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C7057" w14:textId="77777777" w:rsidR="008E0DDE" w:rsidRPr="00F36B2B" w:rsidRDefault="008E0DDE" w:rsidP="008E0D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Утверждаю:</w:t>
      </w:r>
    </w:p>
    <w:p w14:paraId="1AFB6F32" w14:textId="376DEBA1" w:rsidR="008E0DDE" w:rsidRPr="00F36B2B" w:rsidRDefault="008E0DDE" w:rsidP="00E177DB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_________________/</w:t>
      </w:r>
      <w:r w:rsidR="000F227D">
        <w:rPr>
          <w:rFonts w:ascii="Times New Roman" w:hAnsi="Times New Roman" w:cs="Times New Roman"/>
          <w:sz w:val="24"/>
          <w:szCs w:val="24"/>
        </w:rPr>
        <w:t>________________</w:t>
      </w:r>
    </w:p>
    <w:p w14:paraId="3AE5975F" w14:textId="77777777" w:rsidR="006F065B" w:rsidRPr="00F36B2B" w:rsidRDefault="00E177DB" w:rsidP="00E177DB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 «_____</w:t>
      </w:r>
      <w:r w:rsidR="008E0DDE" w:rsidRPr="00F36B2B">
        <w:rPr>
          <w:rFonts w:ascii="Times New Roman" w:hAnsi="Times New Roman" w:cs="Times New Roman"/>
          <w:sz w:val="24"/>
          <w:szCs w:val="24"/>
        </w:rPr>
        <w:t>»</w:t>
      </w:r>
      <w:r w:rsidRPr="00F36B2B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3875B4">
        <w:rPr>
          <w:rFonts w:ascii="Times New Roman" w:hAnsi="Times New Roman" w:cs="Times New Roman"/>
          <w:sz w:val="24"/>
          <w:szCs w:val="24"/>
        </w:rPr>
        <w:t xml:space="preserve"> 2024</w:t>
      </w:r>
      <w:r w:rsidR="008E0DDE" w:rsidRPr="00F36B2B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ECF8EC" w14:textId="77777777" w:rsidR="00E177DB" w:rsidRPr="00F36B2B" w:rsidRDefault="00E177DB" w:rsidP="006F06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162E4E" w14:textId="77777777" w:rsidR="00E177DB" w:rsidRPr="00F36B2B" w:rsidRDefault="00E177DB" w:rsidP="006F06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FB4580" w14:textId="77777777" w:rsidR="006F065B" w:rsidRPr="00F36B2B" w:rsidRDefault="006F065B" w:rsidP="006F0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4DA5E6D6" w14:textId="0EF558F5" w:rsidR="006F065B" w:rsidRDefault="006F065B" w:rsidP="006F0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t>ПРОВЕДЕНИЯ ПУСКОНАЛАДОЧНЫХ РАБОТ</w:t>
      </w:r>
    </w:p>
    <w:p w14:paraId="4BF3A801" w14:textId="77777777" w:rsidR="001B4B61" w:rsidRPr="001B4B61" w:rsidRDefault="001B4B61" w:rsidP="001B4B6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4B61">
        <w:rPr>
          <w:rFonts w:ascii="Times New Roman" w:hAnsi="Times New Roman" w:cs="Times New Roman"/>
          <w:bCs/>
          <w:sz w:val="24"/>
          <w:szCs w:val="24"/>
        </w:rPr>
        <w:t xml:space="preserve">Реконструкция </w:t>
      </w:r>
      <w:bookmarkStart w:id="0" w:name="_Hlk184722061"/>
      <w:bookmarkStart w:id="1" w:name="_Hlk184721993"/>
      <w:r w:rsidRPr="001B4B61">
        <w:rPr>
          <w:rFonts w:ascii="Times New Roman" w:hAnsi="Times New Roman" w:cs="Times New Roman"/>
          <w:bCs/>
          <w:sz w:val="24"/>
          <w:szCs w:val="24"/>
        </w:rPr>
        <w:t>высоковольтного кабеля 6 к</w:t>
      </w:r>
      <w:bookmarkEnd w:id="0"/>
      <w:r w:rsidRPr="001B4B61">
        <w:rPr>
          <w:rFonts w:ascii="Times New Roman" w:hAnsi="Times New Roman" w:cs="Times New Roman"/>
          <w:bCs/>
          <w:sz w:val="24"/>
          <w:szCs w:val="24"/>
        </w:rPr>
        <w:t>В</w:t>
      </w:r>
    </w:p>
    <w:p w14:paraId="75625DD5" w14:textId="3A010B29" w:rsidR="001B4B61" w:rsidRPr="001B4B61" w:rsidRDefault="001B4B61" w:rsidP="006F065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2" w:name="_Hlk184722125"/>
      <w:r w:rsidRPr="001B4B61">
        <w:rPr>
          <w:rFonts w:ascii="Times New Roman" w:hAnsi="Times New Roman" w:cs="Times New Roman"/>
          <w:bCs/>
          <w:sz w:val="24"/>
          <w:szCs w:val="24"/>
        </w:rPr>
        <w:t xml:space="preserve">от ПС №106 к ПС №№ 24, 25, 26, 30 </w:t>
      </w:r>
    </w:p>
    <w:p w14:paraId="640CD8E4" w14:textId="0B8B4B82" w:rsidR="006F065B" w:rsidRPr="001B4B61" w:rsidRDefault="001B4B61" w:rsidP="00755FD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3" w:name="_Hlk184722241"/>
      <w:bookmarkEnd w:id="2"/>
      <w:r w:rsidRPr="001B4B61">
        <w:rPr>
          <w:rFonts w:ascii="Times New Roman" w:hAnsi="Times New Roman" w:cs="Times New Roman"/>
          <w:bCs/>
          <w:sz w:val="24"/>
          <w:szCs w:val="24"/>
        </w:rPr>
        <w:t>АО «Метровагонмаш»</w:t>
      </w:r>
    </w:p>
    <w:bookmarkEnd w:id="1"/>
    <w:bookmarkEnd w:id="3"/>
    <w:p w14:paraId="5BE9917F" w14:textId="77777777" w:rsidR="00755FDE" w:rsidRPr="00F36B2B" w:rsidRDefault="00755FDE" w:rsidP="00755FD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31E5FC" w14:textId="77777777" w:rsidR="00EE55ED" w:rsidRPr="00F36B2B" w:rsidRDefault="00EE55ED" w:rsidP="006F065B">
      <w:pPr>
        <w:jc w:val="center"/>
        <w:rPr>
          <w:rFonts w:ascii="Times New Roman" w:hAnsi="Times New Roman" w:cs="Times New Roman"/>
          <w:sz w:val="24"/>
          <w:szCs w:val="24"/>
        </w:rPr>
        <w:sectPr w:rsidR="00EE55ED" w:rsidRPr="00F36B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451011D" w14:textId="77777777" w:rsidR="006F065B" w:rsidRPr="00F36B2B" w:rsidRDefault="006F065B" w:rsidP="006F065B">
      <w:pPr>
        <w:jc w:val="center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72A48615" w14:textId="77777777" w:rsidR="006F065B" w:rsidRPr="00F36B2B" w:rsidRDefault="006F065B" w:rsidP="006F065B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1 Общие сведения........................................................................................................................ 3 </w:t>
      </w:r>
    </w:p>
    <w:p w14:paraId="2CB8B796" w14:textId="77777777" w:rsidR="001F2BF1" w:rsidRPr="00F36B2B" w:rsidRDefault="006F065B" w:rsidP="006F065B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2 Цель............................................................................................................................................ 3 </w:t>
      </w:r>
    </w:p>
    <w:p w14:paraId="4567B4F5" w14:textId="77777777" w:rsidR="001F2BF1" w:rsidRPr="00F36B2B" w:rsidRDefault="006F065B" w:rsidP="006F065B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3 </w:t>
      </w:r>
      <w:r w:rsidR="001F2BF1" w:rsidRPr="00F36B2B">
        <w:rPr>
          <w:rFonts w:ascii="Times New Roman" w:hAnsi="Times New Roman" w:cs="Times New Roman"/>
          <w:sz w:val="24"/>
          <w:szCs w:val="24"/>
        </w:rPr>
        <w:t>О</w:t>
      </w:r>
      <w:r w:rsidRPr="00F36B2B">
        <w:rPr>
          <w:rFonts w:ascii="Times New Roman" w:hAnsi="Times New Roman" w:cs="Times New Roman"/>
          <w:sz w:val="24"/>
          <w:szCs w:val="24"/>
        </w:rPr>
        <w:t>бщий порядок проведения пусконаладочных работ........................................................... 3</w:t>
      </w:r>
    </w:p>
    <w:p w14:paraId="3695EF13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4 О</w:t>
      </w:r>
      <w:r w:rsidR="006F065B" w:rsidRPr="00F36B2B">
        <w:rPr>
          <w:rFonts w:ascii="Times New Roman" w:hAnsi="Times New Roman" w:cs="Times New Roman"/>
          <w:sz w:val="24"/>
          <w:szCs w:val="24"/>
        </w:rPr>
        <w:t>бъём пусконаладочных работ......................................................................</w:t>
      </w:r>
      <w:r w:rsidRPr="00F36B2B">
        <w:rPr>
          <w:rFonts w:ascii="Times New Roman" w:hAnsi="Times New Roman" w:cs="Times New Roman"/>
          <w:sz w:val="24"/>
          <w:szCs w:val="24"/>
        </w:rPr>
        <w:t xml:space="preserve">.......................... </w:t>
      </w:r>
      <w:r w:rsidR="004034BA" w:rsidRPr="00F36B2B">
        <w:rPr>
          <w:rFonts w:ascii="Times New Roman" w:hAnsi="Times New Roman" w:cs="Times New Roman"/>
          <w:sz w:val="24"/>
          <w:szCs w:val="24"/>
        </w:rPr>
        <w:t>3</w:t>
      </w:r>
    </w:p>
    <w:p w14:paraId="31017E1A" w14:textId="59A51117" w:rsidR="001F2BF1" w:rsidRDefault="001F2BF1" w:rsidP="006F065B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5 М</w:t>
      </w:r>
      <w:r w:rsidR="006F065B" w:rsidRPr="00F36B2B">
        <w:rPr>
          <w:rFonts w:ascii="Times New Roman" w:hAnsi="Times New Roman" w:cs="Times New Roman"/>
          <w:sz w:val="24"/>
          <w:szCs w:val="24"/>
        </w:rPr>
        <w:t>етодика проведения работ...........................................................................</w:t>
      </w:r>
      <w:r w:rsidRPr="00F36B2B">
        <w:rPr>
          <w:rFonts w:ascii="Times New Roman" w:hAnsi="Times New Roman" w:cs="Times New Roman"/>
          <w:sz w:val="24"/>
          <w:szCs w:val="24"/>
        </w:rPr>
        <w:t xml:space="preserve">.......................... </w:t>
      </w:r>
      <w:r w:rsidR="004D0D3B">
        <w:rPr>
          <w:rFonts w:ascii="Times New Roman" w:hAnsi="Times New Roman" w:cs="Times New Roman"/>
          <w:sz w:val="24"/>
          <w:szCs w:val="24"/>
        </w:rPr>
        <w:t>4</w:t>
      </w:r>
    </w:p>
    <w:p w14:paraId="2C8D8778" w14:textId="168F828E" w:rsidR="007B62BB" w:rsidRPr="00F36B2B" w:rsidRDefault="007B62BB" w:rsidP="006F065B">
      <w:pPr>
        <w:rPr>
          <w:rFonts w:ascii="Times New Roman" w:hAnsi="Times New Roman" w:cs="Times New Roman"/>
          <w:sz w:val="24"/>
          <w:szCs w:val="24"/>
        </w:rPr>
      </w:pPr>
      <w:r w:rsidRPr="007B62BB">
        <w:rPr>
          <w:rFonts w:ascii="Times New Roman" w:hAnsi="Times New Roman" w:cs="Times New Roman"/>
          <w:sz w:val="24"/>
          <w:szCs w:val="24"/>
        </w:rPr>
        <w:t>6. Состав рабочей группы, необходимый для выполнения ПНР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.5</w:t>
      </w:r>
    </w:p>
    <w:p w14:paraId="214F68E4" w14:textId="1EF1CEA6" w:rsidR="00760D6E" w:rsidRPr="00F36B2B" w:rsidRDefault="007B62BB" w:rsidP="006F0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F2BF1" w:rsidRPr="00F36B2B">
        <w:rPr>
          <w:rFonts w:ascii="Times New Roman" w:hAnsi="Times New Roman" w:cs="Times New Roman"/>
          <w:sz w:val="24"/>
          <w:szCs w:val="24"/>
        </w:rPr>
        <w:t xml:space="preserve"> Н</w:t>
      </w:r>
      <w:r w:rsidR="006F065B" w:rsidRPr="00F36B2B">
        <w:rPr>
          <w:rFonts w:ascii="Times New Roman" w:hAnsi="Times New Roman" w:cs="Times New Roman"/>
          <w:sz w:val="24"/>
          <w:szCs w:val="24"/>
        </w:rPr>
        <w:t>ормативные документы...................................................................................................</w:t>
      </w:r>
      <w:r w:rsidR="004034BA" w:rsidRPr="00F36B2B">
        <w:rPr>
          <w:rFonts w:ascii="Times New Roman" w:hAnsi="Times New Roman" w:cs="Times New Roman"/>
          <w:sz w:val="24"/>
          <w:szCs w:val="24"/>
        </w:rPr>
        <w:t>..</w:t>
      </w:r>
      <w:r w:rsidR="006F065B" w:rsidRPr="00F36B2B">
        <w:rPr>
          <w:rFonts w:ascii="Times New Roman" w:hAnsi="Times New Roman" w:cs="Times New Roman"/>
          <w:sz w:val="24"/>
          <w:szCs w:val="24"/>
        </w:rPr>
        <w:t xml:space="preserve">.....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7E77A434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4EE353A1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020C2155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26676530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67A1BBD4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42AF993E" w14:textId="77777777" w:rsidR="00755FDE" w:rsidRPr="00F36B2B" w:rsidRDefault="00755FDE" w:rsidP="006F065B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14:paraId="6596C892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64997C34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6F3EB7B2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541A1B94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08A0D69C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1D55C9FC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7F327B92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4EBB84A0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0ADBE03F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30367681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346CED62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51DB9D1F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712783E7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13FC265D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4B58718F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1B09687F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52FA990B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72CE0AB8" w14:textId="77777777" w:rsidR="00755FDE" w:rsidRPr="00F36B2B" w:rsidRDefault="00755FDE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br w:type="page"/>
      </w:r>
    </w:p>
    <w:p w14:paraId="657E18DF" w14:textId="77777777" w:rsidR="001F2BF1" w:rsidRPr="00F36B2B" w:rsidRDefault="001F2BF1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</w:t>
      </w:r>
      <w:r w:rsidR="00CE720F" w:rsidRPr="00F36B2B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2E629EB3" w14:textId="77777777" w:rsidR="005C666F" w:rsidRPr="00F47A31" w:rsidRDefault="005C666F" w:rsidP="005C666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Основанием для</w:t>
      </w:r>
      <w:r w:rsidRPr="00E90BDC">
        <w:t xml:space="preserve"> </w:t>
      </w:r>
      <w:r w:rsidRPr="00E90BDC">
        <w:rPr>
          <w:rFonts w:ascii="Times New Roman" w:hAnsi="Times New Roman" w:cs="Times New Roman"/>
          <w:sz w:val="24"/>
          <w:szCs w:val="24"/>
        </w:rPr>
        <w:t>составления программы является</w:t>
      </w:r>
      <w:r>
        <w:rPr>
          <w:rFonts w:ascii="Times New Roman" w:hAnsi="Times New Roman" w:cs="Times New Roman"/>
          <w:sz w:val="24"/>
          <w:szCs w:val="24"/>
        </w:rPr>
        <w:t xml:space="preserve"> Техническое задание на</w:t>
      </w:r>
      <w:r w:rsidRPr="00F36B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производства работ по реконструкции </w:t>
      </w:r>
      <w:r w:rsidRPr="001B4B61">
        <w:rPr>
          <w:rFonts w:ascii="Times New Roman" w:hAnsi="Times New Roman" w:cs="Times New Roman"/>
          <w:bCs/>
          <w:sz w:val="24"/>
          <w:szCs w:val="24"/>
        </w:rPr>
        <w:t xml:space="preserve">высоковольтного кабеля 6 </w:t>
      </w:r>
      <w:proofErr w:type="spellStart"/>
      <w:r w:rsidRPr="001B4B61">
        <w:rPr>
          <w:rFonts w:ascii="Times New Roman" w:hAnsi="Times New Roman" w:cs="Times New Roman"/>
          <w:bCs/>
          <w:sz w:val="24"/>
          <w:szCs w:val="24"/>
        </w:rPr>
        <w:t>к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7A31">
        <w:rPr>
          <w:rFonts w:ascii="Times New Roman" w:hAnsi="Times New Roman" w:cs="Times New Roman"/>
          <w:bCs/>
          <w:sz w:val="24"/>
          <w:szCs w:val="24"/>
        </w:rPr>
        <w:t xml:space="preserve">от ПС №106 к ПС №№ 24, 25, 26, 30 6 </w:t>
      </w:r>
      <w:proofErr w:type="spellStart"/>
      <w:r w:rsidRPr="00F47A31">
        <w:rPr>
          <w:rFonts w:ascii="Times New Roman" w:hAnsi="Times New Roman" w:cs="Times New Roman"/>
          <w:bCs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7A31">
        <w:rPr>
          <w:rFonts w:ascii="Times New Roman" w:hAnsi="Times New Roman" w:cs="Times New Roman"/>
          <w:bCs/>
          <w:sz w:val="24"/>
          <w:szCs w:val="24"/>
        </w:rPr>
        <w:t>АО «Метровагонмаш»</w:t>
      </w:r>
    </w:p>
    <w:p w14:paraId="0BA16848" w14:textId="77777777" w:rsidR="00CE720F" w:rsidRPr="00F36B2B" w:rsidRDefault="00CE720F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t>2 Цель</w:t>
      </w:r>
    </w:p>
    <w:p w14:paraId="4A2A427C" w14:textId="77777777" w:rsidR="00CE720F" w:rsidRPr="00F36B2B" w:rsidRDefault="00CE720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 Пусконаладочными работами (далее — ПНР) является комплекс работ,</w:t>
      </w:r>
      <w:r w:rsidR="008C71C0" w:rsidRPr="00F36B2B">
        <w:rPr>
          <w:rFonts w:ascii="Times New Roman" w:hAnsi="Times New Roman" w:cs="Times New Roman"/>
          <w:sz w:val="24"/>
          <w:szCs w:val="24"/>
        </w:rPr>
        <w:t xml:space="preserve"> включающий </w:t>
      </w:r>
      <w:r w:rsidRPr="00F36B2B">
        <w:rPr>
          <w:rFonts w:ascii="Times New Roman" w:hAnsi="Times New Roman" w:cs="Times New Roman"/>
          <w:sz w:val="24"/>
          <w:szCs w:val="24"/>
        </w:rPr>
        <w:t>и</w:t>
      </w:r>
      <w:r w:rsidR="007A5283" w:rsidRPr="00F36B2B">
        <w:rPr>
          <w:rFonts w:ascii="Times New Roman" w:hAnsi="Times New Roman" w:cs="Times New Roman"/>
          <w:sz w:val="24"/>
          <w:szCs w:val="24"/>
        </w:rPr>
        <w:t>з</w:t>
      </w:r>
      <w:r w:rsidRPr="00F36B2B">
        <w:rPr>
          <w:rFonts w:ascii="Times New Roman" w:hAnsi="Times New Roman" w:cs="Times New Roman"/>
          <w:sz w:val="24"/>
          <w:szCs w:val="24"/>
        </w:rPr>
        <w:t xml:space="preserve">мерения </w:t>
      </w:r>
      <w:r w:rsidR="008C71C0" w:rsidRPr="00F36B2B">
        <w:rPr>
          <w:rFonts w:ascii="Times New Roman" w:hAnsi="Times New Roman" w:cs="Times New Roman"/>
          <w:sz w:val="24"/>
          <w:szCs w:val="24"/>
        </w:rPr>
        <w:t xml:space="preserve">на электрических кабелях и в электроустановках </w:t>
      </w:r>
      <w:r w:rsidRPr="00F36B2B">
        <w:rPr>
          <w:rFonts w:ascii="Times New Roman" w:hAnsi="Times New Roman" w:cs="Times New Roman"/>
          <w:sz w:val="24"/>
          <w:szCs w:val="24"/>
        </w:rPr>
        <w:t>с целью проверки соответствия сопротивления изоляции установленным нормам.</w:t>
      </w:r>
    </w:p>
    <w:p w14:paraId="52456EF4" w14:textId="77777777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Целью проведения работ по измерению сопротивления изоляции силовых кабельных линий, электрических аппаратов, вторичных цепей, изоляторов и электропроводки является выявление дефектов изоляции.</w:t>
      </w:r>
    </w:p>
    <w:p w14:paraId="4CBE73A9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t>3 Общий порядок проведения пусконаладочных работ</w:t>
      </w:r>
    </w:p>
    <w:p w14:paraId="4167FF40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3.1. Пусконаладочные работы должны выполняться наладочной организацией в соответствии с требованиями СП 76.13330.2016, СП 77.13330.2016, «Правил устройства электроустановок (ПУЭ)», «Правил по охране труда при эксплуатации электроустановок», «Правила по охране труда при выполнении работ на объектах связи» и эксплуатационной документацией предприятий изготовителей.</w:t>
      </w:r>
    </w:p>
    <w:p w14:paraId="4DB80075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В пусконаладочных работах выделяются подготовительный период и период автономной наладки («вхолостую»). Пусконаладочные работы «под нагрузкой» относятся к деятельности эксплуатирующей организации.</w:t>
      </w:r>
    </w:p>
    <w:p w14:paraId="26F669EA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3.2 Подготовительный период </w:t>
      </w:r>
    </w:p>
    <w:p w14:paraId="5649EE94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Во время подготовительных работ изучают проектную и рабочую документацию, основные характеристики технических средств, состав и функции поставляемого оборудования. Заказчик передает пусконаладочной организации запасные части, специальное оборудование, программаторы и инструментальное программное обеспечение, поставляемое комплектно с техническими средствами.</w:t>
      </w:r>
    </w:p>
    <w:p w14:paraId="6D5282EC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t>4 Объем</w:t>
      </w:r>
      <w:r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b/>
          <w:sz w:val="24"/>
          <w:szCs w:val="24"/>
        </w:rPr>
        <w:t>пусконаладочных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993"/>
        <w:gridCol w:w="4388"/>
      </w:tblGrid>
      <w:tr w:rsidR="007D61A7" w:rsidRPr="00F36B2B" w14:paraId="5EF85C54" w14:textId="77777777" w:rsidTr="007D61A7">
        <w:tc>
          <w:tcPr>
            <w:tcW w:w="3964" w:type="dxa"/>
          </w:tcPr>
          <w:p w14:paraId="11758BCD" w14:textId="77777777" w:rsidR="007D61A7" w:rsidRPr="00F36B2B" w:rsidRDefault="007D61A7" w:rsidP="007B1D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B2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993" w:type="dxa"/>
          </w:tcPr>
          <w:p w14:paraId="6580F8E2" w14:textId="77777777" w:rsidR="007D61A7" w:rsidRPr="00F36B2B" w:rsidRDefault="007D61A7" w:rsidP="007B1D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4388" w:type="dxa"/>
          </w:tcPr>
          <w:p w14:paraId="1FD8E5E6" w14:textId="77777777" w:rsidR="007D61A7" w:rsidRPr="00F36B2B" w:rsidRDefault="007D61A7" w:rsidP="007B1D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B2B">
              <w:rPr>
                <w:rFonts w:ascii="Times New Roman" w:hAnsi="Times New Roman" w:cs="Times New Roman"/>
                <w:b/>
                <w:sz w:val="24"/>
                <w:szCs w:val="24"/>
              </w:rPr>
              <w:t>Объем работ</w:t>
            </w:r>
          </w:p>
        </w:tc>
      </w:tr>
      <w:tr w:rsidR="007D61A7" w:rsidRPr="00F36B2B" w14:paraId="75A4E693" w14:textId="77777777" w:rsidTr="007D61A7">
        <w:tc>
          <w:tcPr>
            <w:tcW w:w="3964" w:type="dxa"/>
          </w:tcPr>
          <w:p w14:paraId="78FAF00F" w14:textId="37568207" w:rsidR="007D61A7" w:rsidRPr="00783AE7" w:rsidRDefault="007D61A7" w:rsidP="00257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</w:t>
            </w:r>
            <w:r w:rsidR="00FB61A0">
              <w:rPr>
                <w:rFonts w:ascii="Times New Roman" w:hAnsi="Times New Roman" w:cs="Times New Roman"/>
                <w:sz w:val="24"/>
                <w:szCs w:val="24"/>
              </w:rPr>
              <w:t xml:space="preserve">изоляции 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кабеля силового </w:t>
            </w:r>
            <w:r w:rsidR="004F46B9" w:rsidRPr="004F46B9">
              <w:rPr>
                <w:rFonts w:ascii="Times New Roman" w:hAnsi="Times New Roman" w:cs="Times New Roman"/>
                <w:sz w:val="24"/>
                <w:szCs w:val="24"/>
              </w:rPr>
              <w:t>АСБ 3х95</w:t>
            </w:r>
            <w:r w:rsidR="004F46B9"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(участок до </w:t>
            </w:r>
            <w:r w:rsidR="00FB61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>00 м) по</w:t>
            </w:r>
            <w:r w:rsidR="00FB61A0">
              <w:rPr>
                <w:rFonts w:ascii="Times New Roman" w:hAnsi="Times New Roman" w:cs="Times New Roman"/>
                <w:sz w:val="24"/>
                <w:szCs w:val="24"/>
              </w:rPr>
              <w:t>вышенным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</w:t>
            </w:r>
            <w:r w:rsidR="00FB61A0">
              <w:rPr>
                <w:rFonts w:ascii="Times New Roman" w:hAnsi="Times New Roman" w:cs="Times New Roman"/>
                <w:sz w:val="24"/>
                <w:szCs w:val="24"/>
              </w:rPr>
              <w:t xml:space="preserve"> перед переключением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4DD85EB8" w14:textId="3D7413EC" w:rsidR="007D61A7" w:rsidRDefault="00FB61A0" w:rsidP="007B1D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исп.</w:t>
            </w:r>
          </w:p>
        </w:tc>
        <w:tc>
          <w:tcPr>
            <w:tcW w:w="4388" w:type="dxa"/>
          </w:tcPr>
          <w:p w14:paraId="00B688A6" w14:textId="58E4D853" w:rsidR="007D61A7" w:rsidRPr="00F36B2B" w:rsidRDefault="009617D3" w:rsidP="007B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2х333,5</w:t>
            </w:r>
            <w:r w:rsidR="007D61A7">
              <w:rPr>
                <w:rFonts w:ascii="Times New Roman" w:hAnsi="Times New Roman"/>
              </w:rPr>
              <w:t>м +</w:t>
            </w:r>
            <w:r>
              <w:rPr>
                <w:rFonts w:ascii="Times New Roman" w:hAnsi="Times New Roman"/>
              </w:rPr>
              <w:t xml:space="preserve"> 2х443,7</w:t>
            </w:r>
            <w:r w:rsidR="007D61A7">
              <w:rPr>
                <w:rFonts w:ascii="Times New Roman" w:hAnsi="Times New Roman"/>
              </w:rPr>
              <w:t xml:space="preserve">м + </w:t>
            </w:r>
            <w:r>
              <w:rPr>
                <w:rFonts w:ascii="Times New Roman" w:hAnsi="Times New Roman"/>
              </w:rPr>
              <w:t>2х375,9</w:t>
            </w:r>
            <w:r w:rsidR="007D61A7">
              <w:rPr>
                <w:rFonts w:ascii="Times New Roman" w:hAnsi="Times New Roman"/>
              </w:rPr>
              <w:t xml:space="preserve">м + </w:t>
            </w:r>
            <w:r>
              <w:rPr>
                <w:rFonts w:ascii="Times New Roman" w:hAnsi="Times New Roman"/>
              </w:rPr>
              <w:t>2х536</w:t>
            </w:r>
            <w:r w:rsidR="007D61A7">
              <w:rPr>
                <w:rFonts w:ascii="Times New Roman" w:hAnsi="Times New Roman"/>
              </w:rPr>
              <w:t>м</w:t>
            </w:r>
          </w:p>
        </w:tc>
      </w:tr>
      <w:tr w:rsidR="007D61A7" w:rsidRPr="00F36B2B" w14:paraId="1346ADE0" w14:textId="77777777" w:rsidTr="007D61A7">
        <w:tc>
          <w:tcPr>
            <w:tcW w:w="3964" w:type="dxa"/>
          </w:tcPr>
          <w:p w14:paraId="522E7DED" w14:textId="4BAE3E3E" w:rsidR="007D61A7" w:rsidRPr="00783AE7" w:rsidRDefault="00FB61A0" w:rsidP="007B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изоляции 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>кабеля силового</w:t>
            </w:r>
            <w:r w:rsidR="004F46B9" w:rsidRPr="004F46B9">
              <w:rPr>
                <w:rFonts w:ascii="Times New Roman" w:hAnsi="Times New Roman" w:cs="Times New Roman"/>
                <w:sz w:val="24"/>
                <w:szCs w:val="24"/>
              </w:rPr>
              <w:t xml:space="preserve"> АСБ 3х95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>00 м)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вышенным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4F46B9">
              <w:rPr>
                <w:rFonts w:ascii="Times New Roman" w:hAnsi="Times New Roman" w:cs="Times New Roman"/>
                <w:sz w:val="24"/>
                <w:szCs w:val="24"/>
              </w:rPr>
              <w:t xml:space="preserve">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переключени</w:t>
            </w:r>
            <w:r w:rsidR="004F46B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5CA1E176" w14:textId="7C149A65" w:rsidR="007D61A7" w:rsidRDefault="00FB61A0" w:rsidP="007D61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исп.</w:t>
            </w:r>
          </w:p>
        </w:tc>
        <w:tc>
          <w:tcPr>
            <w:tcW w:w="4388" w:type="dxa"/>
          </w:tcPr>
          <w:p w14:paraId="76A42C5C" w14:textId="39E1C1F7" w:rsidR="007D61A7" w:rsidRPr="00F36B2B" w:rsidRDefault="00FB61A0" w:rsidP="007D6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2х333,5м + 2х443,7м + 2х375,9м + 2х536м</w:t>
            </w:r>
          </w:p>
        </w:tc>
      </w:tr>
      <w:tr w:rsidR="009617D3" w:rsidRPr="00F36B2B" w14:paraId="0DA2D868" w14:textId="77777777" w:rsidTr="007D61A7">
        <w:tc>
          <w:tcPr>
            <w:tcW w:w="3964" w:type="dxa"/>
          </w:tcPr>
          <w:p w14:paraId="5EA7AC1E" w14:textId="5E3A187F" w:rsidR="009617D3" w:rsidRPr="00257CFF" w:rsidRDefault="009617D3" w:rsidP="007B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FF">
              <w:rPr>
                <w:rFonts w:ascii="Times New Roman" w:hAnsi="Times New Roman" w:cs="Times New Roman"/>
                <w:sz w:val="24"/>
                <w:szCs w:val="24"/>
              </w:rPr>
              <w:t>Фазировка электрической линии напряжением 1</w:t>
            </w:r>
            <w:r w:rsidR="005C6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5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7CF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End"/>
            <w:r w:rsidR="004F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6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F46B9">
              <w:rPr>
                <w:rFonts w:ascii="Times New Roman" w:hAnsi="Times New Roman" w:cs="Times New Roman"/>
                <w:sz w:val="24"/>
                <w:szCs w:val="24"/>
              </w:rPr>
              <w:t xml:space="preserve">абель </w:t>
            </w:r>
            <w:r w:rsidR="004F46B9" w:rsidRPr="004F46B9">
              <w:rPr>
                <w:rFonts w:ascii="Times New Roman" w:hAnsi="Times New Roman" w:cs="Times New Roman"/>
                <w:sz w:val="24"/>
                <w:szCs w:val="24"/>
              </w:rPr>
              <w:t>АСБ 3х95</w:t>
            </w:r>
          </w:p>
        </w:tc>
        <w:tc>
          <w:tcPr>
            <w:tcW w:w="993" w:type="dxa"/>
          </w:tcPr>
          <w:p w14:paraId="6182E3B9" w14:textId="19E0D857" w:rsidR="009617D3" w:rsidRDefault="00FB61A0" w:rsidP="007D61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жилы</w:t>
            </w:r>
          </w:p>
        </w:tc>
        <w:tc>
          <w:tcPr>
            <w:tcW w:w="4388" w:type="dxa"/>
          </w:tcPr>
          <w:p w14:paraId="3526517A" w14:textId="23A73630" w:rsidR="00FB61A0" w:rsidRDefault="00FB61A0" w:rsidP="00FB61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5C666F">
              <w:rPr>
                <w:rFonts w:ascii="Times New Roman" w:hAnsi="Times New Roman"/>
              </w:rPr>
              <w:t xml:space="preserve"> КЛ</w:t>
            </w:r>
            <w:r>
              <w:rPr>
                <w:rFonts w:ascii="Times New Roman" w:hAnsi="Times New Roman"/>
              </w:rPr>
              <w:t>. х 3-ж</w:t>
            </w:r>
            <w:r w:rsidR="005C666F">
              <w:rPr>
                <w:rFonts w:ascii="Times New Roman" w:hAnsi="Times New Roman"/>
              </w:rPr>
              <w:t>илы</w:t>
            </w:r>
          </w:p>
          <w:p w14:paraId="75670E77" w14:textId="77777777" w:rsidR="009617D3" w:rsidRDefault="009617D3" w:rsidP="007D61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14:paraId="3C716CB1" w14:textId="77777777" w:rsidR="004034BA" w:rsidRPr="00F36B2B" w:rsidRDefault="004034BA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1AA6A0" w14:textId="77777777" w:rsidR="005C666F" w:rsidRDefault="005C666F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D8EEE" w14:textId="77777777" w:rsidR="005C666F" w:rsidRDefault="005C666F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639B77" w14:textId="0A76FEE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lastRenderedPageBreak/>
        <w:t>5 Методика проведения</w:t>
      </w:r>
      <w:r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b/>
          <w:sz w:val="24"/>
          <w:szCs w:val="24"/>
        </w:rPr>
        <w:t>пусконаладочных работ</w:t>
      </w:r>
    </w:p>
    <w:p w14:paraId="165003EB" w14:textId="59E1FF2F" w:rsidR="00D61C11" w:rsidRPr="00F36B2B" w:rsidRDefault="00D61C11" w:rsidP="007D61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5.1 Испытания и измерения проводятся </w:t>
      </w:r>
      <w:r w:rsidR="005C666F">
        <w:rPr>
          <w:rFonts w:ascii="Times New Roman" w:hAnsi="Times New Roman" w:cs="Times New Roman"/>
          <w:sz w:val="24"/>
          <w:szCs w:val="24"/>
        </w:rPr>
        <w:t>по нормам</w:t>
      </w:r>
      <w:r w:rsidRPr="00F36B2B">
        <w:rPr>
          <w:rFonts w:ascii="Times New Roman" w:hAnsi="Times New Roman" w:cs="Times New Roman"/>
          <w:sz w:val="24"/>
          <w:szCs w:val="24"/>
        </w:rPr>
        <w:t xml:space="preserve"> Правил устройства электроустановок (ПУЭ гл. 1.8),</w:t>
      </w:r>
      <w:r w:rsidR="007D61A7">
        <w:rPr>
          <w:rFonts w:ascii="Times New Roman" w:hAnsi="Times New Roman" w:cs="Times New Roman"/>
          <w:sz w:val="24"/>
          <w:szCs w:val="24"/>
        </w:rPr>
        <w:t xml:space="preserve"> ГОСТ Р 50571.16-2007, Правил </w:t>
      </w:r>
      <w:r w:rsidRPr="00F36B2B">
        <w:rPr>
          <w:rFonts w:ascii="Times New Roman" w:hAnsi="Times New Roman" w:cs="Times New Roman"/>
          <w:sz w:val="24"/>
          <w:szCs w:val="24"/>
        </w:rPr>
        <w:t>технической эксплуатации электроустановок потребителей (ПТЭЭП. Пр. 3; 3.1), РД 34.45-51.300-97 Объем и нормы испытаний электрооборудования.</w:t>
      </w:r>
    </w:p>
    <w:p w14:paraId="16B30020" w14:textId="4E07983F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К проведению испытаний и измерений допускаются лица электротехнического персонала, достигшие 18-летнего возраста, прошедшие медицинское освидетельствование, специальную подготовку и проверку знаний и требований Межотраслевых правил по охране труда при эксплуатации электроустановок (МПБЭЭ). Указанная проверка проводится одновременно с общей проверкой знаний норм и правил работы в электроустановках и присвоением группы по электробезопасности в те же сроки и в той же комиссии с включением в ее состав специалиста по испытанию электрооборудования, имеющего V группу по электробезопасности в установках напряжением выше 1000 В и IV - в электроустановках напряжением до 1000 В. Результаты проверки оформляются в журнале учета проверки знаний норм и правил работы в электроустановках и в удостоверении в разделе «Свидетельство на право проведения специальных работ». Испытания и измерения в электроустановках проводятся по наряду-допуску или по распоряжению. В порядке текущей эксплуатации допускается проводить массовые испытания материалов и изделий повышенным напряжением стационарных испытательных установок, у которых токоведущие части закрыты сплошными или сетчатыми ограждениями, а двери снабжены блокировкой.</w:t>
      </w:r>
    </w:p>
    <w:p w14:paraId="6C18967A" w14:textId="77777777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Испытания и измерения проводятся бригадами в составе не менее 2-х человек, требования к квалификации которых определяются конкретными проводимыми работами и изложены в приведенных методиках. В электроустановках напряжением до 1000 В, расположенных в помещениях, кроме особо опасных в отношении поражения электрическим током, работник, имеющий группу III и право быть производителем работ, может работать единолично по распоряжению. При испытаниях в электроустановках выше 1000 В и до 1000 В с подачей повышенного напряжения от постороннего источника один из работников (производитель работ) должен иметь IV группу по электробезопасности, второй (член бригады) - III группу. В остальных случаях все работники должны иметь группу не ниже III.</w:t>
      </w:r>
    </w:p>
    <w:p w14:paraId="0651B1C5" w14:textId="3EC11511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Испытания электрооборудования выше 1000 В и до 1000 В с подачей повышенного напряжения от постороннего источника, в том числе и вне электроустановок, проводимые с использованием передвижной испытательной установки, должны выполняться по наряду, в остальных случаях - по распоряжению. При выполнении работ по испытаниям и измерениям персоналом электролабораторией в других организациях указанный персонал является командированным персоналом. Организация работ в этих случаях осуществляется в соответствии с требованиями раздела 12 МПБЭЭ. Подготовку рабочих мест и допуск к работе персонала электролабораторией в этих случаях осуществляет оперативный (административно</w:t>
      </w:r>
      <w:r w:rsidR="00FB61A0">
        <w:rPr>
          <w:rFonts w:ascii="Times New Roman" w:hAnsi="Times New Roman" w:cs="Times New Roman"/>
          <w:sz w:val="24"/>
          <w:szCs w:val="24"/>
        </w:rPr>
        <w:t>-</w:t>
      </w:r>
      <w:r w:rsidRPr="00F36B2B">
        <w:rPr>
          <w:rFonts w:ascii="Times New Roman" w:hAnsi="Times New Roman" w:cs="Times New Roman"/>
          <w:sz w:val="24"/>
          <w:szCs w:val="24"/>
        </w:rPr>
        <w:t>технический) персонал эксплуатирующей, а при приемо-сдаточных испытаниях - монтажной организации.</w:t>
      </w:r>
    </w:p>
    <w:p w14:paraId="071D9854" w14:textId="77777777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Перед началом испытаний и измерений производитель работ совместно с допускающим обязан:</w:t>
      </w:r>
    </w:p>
    <w:p w14:paraId="1569861E" w14:textId="77777777" w:rsidR="00D61C11" w:rsidRPr="00F36B2B" w:rsidRDefault="00CF3E35" w:rsidP="007B1D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– 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проверить выполнение всех технических мероприятий по подготовке рабочего места; </w:t>
      </w:r>
    </w:p>
    <w:p w14:paraId="0C4AD7D6" w14:textId="77777777" w:rsidR="00D61C11" w:rsidRPr="00F36B2B" w:rsidRDefault="00CF3E35" w:rsidP="007B1D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провести целевой инструктаж членов бригады с последующим оформлением в таблице бланка наряда-допуска «Регистрация целевого инструктажа при первичном допуске» или в журнале учета работ по нарядам и распоряжениям; </w:t>
      </w:r>
    </w:p>
    <w:p w14:paraId="2E46E34B" w14:textId="77777777" w:rsidR="00D61C11" w:rsidRPr="00F36B2B" w:rsidRDefault="00CF3E35" w:rsidP="007B1D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– </w:t>
      </w:r>
      <w:r w:rsidR="00D61C11" w:rsidRPr="00F36B2B">
        <w:rPr>
          <w:rFonts w:ascii="Times New Roman" w:hAnsi="Times New Roman" w:cs="Times New Roman"/>
          <w:sz w:val="24"/>
          <w:szCs w:val="24"/>
        </w:rPr>
        <w:t>принять рабочее место от допускающего, оформив это росписью в наряде-допуске или оперативном журнале и журнале учета работ по нарядам и распоряжениям.</w:t>
      </w:r>
    </w:p>
    <w:p w14:paraId="708A70B6" w14:textId="77777777" w:rsidR="00D61C11" w:rsidRPr="00F36B2B" w:rsidRDefault="00D61C11" w:rsidP="007B1D0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По окончании работы производитель работ обязан: </w:t>
      </w:r>
    </w:p>
    <w:p w14:paraId="0A12E65D" w14:textId="77777777" w:rsidR="00D61C11" w:rsidRPr="00F36B2B" w:rsidRDefault="00CF3E35" w:rsidP="007B1D0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– 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разобрать испытательную (измерительную) схему, привести в порядок рабочее место; </w:t>
      </w:r>
    </w:p>
    <w:p w14:paraId="121C3529" w14:textId="77777777" w:rsidR="00D61C11" w:rsidRPr="00F36B2B" w:rsidRDefault="00CF3E35" w:rsidP="007B1D0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удалить бригаду с рабочего места; </w:t>
      </w:r>
    </w:p>
    <w:p w14:paraId="5F302249" w14:textId="77777777" w:rsidR="00D61C11" w:rsidRPr="00F36B2B" w:rsidRDefault="00CF3E35" w:rsidP="007B1D0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сдать рабочее место ответственному руководителю (допускающему) с записью об окончании работ в наряде, оперативном журнале и журнале учета работ по нарядам и распоряжениям.</w:t>
      </w:r>
    </w:p>
    <w:p w14:paraId="54A033CB" w14:textId="77777777" w:rsidR="00D61C11" w:rsidRPr="00F36B2B" w:rsidRDefault="00D61C11" w:rsidP="007B1D0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5.2 Измерение сопротивления изоляции силовых кабелей и электропроводок</w:t>
      </w:r>
    </w:p>
    <w:p w14:paraId="20EFD474" w14:textId="77777777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При измерении сопротивления изоляции необходимо учитывать следующее: </w:t>
      </w:r>
    </w:p>
    <w:p w14:paraId="2BB63A96" w14:textId="77777777" w:rsidR="00D61C11" w:rsidRPr="00F36B2B" w:rsidRDefault="00CF3E35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измерение сопротивления изоляции кабелей (за исключением кабелей бронированных) сечением до 16 мм2 производится </w:t>
      </w:r>
      <w:proofErr w:type="spellStart"/>
      <w:r w:rsidR="00D61C11" w:rsidRPr="00F36B2B">
        <w:rPr>
          <w:rFonts w:ascii="Times New Roman" w:hAnsi="Times New Roman" w:cs="Times New Roman"/>
          <w:sz w:val="24"/>
          <w:szCs w:val="24"/>
        </w:rPr>
        <w:t>мегао</w:t>
      </w:r>
      <w:r w:rsidR="00364E7D">
        <w:rPr>
          <w:rFonts w:ascii="Times New Roman" w:hAnsi="Times New Roman" w:cs="Times New Roman"/>
          <w:sz w:val="24"/>
          <w:szCs w:val="24"/>
        </w:rPr>
        <w:t>м</w:t>
      </w:r>
      <w:r w:rsidR="00D61C11" w:rsidRPr="00F36B2B">
        <w:rPr>
          <w:rFonts w:ascii="Times New Roman" w:hAnsi="Times New Roman" w:cs="Times New Roman"/>
          <w:sz w:val="24"/>
          <w:szCs w:val="24"/>
        </w:rPr>
        <w:t>метром</w:t>
      </w:r>
      <w:proofErr w:type="spellEnd"/>
      <w:r w:rsidR="00D61C11" w:rsidRPr="00F36B2B">
        <w:rPr>
          <w:rFonts w:ascii="Times New Roman" w:hAnsi="Times New Roman" w:cs="Times New Roman"/>
          <w:sz w:val="24"/>
          <w:szCs w:val="24"/>
        </w:rPr>
        <w:t xml:space="preserve"> на 1000 В, а выше 16 мм2 и бронированных </w:t>
      </w:r>
      <w:proofErr w:type="spellStart"/>
      <w:r w:rsidR="00D61C11" w:rsidRPr="00F36B2B">
        <w:rPr>
          <w:rFonts w:ascii="Times New Roman" w:hAnsi="Times New Roman" w:cs="Times New Roman"/>
          <w:sz w:val="24"/>
          <w:szCs w:val="24"/>
        </w:rPr>
        <w:t>мегао</w:t>
      </w:r>
      <w:r w:rsidR="00364E7D">
        <w:rPr>
          <w:rFonts w:ascii="Times New Roman" w:hAnsi="Times New Roman" w:cs="Times New Roman"/>
          <w:sz w:val="24"/>
          <w:szCs w:val="24"/>
        </w:rPr>
        <w:t>м</w:t>
      </w:r>
      <w:r w:rsidR="00D61C11" w:rsidRPr="00F36B2B">
        <w:rPr>
          <w:rFonts w:ascii="Times New Roman" w:hAnsi="Times New Roman" w:cs="Times New Roman"/>
          <w:sz w:val="24"/>
          <w:szCs w:val="24"/>
        </w:rPr>
        <w:t>метром</w:t>
      </w:r>
      <w:proofErr w:type="spellEnd"/>
      <w:r w:rsidR="00D61C11" w:rsidRPr="00F36B2B">
        <w:rPr>
          <w:rFonts w:ascii="Times New Roman" w:hAnsi="Times New Roman" w:cs="Times New Roman"/>
          <w:sz w:val="24"/>
          <w:szCs w:val="24"/>
        </w:rPr>
        <w:t xml:space="preserve"> на 2500 В; измерение сопротивления изоляции проводов всех сечений производится </w:t>
      </w:r>
      <w:proofErr w:type="spellStart"/>
      <w:r w:rsidR="00D61C11" w:rsidRPr="00F36B2B">
        <w:rPr>
          <w:rFonts w:ascii="Times New Roman" w:hAnsi="Times New Roman" w:cs="Times New Roman"/>
          <w:sz w:val="24"/>
          <w:szCs w:val="24"/>
        </w:rPr>
        <w:t>мегао</w:t>
      </w:r>
      <w:r w:rsidR="00364E7D">
        <w:rPr>
          <w:rFonts w:ascii="Times New Roman" w:hAnsi="Times New Roman" w:cs="Times New Roman"/>
          <w:sz w:val="24"/>
          <w:szCs w:val="24"/>
        </w:rPr>
        <w:t>м</w:t>
      </w:r>
      <w:r w:rsidR="00D61C11" w:rsidRPr="00F36B2B">
        <w:rPr>
          <w:rFonts w:ascii="Times New Roman" w:hAnsi="Times New Roman" w:cs="Times New Roman"/>
          <w:sz w:val="24"/>
          <w:szCs w:val="24"/>
        </w:rPr>
        <w:t>метром</w:t>
      </w:r>
      <w:proofErr w:type="spellEnd"/>
      <w:r w:rsidR="00D61C11" w:rsidRPr="00F36B2B">
        <w:rPr>
          <w:rFonts w:ascii="Times New Roman" w:hAnsi="Times New Roman" w:cs="Times New Roman"/>
          <w:sz w:val="24"/>
          <w:szCs w:val="24"/>
        </w:rPr>
        <w:t xml:space="preserve"> на 1000 В.</w:t>
      </w:r>
    </w:p>
    <w:p w14:paraId="08F25B2C" w14:textId="77777777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При этом необходимо производить следующие замеры: </w:t>
      </w:r>
    </w:p>
    <w:p w14:paraId="54A04FD2" w14:textId="77777777" w:rsidR="00D61C11" w:rsidRPr="00F36B2B" w:rsidRDefault="00CF3E35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на 2- и 3-проводных линиях - три замера: L-N, N-РЕ, L-PE; </w:t>
      </w:r>
    </w:p>
    <w:p w14:paraId="252304E8" w14:textId="77777777" w:rsidR="00D61C11" w:rsidRPr="00F36B2B" w:rsidRDefault="00CF3E35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на 4-проводных линиях - 4 замера: L1-L2L3PEN, L2-L3L1PEN, L3-L1L2PEN, PEN-L1L2L3, или 6 замеров: L1-L2, L2-L3, L1-L3, L1-PEN, L2-PEN, L3-PEN; </w:t>
      </w:r>
    </w:p>
    <w:p w14:paraId="4B7FF50C" w14:textId="77777777" w:rsidR="00D61C11" w:rsidRPr="00F36B2B" w:rsidRDefault="00CF3E35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на 5-проводных линиях - 5 замеров: L1-L2L3NPE, L2-L1L3NPE, L3-L1L2NPE, N-L1L2L3PE, PE-NL1L2L3, или 10 замеров: L1-L2, L2-L3, L1-L3, L1-N, L2-N, L3-N, L1-PE, L2-РЕ, L3-РЕ, N-PE.</w:t>
      </w:r>
    </w:p>
    <w:p w14:paraId="06E8B31E" w14:textId="77777777" w:rsidR="008C71C0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Если электропроводки, находящиеся в эксплуатации, имеют сопротивление изоляции менее 1 МОм, то заключение об их пригодности делается после испытания их переменным током промышленной частоты напря</w:t>
      </w:r>
      <w:r w:rsidR="00F31EEF" w:rsidRPr="00F36B2B">
        <w:rPr>
          <w:rFonts w:ascii="Times New Roman" w:hAnsi="Times New Roman" w:cs="Times New Roman"/>
          <w:sz w:val="24"/>
          <w:szCs w:val="24"/>
        </w:rPr>
        <w:t>ж</w:t>
      </w:r>
      <w:r w:rsidRPr="00F36B2B">
        <w:rPr>
          <w:rFonts w:ascii="Times New Roman" w:hAnsi="Times New Roman" w:cs="Times New Roman"/>
          <w:sz w:val="24"/>
          <w:szCs w:val="24"/>
        </w:rPr>
        <w:t>ением 1 кВ в соответствии с приведенными в данном издании рекомендациями.</w:t>
      </w:r>
    </w:p>
    <w:p w14:paraId="282C2CA3" w14:textId="781C778E" w:rsidR="00F31EEF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5.2 Оформление результатов измерений оформляются протоколами. Результаты испытаний повышенным напряжением считаются удовлетворительными, если в течение времени испытаний не было скользящих разрядов, толчков тока утечки или нарастания установившегося значения тока, пробоев или перекрытий изоляцией и сопротивление изоляции после испытаний повышенным напряжением осталось прежним. Следует помнить, что испытаниям, повышенным напряжением должен предшествовать тщательный внешний осмотр испытываемого оборудования. Если в результате осмотра выявлены явные дефекты изоляции, то независимо от результатов испытаний данное электрооборудование подлежит ремонту или замене.</w:t>
      </w:r>
    </w:p>
    <w:p w14:paraId="7723851C" w14:textId="28B66D32" w:rsidR="007B62BB" w:rsidRDefault="007B62BB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87F1E6" w14:textId="6F58037B" w:rsidR="007B62BB" w:rsidRDefault="007B62BB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8A7A80" w14:textId="77777777" w:rsidR="007B62BB" w:rsidRDefault="007B62BB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FA7639" w14:textId="5C6750A7" w:rsidR="007B62BB" w:rsidRDefault="007B62BB" w:rsidP="007B62BB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84733240"/>
      <w:r w:rsidRPr="007B6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Состав рабочей группы, необходимый для выполнения ПНР.</w:t>
      </w:r>
    </w:p>
    <w:bookmarkEnd w:id="5"/>
    <w:p w14:paraId="028E044B" w14:textId="77777777" w:rsidR="007B62BB" w:rsidRPr="007B62BB" w:rsidRDefault="007B62BB" w:rsidP="007B62BB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14397" w14:textId="77777777" w:rsidR="007B62BB" w:rsidRPr="007B62BB" w:rsidRDefault="007B62BB" w:rsidP="007B62BB">
      <w:pPr>
        <w:pStyle w:val="a7"/>
        <w:rPr>
          <w:rFonts w:ascii="Times New Roman" w:hAnsi="Times New Roman" w:cs="Times New Roman"/>
          <w:sz w:val="24"/>
          <w:szCs w:val="24"/>
        </w:rPr>
      </w:pPr>
      <w:r w:rsidRPr="007B62BB">
        <w:rPr>
          <w:rFonts w:ascii="Times New Roman" w:hAnsi="Times New Roman" w:cs="Times New Roman"/>
          <w:sz w:val="24"/>
          <w:szCs w:val="24"/>
        </w:rPr>
        <w:t xml:space="preserve">Руководитель работ: инженер ЭТЛ Гуревич Дмитрий Александрович, </w:t>
      </w:r>
    </w:p>
    <w:p w14:paraId="54F66236" w14:textId="77777777" w:rsidR="007B62BB" w:rsidRPr="007B62BB" w:rsidRDefault="007B62BB" w:rsidP="007B62BB">
      <w:pPr>
        <w:pStyle w:val="a7"/>
        <w:rPr>
          <w:rFonts w:ascii="Times New Roman" w:hAnsi="Times New Roman" w:cs="Times New Roman"/>
          <w:sz w:val="24"/>
          <w:szCs w:val="24"/>
        </w:rPr>
      </w:pPr>
      <w:r w:rsidRPr="007B62BB">
        <w:rPr>
          <w:rFonts w:ascii="Times New Roman" w:hAnsi="Times New Roman" w:cs="Times New Roman"/>
          <w:sz w:val="24"/>
          <w:szCs w:val="24"/>
        </w:rPr>
        <w:t xml:space="preserve">производитель работ: Инженер ЭТЛ Гуревич Александр Дмитриевич, </w:t>
      </w:r>
    </w:p>
    <w:p w14:paraId="6C2D77B7" w14:textId="1D475AC2" w:rsidR="007B62BB" w:rsidRDefault="007B62BB" w:rsidP="007B62BB">
      <w:pPr>
        <w:pStyle w:val="a7"/>
        <w:rPr>
          <w:rFonts w:ascii="Times New Roman" w:hAnsi="Times New Roman" w:cs="Times New Roman"/>
          <w:sz w:val="24"/>
          <w:szCs w:val="24"/>
        </w:rPr>
      </w:pPr>
      <w:r w:rsidRPr="007B62BB">
        <w:rPr>
          <w:rFonts w:ascii="Times New Roman" w:hAnsi="Times New Roman" w:cs="Times New Roman"/>
          <w:sz w:val="24"/>
          <w:szCs w:val="24"/>
        </w:rPr>
        <w:t xml:space="preserve">член бригады: Инженер ЭТЛ </w:t>
      </w:r>
      <w:proofErr w:type="spellStart"/>
      <w:r w:rsidRPr="007B62BB">
        <w:rPr>
          <w:rFonts w:ascii="Times New Roman" w:hAnsi="Times New Roman" w:cs="Times New Roman"/>
          <w:sz w:val="24"/>
          <w:szCs w:val="24"/>
        </w:rPr>
        <w:t>Сиркин</w:t>
      </w:r>
      <w:proofErr w:type="spellEnd"/>
      <w:r w:rsidRPr="007B62BB">
        <w:rPr>
          <w:rFonts w:ascii="Times New Roman" w:hAnsi="Times New Roman" w:cs="Times New Roman"/>
          <w:sz w:val="24"/>
          <w:szCs w:val="24"/>
        </w:rPr>
        <w:t xml:space="preserve"> Сергей Владимирович</w:t>
      </w:r>
    </w:p>
    <w:p w14:paraId="55719015" w14:textId="77777777" w:rsidR="007B62BB" w:rsidRPr="007B62BB" w:rsidRDefault="007B62BB" w:rsidP="007B62BB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797"/>
        <w:gridCol w:w="2268"/>
      </w:tblGrid>
      <w:tr w:rsidR="007B62BB" w:rsidRPr="007B62BB" w14:paraId="55925889" w14:textId="77777777" w:rsidTr="007B62BB">
        <w:trPr>
          <w:trHeight w:val="458"/>
        </w:trPr>
        <w:tc>
          <w:tcPr>
            <w:tcW w:w="7797" w:type="dxa"/>
            <w:vMerge w:val="restart"/>
            <w:vAlign w:val="center"/>
          </w:tcPr>
          <w:p w14:paraId="27568944" w14:textId="77777777" w:rsidR="007B62BB" w:rsidRPr="007B62BB" w:rsidRDefault="007B62BB" w:rsidP="007B62B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Закрепление персонала</w:t>
            </w:r>
          </w:p>
        </w:tc>
        <w:tc>
          <w:tcPr>
            <w:tcW w:w="2268" w:type="dxa"/>
            <w:vMerge w:val="restart"/>
            <w:vAlign w:val="center"/>
          </w:tcPr>
          <w:p w14:paraId="3DDCAAD4" w14:textId="77777777" w:rsidR="007B62BB" w:rsidRPr="007B62BB" w:rsidRDefault="007B62BB" w:rsidP="007B62B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группа</w:t>
            </w:r>
          </w:p>
        </w:tc>
      </w:tr>
      <w:tr w:rsidR="007B62BB" w:rsidRPr="007B62BB" w14:paraId="081E7160" w14:textId="77777777" w:rsidTr="007B62BB">
        <w:trPr>
          <w:trHeight w:val="458"/>
        </w:trPr>
        <w:tc>
          <w:tcPr>
            <w:tcW w:w="7797" w:type="dxa"/>
            <w:vMerge/>
            <w:tcBorders>
              <w:bottom w:val="single" w:sz="4" w:space="0" w:color="auto"/>
            </w:tcBorders>
          </w:tcPr>
          <w:p w14:paraId="6A5B7195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1215DF5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BB" w:rsidRPr="007B62BB" w14:paraId="5C8C1BE1" w14:textId="77777777" w:rsidTr="00C07808">
        <w:tc>
          <w:tcPr>
            <w:tcW w:w="7797" w:type="dxa"/>
          </w:tcPr>
          <w:p w14:paraId="7F89B9E7" w14:textId="4A7608BF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изоляции кабеля силового АСБ 3х95 (участок до 600 м) повышенным напряжением перед переключением. </w:t>
            </w:r>
          </w:p>
        </w:tc>
        <w:tc>
          <w:tcPr>
            <w:tcW w:w="2268" w:type="dxa"/>
          </w:tcPr>
          <w:p w14:paraId="61ADD2AB" w14:textId="76DBF1ED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Д.А.</w:t>
            </w:r>
          </w:p>
          <w:p w14:paraId="6477DEC8" w14:textId="2BDD3DB5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А.Д.</w:t>
            </w:r>
          </w:p>
          <w:p w14:paraId="65AA97BD" w14:textId="5FC2B1DB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Сиркин</w:t>
            </w:r>
            <w:proofErr w:type="spellEnd"/>
            <w:r w:rsidRPr="007B62B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B62BB" w:rsidRPr="007B62BB" w14:paraId="6627FD0E" w14:textId="77777777" w:rsidTr="00C07808">
        <w:tc>
          <w:tcPr>
            <w:tcW w:w="7797" w:type="dxa"/>
          </w:tcPr>
          <w:p w14:paraId="06166800" w14:textId="3485762C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Испытание изоляции кабеля силового АСБ 3х95 (участок до 600 м) повышенным напряжением после переключения.</w:t>
            </w:r>
          </w:p>
        </w:tc>
        <w:tc>
          <w:tcPr>
            <w:tcW w:w="2268" w:type="dxa"/>
          </w:tcPr>
          <w:p w14:paraId="47BDDF6B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Д.А.</w:t>
            </w:r>
          </w:p>
          <w:p w14:paraId="5A30D8F9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А.Д.</w:t>
            </w:r>
          </w:p>
          <w:p w14:paraId="408FC291" w14:textId="1F009EC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Сиркин</w:t>
            </w:r>
            <w:proofErr w:type="spellEnd"/>
            <w:r w:rsidRPr="007B62B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B62BB" w:rsidRPr="007B62BB" w14:paraId="57BF7002" w14:textId="77777777" w:rsidTr="00C07808">
        <w:tc>
          <w:tcPr>
            <w:tcW w:w="7797" w:type="dxa"/>
          </w:tcPr>
          <w:p w14:paraId="2723EDC2" w14:textId="2323A0BD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Фазировка</w:t>
            </w:r>
            <w:proofErr w:type="spellEnd"/>
            <w:r w:rsidRPr="007B62BB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электрической линии напряжением 10 </w:t>
            </w:r>
            <w:proofErr w:type="spellStart"/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proofErr w:type="spellEnd"/>
            <w:r w:rsidRPr="007B62BB">
              <w:rPr>
                <w:rFonts w:ascii="Times New Roman" w:hAnsi="Times New Roman" w:cs="Times New Roman"/>
                <w:sz w:val="24"/>
                <w:szCs w:val="24"/>
              </w:rPr>
              <w:t xml:space="preserve"> Кабель АСБ 3х95</w:t>
            </w:r>
          </w:p>
        </w:tc>
        <w:tc>
          <w:tcPr>
            <w:tcW w:w="2268" w:type="dxa"/>
          </w:tcPr>
          <w:p w14:paraId="09239839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Д.А.</w:t>
            </w:r>
          </w:p>
          <w:p w14:paraId="3593706A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А.Д.</w:t>
            </w:r>
          </w:p>
          <w:p w14:paraId="0EFB3F7E" w14:textId="744C64B4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Сиркин</w:t>
            </w:r>
            <w:proofErr w:type="spellEnd"/>
            <w:r w:rsidRPr="007B62B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</w:tbl>
    <w:p w14:paraId="47B800A9" w14:textId="77777777" w:rsidR="005C666F" w:rsidRPr="007B62BB" w:rsidRDefault="005C666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B93F88" w14:textId="6D2C0B70" w:rsidR="00F31EEF" w:rsidRPr="00F36B2B" w:rsidRDefault="007B62BB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F31EEF" w:rsidRPr="00F36B2B"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</w:t>
      </w:r>
    </w:p>
    <w:p w14:paraId="7AC727D5" w14:textId="77777777" w:rsidR="00F31EEF" w:rsidRPr="00F36B2B" w:rsidRDefault="00CF3E35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– </w:t>
      </w:r>
      <w:r w:rsidR="00F31EEF" w:rsidRPr="00F36B2B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30.12.2009 №123-ФЗ «Технический регламент о требованиях пожарной безопасности»; </w:t>
      </w:r>
    </w:p>
    <w:p w14:paraId="45501801" w14:textId="77777777" w:rsidR="00F31EEF" w:rsidRPr="00F36B2B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CF3E35"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sz w:val="24"/>
          <w:szCs w:val="24"/>
        </w:rPr>
        <w:t xml:space="preserve">ПУЭ изд. 7. Правила устройства электроустановок; </w:t>
      </w:r>
    </w:p>
    <w:p w14:paraId="2CB5C17F" w14:textId="77777777" w:rsidR="00F31EEF" w:rsidRPr="00F36B2B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CF3E35"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16.092020 № 1479 «Об утверждении Правил противопожарного режима в Российской Федерации»; </w:t>
      </w:r>
    </w:p>
    <w:p w14:paraId="53CCE486" w14:textId="77777777" w:rsidR="00F31EEF" w:rsidRPr="00F36B2B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CF3E35"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sz w:val="24"/>
          <w:szCs w:val="24"/>
        </w:rPr>
        <w:t xml:space="preserve">СП 49.13330.2010 (СНиП 12-03-2001) Безопасность труда в строительстве. Часть 1. Общие требования; </w:t>
      </w:r>
    </w:p>
    <w:p w14:paraId="7667DC24" w14:textId="77777777" w:rsidR="00F31EEF" w:rsidRPr="00F36B2B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CF3E35"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sz w:val="24"/>
          <w:szCs w:val="24"/>
        </w:rPr>
        <w:t xml:space="preserve">СНиП 12-04-2002 Безопасность труда в строительстве. Часть 2. Строительное производство; </w:t>
      </w:r>
    </w:p>
    <w:p w14:paraId="09754DC3" w14:textId="77777777" w:rsidR="00F31EEF" w:rsidRPr="00F36B2B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 «Правила по охране труда при эксплуатации электроустановок», утвержденные приказом Минтруда России № 903н от 15.12.2020;</w:t>
      </w:r>
    </w:p>
    <w:p w14:paraId="7434EEE7" w14:textId="77777777" w:rsidR="000F227D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CF3E35"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sz w:val="24"/>
          <w:szCs w:val="24"/>
        </w:rPr>
        <w:t>СП 76.13330.2016 «Электротехнические устройства»;</w:t>
      </w:r>
      <w:r w:rsidRPr="00F31E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BE158C" w14:textId="77777777" w:rsidR="000F227D" w:rsidRPr="000F227D" w:rsidRDefault="000F227D" w:rsidP="000F227D">
      <w:pPr>
        <w:rPr>
          <w:rFonts w:ascii="Times New Roman" w:hAnsi="Times New Roman" w:cs="Times New Roman"/>
          <w:sz w:val="24"/>
          <w:szCs w:val="24"/>
        </w:rPr>
      </w:pPr>
    </w:p>
    <w:p w14:paraId="704D58A0" w14:textId="77777777" w:rsidR="000F227D" w:rsidRPr="000F227D" w:rsidRDefault="000F227D" w:rsidP="000F227D">
      <w:pPr>
        <w:rPr>
          <w:rFonts w:ascii="Times New Roman" w:hAnsi="Times New Roman" w:cs="Times New Roman"/>
          <w:sz w:val="24"/>
          <w:szCs w:val="24"/>
        </w:rPr>
      </w:pPr>
    </w:p>
    <w:p w14:paraId="624DD7E0" w14:textId="77777777" w:rsidR="000F227D" w:rsidRDefault="000F227D" w:rsidP="000F227D">
      <w:pPr>
        <w:rPr>
          <w:rFonts w:ascii="Times New Roman" w:hAnsi="Times New Roman" w:cs="Times New Roman"/>
          <w:sz w:val="24"/>
          <w:szCs w:val="24"/>
        </w:rPr>
      </w:pPr>
    </w:p>
    <w:p w14:paraId="5F5F9FFD" w14:textId="77777777" w:rsidR="00F31EEF" w:rsidRPr="000F227D" w:rsidRDefault="00F31EEF" w:rsidP="000F227D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F31EEF" w:rsidRPr="000F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2B124F"/>
    <w:multiLevelType w:val="hybridMultilevel"/>
    <w:tmpl w:val="16AC0F00"/>
    <w:lvl w:ilvl="0" w:tplc="CE3A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5B"/>
    <w:rsid w:val="000734C2"/>
    <w:rsid w:val="000F227D"/>
    <w:rsid w:val="001B4B61"/>
    <w:rsid w:val="001F2BF1"/>
    <w:rsid w:val="00257CFF"/>
    <w:rsid w:val="00275AB6"/>
    <w:rsid w:val="002D172A"/>
    <w:rsid w:val="00364E7D"/>
    <w:rsid w:val="003875B4"/>
    <w:rsid w:val="004034BA"/>
    <w:rsid w:val="004D0D3B"/>
    <w:rsid w:val="004F46B9"/>
    <w:rsid w:val="005C666F"/>
    <w:rsid w:val="006F065B"/>
    <w:rsid w:val="00755FDE"/>
    <w:rsid w:val="00760D6E"/>
    <w:rsid w:val="00783AE7"/>
    <w:rsid w:val="007A5283"/>
    <w:rsid w:val="007B1D02"/>
    <w:rsid w:val="007B62BB"/>
    <w:rsid w:val="007D61A7"/>
    <w:rsid w:val="008C71C0"/>
    <w:rsid w:val="008E0DDE"/>
    <w:rsid w:val="009617D3"/>
    <w:rsid w:val="00C415B8"/>
    <w:rsid w:val="00CE720F"/>
    <w:rsid w:val="00CF3E35"/>
    <w:rsid w:val="00D61C11"/>
    <w:rsid w:val="00E177DB"/>
    <w:rsid w:val="00E34D0F"/>
    <w:rsid w:val="00EE55ED"/>
    <w:rsid w:val="00F31EEF"/>
    <w:rsid w:val="00F36B2B"/>
    <w:rsid w:val="00F47A31"/>
    <w:rsid w:val="00F94DE8"/>
    <w:rsid w:val="00F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D373"/>
  <w15:chartTrackingRefBased/>
  <w15:docId w15:val="{7D20C58E-0B96-43A8-A5D8-617D48DA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2B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22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87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75B4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7B62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1540</Words>
  <Characters>8779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BANANA!</dc:creator>
  <cp:keywords/>
  <dc:description/>
  <cp:lastModifiedBy>Андрей Воденников</cp:lastModifiedBy>
  <cp:revision>2</cp:revision>
  <cp:lastPrinted>2024-07-22T11:32:00Z</cp:lastPrinted>
  <dcterms:created xsi:type="dcterms:W3CDTF">2024-12-10T11:27:00Z</dcterms:created>
  <dcterms:modified xsi:type="dcterms:W3CDTF">2024-12-10T11:27:00Z</dcterms:modified>
</cp:coreProperties>
</file>