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040309" w14:textId="55EE3338" w:rsidR="00FD5269" w:rsidRPr="000330CC" w:rsidRDefault="00FD5269" w:rsidP="008E495F">
      <w:pPr>
        <w:spacing w:before="0" w:line="280" w:lineRule="exact"/>
        <w:rPr>
          <w:rFonts w:eastAsia="Times New Roman"/>
          <w:i/>
          <w:sz w:val="24"/>
          <w:szCs w:val="24"/>
          <w:highlight w:val="yellow"/>
          <w:lang w:eastAsia="ru-RU"/>
        </w:rPr>
      </w:pPr>
    </w:p>
    <w:p w14:paraId="57D030C9" w14:textId="77777777" w:rsidR="00022A3F" w:rsidRPr="00B225B8" w:rsidRDefault="00022A3F" w:rsidP="00B225B8">
      <w:pPr>
        <w:spacing w:before="0"/>
        <w:jc w:val="center"/>
        <w:rPr>
          <w:sz w:val="24"/>
          <w:szCs w:val="24"/>
        </w:rPr>
      </w:pPr>
    </w:p>
    <w:p w14:paraId="68EC6316" w14:textId="77777777" w:rsidR="00022A3F" w:rsidRPr="00B225B8" w:rsidRDefault="00022A3F" w:rsidP="00B225B8">
      <w:pPr>
        <w:spacing w:before="0"/>
        <w:jc w:val="center"/>
        <w:rPr>
          <w:sz w:val="24"/>
          <w:szCs w:val="24"/>
        </w:rPr>
      </w:pPr>
    </w:p>
    <w:p w14:paraId="4FA23B8D" w14:textId="77777777" w:rsidR="00022A3F" w:rsidRPr="00B225B8" w:rsidRDefault="00022A3F" w:rsidP="00B225B8">
      <w:pPr>
        <w:spacing w:before="0"/>
        <w:jc w:val="center"/>
        <w:rPr>
          <w:sz w:val="24"/>
          <w:szCs w:val="24"/>
        </w:rPr>
      </w:pPr>
    </w:p>
    <w:p w14:paraId="1DD37408" w14:textId="77777777" w:rsidR="00022A3F" w:rsidRPr="00B225B8" w:rsidRDefault="00022A3F" w:rsidP="00B225B8">
      <w:pPr>
        <w:spacing w:before="0"/>
        <w:jc w:val="center"/>
        <w:rPr>
          <w:sz w:val="24"/>
          <w:szCs w:val="24"/>
        </w:rPr>
      </w:pPr>
    </w:p>
    <w:p w14:paraId="54170848" w14:textId="470D78B6" w:rsidR="00714027" w:rsidRPr="00813F6E" w:rsidRDefault="00714027" w:rsidP="00B225B8">
      <w:pPr>
        <w:spacing w:before="0"/>
        <w:jc w:val="center"/>
        <w:rPr>
          <w:sz w:val="24"/>
          <w:szCs w:val="24"/>
        </w:rPr>
      </w:pPr>
      <w:r w:rsidRPr="00813F6E">
        <w:rPr>
          <w:b/>
          <w:caps/>
          <w:sz w:val="24"/>
          <w:szCs w:val="24"/>
        </w:rPr>
        <w:t>Документация о закупке</w:t>
      </w:r>
      <w:r w:rsidRPr="00813F6E">
        <w:rPr>
          <w:b/>
          <w:sz w:val="24"/>
          <w:szCs w:val="24"/>
        </w:rPr>
        <w:br/>
      </w:r>
      <w:r w:rsidRPr="00813F6E">
        <w:rPr>
          <w:sz w:val="24"/>
          <w:szCs w:val="24"/>
        </w:rPr>
        <w:t>по</w:t>
      </w:r>
      <w:r w:rsidR="0018701F" w:rsidRPr="00813F6E">
        <w:rPr>
          <w:sz w:val="24"/>
          <w:szCs w:val="24"/>
        </w:rPr>
        <w:t xml:space="preserve"> </w:t>
      </w:r>
      <w:r w:rsidR="00BD2E2E" w:rsidRPr="00813F6E">
        <w:rPr>
          <w:sz w:val="24"/>
          <w:szCs w:val="24"/>
        </w:rPr>
        <w:t>запросу предложений</w:t>
      </w:r>
      <w:r w:rsidR="009621D7">
        <w:rPr>
          <w:sz w:val="24"/>
          <w:szCs w:val="24"/>
        </w:rPr>
        <w:t xml:space="preserve"> в электронной форме</w:t>
      </w:r>
      <w:r w:rsidR="003E483F" w:rsidRPr="00813F6E">
        <w:rPr>
          <w:sz w:val="24"/>
          <w:szCs w:val="24"/>
        </w:rPr>
        <w:t xml:space="preserve"> </w:t>
      </w:r>
      <w:r w:rsidRPr="00813F6E">
        <w:rPr>
          <w:sz w:val="24"/>
          <w:szCs w:val="24"/>
        </w:rPr>
        <w:br/>
        <w:t xml:space="preserve">на </w:t>
      </w:r>
      <w:r w:rsidR="00623AEE" w:rsidRPr="00813F6E">
        <w:rPr>
          <w:sz w:val="24"/>
          <w:szCs w:val="24"/>
        </w:rPr>
        <w:t xml:space="preserve">право заключения договора на </w:t>
      </w:r>
      <w:r w:rsidR="008E495F" w:rsidRPr="008E495F">
        <w:rPr>
          <w:sz w:val="24"/>
          <w:szCs w:val="24"/>
        </w:rPr>
        <w:t>выполнение комплекса работ по монтажу металлоконструкций Транспортно-конвейерной системы, станции разгрузки вагонов на объекте «Терминал по перевалке минеральных удобрений в МТП Усть-Луга. Береговые объекты терминала»</w:t>
      </w:r>
    </w:p>
    <w:p w14:paraId="12A5A6E6" w14:textId="77777777" w:rsidR="00E864FA" w:rsidRPr="00B225B8" w:rsidRDefault="00E864FA" w:rsidP="00B225B8">
      <w:pPr>
        <w:spacing w:before="0"/>
        <w:jc w:val="center"/>
        <w:rPr>
          <w:sz w:val="24"/>
          <w:szCs w:val="24"/>
        </w:rPr>
      </w:pPr>
    </w:p>
    <w:p w14:paraId="780078E1" w14:textId="77777777" w:rsidR="00E864FA" w:rsidRPr="00B225B8" w:rsidRDefault="00E864FA" w:rsidP="00B225B8">
      <w:pPr>
        <w:spacing w:before="0"/>
        <w:jc w:val="center"/>
        <w:rPr>
          <w:sz w:val="24"/>
          <w:szCs w:val="24"/>
        </w:rPr>
      </w:pPr>
    </w:p>
    <w:p w14:paraId="452A39D6" w14:textId="77777777" w:rsidR="00E864FA" w:rsidRPr="00B225B8" w:rsidRDefault="00E864FA" w:rsidP="00B225B8">
      <w:pPr>
        <w:spacing w:before="0"/>
        <w:jc w:val="center"/>
        <w:rPr>
          <w:sz w:val="24"/>
          <w:szCs w:val="24"/>
        </w:rPr>
      </w:pPr>
    </w:p>
    <w:p w14:paraId="7FF9A85F" w14:textId="77777777" w:rsidR="00E864FA" w:rsidRPr="00B225B8" w:rsidRDefault="00E864FA" w:rsidP="00B225B8">
      <w:pPr>
        <w:spacing w:before="0"/>
        <w:jc w:val="center"/>
        <w:rPr>
          <w:sz w:val="24"/>
          <w:szCs w:val="24"/>
        </w:rPr>
      </w:pPr>
    </w:p>
    <w:p w14:paraId="3B800013" w14:textId="77777777" w:rsidR="00FD5269" w:rsidRDefault="00FD5269">
      <w:pPr>
        <w:spacing w:before="0"/>
        <w:jc w:val="left"/>
        <w:rPr>
          <w:b/>
          <w:caps/>
          <w:sz w:val="24"/>
          <w:szCs w:val="24"/>
        </w:rPr>
      </w:pPr>
      <w:r>
        <w:rPr>
          <w:b/>
          <w:caps/>
          <w:sz w:val="24"/>
          <w:szCs w:val="24"/>
        </w:rPr>
        <w:br w:type="page"/>
      </w:r>
    </w:p>
    <w:p w14:paraId="1795C119" w14:textId="07A762A5"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7"/>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0F0AA8">
      <w:pPr>
        <w:pStyle w:val="16"/>
        <w:rPr>
          <w:rFonts w:asciiTheme="minorHAnsi" w:eastAsiaTheme="minorEastAsia" w:hAnsiTheme="minorHAnsi"/>
          <w:b w:val="0"/>
          <w:noProof/>
          <w:sz w:val="22"/>
          <w:szCs w:val="22"/>
          <w:lang w:eastAsia="ru-RU"/>
        </w:rPr>
      </w:pPr>
      <w:hyperlink w:anchor="_Toc183438370" w:history="1">
        <w:r w:rsidR="008328C4" w:rsidRPr="000C7DF3">
          <w:rPr>
            <w:rStyle w:val="af7"/>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0F0AA8">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7"/>
            <w:noProof/>
          </w:rPr>
          <w:t>1.</w:t>
        </w:r>
        <w:r w:rsidR="008328C4">
          <w:rPr>
            <w:rFonts w:asciiTheme="minorHAnsi" w:eastAsiaTheme="minorEastAsia" w:hAnsiTheme="minorHAnsi" w:cstheme="minorBidi"/>
            <w:noProof/>
            <w:sz w:val="22"/>
            <w:szCs w:val="22"/>
            <w:lang w:eastAsia="ru-RU"/>
          </w:rPr>
          <w:tab/>
        </w:r>
        <w:r w:rsidR="008328C4" w:rsidRPr="000C7DF3">
          <w:rPr>
            <w:rStyle w:val="af7"/>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0F0AA8">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7"/>
            <w:noProof/>
          </w:rPr>
          <w:t>2.</w:t>
        </w:r>
        <w:r w:rsidR="008328C4">
          <w:rPr>
            <w:rFonts w:asciiTheme="minorHAnsi" w:eastAsiaTheme="minorEastAsia" w:hAnsiTheme="minorHAnsi" w:cstheme="minorBidi"/>
            <w:noProof/>
            <w:sz w:val="22"/>
            <w:szCs w:val="22"/>
            <w:lang w:eastAsia="ru-RU"/>
          </w:rPr>
          <w:tab/>
        </w:r>
        <w:r w:rsidR="008328C4" w:rsidRPr="000C7DF3">
          <w:rPr>
            <w:rStyle w:val="af7"/>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7"/>
            <w:noProof/>
          </w:rPr>
          <w:t>2.1.</w:t>
        </w:r>
        <w:r w:rsidR="008328C4">
          <w:rPr>
            <w:rFonts w:asciiTheme="minorHAnsi" w:eastAsiaTheme="minorEastAsia" w:hAnsiTheme="minorHAnsi" w:cstheme="minorBidi"/>
            <w:noProof/>
            <w:sz w:val="22"/>
            <w:szCs w:val="22"/>
            <w:lang w:eastAsia="ru-RU"/>
          </w:rPr>
          <w:tab/>
        </w:r>
        <w:r w:rsidR="008328C4" w:rsidRPr="000C7DF3">
          <w:rPr>
            <w:rStyle w:val="af7"/>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7"/>
            <w:noProof/>
          </w:rPr>
          <w:t>2.2.</w:t>
        </w:r>
        <w:r w:rsidR="008328C4">
          <w:rPr>
            <w:rFonts w:asciiTheme="minorHAnsi" w:eastAsiaTheme="minorEastAsia" w:hAnsiTheme="minorHAnsi" w:cstheme="minorBidi"/>
            <w:noProof/>
            <w:sz w:val="22"/>
            <w:szCs w:val="22"/>
            <w:lang w:eastAsia="ru-RU"/>
          </w:rPr>
          <w:tab/>
        </w:r>
        <w:r w:rsidR="008328C4" w:rsidRPr="000C7DF3">
          <w:rPr>
            <w:rStyle w:val="af7"/>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0F0AA8">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7"/>
            <w:noProof/>
          </w:rPr>
          <w:t>3.</w:t>
        </w:r>
        <w:r w:rsidR="008328C4">
          <w:rPr>
            <w:rFonts w:asciiTheme="minorHAnsi" w:eastAsiaTheme="minorEastAsia" w:hAnsiTheme="minorHAnsi" w:cstheme="minorBidi"/>
            <w:noProof/>
            <w:sz w:val="22"/>
            <w:szCs w:val="22"/>
            <w:lang w:eastAsia="ru-RU"/>
          </w:rPr>
          <w:tab/>
        </w:r>
        <w:r w:rsidR="008328C4" w:rsidRPr="000C7DF3">
          <w:rPr>
            <w:rStyle w:val="af7"/>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7"/>
            <w:noProof/>
          </w:rPr>
          <w:t>3.1.</w:t>
        </w:r>
        <w:r w:rsidR="008328C4">
          <w:rPr>
            <w:rFonts w:asciiTheme="minorHAnsi" w:eastAsiaTheme="minorEastAsia" w:hAnsiTheme="minorHAnsi" w:cstheme="minorBidi"/>
            <w:noProof/>
            <w:sz w:val="22"/>
            <w:szCs w:val="22"/>
            <w:lang w:eastAsia="ru-RU"/>
          </w:rPr>
          <w:tab/>
        </w:r>
        <w:r w:rsidR="008328C4" w:rsidRPr="000C7DF3">
          <w:rPr>
            <w:rStyle w:val="af7"/>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7"/>
            <w:noProof/>
          </w:rPr>
          <w:t>3.2.</w:t>
        </w:r>
        <w:r w:rsidR="008328C4">
          <w:rPr>
            <w:rFonts w:asciiTheme="minorHAnsi" w:eastAsiaTheme="minorEastAsia" w:hAnsiTheme="minorHAnsi" w:cstheme="minorBidi"/>
            <w:noProof/>
            <w:sz w:val="22"/>
            <w:szCs w:val="22"/>
            <w:lang w:eastAsia="ru-RU"/>
          </w:rPr>
          <w:tab/>
        </w:r>
        <w:r w:rsidR="008328C4" w:rsidRPr="000C7DF3">
          <w:rPr>
            <w:rStyle w:val="af7"/>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7"/>
            <w:noProof/>
          </w:rPr>
          <w:t>3.3.</w:t>
        </w:r>
        <w:r w:rsidR="008328C4">
          <w:rPr>
            <w:rFonts w:asciiTheme="minorHAnsi" w:eastAsiaTheme="minorEastAsia" w:hAnsiTheme="minorHAnsi" w:cstheme="minorBidi"/>
            <w:noProof/>
            <w:sz w:val="22"/>
            <w:szCs w:val="22"/>
            <w:lang w:eastAsia="ru-RU"/>
          </w:rPr>
          <w:tab/>
        </w:r>
        <w:r w:rsidR="008328C4" w:rsidRPr="000C7DF3">
          <w:rPr>
            <w:rStyle w:val="af7"/>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7"/>
            <w:noProof/>
          </w:rPr>
          <w:t>3.4.</w:t>
        </w:r>
        <w:r w:rsidR="008328C4">
          <w:rPr>
            <w:rFonts w:asciiTheme="minorHAnsi" w:eastAsiaTheme="minorEastAsia" w:hAnsiTheme="minorHAnsi" w:cstheme="minorBidi"/>
            <w:noProof/>
            <w:sz w:val="22"/>
            <w:szCs w:val="22"/>
            <w:lang w:eastAsia="ru-RU"/>
          </w:rPr>
          <w:tab/>
        </w:r>
        <w:r w:rsidR="008328C4" w:rsidRPr="000C7DF3">
          <w:rPr>
            <w:rStyle w:val="af7"/>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7"/>
            <w:noProof/>
          </w:rPr>
          <w:t>3.5.</w:t>
        </w:r>
        <w:r w:rsidR="008328C4">
          <w:rPr>
            <w:rFonts w:asciiTheme="minorHAnsi" w:eastAsiaTheme="minorEastAsia" w:hAnsiTheme="minorHAnsi" w:cstheme="minorBidi"/>
            <w:noProof/>
            <w:sz w:val="22"/>
            <w:szCs w:val="22"/>
            <w:lang w:eastAsia="ru-RU"/>
          </w:rPr>
          <w:tab/>
        </w:r>
        <w:r w:rsidR="008328C4" w:rsidRPr="000C7DF3">
          <w:rPr>
            <w:rStyle w:val="af7"/>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7"/>
            <w:noProof/>
          </w:rPr>
          <w:t>3.6.</w:t>
        </w:r>
        <w:r w:rsidR="008328C4">
          <w:rPr>
            <w:rFonts w:asciiTheme="minorHAnsi" w:eastAsiaTheme="minorEastAsia" w:hAnsiTheme="minorHAnsi" w:cstheme="minorBidi"/>
            <w:noProof/>
            <w:sz w:val="22"/>
            <w:szCs w:val="22"/>
            <w:lang w:eastAsia="ru-RU"/>
          </w:rPr>
          <w:tab/>
        </w:r>
        <w:r w:rsidR="008328C4" w:rsidRPr="000C7DF3">
          <w:rPr>
            <w:rStyle w:val="af7"/>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7"/>
            <w:noProof/>
          </w:rPr>
          <w:t>3.7.</w:t>
        </w:r>
        <w:r w:rsidR="008328C4">
          <w:rPr>
            <w:rFonts w:asciiTheme="minorHAnsi" w:eastAsiaTheme="minorEastAsia" w:hAnsiTheme="minorHAnsi" w:cstheme="minorBidi"/>
            <w:noProof/>
            <w:sz w:val="22"/>
            <w:szCs w:val="22"/>
            <w:lang w:eastAsia="ru-RU"/>
          </w:rPr>
          <w:tab/>
        </w:r>
        <w:r w:rsidR="008328C4" w:rsidRPr="000C7DF3">
          <w:rPr>
            <w:rStyle w:val="af7"/>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7"/>
            <w:noProof/>
          </w:rPr>
          <w:t>3.8.</w:t>
        </w:r>
        <w:r w:rsidR="008328C4">
          <w:rPr>
            <w:rFonts w:asciiTheme="minorHAnsi" w:eastAsiaTheme="minorEastAsia" w:hAnsiTheme="minorHAnsi" w:cstheme="minorBidi"/>
            <w:noProof/>
            <w:sz w:val="22"/>
            <w:szCs w:val="22"/>
            <w:lang w:eastAsia="ru-RU"/>
          </w:rPr>
          <w:tab/>
        </w:r>
        <w:r w:rsidR="008328C4" w:rsidRPr="000C7DF3">
          <w:rPr>
            <w:rStyle w:val="af7"/>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7"/>
            <w:noProof/>
          </w:rPr>
          <w:t>3.9.</w:t>
        </w:r>
        <w:r w:rsidR="008328C4">
          <w:rPr>
            <w:rFonts w:asciiTheme="minorHAnsi" w:eastAsiaTheme="minorEastAsia" w:hAnsiTheme="minorHAnsi" w:cstheme="minorBidi"/>
            <w:noProof/>
            <w:sz w:val="22"/>
            <w:szCs w:val="22"/>
            <w:lang w:eastAsia="ru-RU"/>
          </w:rPr>
          <w:tab/>
        </w:r>
        <w:r w:rsidR="008328C4" w:rsidRPr="000C7DF3">
          <w:rPr>
            <w:rStyle w:val="af7"/>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0F0AA8">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7"/>
            <w:noProof/>
          </w:rPr>
          <w:t>3.10.</w:t>
        </w:r>
        <w:r w:rsidR="008328C4">
          <w:rPr>
            <w:rFonts w:asciiTheme="minorHAnsi" w:eastAsiaTheme="minorEastAsia" w:hAnsiTheme="minorHAnsi" w:cstheme="minorBidi"/>
            <w:noProof/>
            <w:sz w:val="22"/>
            <w:szCs w:val="22"/>
            <w:lang w:eastAsia="ru-RU"/>
          </w:rPr>
          <w:tab/>
        </w:r>
        <w:r w:rsidR="008328C4" w:rsidRPr="000C7DF3">
          <w:rPr>
            <w:rStyle w:val="af7"/>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0F0AA8">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7"/>
            <w:noProof/>
          </w:rPr>
          <w:t>3.11.</w:t>
        </w:r>
        <w:r w:rsidR="008328C4">
          <w:rPr>
            <w:rFonts w:asciiTheme="minorHAnsi" w:eastAsiaTheme="minorEastAsia" w:hAnsiTheme="minorHAnsi" w:cstheme="minorBidi"/>
            <w:noProof/>
            <w:sz w:val="22"/>
            <w:szCs w:val="22"/>
            <w:lang w:eastAsia="ru-RU"/>
          </w:rPr>
          <w:tab/>
        </w:r>
        <w:r w:rsidR="008328C4" w:rsidRPr="000C7DF3">
          <w:rPr>
            <w:rStyle w:val="af7"/>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0F0AA8">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7"/>
            <w:noProof/>
          </w:rPr>
          <w:t>3.12.</w:t>
        </w:r>
        <w:r w:rsidR="008328C4">
          <w:rPr>
            <w:rFonts w:asciiTheme="minorHAnsi" w:eastAsiaTheme="minorEastAsia" w:hAnsiTheme="minorHAnsi" w:cstheme="minorBidi"/>
            <w:noProof/>
            <w:sz w:val="22"/>
            <w:szCs w:val="22"/>
            <w:lang w:eastAsia="ru-RU"/>
          </w:rPr>
          <w:tab/>
        </w:r>
        <w:r w:rsidR="008328C4" w:rsidRPr="000C7DF3">
          <w:rPr>
            <w:rStyle w:val="af7"/>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0F0AA8">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7"/>
            <w:noProof/>
          </w:rPr>
          <w:t>3.13.</w:t>
        </w:r>
        <w:r w:rsidR="008328C4">
          <w:rPr>
            <w:rFonts w:asciiTheme="minorHAnsi" w:eastAsiaTheme="minorEastAsia" w:hAnsiTheme="minorHAnsi" w:cstheme="minorBidi"/>
            <w:noProof/>
            <w:sz w:val="22"/>
            <w:szCs w:val="22"/>
            <w:lang w:eastAsia="ru-RU"/>
          </w:rPr>
          <w:tab/>
        </w:r>
        <w:r w:rsidR="008328C4" w:rsidRPr="000C7DF3">
          <w:rPr>
            <w:rStyle w:val="af7"/>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0F0AA8">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7"/>
            <w:noProof/>
          </w:rPr>
          <w:t>3.14.</w:t>
        </w:r>
        <w:r w:rsidR="008328C4">
          <w:rPr>
            <w:rFonts w:asciiTheme="minorHAnsi" w:eastAsiaTheme="minorEastAsia" w:hAnsiTheme="minorHAnsi" w:cstheme="minorBidi"/>
            <w:noProof/>
            <w:sz w:val="22"/>
            <w:szCs w:val="22"/>
            <w:lang w:eastAsia="ru-RU"/>
          </w:rPr>
          <w:tab/>
        </w:r>
        <w:r w:rsidR="008328C4" w:rsidRPr="000C7DF3">
          <w:rPr>
            <w:rStyle w:val="af7"/>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0F0AA8">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7"/>
            <w:noProof/>
          </w:rPr>
          <w:t>3.15.</w:t>
        </w:r>
        <w:r w:rsidR="008328C4">
          <w:rPr>
            <w:rFonts w:asciiTheme="minorHAnsi" w:eastAsiaTheme="minorEastAsia" w:hAnsiTheme="minorHAnsi" w:cstheme="minorBidi"/>
            <w:noProof/>
            <w:sz w:val="22"/>
            <w:szCs w:val="22"/>
            <w:lang w:eastAsia="ru-RU"/>
          </w:rPr>
          <w:tab/>
        </w:r>
        <w:r w:rsidR="008328C4" w:rsidRPr="000C7DF3">
          <w:rPr>
            <w:rStyle w:val="af7"/>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0F0AA8">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7"/>
            <w:noProof/>
          </w:rPr>
          <w:t>3.16.</w:t>
        </w:r>
        <w:r w:rsidR="008328C4">
          <w:rPr>
            <w:rFonts w:asciiTheme="minorHAnsi" w:eastAsiaTheme="minorEastAsia" w:hAnsiTheme="minorHAnsi" w:cstheme="minorBidi"/>
            <w:noProof/>
            <w:sz w:val="22"/>
            <w:szCs w:val="22"/>
            <w:lang w:eastAsia="ru-RU"/>
          </w:rPr>
          <w:tab/>
        </w:r>
        <w:r w:rsidR="008328C4" w:rsidRPr="000C7DF3">
          <w:rPr>
            <w:rStyle w:val="af7"/>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0F0AA8">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7"/>
            <w:noProof/>
          </w:rPr>
          <w:t>3.17.</w:t>
        </w:r>
        <w:r w:rsidR="008328C4">
          <w:rPr>
            <w:rFonts w:asciiTheme="minorHAnsi" w:eastAsiaTheme="minorEastAsia" w:hAnsiTheme="minorHAnsi" w:cstheme="minorBidi"/>
            <w:noProof/>
            <w:sz w:val="22"/>
            <w:szCs w:val="22"/>
            <w:lang w:eastAsia="ru-RU"/>
          </w:rPr>
          <w:tab/>
        </w:r>
        <w:r w:rsidR="008328C4" w:rsidRPr="000C7DF3">
          <w:rPr>
            <w:rStyle w:val="af7"/>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0F0AA8">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7"/>
            <w:noProof/>
          </w:rPr>
          <w:t>4.</w:t>
        </w:r>
        <w:r w:rsidR="008328C4">
          <w:rPr>
            <w:rFonts w:asciiTheme="minorHAnsi" w:eastAsiaTheme="minorEastAsia" w:hAnsiTheme="minorHAnsi" w:cstheme="minorBidi"/>
            <w:noProof/>
            <w:sz w:val="22"/>
            <w:szCs w:val="22"/>
            <w:lang w:eastAsia="ru-RU"/>
          </w:rPr>
          <w:tab/>
        </w:r>
        <w:r w:rsidR="008328C4" w:rsidRPr="000C7DF3">
          <w:rPr>
            <w:rStyle w:val="af7"/>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7"/>
            <w:noProof/>
          </w:rPr>
          <w:t>4.1.</w:t>
        </w:r>
        <w:r w:rsidR="008328C4">
          <w:rPr>
            <w:rFonts w:asciiTheme="minorHAnsi" w:eastAsiaTheme="minorEastAsia" w:hAnsiTheme="minorHAnsi" w:cstheme="minorBidi"/>
            <w:noProof/>
            <w:sz w:val="22"/>
            <w:szCs w:val="22"/>
            <w:lang w:eastAsia="ru-RU"/>
          </w:rPr>
          <w:tab/>
        </w:r>
        <w:r w:rsidR="008328C4" w:rsidRPr="000C7DF3">
          <w:rPr>
            <w:rStyle w:val="af7"/>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7"/>
            <w:noProof/>
          </w:rPr>
          <w:t>4.2.</w:t>
        </w:r>
        <w:r w:rsidR="008328C4">
          <w:rPr>
            <w:rFonts w:asciiTheme="minorHAnsi" w:eastAsiaTheme="minorEastAsia" w:hAnsiTheme="minorHAnsi" w:cstheme="minorBidi"/>
            <w:noProof/>
            <w:sz w:val="22"/>
            <w:szCs w:val="22"/>
            <w:lang w:eastAsia="ru-RU"/>
          </w:rPr>
          <w:tab/>
        </w:r>
        <w:r w:rsidR="008328C4" w:rsidRPr="000C7DF3">
          <w:rPr>
            <w:rStyle w:val="af7"/>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7"/>
            <w:noProof/>
          </w:rPr>
          <w:t>4.3.</w:t>
        </w:r>
        <w:r w:rsidR="008328C4">
          <w:rPr>
            <w:rFonts w:asciiTheme="minorHAnsi" w:eastAsiaTheme="minorEastAsia" w:hAnsiTheme="minorHAnsi" w:cstheme="minorBidi"/>
            <w:noProof/>
            <w:sz w:val="22"/>
            <w:szCs w:val="22"/>
            <w:lang w:eastAsia="ru-RU"/>
          </w:rPr>
          <w:tab/>
        </w:r>
        <w:r w:rsidR="008328C4" w:rsidRPr="000C7DF3">
          <w:rPr>
            <w:rStyle w:val="af7"/>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7"/>
            <w:noProof/>
          </w:rPr>
          <w:t>4.4.</w:t>
        </w:r>
        <w:r w:rsidR="008328C4">
          <w:rPr>
            <w:rFonts w:asciiTheme="minorHAnsi" w:eastAsiaTheme="minorEastAsia" w:hAnsiTheme="minorHAnsi" w:cstheme="minorBidi"/>
            <w:noProof/>
            <w:sz w:val="22"/>
            <w:szCs w:val="22"/>
            <w:lang w:eastAsia="ru-RU"/>
          </w:rPr>
          <w:tab/>
        </w:r>
        <w:r w:rsidR="008328C4" w:rsidRPr="000C7DF3">
          <w:rPr>
            <w:rStyle w:val="af7"/>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0F0AA8">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7"/>
            <w:noProof/>
          </w:rPr>
          <w:t>5.</w:t>
        </w:r>
        <w:r w:rsidR="008328C4">
          <w:rPr>
            <w:rFonts w:asciiTheme="minorHAnsi" w:eastAsiaTheme="minorEastAsia" w:hAnsiTheme="minorHAnsi" w:cstheme="minorBidi"/>
            <w:noProof/>
            <w:sz w:val="22"/>
            <w:szCs w:val="22"/>
            <w:lang w:eastAsia="ru-RU"/>
          </w:rPr>
          <w:tab/>
        </w:r>
        <w:r w:rsidR="008328C4" w:rsidRPr="000C7DF3">
          <w:rPr>
            <w:rStyle w:val="af7"/>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7"/>
            <w:noProof/>
          </w:rPr>
          <w:t>5.1.</w:t>
        </w:r>
        <w:r w:rsidR="008328C4">
          <w:rPr>
            <w:rFonts w:asciiTheme="minorHAnsi" w:eastAsiaTheme="minorEastAsia" w:hAnsiTheme="minorHAnsi" w:cstheme="minorBidi"/>
            <w:noProof/>
            <w:sz w:val="22"/>
            <w:szCs w:val="22"/>
            <w:lang w:eastAsia="ru-RU"/>
          </w:rPr>
          <w:tab/>
        </w:r>
        <w:r w:rsidR="008328C4" w:rsidRPr="000C7DF3">
          <w:rPr>
            <w:rStyle w:val="af7"/>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7"/>
            <w:noProof/>
          </w:rPr>
          <w:t>5.2.</w:t>
        </w:r>
        <w:r w:rsidR="008328C4">
          <w:rPr>
            <w:rFonts w:asciiTheme="minorHAnsi" w:eastAsiaTheme="minorEastAsia" w:hAnsiTheme="minorHAnsi" w:cstheme="minorBidi"/>
            <w:noProof/>
            <w:sz w:val="22"/>
            <w:szCs w:val="22"/>
            <w:lang w:eastAsia="ru-RU"/>
          </w:rPr>
          <w:tab/>
        </w:r>
        <w:r w:rsidR="008328C4" w:rsidRPr="000C7DF3">
          <w:rPr>
            <w:rStyle w:val="af7"/>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0F0AA8">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7"/>
            <w:noProof/>
          </w:rPr>
          <w:t>6.</w:t>
        </w:r>
        <w:r w:rsidR="008328C4">
          <w:rPr>
            <w:rFonts w:asciiTheme="minorHAnsi" w:eastAsiaTheme="minorEastAsia" w:hAnsiTheme="minorHAnsi" w:cstheme="minorBidi"/>
            <w:noProof/>
            <w:sz w:val="22"/>
            <w:szCs w:val="22"/>
            <w:lang w:eastAsia="ru-RU"/>
          </w:rPr>
          <w:tab/>
        </w:r>
        <w:r w:rsidR="008328C4" w:rsidRPr="000C7DF3">
          <w:rPr>
            <w:rStyle w:val="af7"/>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7"/>
            <w:noProof/>
          </w:rPr>
          <w:t>6.1.</w:t>
        </w:r>
        <w:r w:rsidR="008328C4">
          <w:rPr>
            <w:rFonts w:asciiTheme="minorHAnsi" w:eastAsiaTheme="minorEastAsia" w:hAnsiTheme="minorHAnsi" w:cstheme="minorBidi"/>
            <w:noProof/>
            <w:sz w:val="22"/>
            <w:szCs w:val="22"/>
            <w:lang w:eastAsia="ru-RU"/>
          </w:rPr>
          <w:tab/>
        </w:r>
        <w:r w:rsidR="008328C4" w:rsidRPr="000C7DF3">
          <w:rPr>
            <w:rStyle w:val="af7"/>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7"/>
            <w:noProof/>
          </w:rPr>
          <w:t>6.2.</w:t>
        </w:r>
        <w:r w:rsidR="008328C4">
          <w:rPr>
            <w:rFonts w:asciiTheme="minorHAnsi" w:eastAsiaTheme="minorEastAsia" w:hAnsiTheme="minorHAnsi" w:cstheme="minorBidi"/>
            <w:noProof/>
            <w:sz w:val="22"/>
            <w:szCs w:val="22"/>
            <w:lang w:eastAsia="ru-RU"/>
          </w:rPr>
          <w:tab/>
        </w:r>
        <w:r w:rsidR="008328C4" w:rsidRPr="000C7DF3">
          <w:rPr>
            <w:rStyle w:val="af7"/>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7"/>
            <w:noProof/>
          </w:rPr>
          <w:t>6.3.</w:t>
        </w:r>
        <w:r w:rsidR="008328C4">
          <w:rPr>
            <w:rFonts w:asciiTheme="minorHAnsi" w:eastAsiaTheme="minorEastAsia" w:hAnsiTheme="minorHAnsi" w:cstheme="minorBidi"/>
            <w:noProof/>
            <w:sz w:val="22"/>
            <w:szCs w:val="22"/>
            <w:lang w:eastAsia="ru-RU"/>
          </w:rPr>
          <w:tab/>
        </w:r>
        <w:r w:rsidR="008328C4" w:rsidRPr="000C7DF3">
          <w:rPr>
            <w:rStyle w:val="af7"/>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0F0AA8">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7"/>
            <w:noProof/>
          </w:rPr>
          <w:t>7.</w:t>
        </w:r>
        <w:r w:rsidR="008328C4">
          <w:rPr>
            <w:rFonts w:asciiTheme="minorHAnsi" w:eastAsiaTheme="minorEastAsia" w:hAnsiTheme="minorHAnsi" w:cstheme="minorBidi"/>
            <w:noProof/>
            <w:sz w:val="22"/>
            <w:szCs w:val="22"/>
            <w:lang w:eastAsia="ru-RU"/>
          </w:rPr>
          <w:tab/>
        </w:r>
        <w:r w:rsidR="008328C4" w:rsidRPr="000C7DF3">
          <w:rPr>
            <w:rStyle w:val="af7"/>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7"/>
            <w:noProof/>
          </w:rPr>
          <w:t>7.1.</w:t>
        </w:r>
        <w:r w:rsidR="008328C4">
          <w:rPr>
            <w:rFonts w:asciiTheme="minorHAnsi" w:eastAsiaTheme="minorEastAsia" w:hAnsiTheme="minorHAnsi" w:cstheme="minorBidi"/>
            <w:noProof/>
            <w:sz w:val="22"/>
            <w:szCs w:val="22"/>
            <w:lang w:eastAsia="ru-RU"/>
          </w:rPr>
          <w:tab/>
        </w:r>
        <w:r w:rsidR="008328C4" w:rsidRPr="000C7DF3">
          <w:rPr>
            <w:rStyle w:val="af7"/>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7"/>
            <w:noProof/>
          </w:rPr>
          <w:t>7.2.</w:t>
        </w:r>
        <w:r w:rsidR="008328C4">
          <w:rPr>
            <w:rFonts w:asciiTheme="minorHAnsi" w:eastAsiaTheme="minorEastAsia" w:hAnsiTheme="minorHAnsi" w:cstheme="minorBidi"/>
            <w:noProof/>
            <w:sz w:val="22"/>
            <w:szCs w:val="22"/>
            <w:lang w:eastAsia="ru-RU"/>
          </w:rPr>
          <w:tab/>
        </w:r>
        <w:r w:rsidR="008328C4" w:rsidRPr="000C7DF3">
          <w:rPr>
            <w:rStyle w:val="af7"/>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7"/>
            <w:noProof/>
          </w:rPr>
          <w:t>7.3.</w:t>
        </w:r>
        <w:r w:rsidR="008328C4">
          <w:rPr>
            <w:rFonts w:asciiTheme="minorHAnsi" w:eastAsiaTheme="minorEastAsia" w:hAnsiTheme="minorHAnsi" w:cstheme="minorBidi"/>
            <w:noProof/>
            <w:sz w:val="22"/>
            <w:szCs w:val="22"/>
            <w:lang w:eastAsia="ru-RU"/>
          </w:rPr>
          <w:tab/>
        </w:r>
        <w:r w:rsidR="008328C4" w:rsidRPr="000C7DF3">
          <w:rPr>
            <w:rStyle w:val="af7"/>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7"/>
            <w:noProof/>
          </w:rPr>
          <w:t>7.4.</w:t>
        </w:r>
        <w:r w:rsidR="008328C4">
          <w:rPr>
            <w:rFonts w:asciiTheme="minorHAnsi" w:eastAsiaTheme="minorEastAsia" w:hAnsiTheme="minorHAnsi" w:cstheme="minorBidi"/>
            <w:noProof/>
            <w:sz w:val="22"/>
            <w:szCs w:val="22"/>
            <w:lang w:eastAsia="ru-RU"/>
          </w:rPr>
          <w:tab/>
        </w:r>
        <w:r w:rsidR="008328C4" w:rsidRPr="000C7DF3">
          <w:rPr>
            <w:rStyle w:val="af7"/>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7"/>
            <w:noProof/>
          </w:rPr>
          <w:t>7.5.</w:t>
        </w:r>
        <w:r w:rsidR="008328C4">
          <w:rPr>
            <w:rFonts w:asciiTheme="minorHAnsi" w:eastAsiaTheme="minorEastAsia" w:hAnsiTheme="minorHAnsi" w:cstheme="minorBidi"/>
            <w:noProof/>
            <w:sz w:val="22"/>
            <w:szCs w:val="22"/>
            <w:lang w:eastAsia="ru-RU"/>
          </w:rPr>
          <w:tab/>
        </w:r>
        <w:r w:rsidR="008328C4" w:rsidRPr="000C7DF3">
          <w:rPr>
            <w:rStyle w:val="af7"/>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7"/>
            <w:noProof/>
          </w:rPr>
          <w:t>7.6.</w:t>
        </w:r>
        <w:r w:rsidR="008328C4">
          <w:rPr>
            <w:rFonts w:asciiTheme="minorHAnsi" w:eastAsiaTheme="minorEastAsia" w:hAnsiTheme="minorHAnsi" w:cstheme="minorBidi"/>
            <w:noProof/>
            <w:sz w:val="22"/>
            <w:szCs w:val="22"/>
            <w:lang w:eastAsia="ru-RU"/>
          </w:rPr>
          <w:tab/>
        </w:r>
        <w:r w:rsidR="008328C4" w:rsidRPr="000C7DF3">
          <w:rPr>
            <w:rStyle w:val="af7"/>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7"/>
            <w:noProof/>
          </w:rPr>
          <w:t>7.7.</w:t>
        </w:r>
        <w:r w:rsidR="008328C4">
          <w:rPr>
            <w:rFonts w:asciiTheme="minorHAnsi" w:eastAsiaTheme="minorEastAsia" w:hAnsiTheme="minorHAnsi" w:cstheme="minorBidi"/>
            <w:noProof/>
            <w:sz w:val="22"/>
            <w:szCs w:val="22"/>
            <w:lang w:eastAsia="ru-RU"/>
          </w:rPr>
          <w:tab/>
        </w:r>
        <w:r w:rsidR="008328C4" w:rsidRPr="000C7DF3">
          <w:rPr>
            <w:rStyle w:val="af7"/>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7"/>
            <w:noProof/>
          </w:rPr>
          <w:t>7.8.</w:t>
        </w:r>
        <w:r w:rsidR="008328C4">
          <w:rPr>
            <w:rFonts w:asciiTheme="minorHAnsi" w:eastAsiaTheme="minorEastAsia" w:hAnsiTheme="minorHAnsi" w:cstheme="minorBidi"/>
            <w:noProof/>
            <w:sz w:val="22"/>
            <w:szCs w:val="22"/>
            <w:lang w:eastAsia="ru-RU"/>
          </w:rPr>
          <w:tab/>
        </w:r>
        <w:r w:rsidR="008328C4" w:rsidRPr="000C7DF3">
          <w:rPr>
            <w:rStyle w:val="af7"/>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7"/>
            <w:noProof/>
          </w:rPr>
          <w:t>7.9.</w:t>
        </w:r>
        <w:r w:rsidR="008328C4">
          <w:rPr>
            <w:rFonts w:asciiTheme="minorHAnsi" w:eastAsiaTheme="minorEastAsia" w:hAnsiTheme="minorHAnsi" w:cstheme="minorBidi"/>
            <w:noProof/>
            <w:sz w:val="22"/>
            <w:szCs w:val="22"/>
            <w:lang w:eastAsia="ru-RU"/>
          </w:rPr>
          <w:tab/>
        </w:r>
        <w:r w:rsidR="008328C4" w:rsidRPr="000C7DF3">
          <w:rPr>
            <w:rStyle w:val="af7"/>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0F0AA8">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7"/>
            <w:noProof/>
          </w:rPr>
          <w:t>7.10.</w:t>
        </w:r>
        <w:r w:rsidR="008328C4">
          <w:rPr>
            <w:rFonts w:asciiTheme="minorHAnsi" w:eastAsiaTheme="minorEastAsia" w:hAnsiTheme="minorHAnsi" w:cstheme="minorBidi"/>
            <w:noProof/>
            <w:sz w:val="22"/>
            <w:szCs w:val="22"/>
            <w:lang w:eastAsia="ru-RU"/>
          </w:rPr>
          <w:tab/>
        </w:r>
        <w:r w:rsidR="008328C4" w:rsidRPr="000C7DF3">
          <w:rPr>
            <w:rStyle w:val="af7"/>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0F0AA8">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7"/>
            <w:noProof/>
          </w:rPr>
          <w:t>8.</w:t>
        </w:r>
        <w:r w:rsidR="008328C4">
          <w:rPr>
            <w:rFonts w:asciiTheme="minorHAnsi" w:eastAsiaTheme="minorEastAsia" w:hAnsiTheme="minorHAnsi" w:cstheme="minorBidi"/>
            <w:noProof/>
            <w:sz w:val="22"/>
            <w:szCs w:val="22"/>
            <w:lang w:eastAsia="ru-RU"/>
          </w:rPr>
          <w:tab/>
        </w:r>
        <w:r w:rsidR="008328C4" w:rsidRPr="000C7DF3">
          <w:rPr>
            <w:rStyle w:val="af7"/>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0F0AA8">
      <w:pPr>
        <w:pStyle w:val="34"/>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7"/>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0F0AA8">
      <w:pPr>
        <w:pStyle w:val="34"/>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7"/>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7"/>
            <w:noProof/>
          </w:rPr>
          <w:t>8.1.</w:t>
        </w:r>
        <w:r w:rsidR="008328C4">
          <w:rPr>
            <w:rFonts w:asciiTheme="minorHAnsi" w:eastAsiaTheme="minorEastAsia" w:hAnsiTheme="minorHAnsi" w:cstheme="minorBidi"/>
            <w:noProof/>
            <w:sz w:val="22"/>
            <w:szCs w:val="22"/>
            <w:lang w:eastAsia="ru-RU"/>
          </w:rPr>
          <w:tab/>
        </w:r>
        <w:r w:rsidR="008328C4" w:rsidRPr="000C7DF3">
          <w:rPr>
            <w:rStyle w:val="af7"/>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0F0AA8">
      <w:pPr>
        <w:pStyle w:val="34"/>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7"/>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0F0AA8">
      <w:pPr>
        <w:pStyle w:val="34"/>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7"/>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0F0AA8">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7"/>
            <w:noProof/>
          </w:rPr>
          <w:t>8.2.</w:t>
        </w:r>
        <w:r w:rsidR="008328C4">
          <w:rPr>
            <w:rFonts w:asciiTheme="minorHAnsi" w:eastAsiaTheme="minorEastAsia" w:hAnsiTheme="minorHAnsi" w:cstheme="minorBidi"/>
            <w:noProof/>
            <w:sz w:val="22"/>
            <w:szCs w:val="22"/>
            <w:lang w:eastAsia="ru-RU"/>
          </w:rPr>
          <w:tab/>
        </w:r>
        <w:r w:rsidR="008328C4" w:rsidRPr="000C7DF3">
          <w:rPr>
            <w:rStyle w:val="af7"/>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0F0AA8">
      <w:pPr>
        <w:pStyle w:val="34"/>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7"/>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0F0AA8">
      <w:pPr>
        <w:pStyle w:val="34"/>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7"/>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4"/>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4"/>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25090CFE"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753E31" w:rsidRPr="00753E31">
        <w:rPr>
          <w:color w:val="000000" w:themeColor="text1"/>
          <w:sz w:val="24"/>
          <w:szCs w:val="24"/>
        </w:rPr>
        <w:t>Общество с ограниченной ответственностью «ЕвроХим Терминал Усть-Луга» (ООО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60E39AE9"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753E31" w:rsidRPr="00753E31">
        <w:rPr>
          <w:sz w:val="24"/>
          <w:szCs w:val="24"/>
        </w:rPr>
        <w:t>Общество с ограниченной ответственностью «ЕвроХим Терминал Усть-Луга» (ООО «ЕТУ»)</w:t>
      </w:r>
      <w:r w:rsidRPr="00654754">
        <w:rPr>
          <w:sz w:val="24"/>
          <w:szCs w:val="24"/>
        </w:rPr>
        <w:t>,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53828B06"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753E31" w:rsidRPr="00753E31">
        <w:rPr>
          <w:color w:val="000000" w:themeColor="text1"/>
          <w:sz w:val="24"/>
          <w:szCs w:val="24"/>
        </w:rPr>
        <w:t>Общество с ограниченной ответственностью «ЕвроХим Терминал Усть-Луга» (ООО «ЕТУ»)</w:t>
      </w:r>
      <w:r w:rsidR="00753E31">
        <w:rPr>
          <w:color w:val="000000" w:themeColor="text1"/>
          <w:sz w:val="24"/>
          <w:szCs w:val="24"/>
        </w:rPr>
        <w:t>,</w:t>
      </w:r>
      <w:r w:rsidRPr="00266629">
        <w:rPr>
          <w:sz w:val="24"/>
          <w:szCs w:val="24"/>
        </w:rPr>
        <w:t xml:space="preserve"> </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8"/>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01E2C8E9" w:rsidR="00654754" w:rsidRPr="00E67E95" w:rsidRDefault="008E495F" w:rsidP="00654754">
            <w:pPr>
              <w:spacing w:before="0"/>
              <w:rPr>
                <w:i/>
                <w:sz w:val="24"/>
                <w:szCs w:val="24"/>
              </w:rPr>
            </w:pPr>
            <w:r w:rsidRPr="008E495F">
              <w:rPr>
                <w:sz w:val="24"/>
                <w:szCs w:val="24"/>
              </w:rPr>
              <w:t>Выполнение комплекса работ по монтажу металлоконструкций Транспортно-конвейерной системы, станции разгрузки вагонов на объекте «Терминал по перевалке минеральных удобрений в МТП Усть-Луга. Береговые объекты терминала»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052469E8" w14:textId="4E07A94B" w:rsidR="00654754" w:rsidRPr="007640EA" w:rsidRDefault="00654754" w:rsidP="008E495F">
            <w:pPr>
              <w:spacing w:before="0"/>
              <w:rPr>
                <w:sz w:val="24"/>
                <w:szCs w:val="24"/>
              </w:rPr>
            </w:pPr>
            <w:r w:rsidRPr="007640EA">
              <w:rPr>
                <w:sz w:val="24"/>
                <w:szCs w:val="24"/>
              </w:rPr>
              <w:t xml:space="preserve">Однолотовая </w:t>
            </w: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74CBEE21" w14:textId="6061B28F" w:rsidR="00654754" w:rsidRPr="007640EA" w:rsidRDefault="00654754" w:rsidP="008E495F">
            <w:pPr>
              <w:spacing w:before="0"/>
              <w:rPr>
                <w:sz w:val="24"/>
                <w:szCs w:val="24"/>
              </w:rPr>
            </w:pPr>
            <w:r w:rsidRPr="007640EA">
              <w:rPr>
                <w:sz w:val="24"/>
                <w:szCs w:val="24"/>
              </w:rPr>
              <w:t>С возможностью проведения процедуры переговоров.</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65D358B4" w14:textId="23A3FF15" w:rsidR="00654754" w:rsidRPr="007640EA" w:rsidRDefault="00654754" w:rsidP="008E495F">
            <w:pPr>
              <w:spacing w:before="0"/>
              <w:rPr>
                <w:sz w:val="24"/>
                <w:szCs w:val="24"/>
              </w:rPr>
            </w:pPr>
            <w:r w:rsidRPr="007640EA">
              <w:rPr>
                <w:sz w:val="24"/>
                <w:szCs w:val="24"/>
              </w:rPr>
              <w:t>С возможностью проведения переторжки.</w:t>
            </w: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19864ED0"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DC3F4D">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4AA37D8E"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753E31" w:rsidRPr="0005256C" w14:paraId="1E337ABE" w14:textId="77777777" w:rsidTr="00DC3F4D">
        <w:tc>
          <w:tcPr>
            <w:tcW w:w="2958" w:type="dxa"/>
          </w:tcPr>
          <w:p w14:paraId="225F158D" w14:textId="04B61D4D" w:rsidR="00753E31" w:rsidRPr="007640EA" w:rsidRDefault="00753E31" w:rsidP="00753E31">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4C6D65F3" w14:textId="77777777" w:rsidR="00753E31" w:rsidRPr="00704233" w:rsidRDefault="00753E31" w:rsidP="00753E31">
            <w:pPr>
              <w:tabs>
                <w:tab w:val="right" w:pos="5845"/>
              </w:tabs>
              <w:spacing w:before="0"/>
              <w:rPr>
                <w:sz w:val="24"/>
                <w:szCs w:val="24"/>
              </w:rPr>
            </w:pPr>
            <w:r>
              <w:rPr>
                <w:sz w:val="24"/>
                <w:szCs w:val="24"/>
              </w:rPr>
              <w:t xml:space="preserve">Наименование: </w:t>
            </w:r>
            <w:r w:rsidRPr="00704233">
              <w:rPr>
                <w:sz w:val="24"/>
                <w:szCs w:val="24"/>
              </w:rPr>
              <w:t>ООО «ЕвроХим Терминал Усть-Луга»</w:t>
            </w:r>
          </w:p>
          <w:p w14:paraId="1BECFC3D" w14:textId="77777777" w:rsidR="00753E31" w:rsidRPr="00704233" w:rsidRDefault="00753E31" w:rsidP="00753E31">
            <w:pPr>
              <w:tabs>
                <w:tab w:val="right" w:pos="5845"/>
              </w:tabs>
              <w:spacing w:before="0"/>
              <w:rPr>
                <w:sz w:val="24"/>
                <w:szCs w:val="24"/>
              </w:rPr>
            </w:pPr>
            <w:r w:rsidRPr="00704233">
              <w:rPr>
                <w:sz w:val="24"/>
                <w:szCs w:val="24"/>
              </w:rPr>
              <w:t>Место нахождения: Российская Федерация, 188480, Ленинградская область, Кингисеппский район, промышленная зона Фосфорит, проезд Центральный, стр. 2</w:t>
            </w:r>
          </w:p>
          <w:p w14:paraId="0B5D87E8" w14:textId="6D956548" w:rsidR="00753E31" w:rsidRPr="007640EA" w:rsidRDefault="00753E31" w:rsidP="00753E31">
            <w:pPr>
              <w:tabs>
                <w:tab w:val="right" w:pos="5845"/>
              </w:tabs>
              <w:spacing w:before="0"/>
              <w:rPr>
                <w:sz w:val="24"/>
                <w:szCs w:val="24"/>
              </w:rPr>
            </w:pPr>
            <w:r w:rsidRPr="00704233">
              <w:rPr>
                <w:sz w:val="24"/>
                <w:szCs w:val="24"/>
              </w:rPr>
              <w:t>Почтовый адрес: 188480, Ленинградская область, г. Кингисепп, ул. Большая Советская, дом 16, Главпочтамт, а/я № 5</w:t>
            </w:r>
          </w:p>
        </w:tc>
      </w:tr>
      <w:tr w:rsidR="00753E31" w:rsidRPr="0005256C" w14:paraId="67DFE688" w14:textId="77777777" w:rsidTr="00DC3F4D">
        <w:tc>
          <w:tcPr>
            <w:tcW w:w="2958" w:type="dxa"/>
          </w:tcPr>
          <w:p w14:paraId="37F88BFD" w14:textId="3E9E2618" w:rsidR="00753E31" w:rsidRPr="007640EA" w:rsidRDefault="00753E31" w:rsidP="00753E31">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A593873" w14:textId="77777777" w:rsidR="00753E31" w:rsidRPr="00704233" w:rsidRDefault="00753E31" w:rsidP="00753E31">
            <w:pPr>
              <w:tabs>
                <w:tab w:val="right" w:pos="5845"/>
              </w:tabs>
              <w:spacing w:before="0"/>
              <w:rPr>
                <w:sz w:val="24"/>
                <w:szCs w:val="24"/>
              </w:rPr>
            </w:pPr>
            <w:r w:rsidRPr="00266629">
              <w:rPr>
                <w:sz w:val="24"/>
                <w:szCs w:val="24"/>
              </w:rPr>
              <w:t xml:space="preserve">Наименование: </w:t>
            </w:r>
            <w:r w:rsidRPr="00704233">
              <w:rPr>
                <w:iCs/>
                <w:sz w:val="24"/>
                <w:szCs w:val="24"/>
              </w:rPr>
              <w:t>АО «Портовый Альянс»</w:t>
            </w:r>
          </w:p>
          <w:p w14:paraId="3BD76A3F" w14:textId="77777777" w:rsidR="00753E31" w:rsidRPr="00704233" w:rsidRDefault="00753E31" w:rsidP="00753E31">
            <w:pPr>
              <w:tabs>
                <w:tab w:val="right" w:pos="5845"/>
              </w:tabs>
              <w:spacing w:before="0"/>
              <w:rPr>
                <w:sz w:val="24"/>
                <w:szCs w:val="24"/>
              </w:rPr>
            </w:pPr>
            <w:r w:rsidRPr="00704233">
              <w:rPr>
                <w:sz w:val="24"/>
                <w:szCs w:val="24"/>
              </w:rPr>
              <w:t>Место нахождения: 115054, Российская Федерация, город Москва, улица Дубининская, дом 53, строение 5.</w:t>
            </w:r>
          </w:p>
          <w:p w14:paraId="5213BDE4" w14:textId="77777777" w:rsidR="00753E31" w:rsidRPr="00E1493B" w:rsidRDefault="00753E31" w:rsidP="00753E31">
            <w:pPr>
              <w:tabs>
                <w:tab w:val="right" w:pos="5845"/>
              </w:tabs>
              <w:spacing w:before="0"/>
              <w:rPr>
                <w:i/>
                <w:sz w:val="24"/>
                <w:szCs w:val="24"/>
              </w:rPr>
            </w:pPr>
            <w:r w:rsidRPr="007640EA">
              <w:rPr>
                <w:sz w:val="24"/>
                <w:szCs w:val="24"/>
              </w:rPr>
              <w:t xml:space="preserve">Адрес электронной почты: </w:t>
            </w:r>
            <w:hyperlink r:id="rId12" w:history="1">
              <w:r w:rsidRPr="002D268C">
                <w:rPr>
                  <w:rStyle w:val="af7"/>
                  <w:i/>
                  <w:iCs/>
                  <w:sz w:val="24"/>
                  <w:szCs w:val="24"/>
                </w:rPr>
                <w:t>bobrovatv@portalliance.ru</w:t>
              </w:r>
            </w:hyperlink>
          </w:p>
          <w:p w14:paraId="5A68A6D9" w14:textId="77777777" w:rsidR="00753E31" w:rsidRPr="00120CA9" w:rsidRDefault="00753E31" w:rsidP="00753E31">
            <w:pPr>
              <w:tabs>
                <w:tab w:val="right" w:pos="5845"/>
              </w:tabs>
              <w:spacing w:before="0"/>
              <w:rPr>
                <w:sz w:val="24"/>
                <w:szCs w:val="24"/>
              </w:rPr>
            </w:pPr>
            <w:r w:rsidRPr="007640EA">
              <w:rPr>
                <w:sz w:val="24"/>
                <w:szCs w:val="24"/>
              </w:rPr>
              <w:t xml:space="preserve">Номер контактного телефона: </w:t>
            </w:r>
            <w:r w:rsidRPr="00120CA9">
              <w:rPr>
                <w:sz w:val="24"/>
                <w:szCs w:val="24"/>
              </w:rPr>
              <w:t>Тел. раб. 8(495)795-25-38, доб. 32-546, Моб. 8-916-360-10-35</w:t>
            </w:r>
          </w:p>
          <w:p w14:paraId="2761A411" w14:textId="7BD5B68F" w:rsidR="00753E31" w:rsidRPr="007640EA" w:rsidRDefault="00753E31" w:rsidP="00753E31">
            <w:pPr>
              <w:tabs>
                <w:tab w:val="right" w:pos="5845"/>
              </w:tabs>
              <w:spacing w:before="0"/>
              <w:rPr>
                <w:sz w:val="24"/>
                <w:szCs w:val="24"/>
              </w:rPr>
            </w:pPr>
            <w:r w:rsidRPr="007640EA">
              <w:rPr>
                <w:sz w:val="24"/>
                <w:szCs w:val="24"/>
              </w:rPr>
              <w:t xml:space="preserve">Контактное лицо: </w:t>
            </w:r>
            <w:r w:rsidRPr="00120CA9">
              <w:rPr>
                <w:sz w:val="24"/>
                <w:szCs w:val="24"/>
              </w:rPr>
              <w:t>Боброва Татьяна Вячеславовна</w:t>
            </w:r>
            <w:r w:rsidRPr="00E1493B">
              <w:rPr>
                <w:i/>
                <w:sz w:val="24"/>
                <w:szCs w:val="24"/>
              </w:rPr>
              <w:t>.</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5AFF14BC" w14:textId="77777777" w:rsidR="00654754" w:rsidRPr="000B467C" w:rsidRDefault="00654754" w:rsidP="00654754">
            <w:pPr>
              <w:spacing w:before="0"/>
              <w:contextualSpacing/>
              <w:rPr>
                <w:sz w:val="24"/>
                <w:szCs w:val="24"/>
              </w:rPr>
            </w:pPr>
            <w:r w:rsidRPr="005C6516">
              <w:rPr>
                <w:sz w:val="24"/>
                <w:szCs w:val="24"/>
              </w:rPr>
              <w:t xml:space="preserve">ЕЭТП </w:t>
            </w:r>
            <w:hyperlink r:id="rId13" w:history="1">
              <w:r w:rsidRPr="000B467C">
                <w:rPr>
                  <w:rStyle w:val="af7"/>
                  <w:sz w:val="24"/>
                  <w:szCs w:val="24"/>
                </w:rPr>
                <w:t>www.roseltorg.ru</w:t>
              </w:r>
            </w:hyperlink>
            <w:r w:rsidRPr="000B467C">
              <w:rPr>
                <w:sz w:val="24"/>
                <w:szCs w:val="24"/>
              </w:rPr>
              <w:t>.</w:t>
            </w:r>
          </w:p>
          <w:p w14:paraId="4274B128" w14:textId="75DEF317" w:rsidR="00654754" w:rsidRPr="006E0D57" w:rsidRDefault="00654754" w:rsidP="008E495F">
            <w:pPr>
              <w:spacing w:before="0" w:line="280" w:lineRule="exact"/>
              <w:contextualSpacing/>
              <w:rPr>
                <w:sz w:val="24"/>
                <w:szCs w:val="24"/>
              </w:rPr>
            </w:pPr>
            <w:r w:rsidRPr="006E0D57">
              <w:rPr>
                <w:sz w:val="24"/>
                <w:szCs w:val="24"/>
              </w:rPr>
              <w:t xml:space="preserve">Заявки принимаются в порядке, установленном регламентом данной </w:t>
            </w:r>
            <w:r>
              <w:rPr>
                <w:sz w:val="24"/>
                <w:szCs w:val="24"/>
              </w:rPr>
              <w:t>ЭТП</w:t>
            </w:r>
            <w:r w:rsidRPr="006E0D57">
              <w:rPr>
                <w:sz w:val="24"/>
                <w:szCs w:val="24"/>
              </w:rPr>
              <w:t xml:space="preserve"> в соответствии с условиями и требованиями настоящей документации о закупке. </w:t>
            </w: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53CE1160" w:rsidR="00654754" w:rsidRPr="007640EA" w:rsidRDefault="00654754" w:rsidP="008E495F">
            <w:pPr>
              <w:pStyle w:val="111"/>
              <w:tabs>
                <w:tab w:val="clear" w:pos="1134"/>
                <w:tab w:val="num" w:pos="731"/>
              </w:tabs>
              <w:spacing w:before="0"/>
              <w:ind w:left="731" w:hanging="709"/>
              <w:rPr>
                <w:sz w:val="24"/>
                <w:szCs w:val="24"/>
              </w:rPr>
            </w:pPr>
            <w:r w:rsidRPr="007640EA">
              <w:rPr>
                <w:sz w:val="24"/>
                <w:szCs w:val="24"/>
              </w:rPr>
              <w:t xml:space="preserve">Место </w:t>
            </w:r>
            <w:r w:rsidR="008E495F">
              <w:rPr>
                <w:sz w:val="24"/>
                <w:szCs w:val="24"/>
              </w:rPr>
              <w:t>площадки строительства</w:t>
            </w:r>
            <w:r w:rsidRPr="007640EA">
              <w:rPr>
                <w:sz w:val="24"/>
                <w:szCs w:val="24"/>
              </w:rPr>
              <w:t>:</w:t>
            </w:r>
          </w:p>
        </w:tc>
        <w:tc>
          <w:tcPr>
            <w:tcW w:w="7385" w:type="dxa"/>
            <w:tcBorders>
              <w:bottom w:val="single" w:sz="4" w:space="0" w:color="auto"/>
            </w:tcBorders>
          </w:tcPr>
          <w:p w14:paraId="10DE1D86" w14:textId="1F076901" w:rsidR="00654754" w:rsidRPr="00C46145" w:rsidRDefault="008E495F" w:rsidP="00654754">
            <w:pPr>
              <w:spacing w:before="0"/>
              <w:rPr>
                <w:i/>
                <w:sz w:val="24"/>
                <w:szCs w:val="24"/>
              </w:rPr>
            </w:pPr>
            <w:r w:rsidRPr="008E495F">
              <w:rPr>
                <w:rFonts w:eastAsia="Times New Roman"/>
                <w:sz w:val="24"/>
                <w:szCs w:val="24"/>
                <w:lang w:eastAsia="ru-RU"/>
              </w:rPr>
              <w:t>РФ, Ленинградская область, Кингисеппский муниципальный район, Вистинское сельское поселение, Морской торговый порта Усть-Луга, Комплексы генеральных грузов</w:t>
            </w:r>
          </w:p>
        </w:tc>
      </w:tr>
      <w:tr w:rsidR="00654754" w:rsidRPr="0005256C" w14:paraId="1351C06D" w14:textId="77777777" w:rsidTr="00DC3F4D">
        <w:tc>
          <w:tcPr>
            <w:tcW w:w="2958" w:type="dxa"/>
            <w:vMerge w:val="restart"/>
          </w:tcPr>
          <w:p w14:paraId="33141F33" w14:textId="2AD088DC" w:rsidR="00654754" w:rsidRPr="008E495F" w:rsidRDefault="00654754" w:rsidP="001F6855">
            <w:pPr>
              <w:pStyle w:val="111"/>
              <w:tabs>
                <w:tab w:val="clear" w:pos="1134"/>
              </w:tabs>
              <w:spacing w:before="0"/>
              <w:ind w:left="731" w:hanging="731"/>
              <w:rPr>
                <w:sz w:val="24"/>
                <w:szCs w:val="24"/>
              </w:rPr>
            </w:pPr>
            <w:r w:rsidRPr="008E495F">
              <w:rPr>
                <w:sz w:val="24"/>
                <w:szCs w:val="24"/>
              </w:rPr>
              <w:t xml:space="preserve">Условия и сроки </w:t>
            </w:r>
            <w:r w:rsidR="001F6855">
              <w:rPr>
                <w:sz w:val="24"/>
                <w:szCs w:val="24"/>
              </w:rPr>
              <w:t>выполнения работ</w:t>
            </w:r>
            <w:r w:rsidRPr="008E495F">
              <w:rPr>
                <w:sz w:val="24"/>
                <w:szCs w:val="24"/>
              </w:rPr>
              <w:t>:</w:t>
            </w:r>
          </w:p>
        </w:tc>
        <w:tc>
          <w:tcPr>
            <w:tcW w:w="7385" w:type="dxa"/>
            <w:tcBorders>
              <w:bottom w:val="nil"/>
            </w:tcBorders>
          </w:tcPr>
          <w:p w14:paraId="25FDC3EA" w14:textId="31A5E576" w:rsidR="00654754" w:rsidRPr="008E495F" w:rsidRDefault="00654754" w:rsidP="001F6855">
            <w:pPr>
              <w:spacing w:before="0"/>
              <w:rPr>
                <w:sz w:val="24"/>
                <w:szCs w:val="24"/>
              </w:rPr>
            </w:pPr>
            <w:r w:rsidRPr="008E495F">
              <w:rPr>
                <w:sz w:val="24"/>
                <w:szCs w:val="24"/>
              </w:rPr>
              <w:t xml:space="preserve">Условия и сроки (периоды) выполнения работ указаны в </w:t>
            </w:r>
            <w:r w:rsidR="001F6855">
              <w:rPr>
                <w:sz w:val="24"/>
                <w:szCs w:val="24"/>
              </w:rPr>
              <w:t>разделе</w:t>
            </w:r>
            <w:r w:rsidR="008E495F">
              <w:rPr>
                <w:sz w:val="24"/>
                <w:szCs w:val="24"/>
              </w:rPr>
              <w:t xml:space="preserve"> </w:t>
            </w:r>
            <w:r w:rsidR="001F1ADD">
              <w:rPr>
                <w:sz w:val="24"/>
                <w:szCs w:val="24"/>
              </w:rPr>
              <w:t>2</w:t>
            </w:r>
            <w:r w:rsidR="001F6855">
              <w:rPr>
                <w:sz w:val="24"/>
                <w:szCs w:val="24"/>
              </w:rPr>
              <w:t xml:space="preserve"> </w:t>
            </w:r>
            <w:r w:rsidR="008E495F">
              <w:rPr>
                <w:sz w:val="24"/>
                <w:szCs w:val="24"/>
              </w:rPr>
              <w:t xml:space="preserve"> </w:t>
            </w:r>
            <w:r w:rsidR="001F1ADD">
              <w:rPr>
                <w:sz w:val="24"/>
                <w:szCs w:val="24"/>
              </w:rPr>
              <w:t>Договора</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bookmarkStart w:id="36" w:name="_GoBack"/>
            <w:r w:rsidRPr="007640EA">
              <w:rPr>
                <w:sz w:val="24"/>
                <w:szCs w:val="24"/>
              </w:rPr>
              <w:t>Сведения о форме, сроках и порядке оплаты продукции указаны в проекте договора.</w:t>
            </w:r>
            <w:bookmarkEnd w:id="36"/>
          </w:p>
        </w:tc>
      </w:tr>
      <w:tr w:rsidR="00654754" w:rsidRPr="0005256C" w14:paraId="06E88679" w14:textId="77777777" w:rsidTr="008E495F">
        <w:trPr>
          <w:trHeight w:val="3458"/>
        </w:trPr>
        <w:tc>
          <w:tcPr>
            <w:tcW w:w="2958" w:type="dxa"/>
          </w:tcPr>
          <w:p w14:paraId="4CC1E3D9" w14:textId="258E76CE" w:rsidR="008E495F" w:rsidRDefault="00654754" w:rsidP="00654754">
            <w:pPr>
              <w:pStyle w:val="111"/>
              <w:tabs>
                <w:tab w:val="clear" w:pos="1134"/>
                <w:tab w:val="num" w:pos="873"/>
              </w:tabs>
              <w:spacing w:before="0"/>
              <w:ind w:left="731" w:hanging="731"/>
              <w:rPr>
                <w:sz w:val="24"/>
                <w:szCs w:val="24"/>
              </w:rPr>
            </w:pPr>
            <w:bookmarkStart w:id="37" w:name="_Ref446066595"/>
            <w:r w:rsidRPr="007640EA">
              <w:rPr>
                <w:sz w:val="24"/>
                <w:szCs w:val="24"/>
              </w:rPr>
              <w:lastRenderedPageBreak/>
              <w:t>Сведения о НМЦ:</w:t>
            </w:r>
            <w:bookmarkEnd w:id="37"/>
          </w:p>
          <w:p w14:paraId="1B8A10F9" w14:textId="77777777" w:rsidR="008E495F" w:rsidRPr="008E495F" w:rsidRDefault="008E495F" w:rsidP="008E495F"/>
          <w:p w14:paraId="6768B975" w14:textId="77777777" w:rsidR="008E495F" w:rsidRPr="008E495F" w:rsidRDefault="008E495F" w:rsidP="008E495F"/>
          <w:p w14:paraId="0454F06A" w14:textId="77777777" w:rsidR="008E495F" w:rsidRPr="008E495F" w:rsidRDefault="008E495F" w:rsidP="008E495F"/>
          <w:p w14:paraId="600315AA" w14:textId="77777777" w:rsidR="008E495F" w:rsidRPr="008E495F" w:rsidRDefault="008E495F" w:rsidP="008E495F"/>
          <w:p w14:paraId="7DAD1379" w14:textId="77777777" w:rsidR="008E495F" w:rsidRPr="008E495F" w:rsidRDefault="008E495F" w:rsidP="008E495F"/>
          <w:p w14:paraId="6570891C" w14:textId="03A8788A" w:rsidR="008E495F" w:rsidRDefault="008E495F" w:rsidP="008E495F"/>
          <w:p w14:paraId="712500A6" w14:textId="5E59FB7C" w:rsidR="00654754" w:rsidRPr="008E495F" w:rsidRDefault="008E495F" w:rsidP="008E495F">
            <w:pPr>
              <w:tabs>
                <w:tab w:val="left" w:pos="2010"/>
              </w:tabs>
            </w:pPr>
            <w:r>
              <w:tab/>
            </w:r>
          </w:p>
        </w:tc>
        <w:tc>
          <w:tcPr>
            <w:tcW w:w="7385" w:type="dxa"/>
          </w:tcPr>
          <w:p w14:paraId="290A831E" w14:textId="77777777" w:rsidR="00654754" w:rsidRPr="00803EE4" w:rsidRDefault="00654754" w:rsidP="00654754">
            <w:pPr>
              <w:spacing w:before="0"/>
              <w:rPr>
                <w:sz w:val="24"/>
                <w:szCs w:val="24"/>
              </w:rPr>
            </w:pPr>
            <w:r>
              <w:rPr>
                <w:sz w:val="24"/>
                <w:szCs w:val="24"/>
              </w:rPr>
              <w:t>Не установлены.</w:t>
            </w:r>
          </w:p>
          <w:p w14:paraId="1354D584" w14:textId="77777777"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388FE499" w14:textId="77777777" w:rsidR="00654754" w:rsidRPr="00DC0F4F" w:rsidRDefault="00654754" w:rsidP="00654754">
            <w:pPr>
              <w:pStyle w:val="28"/>
              <w:suppressAutoHyphens/>
              <w:spacing w:before="0" w:after="0" w:line="240" w:lineRule="auto"/>
              <w:rPr>
                <w:sz w:val="24"/>
                <w:szCs w:val="24"/>
              </w:rPr>
            </w:pPr>
            <w:r w:rsidRPr="00DC0F4F">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6C90B7D0" w14:textId="10681ACE" w:rsidR="00654754" w:rsidRPr="007640EA" w:rsidRDefault="00654754" w:rsidP="008E495F">
            <w:pPr>
              <w:pStyle w:val="28"/>
              <w:suppressAutoHyphens/>
              <w:spacing w:before="0" w:after="0" w:line="240" w:lineRule="auto"/>
              <w:rPr>
                <w:sz w:val="24"/>
                <w:szCs w:val="24"/>
              </w:rPr>
            </w:pPr>
            <w:r w:rsidRPr="00DC0F4F">
              <w:rPr>
                <w:sz w:val="24"/>
                <w:szCs w:val="24"/>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w:t>
            </w:r>
            <w:r w:rsidRPr="00D873AE">
              <w:rPr>
                <w:sz w:val="24"/>
                <w:szCs w:val="24"/>
              </w:rPr>
              <w:t xml:space="preserve"> Российской Федерации</w:t>
            </w: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8" w:name="_Ref95116894"/>
            <w:bookmarkStart w:id="39" w:name="_Ref446066860"/>
            <w:r w:rsidRPr="007640EA">
              <w:rPr>
                <w:sz w:val="24"/>
                <w:szCs w:val="24"/>
              </w:rPr>
              <w:t>Место приёма заявок:</w:t>
            </w:r>
            <w:bookmarkEnd w:id="38"/>
            <w:r w:rsidRPr="007640EA">
              <w:rPr>
                <w:sz w:val="24"/>
                <w:szCs w:val="24"/>
              </w:rPr>
              <w:t xml:space="preserve"> </w:t>
            </w:r>
          </w:p>
          <w:bookmarkEnd w:id="39"/>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44CE22E7" w14:textId="237DCC1C" w:rsidR="00654754" w:rsidRPr="007640EA" w:rsidRDefault="00654754" w:rsidP="008E495F">
            <w:pPr>
              <w:rPr>
                <w:i/>
                <w:sz w:val="24"/>
                <w:szCs w:val="24"/>
              </w:rPr>
            </w:pPr>
            <w:r w:rsidRPr="000B467C">
              <w:rPr>
                <w:sz w:val="24"/>
                <w:szCs w:val="24"/>
              </w:rPr>
              <w:t xml:space="preserve">электронная торговая площадка» (ЕЭТП) </w:t>
            </w:r>
            <w:hyperlink r:id="rId14" w:history="1">
              <w:r w:rsidR="005374C2">
                <w:rPr>
                  <w:rStyle w:val="af7"/>
                </w:rPr>
                <w:t>https://www.roseltorg.ru/business</w:t>
              </w:r>
            </w:hyperlink>
            <w:r w:rsidR="005374C2">
              <w:t xml:space="preserve"> </w:t>
            </w: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40" w:name="_Ref183419849"/>
            <w:r w:rsidRPr="007640EA">
              <w:rPr>
                <w:sz w:val="24"/>
                <w:szCs w:val="24"/>
              </w:rPr>
              <w:t>Дата и время начала и окончания подачи заявок на участие в закупке:</w:t>
            </w:r>
            <w:bookmarkEnd w:id="40"/>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78B95E58" w14:textId="46FF1828" w:rsidR="00654754" w:rsidRPr="000F0AA8" w:rsidRDefault="00654754" w:rsidP="002A3B53">
            <w:pPr>
              <w:spacing w:before="0"/>
              <w:contextualSpacing/>
              <w:rPr>
                <w:sz w:val="24"/>
                <w:szCs w:val="24"/>
              </w:rPr>
            </w:pPr>
            <w:r w:rsidRPr="000F0AA8">
              <w:rPr>
                <w:sz w:val="24"/>
                <w:szCs w:val="24"/>
              </w:rPr>
              <w:t xml:space="preserve">С момента публикации на </w:t>
            </w:r>
            <w:r w:rsidR="00C80B4F" w:rsidRPr="000F0AA8">
              <w:rPr>
                <w:sz w:val="24"/>
                <w:szCs w:val="24"/>
              </w:rPr>
              <w:t>ЭТП, указанной в п. </w:t>
            </w:r>
            <w:r w:rsidR="00C80B4F" w:rsidRPr="000F0AA8">
              <w:rPr>
                <w:sz w:val="24"/>
                <w:szCs w:val="24"/>
              </w:rPr>
              <w:fldChar w:fldCharType="begin"/>
            </w:r>
            <w:r w:rsidR="00C80B4F" w:rsidRPr="000F0AA8">
              <w:rPr>
                <w:sz w:val="24"/>
                <w:szCs w:val="24"/>
              </w:rPr>
              <w:instrText xml:space="preserve"> REF _Ref95116894 \r \h </w:instrText>
            </w:r>
            <w:r w:rsidR="00C80B4F" w:rsidRPr="000F0AA8">
              <w:rPr>
                <w:sz w:val="24"/>
                <w:szCs w:val="24"/>
              </w:rPr>
            </w:r>
            <w:r w:rsidR="00C80B4F" w:rsidRPr="000F0AA8">
              <w:rPr>
                <w:sz w:val="24"/>
                <w:szCs w:val="24"/>
              </w:rPr>
              <w:fldChar w:fldCharType="separate"/>
            </w:r>
            <w:r w:rsidR="00C80B4F" w:rsidRPr="000F0AA8">
              <w:rPr>
                <w:sz w:val="24"/>
                <w:szCs w:val="24"/>
              </w:rPr>
              <w:t>1.2.14</w:t>
            </w:r>
            <w:r w:rsidR="00C80B4F" w:rsidRPr="000F0AA8">
              <w:rPr>
                <w:sz w:val="24"/>
                <w:szCs w:val="24"/>
              </w:rPr>
              <w:fldChar w:fldCharType="end"/>
            </w:r>
            <w:r w:rsidR="00C80B4F" w:rsidRPr="000F0AA8">
              <w:rPr>
                <w:sz w:val="24"/>
                <w:szCs w:val="24"/>
              </w:rPr>
              <w:t xml:space="preserve"> информационной карты</w:t>
            </w:r>
            <w:r w:rsidR="005374C2" w:rsidRPr="000F0AA8">
              <w:rPr>
                <w:sz w:val="24"/>
                <w:szCs w:val="24"/>
              </w:rPr>
              <w:t xml:space="preserve">, </w:t>
            </w:r>
            <w:r w:rsidRPr="000F0AA8">
              <w:rPr>
                <w:b/>
                <w:sz w:val="24"/>
                <w:szCs w:val="24"/>
              </w:rPr>
              <w:t xml:space="preserve">по </w:t>
            </w:r>
            <w:r w:rsidR="00BF3C72" w:rsidRPr="000F0AA8">
              <w:rPr>
                <w:b/>
                <w:sz w:val="24"/>
                <w:szCs w:val="24"/>
              </w:rPr>
              <w:t>2</w:t>
            </w:r>
            <w:r w:rsidR="002A3B53" w:rsidRPr="000F0AA8">
              <w:rPr>
                <w:b/>
                <w:sz w:val="24"/>
                <w:szCs w:val="24"/>
              </w:rPr>
              <w:t>3</w:t>
            </w:r>
            <w:r w:rsidR="00BF3C72" w:rsidRPr="000F0AA8">
              <w:rPr>
                <w:b/>
                <w:sz w:val="24"/>
                <w:szCs w:val="24"/>
              </w:rPr>
              <w:t>.07.2025г</w:t>
            </w:r>
            <w:r w:rsidRPr="000F0AA8">
              <w:rPr>
                <w:b/>
                <w:sz w:val="24"/>
                <w:szCs w:val="24"/>
              </w:rPr>
              <w:t>.</w:t>
            </w:r>
            <w:r w:rsidR="00BF3C72" w:rsidRPr="000F0AA8">
              <w:rPr>
                <w:b/>
                <w:sz w:val="24"/>
                <w:szCs w:val="24"/>
              </w:rPr>
              <w:t xml:space="preserve"> 17:00</w:t>
            </w:r>
            <w:r w:rsidRPr="000F0AA8" w:rsidDel="00A24FB1">
              <w:rPr>
                <w:b/>
                <w:i/>
                <w:sz w:val="24"/>
                <w:szCs w:val="24"/>
              </w:rPr>
              <w:t xml:space="preserve"> </w:t>
            </w:r>
            <w:r w:rsidR="009615E2" w:rsidRPr="000F0AA8">
              <w:rPr>
                <w:b/>
                <w:sz w:val="24"/>
                <w:szCs w:val="24"/>
              </w:rPr>
              <w:t>(мск)</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0F0AA8" w:rsidRDefault="00654754" w:rsidP="00654754">
            <w:pPr>
              <w:spacing w:before="0"/>
              <w:rPr>
                <w:sz w:val="24"/>
                <w:szCs w:val="24"/>
              </w:rPr>
            </w:pPr>
            <w:r w:rsidRPr="000F0AA8">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0F0AA8">
              <w:rPr>
                <w:color w:val="000000" w:themeColor="text1"/>
                <w:sz w:val="24"/>
                <w:lang w:val="ru"/>
              </w:rPr>
              <w:t xml:space="preserve">окончании срока подачи заявок, </w:t>
            </w:r>
            <w:r w:rsidRPr="000F0AA8">
              <w:rPr>
                <w:color w:val="000000" w:themeColor="text1"/>
                <w:sz w:val="24"/>
                <w:szCs w:val="24"/>
              </w:rPr>
              <w:t>установленного в настоящем пункте.</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1" w:name="_Ref463530950"/>
            <w:r w:rsidRPr="007640EA">
              <w:rPr>
                <w:sz w:val="24"/>
                <w:szCs w:val="24"/>
              </w:rPr>
              <w:t>Срок для отзыва заявки</w:t>
            </w:r>
            <w:bookmarkEnd w:id="41"/>
          </w:p>
        </w:tc>
        <w:tc>
          <w:tcPr>
            <w:tcW w:w="7385" w:type="dxa"/>
            <w:tcBorders>
              <w:bottom w:val="single" w:sz="4" w:space="0" w:color="auto"/>
            </w:tcBorders>
          </w:tcPr>
          <w:p w14:paraId="1DD571FC" w14:textId="2667AF64" w:rsidR="00654754" w:rsidRPr="000F0AA8" w:rsidRDefault="00654754" w:rsidP="00C80B4F">
            <w:pPr>
              <w:spacing w:before="0"/>
              <w:rPr>
                <w:sz w:val="24"/>
                <w:szCs w:val="24"/>
              </w:rPr>
            </w:pPr>
            <w:r w:rsidRPr="000F0AA8">
              <w:rPr>
                <w:sz w:val="24"/>
                <w:szCs w:val="24"/>
              </w:rPr>
              <w:t>До окончания срока подачи заявок, установленного в п.</w:t>
            </w:r>
            <w:r w:rsidR="00C80B4F" w:rsidRPr="000F0AA8">
              <w:rPr>
                <w:sz w:val="24"/>
                <w:szCs w:val="24"/>
              </w:rPr>
              <w:t> </w:t>
            </w:r>
            <w:r w:rsidR="00C80B4F" w:rsidRPr="000F0AA8">
              <w:rPr>
                <w:sz w:val="24"/>
                <w:szCs w:val="24"/>
              </w:rPr>
              <w:fldChar w:fldCharType="begin"/>
            </w:r>
            <w:r w:rsidR="00C80B4F" w:rsidRPr="000F0AA8">
              <w:rPr>
                <w:sz w:val="24"/>
                <w:szCs w:val="24"/>
              </w:rPr>
              <w:instrText xml:space="preserve"> REF _Ref183419849 \r \h </w:instrText>
            </w:r>
            <w:r w:rsidR="00C80B4F" w:rsidRPr="000F0AA8">
              <w:rPr>
                <w:sz w:val="24"/>
                <w:szCs w:val="24"/>
              </w:rPr>
            </w:r>
            <w:r w:rsidR="00C80B4F" w:rsidRPr="000F0AA8">
              <w:rPr>
                <w:sz w:val="24"/>
                <w:szCs w:val="24"/>
              </w:rPr>
              <w:fldChar w:fldCharType="separate"/>
            </w:r>
            <w:r w:rsidR="00C80B4F" w:rsidRPr="000F0AA8">
              <w:rPr>
                <w:sz w:val="24"/>
                <w:szCs w:val="24"/>
              </w:rPr>
              <w:t>1.2.15</w:t>
            </w:r>
            <w:r w:rsidR="00C80B4F" w:rsidRPr="000F0AA8">
              <w:rPr>
                <w:sz w:val="24"/>
                <w:szCs w:val="24"/>
              </w:rPr>
              <w:fldChar w:fldCharType="end"/>
            </w:r>
            <w:r w:rsidRPr="000F0AA8">
              <w:rPr>
                <w:sz w:val="24"/>
                <w:szCs w:val="24"/>
              </w:rPr>
              <w:t xml:space="preserve"> информационной карты.</w:t>
            </w:r>
            <w:r w:rsidRPr="000F0AA8">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2"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2"/>
          </w:p>
        </w:tc>
        <w:tc>
          <w:tcPr>
            <w:tcW w:w="7385" w:type="dxa"/>
            <w:tcBorders>
              <w:bottom w:val="single" w:sz="4" w:space="0" w:color="auto"/>
            </w:tcBorders>
          </w:tcPr>
          <w:p w14:paraId="5E0A0969" w14:textId="39562D16" w:rsidR="00654754" w:rsidRPr="000F0AA8" w:rsidRDefault="00654754" w:rsidP="009615E2">
            <w:pPr>
              <w:spacing w:before="0"/>
              <w:rPr>
                <w:sz w:val="24"/>
                <w:szCs w:val="24"/>
              </w:rPr>
            </w:pPr>
            <w:r w:rsidRPr="000F0AA8">
              <w:rPr>
                <w:sz w:val="24"/>
                <w:szCs w:val="24"/>
              </w:rPr>
              <w:t xml:space="preserve">Дата рассмотрения заявок </w:t>
            </w:r>
            <w:r w:rsidR="009615E2" w:rsidRPr="000F0AA8">
              <w:rPr>
                <w:b/>
                <w:sz w:val="24"/>
                <w:szCs w:val="24"/>
              </w:rPr>
              <w:t>не позднее</w:t>
            </w:r>
            <w:r w:rsidR="009615E2" w:rsidRPr="000F0AA8">
              <w:rPr>
                <w:i/>
                <w:sz w:val="24"/>
                <w:szCs w:val="24"/>
              </w:rPr>
              <w:t xml:space="preserve"> </w:t>
            </w:r>
            <w:r w:rsidR="009615E2" w:rsidRPr="000F0AA8">
              <w:rPr>
                <w:b/>
                <w:sz w:val="24"/>
                <w:szCs w:val="24"/>
              </w:rPr>
              <w:t xml:space="preserve">22.08.2025г. </w:t>
            </w:r>
            <w:r w:rsidRPr="000F0AA8">
              <w:t xml:space="preserve"> </w:t>
            </w:r>
            <w:r w:rsidRPr="000F0AA8">
              <w:rPr>
                <w:sz w:val="24"/>
                <w:szCs w:val="24"/>
              </w:rPr>
              <w:t>в установленном документацией порядке.</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3"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3"/>
          </w:p>
        </w:tc>
        <w:tc>
          <w:tcPr>
            <w:tcW w:w="7385" w:type="dxa"/>
            <w:tcBorders>
              <w:top w:val="single" w:sz="4" w:space="0" w:color="auto"/>
            </w:tcBorders>
          </w:tcPr>
          <w:p w14:paraId="078FE65A" w14:textId="2791C400" w:rsidR="00654754" w:rsidRPr="000F0AA8" w:rsidRDefault="00654754" w:rsidP="00654754">
            <w:pPr>
              <w:spacing w:before="0"/>
              <w:rPr>
                <w:sz w:val="24"/>
                <w:szCs w:val="24"/>
              </w:rPr>
            </w:pPr>
            <w:r w:rsidRPr="000F0AA8">
              <w:rPr>
                <w:sz w:val="24"/>
                <w:szCs w:val="24"/>
              </w:rPr>
              <w:t xml:space="preserve">Дата подведения итогов закупки  </w:t>
            </w:r>
            <w:r w:rsidR="009615E2" w:rsidRPr="000F0AA8">
              <w:rPr>
                <w:b/>
                <w:sz w:val="24"/>
                <w:szCs w:val="24"/>
              </w:rPr>
              <w:t>не позднее</w:t>
            </w:r>
            <w:r w:rsidR="009615E2" w:rsidRPr="000F0AA8">
              <w:rPr>
                <w:i/>
                <w:sz w:val="24"/>
                <w:szCs w:val="24"/>
              </w:rPr>
              <w:t xml:space="preserve"> </w:t>
            </w:r>
            <w:r w:rsidR="009615E2" w:rsidRPr="000F0AA8">
              <w:rPr>
                <w:b/>
                <w:sz w:val="24"/>
                <w:szCs w:val="24"/>
              </w:rPr>
              <w:t xml:space="preserve">22.09.2025г. </w:t>
            </w:r>
            <w:r w:rsidR="009615E2" w:rsidRPr="000F0AA8">
              <w:t xml:space="preserve"> </w:t>
            </w:r>
            <w:r w:rsidRPr="000F0AA8">
              <w:t xml:space="preserve"> </w:t>
            </w:r>
            <w:r w:rsidRPr="000F0AA8">
              <w:rPr>
                <w:sz w:val="24"/>
                <w:szCs w:val="24"/>
              </w:rPr>
              <w:t>в установленном документацией порядке.</w:t>
            </w:r>
            <w:r w:rsidRPr="000F0AA8">
              <w:t xml:space="preserve"> </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D906C56" w14:textId="5E24DA7D" w:rsidR="00654754" w:rsidRPr="000F0AA8" w:rsidRDefault="008E495F" w:rsidP="008E495F">
            <w:pPr>
              <w:spacing w:before="0"/>
              <w:rPr>
                <w:sz w:val="24"/>
                <w:szCs w:val="24"/>
              </w:rPr>
            </w:pPr>
            <w:r w:rsidRPr="000F0AA8">
              <w:rPr>
                <w:sz w:val="24"/>
                <w:szCs w:val="24"/>
              </w:rPr>
              <w:t>120</w:t>
            </w:r>
            <w:r w:rsidR="00654754" w:rsidRPr="000F0AA8">
              <w:rPr>
                <w:sz w:val="24"/>
                <w:szCs w:val="24"/>
              </w:rPr>
              <w:t xml:space="preserve"> дней с даты окончания срока подачи заявок, установленного в п.</w:t>
            </w:r>
            <w:r w:rsidR="00C80B4F" w:rsidRPr="000F0AA8">
              <w:rPr>
                <w:sz w:val="24"/>
                <w:szCs w:val="24"/>
              </w:rPr>
              <w:t> </w:t>
            </w:r>
            <w:r w:rsidR="00C80B4F" w:rsidRPr="000F0AA8">
              <w:rPr>
                <w:sz w:val="24"/>
                <w:szCs w:val="24"/>
              </w:rPr>
              <w:fldChar w:fldCharType="begin"/>
            </w:r>
            <w:r w:rsidR="00C80B4F" w:rsidRPr="000F0AA8">
              <w:rPr>
                <w:sz w:val="24"/>
                <w:szCs w:val="24"/>
              </w:rPr>
              <w:instrText xml:space="preserve"> REF _Ref183419849 \r \h </w:instrText>
            </w:r>
            <w:r w:rsidR="00C80B4F" w:rsidRPr="000F0AA8">
              <w:rPr>
                <w:sz w:val="24"/>
                <w:szCs w:val="24"/>
              </w:rPr>
            </w:r>
            <w:r w:rsidR="000F0AA8">
              <w:rPr>
                <w:sz w:val="24"/>
                <w:szCs w:val="24"/>
              </w:rPr>
              <w:instrText xml:space="preserve"> \* MERGEFORMAT </w:instrText>
            </w:r>
            <w:r w:rsidR="00C80B4F" w:rsidRPr="000F0AA8">
              <w:rPr>
                <w:sz w:val="24"/>
                <w:szCs w:val="24"/>
              </w:rPr>
              <w:fldChar w:fldCharType="separate"/>
            </w:r>
            <w:r w:rsidR="00C80B4F" w:rsidRPr="000F0AA8">
              <w:rPr>
                <w:sz w:val="24"/>
                <w:szCs w:val="24"/>
              </w:rPr>
              <w:t>1.2.15</w:t>
            </w:r>
            <w:r w:rsidR="00C80B4F" w:rsidRPr="000F0AA8">
              <w:rPr>
                <w:sz w:val="24"/>
                <w:szCs w:val="24"/>
              </w:rPr>
              <w:fldChar w:fldCharType="end"/>
            </w:r>
            <w:r w:rsidR="00654754" w:rsidRPr="000F0AA8">
              <w:rPr>
                <w:sz w:val="24"/>
                <w:szCs w:val="24"/>
              </w:rPr>
              <w:t xml:space="preserve"> информационной карты.</w:t>
            </w:r>
            <w:r w:rsidR="00654754" w:rsidRPr="000F0AA8" w:rsidDel="00E9523C">
              <w:rPr>
                <w:sz w:val="24"/>
                <w:szCs w:val="24"/>
              </w:rPr>
              <w:t xml:space="preserve"> </w:t>
            </w: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t>Валюта заявки и договора:</w:t>
            </w:r>
            <w:bookmarkEnd w:id="46"/>
          </w:p>
        </w:tc>
        <w:tc>
          <w:tcPr>
            <w:tcW w:w="7385" w:type="dxa"/>
          </w:tcPr>
          <w:p w14:paraId="67F3FE26" w14:textId="6320AD5C" w:rsidR="00654754" w:rsidRPr="007640EA" w:rsidRDefault="00654754" w:rsidP="008E495F">
            <w:pPr>
              <w:spacing w:before="0"/>
              <w:rPr>
                <w:sz w:val="24"/>
                <w:szCs w:val="24"/>
              </w:rPr>
            </w:pPr>
            <w:r w:rsidRPr="007640EA">
              <w:rPr>
                <w:sz w:val="24"/>
                <w:szCs w:val="24"/>
              </w:rPr>
              <w:t xml:space="preserve">Российский рубль </w:t>
            </w: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1D75BC4E" w14:textId="43F42887" w:rsidR="00654754" w:rsidRPr="008E495F" w:rsidRDefault="00654754" w:rsidP="00654754">
            <w:pPr>
              <w:spacing w:before="0" w:line="280" w:lineRule="exact"/>
              <w:rPr>
                <w:bCs/>
                <w:iCs/>
                <w:sz w:val="24"/>
                <w:szCs w:val="24"/>
              </w:rPr>
            </w:pPr>
            <w:r w:rsidRPr="005B18D3">
              <w:rPr>
                <w:sz w:val="24"/>
                <w:szCs w:val="24"/>
              </w:rPr>
              <w:t xml:space="preserve">Указаны </w:t>
            </w:r>
            <w:r w:rsidRPr="008E495F">
              <w:rPr>
                <w:bCs/>
                <w:iCs/>
                <w:sz w:val="24"/>
                <w:szCs w:val="24"/>
              </w:rPr>
              <w:t xml:space="preserve">в техническом задании, </w:t>
            </w:r>
            <w:r w:rsidR="008E495F" w:rsidRPr="008E495F">
              <w:rPr>
                <w:bCs/>
                <w:iCs/>
                <w:sz w:val="24"/>
                <w:szCs w:val="24"/>
              </w:rPr>
              <w:t>рабочей документации</w:t>
            </w:r>
            <w:r w:rsidRPr="008E495F">
              <w:rPr>
                <w:bCs/>
                <w:iCs/>
                <w:sz w:val="24"/>
                <w:szCs w:val="24"/>
              </w:rPr>
              <w:t>, и т.д., являющиеся приложением к документации о закупке.</w:t>
            </w:r>
          </w:p>
          <w:p w14:paraId="48C5B55B" w14:textId="25758996" w:rsidR="00654754" w:rsidRPr="007D06F0" w:rsidRDefault="00654754" w:rsidP="00654754">
            <w:pPr>
              <w:spacing w:before="0" w:line="280" w:lineRule="exact"/>
              <w:rPr>
                <w:bCs/>
                <w:iCs/>
                <w:sz w:val="24"/>
                <w:szCs w:val="24"/>
              </w:rPr>
            </w:pPr>
            <w:r w:rsidRPr="007D06F0">
              <w:rPr>
                <w:bCs/>
                <w:iCs/>
                <w:sz w:val="24"/>
                <w:szCs w:val="24"/>
              </w:rPr>
              <w:t>Участник подтверждает – дает согласие на выполнение работ</w:t>
            </w:r>
            <w:r w:rsidR="008E495F">
              <w:rPr>
                <w:bCs/>
                <w:iCs/>
                <w:sz w:val="24"/>
                <w:szCs w:val="24"/>
              </w:rPr>
              <w:t xml:space="preserve"> на </w:t>
            </w:r>
            <w:r w:rsidRPr="007D06F0">
              <w:rPr>
                <w:bCs/>
                <w:iCs/>
                <w:sz w:val="24"/>
                <w:szCs w:val="24"/>
              </w:rPr>
              <w:t>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5D8F6C62" w:rsidR="00654754" w:rsidRPr="007640EA" w:rsidRDefault="00654754" w:rsidP="008E495F">
            <w:pPr>
              <w:spacing w:before="0" w:line="280" w:lineRule="exact"/>
              <w:rPr>
                <w:sz w:val="24"/>
                <w:szCs w:val="24"/>
              </w:rPr>
            </w:pPr>
            <w:r w:rsidRPr="007D06F0">
              <w:rPr>
                <w:bCs/>
                <w:iCs/>
                <w:sz w:val="24"/>
                <w:szCs w:val="24"/>
              </w:rPr>
              <w:t xml:space="preserve">Участник подает Техническое предложение по форме приложения </w:t>
            </w:r>
            <w:r w:rsidR="005374C2">
              <w:rPr>
                <w:bCs/>
                <w:iCs/>
                <w:sz w:val="24"/>
                <w:szCs w:val="24"/>
              </w:rPr>
              <w:t>7.3</w:t>
            </w:r>
            <w:r w:rsidRPr="007D06F0">
              <w:rPr>
                <w:bCs/>
                <w:iCs/>
                <w:sz w:val="24"/>
                <w:szCs w:val="24"/>
              </w:rPr>
              <w:t xml:space="preserve"> </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t>Обеспечение заявки:</w:t>
            </w:r>
            <w:bookmarkEnd w:id="48"/>
          </w:p>
        </w:tc>
        <w:tc>
          <w:tcPr>
            <w:tcW w:w="7385" w:type="dxa"/>
          </w:tcPr>
          <w:p w14:paraId="206A9D6C" w14:textId="17BFF810" w:rsidR="00470E47" w:rsidRPr="00470E47" w:rsidRDefault="00470E47" w:rsidP="00654754">
            <w:pPr>
              <w:spacing w:before="0" w:line="280" w:lineRule="exact"/>
              <w:rPr>
                <w:bCs/>
                <w:iCs/>
                <w:sz w:val="24"/>
                <w:szCs w:val="24"/>
              </w:rPr>
            </w:pPr>
            <w:r w:rsidRPr="00470E47">
              <w:rPr>
                <w:bCs/>
                <w:iCs/>
                <w:sz w:val="24"/>
                <w:szCs w:val="24"/>
              </w:rPr>
              <w:t>Не применимо.</w:t>
            </w:r>
          </w:p>
          <w:p w14:paraId="4EBFA855" w14:textId="06C275FF" w:rsidR="00654754" w:rsidRPr="00470E47" w:rsidRDefault="00654754" w:rsidP="00470E47">
            <w:pPr>
              <w:spacing w:before="0" w:line="280" w:lineRule="exact"/>
              <w:rPr>
                <w:rFonts w:eastAsia="Calibri"/>
                <w:sz w:val="22"/>
                <w:szCs w:val="22"/>
              </w:rPr>
            </w:pPr>
            <w:r w:rsidRPr="00470E47">
              <w:rPr>
                <w:b/>
                <w:bCs/>
                <w:iCs/>
                <w:sz w:val="22"/>
                <w:szCs w:val="22"/>
              </w:rPr>
              <w:lastRenderedPageBreak/>
              <w:t>ВНИМАНИЕ!</w:t>
            </w:r>
            <w:r w:rsidRPr="00470E47">
              <w:rPr>
                <w:bCs/>
                <w:iCs/>
                <w:sz w:val="22"/>
                <w:szCs w:val="22"/>
              </w:rPr>
              <w:t xml:space="preserve"> Для того, чтобы иметь возможность подать заявку на участие в закупке, в соответствии с Регламентом ЭТП на счете участника, открытом ему оператором ЭТП, дополнительно к обеспечению заявки должна быть внесена сумма в размере не менее установленной платы с лица, с которым заключается договор, в соответствии с тарифами оператора ЭТП.</w:t>
            </w:r>
            <w:r w:rsidR="00470E47" w:rsidRPr="00470E47">
              <w:rPr>
                <w:rFonts w:eastAsia="Calibri"/>
                <w:sz w:val="22"/>
                <w:szCs w:val="22"/>
              </w:rPr>
              <w:t xml:space="preserve"> </w:t>
            </w:r>
          </w:p>
        </w:tc>
      </w:tr>
      <w:tr w:rsidR="00654754" w:rsidRPr="0005256C" w14:paraId="667931B6" w14:textId="77777777" w:rsidTr="00DC3F4D">
        <w:tc>
          <w:tcPr>
            <w:tcW w:w="2958" w:type="dxa"/>
          </w:tcPr>
          <w:p w14:paraId="6B0CCC95" w14:textId="6F34521A" w:rsidR="00654754" w:rsidRPr="007640EA" w:rsidRDefault="00654754" w:rsidP="00903FA9">
            <w:pPr>
              <w:pStyle w:val="111"/>
              <w:tabs>
                <w:tab w:val="clear" w:pos="1134"/>
                <w:tab w:val="num" w:pos="731"/>
              </w:tabs>
              <w:spacing w:before="0"/>
              <w:ind w:left="731" w:hanging="731"/>
              <w:rPr>
                <w:sz w:val="24"/>
                <w:szCs w:val="24"/>
              </w:rPr>
            </w:pPr>
            <w:bookmarkStart w:id="49" w:name="_Ref446069966"/>
            <w:r w:rsidRPr="007640EA">
              <w:rPr>
                <w:sz w:val="24"/>
                <w:szCs w:val="24"/>
              </w:rPr>
              <w:lastRenderedPageBreak/>
              <w:t xml:space="preserve">Обеспечение исполнения договора </w:t>
            </w:r>
            <w:bookmarkEnd w:id="49"/>
          </w:p>
        </w:tc>
        <w:tc>
          <w:tcPr>
            <w:tcW w:w="7385" w:type="dxa"/>
          </w:tcPr>
          <w:p w14:paraId="12F33A3A" w14:textId="77777777" w:rsidR="00903FA9" w:rsidRPr="00903FA9" w:rsidRDefault="00903FA9" w:rsidP="00903FA9">
            <w:pPr>
              <w:spacing w:before="0"/>
              <w:rPr>
                <w:bCs/>
                <w:iCs/>
                <w:sz w:val="24"/>
                <w:szCs w:val="24"/>
              </w:rPr>
            </w:pPr>
            <w:r w:rsidRPr="00903FA9">
              <w:rPr>
                <w:bCs/>
                <w:iCs/>
                <w:sz w:val="24"/>
                <w:szCs w:val="24"/>
              </w:rPr>
              <w:t>Требуется обеспечение исполнения договора в соответствии с разделом 5 Договора.</w:t>
            </w:r>
          </w:p>
          <w:p w14:paraId="467DE2F9" w14:textId="180D7E44" w:rsidR="00654754" w:rsidRPr="00903FA9" w:rsidRDefault="00903FA9" w:rsidP="00903FA9">
            <w:pPr>
              <w:spacing w:before="0"/>
              <w:rPr>
                <w:bCs/>
                <w:iCs/>
                <w:sz w:val="22"/>
                <w:szCs w:val="22"/>
              </w:rPr>
            </w:pPr>
            <w:r w:rsidRPr="00903FA9">
              <w:rPr>
                <w:bCs/>
                <w:iCs/>
                <w:sz w:val="24"/>
                <w:szCs w:val="24"/>
              </w:rPr>
              <w:t>Если сумма аванса не превышает 5 000 000 руб. с НДС допускается авансирование без предоставления банковской гарантии.</w:t>
            </w:r>
          </w:p>
        </w:tc>
      </w:tr>
      <w:tr w:rsidR="00654754" w:rsidRPr="0005256C" w14:paraId="74D7E738" w14:textId="77777777" w:rsidTr="00DC3F4D">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tcPr>
          <w:p w14:paraId="1ACE1472" w14:textId="77777777" w:rsidR="00903FA9" w:rsidRPr="00903FA9" w:rsidRDefault="00903FA9" w:rsidP="00903FA9">
            <w:pPr>
              <w:spacing w:before="0"/>
              <w:rPr>
                <w:bCs/>
                <w:iCs/>
                <w:sz w:val="24"/>
                <w:szCs w:val="24"/>
              </w:rPr>
            </w:pPr>
            <w:r w:rsidRPr="00903FA9">
              <w:rPr>
                <w:bCs/>
                <w:iCs/>
                <w:sz w:val="24"/>
                <w:szCs w:val="24"/>
              </w:rPr>
              <w:t xml:space="preserve">- наличие права выполнять строительство, реконструкцию, капитальный ремонт объектов капитального строительства по договору подряда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15D0584B" w14:textId="74401A73" w:rsidR="00654754" w:rsidRPr="007640EA" w:rsidRDefault="00903FA9" w:rsidP="00903FA9">
            <w:pPr>
              <w:spacing w:before="0"/>
              <w:rPr>
                <w:sz w:val="24"/>
                <w:szCs w:val="24"/>
              </w:rPr>
            </w:pPr>
            <w:r w:rsidRPr="00903FA9">
              <w:rPr>
                <w:bCs/>
                <w:iCs/>
                <w:sz w:val="24"/>
                <w:szCs w:val="24"/>
              </w:rPr>
              <w:t>- 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2F7666FE" w14:textId="6A133340" w:rsidR="00903FA9" w:rsidRPr="00903FA9" w:rsidRDefault="00903FA9" w:rsidP="00903FA9">
            <w:pPr>
              <w:spacing w:before="0"/>
              <w:rPr>
                <w:sz w:val="24"/>
                <w:szCs w:val="24"/>
              </w:rPr>
            </w:pPr>
            <w:r w:rsidRPr="00903FA9">
              <w:rPr>
                <w:sz w:val="24"/>
                <w:szCs w:val="24"/>
              </w:rPr>
              <w:t xml:space="preserve">Перечень требований, а также документов, подтверждающих соответствие требованиям, указаны в </w:t>
            </w:r>
            <w:r w:rsidR="006B32E1">
              <w:rPr>
                <w:sz w:val="24"/>
                <w:szCs w:val="24"/>
              </w:rPr>
              <w:t>п.</w:t>
            </w:r>
            <w:r w:rsidRPr="00903FA9">
              <w:rPr>
                <w:sz w:val="24"/>
                <w:szCs w:val="24"/>
              </w:rPr>
              <w:t xml:space="preserve"> 11.</w:t>
            </w:r>
            <w:r w:rsidR="006B32E1">
              <w:rPr>
                <w:sz w:val="24"/>
                <w:szCs w:val="24"/>
              </w:rPr>
              <w:t>2.</w:t>
            </w:r>
            <w:r w:rsidRPr="00903FA9">
              <w:rPr>
                <w:sz w:val="24"/>
                <w:szCs w:val="24"/>
              </w:rPr>
              <w:t xml:space="preserve"> Технического задания.</w:t>
            </w:r>
          </w:p>
          <w:p w14:paraId="31CEC218" w14:textId="6C59EC45" w:rsidR="00654754" w:rsidRPr="00903FA9" w:rsidRDefault="00903FA9" w:rsidP="00903FA9">
            <w:pPr>
              <w:spacing w:before="0"/>
              <w:rPr>
                <w:i/>
                <w:sz w:val="22"/>
                <w:szCs w:val="22"/>
              </w:rPr>
            </w:pPr>
            <w:r w:rsidRPr="00903FA9">
              <w:rPr>
                <w:i/>
                <w:sz w:val="22"/>
                <w:szCs w:val="22"/>
              </w:rPr>
              <w:t>Отсутствие указанных документов не является основанием для отклонения заявки участника.</w:t>
            </w: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58609CFF" w14:textId="68A74E8F" w:rsidR="00654754" w:rsidRPr="007640EA" w:rsidRDefault="00654754" w:rsidP="00654754">
            <w:pPr>
              <w:spacing w:before="0"/>
              <w:rPr>
                <w:sz w:val="24"/>
                <w:szCs w:val="24"/>
              </w:rPr>
            </w:pPr>
            <w:r w:rsidRPr="007640EA">
              <w:rPr>
                <w:sz w:val="24"/>
                <w:szCs w:val="24"/>
              </w:rPr>
              <w:t>Привлечение субподрядчиков / </w:t>
            </w:r>
          </w:p>
          <w:p w14:paraId="0D73D56E" w14:textId="20D93F99" w:rsidR="001C7C4F" w:rsidRPr="007640EA" w:rsidRDefault="00654754" w:rsidP="001C7C4F">
            <w:pPr>
              <w:spacing w:before="0"/>
              <w:rPr>
                <w:sz w:val="24"/>
                <w:szCs w:val="24"/>
              </w:rPr>
            </w:pPr>
            <w:r w:rsidRPr="007640EA">
              <w:rPr>
                <w:sz w:val="24"/>
                <w:szCs w:val="24"/>
              </w:rPr>
              <w:t xml:space="preserve">соисполнителей допускается. </w:t>
            </w:r>
          </w:p>
          <w:p w14:paraId="246A5C30" w14:textId="577E281B" w:rsidR="00654754" w:rsidRPr="007640EA" w:rsidRDefault="00654754" w:rsidP="00654754">
            <w:pPr>
              <w:spacing w:before="0"/>
              <w:rPr>
                <w:sz w:val="24"/>
                <w:szCs w:val="24"/>
              </w:rPr>
            </w:pP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081C27D5" w14:textId="77777777" w:rsidR="00654754" w:rsidRPr="00AD0006" w:rsidRDefault="00654754" w:rsidP="00654754">
            <w:pPr>
              <w:spacing w:before="0"/>
              <w:rPr>
                <w:b/>
                <w:sz w:val="24"/>
                <w:szCs w:val="24"/>
              </w:rPr>
            </w:pPr>
            <w:r w:rsidRPr="00AD0006">
              <w:rPr>
                <w:b/>
                <w:sz w:val="24"/>
                <w:szCs w:val="24"/>
              </w:rPr>
              <w:t>1) Соответствие обязательным требованиям</w:t>
            </w:r>
          </w:p>
          <w:p w14:paraId="3B30C68F" w14:textId="77777777" w:rsidR="00654754" w:rsidRPr="006A5621" w:rsidRDefault="00654754" w:rsidP="00654754">
            <w:pPr>
              <w:spacing w:before="0"/>
              <w:rPr>
                <w:sz w:val="24"/>
                <w:szCs w:val="24"/>
              </w:rPr>
            </w:pPr>
            <w:r w:rsidRPr="00AD0006">
              <w:rPr>
                <w:sz w:val="24"/>
                <w:szCs w:val="24"/>
              </w:rPr>
              <w:t xml:space="preserve">Каждый член коллективного </w:t>
            </w:r>
            <w:r w:rsidRPr="006A5621">
              <w:rPr>
                <w:sz w:val="24"/>
                <w:szCs w:val="24"/>
              </w:rPr>
              <w:t>участника должен соответствовать обязательным требованиям, предусмотренными п. 7.6.1.5 Положения о закупках.</w:t>
            </w:r>
          </w:p>
          <w:p w14:paraId="593E2DEB" w14:textId="77777777" w:rsidR="00654754" w:rsidRPr="00AD0006" w:rsidRDefault="00654754" w:rsidP="00654754">
            <w:pPr>
              <w:spacing w:before="0"/>
              <w:rPr>
                <w:b/>
                <w:sz w:val="24"/>
                <w:szCs w:val="24"/>
              </w:rPr>
            </w:pPr>
            <w:r w:rsidRPr="006A5621">
              <w:rPr>
                <w:b/>
                <w:sz w:val="24"/>
                <w:szCs w:val="24"/>
              </w:rPr>
              <w:t>2) Соответствие специальным требованиям</w:t>
            </w:r>
          </w:p>
          <w:p w14:paraId="5436000D" w14:textId="6E2A6D58" w:rsidR="00654754" w:rsidRPr="00AD0006" w:rsidRDefault="00654754" w:rsidP="001C7C4F">
            <w:pPr>
              <w:spacing w:before="0"/>
              <w:rPr>
                <w:sz w:val="24"/>
                <w:szCs w:val="24"/>
              </w:rPr>
            </w:pPr>
            <w:r w:rsidRPr="00AD0006">
              <w:rPr>
                <w:sz w:val="24"/>
                <w:szCs w:val="24"/>
              </w:rPr>
              <w:t>Каждый член коллективного участника должен соответствовать специальным требованиям, установленным п</w:t>
            </w:r>
            <w:r>
              <w:rPr>
                <w:sz w:val="24"/>
                <w:szCs w:val="24"/>
              </w:rPr>
              <w:t>.</w:t>
            </w:r>
            <w:r w:rsidR="009E5237">
              <w:rPr>
                <w:sz w:val="24"/>
                <w:szCs w:val="24"/>
              </w:rPr>
              <w:t> </w:t>
            </w:r>
            <w:r w:rsidR="009E5237">
              <w:rPr>
                <w:sz w:val="24"/>
                <w:szCs w:val="24"/>
              </w:rPr>
              <w:fldChar w:fldCharType="begin"/>
            </w:r>
            <w:r w:rsidR="009E5237">
              <w:rPr>
                <w:sz w:val="24"/>
                <w:szCs w:val="24"/>
              </w:rPr>
              <w:instrText xml:space="preserve"> REF _Ref446079610 \r \h </w:instrText>
            </w:r>
            <w:r w:rsidR="009E5237">
              <w:rPr>
                <w:sz w:val="24"/>
                <w:szCs w:val="24"/>
              </w:rPr>
            </w:r>
            <w:r w:rsidR="009E5237">
              <w:rPr>
                <w:sz w:val="24"/>
                <w:szCs w:val="24"/>
              </w:rPr>
              <w:fldChar w:fldCharType="separate"/>
            </w:r>
            <w:r w:rsidR="009E5237">
              <w:rPr>
                <w:sz w:val="24"/>
                <w:szCs w:val="24"/>
              </w:rPr>
              <w:t>1.2.25</w:t>
            </w:r>
            <w:r w:rsidR="009E5237">
              <w:rPr>
                <w:sz w:val="24"/>
                <w:szCs w:val="24"/>
              </w:rPr>
              <w:fldChar w:fldCharType="end"/>
            </w:r>
            <w:r>
              <w:rPr>
                <w:sz w:val="24"/>
                <w:szCs w:val="24"/>
              </w:rPr>
              <w:t xml:space="preserve"> информационной карты</w:t>
            </w:r>
            <w:r w:rsidRPr="00AD0006">
              <w:rPr>
                <w:sz w:val="24"/>
                <w:szCs w:val="24"/>
              </w:rPr>
              <w:t xml:space="preserve">. </w:t>
            </w:r>
          </w:p>
          <w:p w14:paraId="36ACC7B1" w14:textId="77777777" w:rsidR="00654754" w:rsidRPr="00AD0006" w:rsidRDefault="00654754" w:rsidP="00654754">
            <w:pPr>
              <w:spacing w:before="0"/>
              <w:rPr>
                <w:b/>
                <w:sz w:val="24"/>
                <w:szCs w:val="24"/>
              </w:rPr>
            </w:pPr>
            <w:r w:rsidRPr="00AD0006">
              <w:rPr>
                <w:b/>
                <w:sz w:val="24"/>
                <w:szCs w:val="24"/>
              </w:rPr>
              <w:t>3) Соответствие дополнительным требованиям</w:t>
            </w:r>
          </w:p>
          <w:p w14:paraId="19D267F7" w14:textId="413CE8C2" w:rsidR="00654754" w:rsidRPr="00AD0006" w:rsidRDefault="00654754" w:rsidP="009E5237">
            <w:pPr>
              <w:spacing w:before="0"/>
              <w:rPr>
                <w:sz w:val="24"/>
                <w:szCs w:val="24"/>
              </w:rPr>
            </w:pPr>
            <w:r w:rsidRPr="00AD0006">
              <w:rPr>
                <w:sz w:val="24"/>
                <w:szCs w:val="24"/>
              </w:rPr>
              <w:t>Члены коллективного участника в совокупности должны удовлетворять дополнительным требованиям, установленным п.</w:t>
            </w:r>
            <w:r w:rsidR="009E5237">
              <w:rPr>
                <w:sz w:val="24"/>
                <w:szCs w:val="24"/>
              </w:rPr>
              <w:t> </w:t>
            </w:r>
            <w:r w:rsidR="009E5237">
              <w:rPr>
                <w:sz w:val="24"/>
                <w:szCs w:val="24"/>
              </w:rPr>
              <w:fldChar w:fldCharType="begin"/>
            </w:r>
            <w:r w:rsidR="009E5237">
              <w:rPr>
                <w:sz w:val="24"/>
                <w:szCs w:val="24"/>
              </w:rPr>
              <w:instrText xml:space="preserve"> REF _Ref446079934 \r \h </w:instrText>
            </w:r>
            <w:r w:rsidR="009E5237">
              <w:rPr>
                <w:sz w:val="24"/>
                <w:szCs w:val="24"/>
              </w:rPr>
            </w:r>
            <w:r w:rsidR="009E5237">
              <w:rPr>
                <w:sz w:val="24"/>
                <w:szCs w:val="24"/>
              </w:rPr>
              <w:fldChar w:fldCharType="separate"/>
            </w:r>
            <w:r w:rsidR="009E5237">
              <w:rPr>
                <w:sz w:val="24"/>
                <w:szCs w:val="24"/>
              </w:rPr>
              <w:t>1.2.26</w:t>
            </w:r>
            <w:r w:rsidR="009E5237">
              <w:rPr>
                <w:sz w:val="24"/>
                <w:szCs w:val="24"/>
              </w:rPr>
              <w:fldChar w:fldCharType="end"/>
            </w:r>
            <w:r>
              <w:rPr>
                <w:sz w:val="24"/>
                <w:szCs w:val="24"/>
              </w:rPr>
              <w:t xml:space="preserve"> информационной карты</w:t>
            </w:r>
            <w:r w:rsidRPr="00AD0006">
              <w:rPr>
                <w:sz w:val="24"/>
                <w:szCs w:val="24"/>
              </w:rPr>
              <w:t>.</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 xml:space="preserve">4) копия документа, подтверждающего полномочия лица действовать от имени участника, за исключением случаев подписания заявки </w:t>
            </w:r>
            <w:r w:rsidRPr="00A65333">
              <w:rPr>
                <w:sz w:val="24"/>
                <w:szCs w:val="24"/>
              </w:rPr>
              <w:lastRenderedPageBreak/>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w:t>
            </w:r>
            <w:r w:rsidRPr="00A65333">
              <w:rPr>
                <w:sz w:val="24"/>
                <w:szCs w:val="24"/>
              </w:rPr>
              <w:lastRenderedPageBreak/>
              <w:t xml:space="preserve">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w:t>
            </w:r>
            <w:r w:rsidRPr="00A65333">
              <w:rPr>
                <w:sz w:val="24"/>
                <w:szCs w:val="24"/>
              </w:rPr>
              <w:lastRenderedPageBreak/>
              <w:t xml:space="preserve">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A65333">
                <w:rPr>
                  <w:rStyle w:val="aff8"/>
                  <w:color w:val="auto"/>
                  <w:sz w:val="24"/>
                  <w:szCs w:val="24"/>
                </w:rPr>
                <w:t>статьями 289</w:t>
              </w:r>
            </w:hyperlink>
            <w:r w:rsidRPr="00A65333">
              <w:rPr>
                <w:sz w:val="24"/>
                <w:szCs w:val="24"/>
              </w:rPr>
              <w:t xml:space="preserve">, </w:t>
            </w:r>
            <w:hyperlink r:id="rId16" w:history="1">
              <w:r w:rsidRPr="00A65333">
                <w:rPr>
                  <w:rStyle w:val="aff8"/>
                  <w:color w:val="auto"/>
                  <w:sz w:val="24"/>
                  <w:szCs w:val="24"/>
                </w:rPr>
                <w:t>290</w:t>
              </w:r>
            </w:hyperlink>
            <w:r w:rsidRPr="00A65333">
              <w:rPr>
                <w:sz w:val="24"/>
                <w:szCs w:val="24"/>
              </w:rPr>
              <w:t xml:space="preserve">, </w:t>
            </w:r>
            <w:hyperlink r:id="rId17" w:history="1">
              <w:r w:rsidRPr="00A65333">
                <w:rPr>
                  <w:rStyle w:val="aff8"/>
                  <w:color w:val="auto"/>
                  <w:sz w:val="24"/>
                  <w:szCs w:val="24"/>
                </w:rPr>
                <w:t>291</w:t>
              </w:r>
            </w:hyperlink>
            <w:r w:rsidRPr="00A65333">
              <w:rPr>
                <w:sz w:val="24"/>
                <w:szCs w:val="24"/>
              </w:rPr>
              <w:t xml:space="preserve">, </w:t>
            </w:r>
            <w:hyperlink r:id="rId18" w:history="1">
              <w:r w:rsidRPr="00A65333">
                <w:rPr>
                  <w:rStyle w:val="aff8"/>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9" w:history="1">
              <w:r w:rsidRPr="00A65333">
                <w:rPr>
                  <w:rStyle w:val="aff8"/>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lastRenderedPageBreak/>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w:t>
            </w:r>
            <w:r w:rsidRPr="00A65333">
              <w:rPr>
                <w:sz w:val="24"/>
                <w:szCs w:val="24"/>
              </w:rPr>
              <w:lastRenderedPageBreak/>
              <w:t xml:space="preserve">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history="1">
              <w:r w:rsidRPr="00A65333">
                <w:rPr>
                  <w:rStyle w:val="aff8"/>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history="1">
              <w:r w:rsidRPr="00A65333">
                <w:rPr>
                  <w:rStyle w:val="aff8"/>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2" w:history="1">
              <w:r w:rsidRPr="00A65333">
                <w:rPr>
                  <w:rStyle w:val="aff8"/>
                  <w:color w:val="auto"/>
                  <w:sz w:val="24"/>
                  <w:szCs w:val="24"/>
                </w:rPr>
                <w:t>статьями 289</w:t>
              </w:r>
            </w:hyperlink>
            <w:r w:rsidRPr="00A65333">
              <w:rPr>
                <w:sz w:val="24"/>
                <w:szCs w:val="24"/>
              </w:rPr>
              <w:t xml:space="preserve">, </w:t>
            </w:r>
            <w:hyperlink r:id="rId23" w:history="1">
              <w:r w:rsidRPr="00A65333">
                <w:rPr>
                  <w:rStyle w:val="aff8"/>
                  <w:color w:val="auto"/>
                  <w:sz w:val="24"/>
                  <w:szCs w:val="24"/>
                </w:rPr>
                <w:t>290</w:t>
              </w:r>
            </w:hyperlink>
            <w:r w:rsidRPr="00A65333">
              <w:rPr>
                <w:sz w:val="24"/>
                <w:szCs w:val="24"/>
              </w:rPr>
              <w:t xml:space="preserve">, </w:t>
            </w:r>
            <w:hyperlink r:id="rId24" w:history="1">
              <w:r w:rsidRPr="00A65333">
                <w:rPr>
                  <w:rStyle w:val="aff8"/>
                  <w:color w:val="auto"/>
                  <w:sz w:val="24"/>
                  <w:szCs w:val="24"/>
                </w:rPr>
                <w:t>291</w:t>
              </w:r>
            </w:hyperlink>
            <w:r w:rsidRPr="00A65333">
              <w:rPr>
                <w:sz w:val="24"/>
                <w:szCs w:val="24"/>
              </w:rPr>
              <w:t xml:space="preserve">, </w:t>
            </w:r>
            <w:hyperlink r:id="rId25" w:history="1">
              <w:r w:rsidRPr="00A65333">
                <w:rPr>
                  <w:rStyle w:val="aff8"/>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 xml:space="preserve">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w:t>
            </w:r>
            <w:r w:rsidRPr="00A65333">
              <w:rPr>
                <w:sz w:val="24"/>
                <w:szCs w:val="24"/>
              </w:rPr>
              <w:lastRenderedPageBreak/>
              <w:t>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lastRenderedPageBreak/>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6" w:history="1">
              <w:r w:rsidRPr="00A65333">
                <w:rPr>
                  <w:rStyle w:val="aff8"/>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7" w:history="1">
              <w:r w:rsidRPr="00A65333">
                <w:rPr>
                  <w:rStyle w:val="aff8"/>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8" w:history="1">
              <w:r w:rsidRPr="00A65333">
                <w:rPr>
                  <w:rStyle w:val="aff8"/>
                  <w:color w:val="auto"/>
                  <w:sz w:val="24"/>
                  <w:szCs w:val="24"/>
                </w:rPr>
                <w:t>статьями 289</w:t>
              </w:r>
            </w:hyperlink>
            <w:r w:rsidRPr="00A65333">
              <w:rPr>
                <w:sz w:val="24"/>
                <w:szCs w:val="24"/>
              </w:rPr>
              <w:t xml:space="preserve">, </w:t>
            </w:r>
            <w:hyperlink r:id="rId29" w:history="1">
              <w:r w:rsidRPr="00A65333">
                <w:rPr>
                  <w:rStyle w:val="aff8"/>
                  <w:color w:val="auto"/>
                  <w:sz w:val="24"/>
                  <w:szCs w:val="24"/>
                </w:rPr>
                <w:t>290</w:t>
              </w:r>
            </w:hyperlink>
            <w:r w:rsidRPr="00A65333">
              <w:rPr>
                <w:sz w:val="24"/>
                <w:szCs w:val="24"/>
              </w:rPr>
              <w:t xml:space="preserve">, </w:t>
            </w:r>
            <w:hyperlink r:id="rId30" w:history="1">
              <w:r w:rsidRPr="00A65333">
                <w:rPr>
                  <w:rStyle w:val="aff8"/>
                  <w:color w:val="auto"/>
                  <w:sz w:val="24"/>
                  <w:szCs w:val="24"/>
                </w:rPr>
                <w:t>291</w:t>
              </w:r>
            </w:hyperlink>
            <w:r w:rsidRPr="00A65333">
              <w:rPr>
                <w:sz w:val="24"/>
                <w:szCs w:val="24"/>
              </w:rPr>
              <w:t xml:space="preserve">, </w:t>
            </w:r>
            <w:hyperlink r:id="rId31" w:history="1">
              <w:r w:rsidRPr="00A65333">
                <w:rPr>
                  <w:rStyle w:val="aff8"/>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lastRenderedPageBreak/>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31D8EA79" w14:textId="77777777" w:rsidR="00551029" w:rsidRPr="00551029" w:rsidRDefault="00551029" w:rsidP="00551029">
            <w:pPr>
              <w:tabs>
                <w:tab w:val="left" w:pos="2111"/>
              </w:tabs>
              <w:spacing w:before="0"/>
              <w:rPr>
                <w:sz w:val="24"/>
                <w:szCs w:val="24"/>
              </w:rPr>
            </w:pPr>
            <w:r w:rsidRPr="00551029">
              <w:rPr>
                <w:sz w:val="24"/>
                <w:szCs w:val="24"/>
              </w:rPr>
              <w:t xml:space="preserve">- заявку по форме согласно приложению 7.1. к настоящей документации (раздел </w:t>
            </w:r>
            <w:r w:rsidRPr="00551029">
              <w:rPr>
                <w:sz w:val="24"/>
                <w:szCs w:val="24"/>
              </w:rPr>
              <w:fldChar w:fldCharType="begin"/>
            </w:r>
            <w:r w:rsidRPr="00551029">
              <w:rPr>
                <w:sz w:val="24"/>
                <w:szCs w:val="24"/>
              </w:rPr>
              <w:instrText xml:space="preserve"> REF _Ref465512934 \r \h </w:instrText>
            </w:r>
            <w:r w:rsidRPr="00551029">
              <w:rPr>
                <w:sz w:val="24"/>
                <w:szCs w:val="24"/>
              </w:rPr>
            </w:r>
            <w:r w:rsidRPr="00551029">
              <w:rPr>
                <w:sz w:val="24"/>
                <w:szCs w:val="24"/>
              </w:rPr>
              <w:fldChar w:fldCharType="separate"/>
            </w:r>
            <w:r w:rsidRPr="00551029">
              <w:rPr>
                <w:sz w:val="24"/>
                <w:szCs w:val="24"/>
              </w:rPr>
              <w:t>7</w:t>
            </w:r>
            <w:r w:rsidRPr="00551029">
              <w:rPr>
                <w:sz w:val="24"/>
                <w:szCs w:val="24"/>
              </w:rPr>
              <w:fldChar w:fldCharType="end"/>
            </w:r>
            <w:r w:rsidRPr="00551029">
              <w:rPr>
                <w:sz w:val="24"/>
                <w:szCs w:val="24"/>
              </w:rPr>
              <w:t>).</w:t>
            </w:r>
          </w:p>
          <w:p w14:paraId="69A7F63A" w14:textId="77777777" w:rsidR="00551029" w:rsidRPr="00551029" w:rsidRDefault="00551029" w:rsidP="00551029">
            <w:pPr>
              <w:tabs>
                <w:tab w:val="left" w:pos="2111"/>
              </w:tabs>
              <w:spacing w:before="0"/>
              <w:rPr>
                <w:sz w:val="24"/>
                <w:szCs w:val="24"/>
              </w:rPr>
            </w:pPr>
            <w:r w:rsidRPr="00551029">
              <w:rPr>
                <w:sz w:val="24"/>
                <w:szCs w:val="24"/>
              </w:rPr>
              <w:t xml:space="preserve">- коммерческое предложение по форме согласно приложению 7.2. к настоящей документации (раздел </w:t>
            </w:r>
            <w:r w:rsidRPr="00551029">
              <w:rPr>
                <w:sz w:val="24"/>
                <w:szCs w:val="24"/>
              </w:rPr>
              <w:fldChar w:fldCharType="begin"/>
            </w:r>
            <w:r w:rsidRPr="00551029">
              <w:rPr>
                <w:sz w:val="24"/>
                <w:szCs w:val="24"/>
              </w:rPr>
              <w:instrText xml:space="preserve"> REF _Ref465512934 \r \h </w:instrText>
            </w:r>
            <w:r w:rsidRPr="00551029">
              <w:rPr>
                <w:sz w:val="24"/>
                <w:szCs w:val="24"/>
              </w:rPr>
            </w:r>
            <w:r w:rsidRPr="00551029">
              <w:rPr>
                <w:sz w:val="24"/>
                <w:szCs w:val="24"/>
              </w:rPr>
              <w:fldChar w:fldCharType="separate"/>
            </w:r>
            <w:r w:rsidRPr="00551029">
              <w:rPr>
                <w:sz w:val="24"/>
                <w:szCs w:val="24"/>
              </w:rPr>
              <w:t>7</w:t>
            </w:r>
            <w:r w:rsidRPr="00551029">
              <w:rPr>
                <w:sz w:val="24"/>
                <w:szCs w:val="24"/>
              </w:rPr>
              <w:fldChar w:fldCharType="end"/>
            </w:r>
            <w:r w:rsidRPr="00551029">
              <w:rPr>
                <w:sz w:val="24"/>
                <w:szCs w:val="24"/>
              </w:rPr>
              <w:t>).</w:t>
            </w:r>
          </w:p>
          <w:p w14:paraId="6B9DF9D7" w14:textId="77777777" w:rsidR="00551029" w:rsidRPr="00551029" w:rsidRDefault="00551029" w:rsidP="00551029">
            <w:pPr>
              <w:tabs>
                <w:tab w:val="left" w:pos="2111"/>
              </w:tabs>
              <w:spacing w:before="0"/>
              <w:rPr>
                <w:sz w:val="24"/>
                <w:szCs w:val="24"/>
              </w:rPr>
            </w:pPr>
            <w:r w:rsidRPr="00551029">
              <w:rPr>
                <w:sz w:val="24"/>
                <w:szCs w:val="24"/>
              </w:rPr>
              <w:t xml:space="preserve">- техническое предложение по форме согласно приложению 7.3. к настоящей документации (раздел </w:t>
            </w:r>
            <w:r w:rsidRPr="00551029">
              <w:rPr>
                <w:sz w:val="24"/>
                <w:szCs w:val="24"/>
              </w:rPr>
              <w:fldChar w:fldCharType="begin"/>
            </w:r>
            <w:r w:rsidRPr="00551029">
              <w:rPr>
                <w:sz w:val="24"/>
                <w:szCs w:val="24"/>
              </w:rPr>
              <w:instrText xml:space="preserve"> REF _Ref465512934 \r \h </w:instrText>
            </w:r>
            <w:r w:rsidRPr="00551029">
              <w:rPr>
                <w:sz w:val="24"/>
                <w:szCs w:val="24"/>
              </w:rPr>
            </w:r>
            <w:r w:rsidRPr="00551029">
              <w:rPr>
                <w:sz w:val="24"/>
                <w:szCs w:val="24"/>
              </w:rPr>
              <w:fldChar w:fldCharType="separate"/>
            </w:r>
            <w:r w:rsidRPr="00551029">
              <w:rPr>
                <w:sz w:val="24"/>
                <w:szCs w:val="24"/>
              </w:rPr>
              <w:t>7</w:t>
            </w:r>
            <w:r w:rsidRPr="00551029">
              <w:rPr>
                <w:sz w:val="24"/>
                <w:szCs w:val="24"/>
              </w:rPr>
              <w:fldChar w:fldCharType="end"/>
            </w:r>
            <w:r w:rsidRPr="00551029">
              <w:rPr>
                <w:sz w:val="24"/>
                <w:szCs w:val="24"/>
              </w:rPr>
              <w:t>).</w:t>
            </w:r>
          </w:p>
          <w:p w14:paraId="31D80A33" w14:textId="0B9110C1" w:rsidR="00654754" w:rsidRDefault="00551029" w:rsidP="00551029">
            <w:pPr>
              <w:tabs>
                <w:tab w:val="left" w:pos="0"/>
              </w:tabs>
              <w:spacing w:before="0"/>
              <w:rPr>
                <w:sz w:val="24"/>
                <w:szCs w:val="24"/>
              </w:rPr>
            </w:pPr>
            <w:r w:rsidRPr="00551029">
              <w:rPr>
                <w:sz w:val="24"/>
                <w:szCs w:val="24"/>
              </w:rPr>
              <w:t xml:space="preserve">- заполненную анкету (с учетом обязательных приложений к ней) по форме согласно приложению 7.4. к настоящей документации (раздел </w:t>
            </w:r>
            <w:r w:rsidRPr="00551029">
              <w:rPr>
                <w:sz w:val="24"/>
                <w:szCs w:val="24"/>
              </w:rPr>
              <w:fldChar w:fldCharType="begin"/>
            </w:r>
            <w:r w:rsidRPr="00551029">
              <w:rPr>
                <w:sz w:val="24"/>
                <w:szCs w:val="24"/>
              </w:rPr>
              <w:instrText xml:space="preserve"> REF _Ref465512934 \r \h </w:instrText>
            </w:r>
            <w:r w:rsidRPr="00551029">
              <w:rPr>
                <w:sz w:val="24"/>
                <w:szCs w:val="24"/>
              </w:rPr>
            </w:r>
            <w:r w:rsidRPr="00551029">
              <w:rPr>
                <w:sz w:val="24"/>
                <w:szCs w:val="24"/>
              </w:rPr>
              <w:fldChar w:fldCharType="separate"/>
            </w:r>
            <w:r w:rsidRPr="00551029">
              <w:rPr>
                <w:sz w:val="24"/>
                <w:szCs w:val="24"/>
              </w:rPr>
              <w:t>7</w:t>
            </w:r>
            <w:r w:rsidRPr="00551029">
              <w:rPr>
                <w:sz w:val="24"/>
                <w:szCs w:val="24"/>
              </w:rPr>
              <w:fldChar w:fldCharType="end"/>
            </w:r>
            <w:r w:rsidRPr="00551029">
              <w:rPr>
                <w:sz w:val="24"/>
                <w:szCs w:val="24"/>
              </w:rPr>
              <w:t>);</w:t>
            </w:r>
          </w:p>
          <w:p w14:paraId="480C25C3" w14:textId="62CBDCE2" w:rsidR="00654754"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sidR="00C34DCB">
              <w:rPr>
                <w:sz w:val="24"/>
                <w:szCs w:val="24"/>
              </w:rPr>
              <w:t>ее);</w:t>
            </w:r>
          </w:p>
          <w:p w14:paraId="3A2DF989" w14:textId="11F205BB" w:rsidR="00C34DCB" w:rsidRPr="00C34DCB" w:rsidRDefault="00C34DCB" w:rsidP="00C34DCB">
            <w:pPr>
              <w:tabs>
                <w:tab w:val="left" w:pos="0"/>
              </w:tabs>
              <w:spacing w:before="0"/>
              <w:rPr>
                <w:sz w:val="24"/>
                <w:szCs w:val="24"/>
              </w:rPr>
            </w:pPr>
            <w:r>
              <w:rPr>
                <w:sz w:val="24"/>
                <w:szCs w:val="24"/>
              </w:rPr>
              <w:t xml:space="preserve">- </w:t>
            </w:r>
            <w:r w:rsidRPr="00C34DCB">
              <w:rPr>
                <w:sz w:val="24"/>
                <w:szCs w:val="24"/>
              </w:rPr>
              <w:t>Свидетельство НАКС о готовности организации-исполнителя работ к использованию аттестованной технологии сварки на группы технических устройств;</w:t>
            </w:r>
          </w:p>
          <w:p w14:paraId="10CAC12F" w14:textId="5088FBAC" w:rsidR="00C34DCB" w:rsidRPr="00C34DCB" w:rsidRDefault="00C34DCB" w:rsidP="00C34DCB">
            <w:pPr>
              <w:tabs>
                <w:tab w:val="left" w:pos="0"/>
              </w:tabs>
              <w:spacing w:before="0"/>
              <w:rPr>
                <w:sz w:val="24"/>
                <w:szCs w:val="24"/>
              </w:rPr>
            </w:pPr>
            <w:r>
              <w:rPr>
                <w:sz w:val="24"/>
                <w:szCs w:val="24"/>
              </w:rPr>
              <w:t xml:space="preserve">- </w:t>
            </w:r>
            <w:r w:rsidRPr="00C34DCB">
              <w:rPr>
                <w:sz w:val="24"/>
                <w:szCs w:val="24"/>
              </w:rPr>
              <w:t>Свидетельства об аттестации и/или аккредитации собственной или арендованной ЛНМК (Заверенная копия Договора с аттестованной ЛНМК);</w:t>
            </w:r>
          </w:p>
          <w:p w14:paraId="41E5C775" w14:textId="143CB543" w:rsidR="00C34DCB" w:rsidRPr="00A65333" w:rsidRDefault="00C34DCB" w:rsidP="00C34DCB">
            <w:pPr>
              <w:tabs>
                <w:tab w:val="left" w:pos="0"/>
              </w:tabs>
              <w:spacing w:before="0"/>
              <w:rPr>
                <w:sz w:val="24"/>
                <w:szCs w:val="24"/>
              </w:rPr>
            </w:pPr>
            <w:r>
              <w:rPr>
                <w:sz w:val="24"/>
                <w:szCs w:val="24"/>
              </w:rPr>
              <w:t xml:space="preserve">- </w:t>
            </w:r>
            <w:r w:rsidRPr="00C34DCB">
              <w:rPr>
                <w:sz w:val="24"/>
                <w:szCs w:val="24"/>
              </w:rPr>
              <w:t>Квалификационные удостоверения специалистов НК на необходимые виды/методы и объекты контроля.</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w:t>
            </w:r>
            <w:r w:rsidRPr="00A65333">
              <w:rPr>
                <w:sz w:val="24"/>
                <w:szCs w:val="24"/>
              </w:rPr>
              <w:lastRenderedPageBreak/>
              <w:t xml:space="preserve">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5BADAB41" w14:textId="77777777" w:rsidR="00551029" w:rsidRPr="00A65333" w:rsidRDefault="00551029" w:rsidP="00551029">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w:t>
            </w:r>
            <w:r>
              <w:rPr>
                <w:sz w:val="24"/>
                <w:szCs w:val="24"/>
              </w:rPr>
              <w:t xml:space="preserve"> 7.6.</w:t>
            </w:r>
            <w:r w:rsidRPr="00A65333">
              <w:rPr>
                <w:sz w:val="24"/>
                <w:szCs w:val="24"/>
              </w:rPr>
              <w:t xml:space="preserve"> к документации (раздел</w:t>
            </w:r>
            <w:r>
              <w:rPr>
                <w:sz w:val="24"/>
                <w:szCs w:val="24"/>
              </w:rPr>
              <w:t xml:space="preserve">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p>
          <w:p w14:paraId="308FB554" w14:textId="32C82355" w:rsidR="00551029" w:rsidRPr="00A65333" w:rsidRDefault="00551029" w:rsidP="00551029">
            <w:pPr>
              <w:tabs>
                <w:tab w:val="left" w:pos="0"/>
              </w:tabs>
              <w:spacing w:before="0"/>
              <w:rPr>
                <w:sz w:val="24"/>
                <w:szCs w:val="24"/>
              </w:rPr>
            </w:pPr>
            <w:r w:rsidRPr="00A65333">
              <w:rPr>
                <w:sz w:val="24"/>
                <w:szCs w:val="24"/>
              </w:rPr>
              <w:t>- справка об опыте по форме согласно приложению</w:t>
            </w:r>
            <w:r>
              <w:rPr>
                <w:sz w:val="24"/>
                <w:szCs w:val="24"/>
              </w:rPr>
              <w:t xml:space="preserve"> 7.7.</w:t>
            </w:r>
            <w:r w:rsidRPr="00A65333">
              <w:rPr>
                <w:sz w:val="24"/>
                <w:szCs w:val="24"/>
              </w:rPr>
              <w:t xml:space="preserve"> к документации (раздел</w:t>
            </w:r>
            <w:r>
              <w:rPr>
                <w:sz w:val="24"/>
                <w:szCs w:val="24"/>
              </w:rPr>
              <w:t xml:space="preserve">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p>
          <w:p w14:paraId="142C33C1" w14:textId="77777777" w:rsidR="00551029" w:rsidRPr="00A65333" w:rsidRDefault="00551029" w:rsidP="00551029">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w:t>
            </w:r>
            <w:r>
              <w:rPr>
                <w:sz w:val="24"/>
                <w:szCs w:val="24"/>
              </w:rPr>
              <w:t xml:space="preserve"> 7.8.</w:t>
            </w:r>
            <w:r w:rsidRPr="00A65333">
              <w:rPr>
                <w:sz w:val="24"/>
                <w:szCs w:val="24"/>
              </w:rPr>
              <w:t xml:space="preserve"> к документации (раздел</w:t>
            </w:r>
            <w:r>
              <w:rPr>
                <w:sz w:val="24"/>
                <w:szCs w:val="24"/>
              </w:rPr>
              <w:t xml:space="preserve">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 xml:space="preserve">); </w:t>
            </w:r>
          </w:p>
          <w:p w14:paraId="0A888BC8" w14:textId="05BCFECC" w:rsidR="00654754" w:rsidRPr="00A65333" w:rsidRDefault="00551029" w:rsidP="00551029">
            <w:pPr>
              <w:tabs>
                <w:tab w:val="left" w:pos="2111"/>
              </w:tabs>
              <w:spacing w:before="0"/>
              <w:rPr>
                <w:sz w:val="24"/>
                <w:szCs w:val="24"/>
              </w:rPr>
            </w:pPr>
            <w:r w:rsidRPr="00A65333">
              <w:rPr>
                <w:sz w:val="24"/>
                <w:szCs w:val="24"/>
              </w:rPr>
              <w:t>- справка о кадровых ресурсах по форме согласно приложению</w:t>
            </w:r>
            <w:r>
              <w:rPr>
                <w:sz w:val="24"/>
                <w:szCs w:val="24"/>
              </w:rPr>
              <w:t xml:space="preserve"> 7.9.</w:t>
            </w:r>
            <w:r w:rsidRPr="00A65333">
              <w:rPr>
                <w:sz w:val="24"/>
                <w:szCs w:val="24"/>
              </w:rPr>
              <w:t xml:space="preserve"> к документации (раздел </w:t>
            </w:r>
            <w:r>
              <w:rPr>
                <w:sz w:val="24"/>
                <w:szCs w:val="24"/>
              </w:rPr>
              <w:fldChar w:fldCharType="begin"/>
            </w:r>
            <w:r>
              <w:rPr>
                <w:sz w:val="24"/>
                <w:szCs w:val="24"/>
              </w:rPr>
              <w:instrText xml:space="preserve"> REF _Ref465512934 \r \h </w:instrText>
            </w:r>
            <w:r>
              <w:rPr>
                <w:sz w:val="24"/>
                <w:szCs w:val="24"/>
              </w:rPr>
            </w:r>
            <w:r>
              <w:rPr>
                <w:sz w:val="24"/>
                <w:szCs w:val="24"/>
              </w:rPr>
              <w:fldChar w:fldCharType="separate"/>
            </w:r>
            <w:r>
              <w:rPr>
                <w:sz w:val="24"/>
                <w:szCs w:val="24"/>
              </w:rPr>
              <w:t>7</w:t>
            </w:r>
            <w:r>
              <w:rPr>
                <w:sz w:val="24"/>
                <w:szCs w:val="24"/>
              </w:rPr>
              <w:fldChar w:fldCharType="end"/>
            </w:r>
            <w:r w:rsidRPr="00A65333">
              <w:rPr>
                <w:sz w:val="24"/>
                <w:szCs w:val="24"/>
              </w:rPr>
              <w:t>)</w:t>
            </w:r>
            <w:r w:rsidR="00EB441A">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36D34B87" w14:textId="60E16F9B"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630547BE" w:rsidR="00654754" w:rsidRPr="00AD0006" w:rsidRDefault="00654754" w:rsidP="00654754">
            <w:pPr>
              <w:tabs>
                <w:tab w:val="left" w:pos="0"/>
              </w:tabs>
              <w:spacing w:before="0"/>
              <w:rPr>
                <w:sz w:val="24"/>
                <w:szCs w:val="24"/>
              </w:rPr>
            </w:pPr>
            <w:r w:rsidRPr="00A65333">
              <w:rPr>
                <w:sz w:val="24"/>
                <w:szCs w:val="24"/>
              </w:rPr>
              <w:t>- документ, подтверждающий предоставление участником обеспечения заявки – заверенная участником копия платежного поручения о перечислении денежных средств либо оригинал безотзывной независимой/банковской гарантии</w:t>
            </w:r>
            <w:r>
              <w:rPr>
                <w:sz w:val="24"/>
                <w:szCs w:val="24"/>
              </w:rPr>
              <w:t xml:space="preserve"> </w:t>
            </w:r>
            <w:r w:rsidRPr="003A71BB">
              <w:rPr>
                <w:sz w:val="24"/>
                <w:szCs w:val="24"/>
              </w:rPr>
              <w:t>(при этом независимая гарантия вкладывается как отдельный документ, который включается в состав заявки).</w:t>
            </w:r>
            <w:r w:rsidRPr="008A4D85">
              <w:rPr>
                <w:sz w:val="24"/>
                <w:szCs w:val="24"/>
              </w:rPr>
              <w:t xml:space="preserve"> </w:t>
            </w:r>
            <w:r w:rsidRPr="008A4D85" w:rsidDel="00CB5540">
              <w:rPr>
                <w:sz w:val="24"/>
                <w:szCs w:val="24"/>
              </w:rPr>
              <w:t xml:space="preserve"> </w:t>
            </w:r>
            <w:r>
              <w:rPr>
                <w:sz w:val="24"/>
                <w:szCs w:val="24"/>
              </w:rPr>
              <w:t xml:space="preserve"> </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lastRenderedPageBreak/>
              <w:t>Критерии и порядок оценки и сопоставления заявок:</w:t>
            </w:r>
            <w:bookmarkEnd w:id="56"/>
          </w:p>
        </w:tc>
        <w:tc>
          <w:tcPr>
            <w:tcW w:w="7385" w:type="dxa"/>
          </w:tcPr>
          <w:p w14:paraId="5835A99C" w14:textId="77777777" w:rsidR="00654754" w:rsidRPr="00AD0006" w:rsidRDefault="00654754" w:rsidP="00654754">
            <w:pPr>
              <w:pStyle w:val="aff9"/>
              <w:keepNext/>
              <w:keepLines/>
              <w:widowControl w:val="0"/>
              <w:tabs>
                <w:tab w:val="clear" w:pos="3686"/>
                <w:tab w:val="num" w:pos="993"/>
              </w:tabs>
              <w:spacing w:line="240" w:lineRule="auto"/>
              <w:ind w:left="0" w:firstLine="0"/>
              <w:rPr>
                <w:sz w:val="24"/>
                <w:szCs w:val="24"/>
              </w:rPr>
            </w:pPr>
            <w:r w:rsidRPr="00AD0006">
              <w:rPr>
                <w:sz w:val="24"/>
                <w:szCs w:val="24"/>
              </w:rPr>
              <w:t xml:space="preserve">Сопоставление </w:t>
            </w:r>
            <w:r>
              <w:rPr>
                <w:sz w:val="24"/>
                <w:szCs w:val="24"/>
              </w:rPr>
              <w:t xml:space="preserve">ценовых </w:t>
            </w:r>
            <w:r w:rsidRPr="00AD0006">
              <w:rPr>
                <w:sz w:val="24"/>
                <w:szCs w:val="24"/>
              </w:rPr>
              <w:t xml:space="preserve">предложений </w:t>
            </w:r>
            <w:r>
              <w:rPr>
                <w:sz w:val="24"/>
                <w:szCs w:val="24"/>
              </w:rPr>
              <w:t xml:space="preserve">участников </w:t>
            </w:r>
            <w:r w:rsidRPr="00AD0006">
              <w:rPr>
                <w:sz w:val="24"/>
                <w:szCs w:val="24"/>
              </w:rPr>
              <w:t xml:space="preserve">осуществляется без НДС. </w:t>
            </w:r>
          </w:p>
          <w:p w14:paraId="1DB8A5BB" w14:textId="77777777" w:rsidR="00654754" w:rsidRDefault="00654754" w:rsidP="00654754">
            <w:pPr>
              <w:pStyle w:val="111"/>
              <w:numPr>
                <w:ilvl w:val="0"/>
                <w:numId w:val="0"/>
              </w:numPr>
              <w:spacing w:before="0"/>
              <w:rPr>
                <w:sz w:val="24"/>
                <w:szCs w:val="24"/>
              </w:rPr>
            </w:pPr>
            <w:r w:rsidRPr="00AD0006">
              <w:rPr>
                <w:sz w:val="24"/>
                <w:szCs w:val="24"/>
              </w:rPr>
              <w:t xml:space="preserve">Цена заключаемого с победителем договора </w:t>
            </w:r>
            <w:r>
              <w:rPr>
                <w:sz w:val="24"/>
                <w:szCs w:val="24"/>
              </w:rPr>
              <w:t xml:space="preserve">будет включать в себя </w:t>
            </w:r>
            <w:r w:rsidRPr="00AD0006">
              <w:rPr>
                <w:sz w:val="24"/>
                <w:szCs w:val="24"/>
              </w:rPr>
              <w:t>ценовое предложение победителя и, дополнительно, размер НДС, который должен уплачиваться в соответствии с законодательством Российской Федерации</w:t>
            </w:r>
            <w:r>
              <w:rPr>
                <w:sz w:val="24"/>
                <w:szCs w:val="24"/>
              </w:rPr>
              <w:t xml:space="preserve">, </w:t>
            </w:r>
            <w:r w:rsidRPr="00791BF3">
              <w:rPr>
                <w:sz w:val="24"/>
                <w:szCs w:val="24"/>
              </w:rPr>
              <w:t>в случае, если победитель является плательщиком НДС</w:t>
            </w:r>
            <w:r w:rsidRPr="00AD0006">
              <w:rPr>
                <w:sz w:val="24"/>
                <w:szCs w:val="24"/>
              </w:rPr>
              <w:t>.</w:t>
            </w:r>
          </w:p>
          <w:p w14:paraId="5A5BF1D6" w14:textId="74C448BF" w:rsidR="00B225B8" w:rsidRPr="00AD0006" w:rsidRDefault="00654754" w:rsidP="0039114B">
            <w:pPr>
              <w:pStyle w:val="111"/>
              <w:numPr>
                <w:ilvl w:val="0"/>
                <w:numId w:val="0"/>
              </w:numPr>
              <w:spacing w:before="0"/>
              <w:rPr>
                <w:sz w:val="24"/>
                <w:szCs w:val="24"/>
              </w:rPr>
            </w:pPr>
            <w:r w:rsidRPr="00AD0006">
              <w:rPr>
                <w:sz w:val="24"/>
                <w:szCs w:val="24"/>
              </w:rPr>
              <w:t xml:space="preserve">Критерии и порядок оценки и сопоставления заявок приведены в приложении к настоящей документации о закупке в разделе </w:t>
            </w:r>
            <w:r w:rsidR="00564AE9">
              <w:rPr>
                <w:sz w:val="24"/>
                <w:szCs w:val="24"/>
              </w:rPr>
              <w:fldChar w:fldCharType="begin"/>
            </w:r>
            <w:r w:rsidR="00564AE9">
              <w:rPr>
                <w:sz w:val="24"/>
                <w:szCs w:val="24"/>
              </w:rPr>
              <w:instrText xml:space="preserve"> REF _Ref443486895 \r \h </w:instrText>
            </w:r>
            <w:r w:rsidR="00564AE9">
              <w:rPr>
                <w:sz w:val="24"/>
                <w:szCs w:val="24"/>
              </w:rPr>
            </w:r>
            <w:r w:rsidR="00564AE9">
              <w:rPr>
                <w:sz w:val="24"/>
                <w:szCs w:val="24"/>
              </w:rPr>
              <w:fldChar w:fldCharType="separate"/>
            </w:r>
            <w:r w:rsidR="00564AE9">
              <w:rPr>
                <w:sz w:val="24"/>
                <w:szCs w:val="24"/>
              </w:rPr>
              <w:t>8</w:t>
            </w:r>
            <w:r w:rsidR="00564AE9">
              <w:rPr>
                <w:sz w:val="24"/>
                <w:szCs w:val="24"/>
              </w:rPr>
              <w:fldChar w:fldCharType="end"/>
            </w:r>
            <w:r>
              <w:rPr>
                <w:sz w:val="24"/>
                <w:szCs w:val="24"/>
              </w:rPr>
              <w:t xml:space="preserve"> (Приложение 3 «Методика оценки»)</w:t>
            </w:r>
            <w:r w:rsidRPr="00AD0006">
              <w:rPr>
                <w:sz w:val="24"/>
                <w:szCs w:val="24"/>
              </w:rPr>
              <w:t>.</w:t>
            </w:r>
            <w:r w:rsidR="0039114B" w:rsidRPr="00AD0006">
              <w:rPr>
                <w:sz w:val="24"/>
                <w:szCs w:val="24"/>
              </w:rPr>
              <w:t xml:space="preserve"> </w:t>
            </w: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t>Возможность изменения отдельных условий договора:</w:t>
            </w:r>
            <w:bookmarkEnd w:id="57"/>
          </w:p>
        </w:tc>
        <w:tc>
          <w:tcPr>
            <w:tcW w:w="7385" w:type="dxa"/>
          </w:tcPr>
          <w:p w14:paraId="5D33EC13" w14:textId="3E67CB24" w:rsidR="00654754" w:rsidRDefault="00654754" w:rsidP="00654754">
            <w:pPr>
              <w:spacing w:before="0"/>
              <w:rPr>
                <w:sz w:val="24"/>
                <w:szCs w:val="24"/>
              </w:rPr>
            </w:pPr>
            <w:r w:rsidRPr="00A65333">
              <w:rPr>
                <w:sz w:val="24"/>
                <w:szCs w:val="24"/>
              </w:rPr>
              <w:t>Участник вправе предоставить протокол разногласий к проекту договора.</w:t>
            </w:r>
          </w:p>
          <w:p w14:paraId="279519C1" w14:textId="3DD0BCA4" w:rsidR="00654754" w:rsidRPr="00D1285E" w:rsidRDefault="00654754" w:rsidP="00654754">
            <w:pPr>
              <w:pStyle w:val="a0"/>
              <w:numPr>
                <w:ilvl w:val="0"/>
                <w:numId w:val="0"/>
              </w:numPr>
              <w:spacing w:before="0"/>
              <w:rPr>
                <w:rFonts w:ascii="Times New Roman" w:hAnsi="Times New Roman"/>
                <w:sz w:val="24"/>
              </w:rPr>
            </w:pPr>
            <w:r w:rsidRPr="00D1285E">
              <w:rPr>
                <w:rFonts w:ascii="Times New Roman" w:hAnsi="Times New Roman"/>
                <w:sz w:val="24"/>
              </w:rPr>
              <w:t>Встречные предложения предоставляются по форме Протокола разногласий к договору, установленной в разделе </w:t>
            </w:r>
            <w:r w:rsidR="00564AE9" w:rsidRPr="00E72FE3">
              <w:rPr>
                <w:rFonts w:ascii="Times New Roman" w:hAnsi="Times New Roman"/>
                <w:sz w:val="24"/>
              </w:rPr>
              <w:fldChar w:fldCharType="begin"/>
            </w:r>
            <w:r w:rsidR="00564AE9" w:rsidRPr="00E72FE3">
              <w:rPr>
                <w:rFonts w:ascii="Times New Roman" w:hAnsi="Times New Roman"/>
                <w:sz w:val="24"/>
              </w:rPr>
              <w:instrText xml:space="preserve"> REF _Ref465512934 \r \h </w:instrText>
            </w:r>
            <w:r w:rsidR="00564AE9">
              <w:rPr>
                <w:rFonts w:ascii="Times New Roman" w:hAnsi="Times New Roman"/>
                <w:sz w:val="24"/>
              </w:rPr>
              <w:instrText xml:space="preserve"> \* MERGEFORMAT </w:instrText>
            </w:r>
            <w:r w:rsidR="00564AE9" w:rsidRPr="00E72FE3">
              <w:rPr>
                <w:rFonts w:ascii="Times New Roman" w:hAnsi="Times New Roman"/>
                <w:sz w:val="24"/>
              </w:rPr>
            </w:r>
            <w:r w:rsidR="00564AE9" w:rsidRPr="00E72FE3">
              <w:rPr>
                <w:rFonts w:ascii="Times New Roman" w:hAnsi="Times New Roman"/>
                <w:sz w:val="24"/>
              </w:rPr>
              <w:fldChar w:fldCharType="separate"/>
            </w:r>
            <w:r w:rsidR="00564AE9" w:rsidRPr="00E72FE3">
              <w:rPr>
                <w:rFonts w:ascii="Times New Roman" w:hAnsi="Times New Roman"/>
                <w:sz w:val="24"/>
              </w:rPr>
              <w:t>7</w:t>
            </w:r>
            <w:r w:rsidR="00564AE9" w:rsidRPr="00E72FE3">
              <w:rPr>
                <w:rFonts w:ascii="Times New Roman" w:hAnsi="Times New Roman"/>
                <w:sz w:val="24"/>
              </w:rPr>
              <w:fldChar w:fldCharType="end"/>
            </w:r>
            <w:r w:rsidRPr="00D1285E">
              <w:rPr>
                <w:rFonts w:ascii="Times New Roman" w:hAnsi="Times New Roman"/>
                <w:sz w:val="24"/>
              </w:rPr>
              <w:t>.</w:t>
            </w:r>
          </w:p>
          <w:p w14:paraId="355E906E" w14:textId="1F3D86EF" w:rsidR="00654754" w:rsidRPr="00AD0006" w:rsidRDefault="00654754" w:rsidP="00564AE9">
            <w:pPr>
              <w:spacing w:before="0"/>
              <w:rPr>
                <w:sz w:val="24"/>
                <w:szCs w:val="24"/>
              </w:rPr>
            </w:pPr>
            <w:r w:rsidRPr="00D1285E">
              <w:rPr>
                <w:sz w:val="24"/>
              </w:rPr>
              <w:t xml:space="preserve">Предоставляемые участником встречные предложения по условиям договора носят </w:t>
            </w:r>
            <w:r w:rsidRPr="00DF3A04">
              <w:rPr>
                <w:sz w:val="24"/>
              </w:rPr>
              <w:t xml:space="preserve">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Pr>
                <w:sz w:val="24"/>
              </w:rPr>
              <w:fldChar w:fldCharType="begin"/>
            </w:r>
            <w:r w:rsidR="00564AE9">
              <w:rPr>
                <w:sz w:val="24"/>
              </w:rPr>
              <w:instrText xml:space="preserve"> REF _Ref443486895 \r \h </w:instrText>
            </w:r>
            <w:r w:rsidR="00564AE9">
              <w:rPr>
                <w:sz w:val="24"/>
              </w:rPr>
            </w:r>
            <w:r w:rsidR="00564AE9">
              <w:rPr>
                <w:sz w:val="24"/>
              </w:rPr>
              <w:fldChar w:fldCharType="separate"/>
            </w:r>
            <w:r w:rsidR="00564AE9">
              <w:rPr>
                <w:sz w:val="24"/>
              </w:rPr>
              <w:t>8</w:t>
            </w:r>
            <w:r w:rsidR="00564AE9">
              <w:rPr>
                <w:sz w:val="24"/>
              </w:rPr>
              <w:fldChar w:fldCharType="end"/>
            </w:r>
            <w:r w:rsidRPr="00DF3A04">
              <w:rPr>
                <w:sz w:val="24"/>
              </w:rPr>
              <w:t>).</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 xml:space="preserve">Правила распределения объемов продукции </w:t>
            </w:r>
            <w:r w:rsidRPr="00AD0006">
              <w:rPr>
                <w:sz w:val="24"/>
                <w:szCs w:val="24"/>
              </w:rPr>
              <w:lastRenderedPageBreak/>
              <w:t>(закупка с делимым лотом):</w:t>
            </w:r>
            <w:bookmarkEnd w:id="58"/>
          </w:p>
        </w:tc>
        <w:tc>
          <w:tcPr>
            <w:tcW w:w="7385" w:type="dxa"/>
          </w:tcPr>
          <w:p w14:paraId="0A83A161" w14:textId="5B2B9F51" w:rsidR="00C21FD9" w:rsidRPr="00FD7832" w:rsidRDefault="00654754" w:rsidP="00C21FD9">
            <w:pPr>
              <w:spacing w:before="0" w:line="280" w:lineRule="exact"/>
              <w:rPr>
                <w:i/>
                <w:sz w:val="24"/>
                <w:szCs w:val="24"/>
              </w:rPr>
            </w:pPr>
            <w:r w:rsidRPr="005C6516">
              <w:rPr>
                <w:sz w:val="24"/>
                <w:szCs w:val="24"/>
              </w:rPr>
              <w:lastRenderedPageBreak/>
              <w:t xml:space="preserve">Не применимо. </w:t>
            </w:r>
          </w:p>
          <w:p w14:paraId="02AADB89" w14:textId="0E93624A" w:rsidR="00654754" w:rsidRPr="00FD7832" w:rsidRDefault="00654754" w:rsidP="00654754">
            <w:pPr>
              <w:spacing w:before="0"/>
              <w:rPr>
                <w:i/>
                <w:sz w:val="24"/>
                <w:szCs w:val="24"/>
              </w:rPr>
            </w:pP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3F0170D2" w14:textId="4DEEE314" w:rsidR="00C21FD9" w:rsidRPr="00AD0006" w:rsidRDefault="00654754" w:rsidP="00C21FD9">
            <w:pPr>
              <w:spacing w:before="0"/>
              <w:rPr>
                <w:sz w:val="24"/>
                <w:szCs w:val="24"/>
              </w:rPr>
            </w:pPr>
            <w:r w:rsidRPr="00AD0006">
              <w:rPr>
                <w:sz w:val="24"/>
                <w:szCs w:val="24"/>
              </w:rPr>
              <w:t xml:space="preserve">Не применимо. </w:t>
            </w:r>
          </w:p>
          <w:p w14:paraId="1CD766A3" w14:textId="32F9D730" w:rsidR="00654754" w:rsidRPr="00AD0006" w:rsidRDefault="00654754" w:rsidP="00654754">
            <w:pPr>
              <w:spacing w:before="0"/>
              <w:rPr>
                <w:sz w:val="24"/>
                <w:szCs w:val="24"/>
              </w:rPr>
            </w:pP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lastRenderedPageBreak/>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lastRenderedPageBreak/>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lastRenderedPageBreak/>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w:t>
      </w:r>
      <w:r w:rsidRPr="0039510D">
        <w:rPr>
          <w:sz w:val="24"/>
          <w:szCs w:val="24"/>
        </w:rPr>
        <w:lastRenderedPageBreak/>
        <w:t xml:space="preserve">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lastRenderedPageBreak/>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lastRenderedPageBreak/>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w:t>
      </w:r>
      <w:r w:rsidRPr="00DD26DD">
        <w:rPr>
          <w:sz w:val="24"/>
          <w:szCs w:val="24"/>
        </w:rPr>
        <w:lastRenderedPageBreak/>
        <w:t xml:space="preserve">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d"/>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d"/>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d"/>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d"/>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lastRenderedPageBreak/>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77D14950"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 xml:space="preserve">информационной карты);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lastRenderedPageBreak/>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lastRenderedPageBreak/>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lastRenderedPageBreak/>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 xml:space="preserve">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w:t>
      </w:r>
      <w:r w:rsidRPr="007640EA">
        <w:rPr>
          <w:sz w:val="24"/>
          <w:szCs w:val="24"/>
        </w:rPr>
        <w:lastRenderedPageBreak/>
        <w:t>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c"/>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c"/>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c"/>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c"/>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c"/>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c"/>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lastRenderedPageBreak/>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lastRenderedPageBreak/>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w:t>
      </w:r>
      <w:r w:rsidRPr="007640EA">
        <w:rPr>
          <w:sz w:val="24"/>
          <w:szCs w:val="24"/>
        </w:rPr>
        <w:lastRenderedPageBreak/>
        <w:t>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lastRenderedPageBreak/>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lastRenderedPageBreak/>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lastRenderedPageBreak/>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lastRenderedPageBreak/>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2"/>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lastRenderedPageBreak/>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6C063DCE" w:rsidR="00714027" w:rsidRPr="00812422" w:rsidRDefault="0031056F" w:rsidP="00812422">
      <w:pPr>
        <w:pStyle w:val="11"/>
        <w:rPr>
          <w:sz w:val="24"/>
          <w:szCs w:val="24"/>
        </w:rPr>
      </w:pPr>
      <w:bookmarkStart w:id="288" w:name="_Toc183438406"/>
      <w:bookmarkStart w:id="289" w:name="_Toc467849808"/>
      <w:r w:rsidRPr="00812422">
        <w:rPr>
          <w:sz w:val="24"/>
          <w:szCs w:val="24"/>
        </w:rPr>
        <w:t>Форма з</w:t>
      </w:r>
      <w:r w:rsidR="00714027" w:rsidRPr="00812422">
        <w:rPr>
          <w:sz w:val="24"/>
          <w:szCs w:val="24"/>
        </w:rPr>
        <w:t>аявк</w:t>
      </w:r>
      <w:r w:rsidRPr="00812422">
        <w:rPr>
          <w:sz w:val="24"/>
          <w:szCs w:val="24"/>
        </w:rPr>
        <w:t>и</w:t>
      </w:r>
      <w:bookmarkEnd w:id="288"/>
      <w:r w:rsidR="00714027" w:rsidRPr="00812422">
        <w:rPr>
          <w:sz w:val="24"/>
          <w:szCs w:val="24"/>
        </w:rPr>
        <w:t xml:space="preserve"> </w:t>
      </w:r>
      <w:bookmarkEnd w:id="289"/>
      <w:r w:rsidR="00812422">
        <w:rPr>
          <w:sz w:val="24"/>
          <w:szCs w:val="24"/>
        </w:rPr>
        <w:t>п</w:t>
      </w:r>
      <w:r w:rsidR="00812422" w:rsidRPr="00812422">
        <w:rPr>
          <w:sz w:val="24"/>
          <w:szCs w:val="24"/>
        </w:rPr>
        <w:t>редоставляется в формате pdf</w:t>
      </w:r>
      <w:r w:rsidR="006B1782">
        <w:rPr>
          <w:sz w:val="24"/>
          <w:szCs w:val="24"/>
        </w:rPr>
        <w:t xml:space="preserve"> </w:t>
      </w:r>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d"/>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057DCE37" w:rsidR="00580F1E" w:rsidRPr="0025359B" w:rsidRDefault="00580F1E" w:rsidP="00A66CF2">
      <w:pPr>
        <w:pStyle w:val="ad"/>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w:t>
      </w:r>
      <w:r w:rsidR="00E05BA0">
        <w:rPr>
          <w:sz w:val="24"/>
          <w:szCs w:val="24"/>
        </w:rPr>
        <w:t>в</w:t>
      </w:r>
      <w:r w:rsidR="00E05BA0" w:rsidRPr="00E05BA0">
        <w:rPr>
          <w:sz w:val="24"/>
          <w:szCs w:val="24"/>
        </w:rPr>
        <w:t>ыполнение комплекса работ по монтажу металлоконструкций Транспортно-конвейерной системы, станции разгрузки вагонов на объекте «Терминал по перевалке минеральных удобрений в МТП Усть-Луга. Береговые объекты терминала»</w:t>
      </w:r>
      <w:r w:rsidRPr="00D4768C">
        <w:rPr>
          <w:sz w:val="24"/>
          <w:szCs w:val="24"/>
        </w:rPr>
        <w:t xml:space="preserve">,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d"/>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d"/>
        <w:tabs>
          <w:tab w:val="left" w:pos="851"/>
        </w:tabs>
        <w:spacing w:before="0" w:line="280" w:lineRule="exact"/>
        <w:ind w:left="567"/>
        <w:rPr>
          <w:sz w:val="24"/>
          <w:szCs w:val="24"/>
        </w:rPr>
      </w:pPr>
    </w:p>
    <w:tbl>
      <w:tblPr>
        <w:tblStyle w:val="af8"/>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CFBDEE" w14:textId="23A348DF" w:rsidR="008F2A62" w:rsidRPr="00E94225" w:rsidRDefault="008F2A62" w:rsidP="00812422">
            <w:pPr>
              <w:pStyle w:val="ad"/>
              <w:tabs>
                <w:tab w:val="right" w:pos="10206"/>
              </w:tabs>
              <w:spacing w:before="0" w:line="280" w:lineRule="exact"/>
              <w:ind w:left="40" w:right="-1"/>
              <w:rPr>
                <w:i/>
                <w:sz w:val="24"/>
                <w:szCs w:val="24"/>
              </w:rPr>
            </w:pPr>
            <w:r w:rsidRPr="00D233B0">
              <w:rPr>
                <w:sz w:val="24"/>
                <w:szCs w:val="24"/>
              </w:rPr>
              <w:t>___________________</w:t>
            </w:r>
            <w:r w:rsidR="00812422">
              <w:rPr>
                <w:sz w:val="24"/>
                <w:szCs w:val="24"/>
              </w:rPr>
              <w:t xml:space="preserve">руб. </w:t>
            </w:r>
            <w:r w:rsidRPr="00E94225">
              <w:rPr>
                <w:sz w:val="24"/>
                <w:szCs w:val="24"/>
              </w:rPr>
              <w:t>без учета НДС.</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lastRenderedPageBreak/>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bl>
    <w:p w14:paraId="666B9005" w14:textId="34625E3D" w:rsidR="000439E7" w:rsidRDefault="000439E7" w:rsidP="000439E7">
      <w:pPr>
        <w:pStyle w:val="ad"/>
        <w:numPr>
          <w:ilvl w:val="0"/>
          <w:numId w:val="14"/>
        </w:numPr>
        <w:tabs>
          <w:tab w:val="left" w:pos="851"/>
        </w:tabs>
        <w:ind w:left="0" w:firstLine="567"/>
        <w:rPr>
          <w:sz w:val="24"/>
          <w:szCs w:val="24"/>
        </w:rPr>
      </w:pPr>
      <w:r>
        <w:rPr>
          <w:sz w:val="24"/>
          <w:szCs w:val="24"/>
        </w:rPr>
        <w:lastRenderedPageBreak/>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d"/>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d"/>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d"/>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d"/>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d"/>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3" w:history="1">
        <w:r w:rsidRPr="002E0762">
          <w:t>статьями 289</w:t>
        </w:r>
      </w:hyperlink>
      <w:r w:rsidRPr="002E0762">
        <w:rPr>
          <w:sz w:val="24"/>
          <w:szCs w:val="24"/>
        </w:rPr>
        <w:t xml:space="preserve">, </w:t>
      </w:r>
      <w:hyperlink r:id="rId34" w:history="1">
        <w:r w:rsidRPr="002E0762">
          <w:t>290</w:t>
        </w:r>
      </w:hyperlink>
      <w:r w:rsidRPr="002E0762">
        <w:rPr>
          <w:sz w:val="24"/>
          <w:szCs w:val="24"/>
        </w:rPr>
        <w:t xml:space="preserve">, </w:t>
      </w:r>
      <w:hyperlink r:id="rId35" w:history="1">
        <w:r w:rsidRPr="002E0762">
          <w:t>291</w:t>
        </w:r>
      </w:hyperlink>
      <w:r w:rsidRPr="002E0762">
        <w:rPr>
          <w:sz w:val="24"/>
          <w:szCs w:val="24"/>
        </w:rPr>
        <w:t xml:space="preserve">, </w:t>
      </w:r>
      <w:hyperlink r:id="rId36"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d"/>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d"/>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d"/>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d"/>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d"/>
        <w:numPr>
          <w:ilvl w:val="0"/>
          <w:numId w:val="39"/>
        </w:numPr>
        <w:ind w:left="567"/>
        <w:rPr>
          <w:sz w:val="24"/>
          <w:szCs w:val="24"/>
        </w:rPr>
      </w:pPr>
      <w:r w:rsidRPr="003A71BB">
        <w:rPr>
          <w:sz w:val="24"/>
          <w:szCs w:val="24"/>
        </w:rPr>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d"/>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d"/>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d"/>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 xml:space="preserve">Федеральный закон от 05.04.2013 № 44-ФЗ «О контрактной                   </w:t>
      </w:r>
      <w:r w:rsidRPr="00FA3CCC">
        <w:rPr>
          <w:sz w:val="24"/>
          <w:szCs w:val="24"/>
        </w:rPr>
        <w:lastRenderedPageBreak/>
        <w:t>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d"/>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d"/>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d"/>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d"/>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d"/>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d"/>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d"/>
        <w:numPr>
          <w:ilvl w:val="0"/>
          <w:numId w:val="14"/>
        </w:numPr>
        <w:tabs>
          <w:tab w:val="left" w:pos="851"/>
        </w:tabs>
        <w:ind w:left="0" w:firstLine="567"/>
        <w:rPr>
          <w:sz w:val="24"/>
          <w:szCs w:val="24"/>
        </w:rPr>
      </w:pPr>
      <w:r w:rsidRPr="003A71BB">
        <w:rPr>
          <w:sz w:val="24"/>
          <w:szCs w:val="24"/>
        </w:rPr>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d"/>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d"/>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w:t>
      </w:r>
      <w:r w:rsidRPr="003A71BB">
        <w:rPr>
          <w:sz w:val="24"/>
          <w:szCs w:val="24"/>
        </w:rPr>
        <w:lastRenderedPageBreak/>
        <w:t xml:space="preserve">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d"/>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d"/>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d"/>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d"/>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lastRenderedPageBreak/>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DF20C61" w14:textId="54286576" w:rsidR="00714027" w:rsidRPr="007640EA" w:rsidRDefault="00714027" w:rsidP="00DC3F4D">
      <w:pPr>
        <w:pStyle w:val="a8"/>
        <w:keepNext/>
        <w:spacing w:before="0" w:beforeAutospacing="0" w:after="0" w:afterAutospacing="0"/>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1</w:t>
      </w:r>
      <w:r w:rsidR="00065737" w:rsidRPr="007640EA">
        <w:rPr>
          <w:noProof/>
          <w:sz w:val="24"/>
          <w:szCs w:val="24"/>
        </w:rPr>
        <w:fldChar w:fldCharType="end"/>
      </w:r>
      <w:r w:rsidRPr="007640EA">
        <w:rPr>
          <w:noProof/>
          <w:sz w:val="24"/>
          <w:szCs w:val="24"/>
        </w:rPr>
        <w:t xml:space="preserve"> к заявке</w:t>
      </w:r>
    </w:p>
    <w:p w14:paraId="1969E9D1" w14:textId="77777777" w:rsidR="00A338FF" w:rsidRDefault="00A338FF" w:rsidP="00A338FF">
      <w:pPr>
        <w:keepNext/>
        <w:tabs>
          <w:tab w:val="right" w:pos="10205"/>
        </w:tabs>
        <w:spacing w:before="0" w:line="280" w:lineRule="exact"/>
        <w:rPr>
          <w:b/>
          <w:sz w:val="24"/>
          <w:szCs w:val="24"/>
        </w:rPr>
      </w:pPr>
      <w:r w:rsidRPr="00F1038D">
        <w:rPr>
          <w:b/>
          <w:sz w:val="24"/>
          <w:szCs w:val="24"/>
        </w:rPr>
        <w:t>Приложен отдельным файлом</w:t>
      </w:r>
    </w:p>
    <w:p w14:paraId="0F3BB6FE" w14:textId="77777777" w:rsidR="00A338FF" w:rsidRPr="00C259D5" w:rsidRDefault="00A338FF" w:rsidP="00A338FF">
      <w:pPr>
        <w:keepNext/>
        <w:tabs>
          <w:tab w:val="right" w:pos="10205"/>
        </w:tabs>
        <w:spacing w:before="0" w:line="280" w:lineRule="exact"/>
        <w:rPr>
          <w:b/>
          <w:i/>
          <w:sz w:val="24"/>
          <w:szCs w:val="24"/>
        </w:rPr>
      </w:pPr>
      <w:r w:rsidRPr="00C259D5">
        <w:rPr>
          <w:b/>
          <w:i/>
          <w:sz w:val="24"/>
          <w:szCs w:val="24"/>
        </w:rPr>
        <w:t xml:space="preserve">Предоставляется в формате </w:t>
      </w:r>
      <w:r w:rsidRPr="00C259D5">
        <w:rPr>
          <w:b/>
          <w:i/>
          <w:sz w:val="24"/>
          <w:szCs w:val="24"/>
          <w:lang w:val="en-US"/>
        </w:rPr>
        <w:t>pdf</w:t>
      </w:r>
      <w:r w:rsidRPr="00C259D5">
        <w:rPr>
          <w:b/>
          <w:i/>
          <w:sz w:val="24"/>
          <w:szCs w:val="24"/>
        </w:rPr>
        <w:t xml:space="preserve"> и </w:t>
      </w:r>
      <w:r w:rsidRPr="00C259D5">
        <w:rPr>
          <w:b/>
          <w:i/>
          <w:sz w:val="24"/>
          <w:szCs w:val="24"/>
          <w:lang w:val="en-US"/>
        </w:rPr>
        <w:t>exl</w:t>
      </w:r>
    </w:p>
    <w:p w14:paraId="16363C63" w14:textId="73EAFFF2" w:rsidR="00714027" w:rsidRPr="007640EA" w:rsidRDefault="00714027" w:rsidP="00DC3F4D">
      <w:pPr>
        <w:keepNext/>
        <w:spacing w:before="0"/>
        <w:rPr>
          <w:sz w:val="24"/>
          <w:szCs w:val="24"/>
        </w:rPr>
      </w:pP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56C576E8" w:rsidR="00297AA4" w:rsidRPr="00CA7988" w:rsidRDefault="00297AA4" w:rsidP="00CA7988">
      <w:pPr>
        <w:pStyle w:val="11"/>
        <w:rPr>
          <w:sz w:val="24"/>
          <w:szCs w:val="24"/>
        </w:rPr>
      </w:pPr>
      <w:bookmarkStart w:id="297" w:name="_Ref95116921"/>
      <w:bookmarkStart w:id="298" w:name="_Ref95116934"/>
      <w:bookmarkStart w:id="299" w:name="_Toc183438408"/>
      <w:bookmarkStart w:id="300" w:name="_Ref464061774"/>
      <w:bookmarkStart w:id="301" w:name="_Toc467849810"/>
      <w:r w:rsidRPr="00CA7988">
        <w:rPr>
          <w:sz w:val="24"/>
          <w:szCs w:val="24"/>
        </w:rPr>
        <w:lastRenderedPageBreak/>
        <w:t xml:space="preserve">Форма </w:t>
      </w:r>
      <w:r w:rsidR="007A458C" w:rsidRPr="00CA7988">
        <w:rPr>
          <w:sz w:val="24"/>
          <w:szCs w:val="24"/>
        </w:rPr>
        <w:t>Техническо</w:t>
      </w:r>
      <w:r w:rsidRPr="00CA7988">
        <w:rPr>
          <w:sz w:val="24"/>
          <w:szCs w:val="24"/>
        </w:rPr>
        <w:t>го</w:t>
      </w:r>
      <w:r w:rsidR="007A458C" w:rsidRPr="00CA7988">
        <w:rPr>
          <w:sz w:val="24"/>
          <w:szCs w:val="24"/>
        </w:rPr>
        <w:t xml:space="preserve"> </w:t>
      </w:r>
      <w:r w:rsidRPr="00CA7988">
        <w:rPr>
          <w:sz w:val="24"/>
          <w:szCs w:val="24"/>
        </w:rPr>
        <w:t>предложения</w:t>
      </w:r>
      <w:bookmarkEnd w:id="297"/>
      <w:bookmarkEnd w:id="298"/>
      <w:bookmarkEnd w:id="299"/>
      <w:r w:rsidRPr="00CA7988">
        <w:rPr>
          <w:sz w:val="24"/>
          <w:szCs w:val="24"/>
        </w:rPr>
        <w:t xml:space="preserve"> </w:t>
      </w:r>
      <w:bookmarkStart w:id="302" w:name="_Ref446086304"/>
      <w:bookmarkEnd w:id="295"/>
      <w:bookmarkEnd w:id="296"/>
      <w:bookmarkEnd w:id="300"/>
      <w:bookmarkEnd w:id="301"/>
      <w:r w:rsidRPr="00CA7988">
        <w:rPr>
          <w:sz w:val="24"/>
          <w:szCs w:val="24"/>
        </w:rPr>
        <w:t xml:space="preserve"> </w:t>
      </w:r>
      <w:r w:rsidR="00CA7988" w:rsidRPr="00CA7988">
        <w:rPr>
          <w:sz w:val="24"/>
          <w:szCs w:val="24"/>
        </w:rPr>
        <w:t>предоставляется в формате pdf</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8"/>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0C4018AC"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 xml:space="preserve">требования, проект договора и согласны выполнить </w:t>
      </w:r>
      <w:r w:rsidR="00CA7988">
        <w:rPr>
          <w:sz w:val="24"/>
          <w:szCs w:val="24"/>
        </w:rPr>
        <w:t>работы</w:t>
      </w:r>
      <w:r w:rsidRPr="007640EA">
        <w:rPr>
          <w:sz w:val="24"/>
          <w:szCs w:val="24"/>
        </w:rPr>
        <w:t>, полностью соответствующие требованиям Заказчика, изложенным в документации о закупке.</w:t>
      </w:r>
    </w:p>
    <w:p w14:paraId="365354BC" w14:textId="77777777" w:rsidR="002F0B39" w:rsidRDefault="002F0B39" w:rsidP="002F0B39">
      <w:pPr>
        <w:rPr>
          <w:rStyle w:val="affe"/>
          <w:b w:val="0"/>
          <w:highlight w:val="lightGray"/>
          <w:shd w:val="clear" w:color="auto" w:fill="BFBFBF" w:themeFill="background1" w:themeFillShade="BF"/>
        </w:rPr>
      </w:pPr>
      <w:bookmarkStart w:id="303" w:name="_Hlk90405361"/>
      <w:r w:rsidRPr="003409AA">
        <w:rPr>
          <w:i/>
          <w:highlight w:val="lightGray"/>
          <w:shd w:val="clear" w:color="auto" w:fill="BFBFBF" w:themeFill="background1" w:themeFillShade="BF"/>
        </w:rPr>
        <w:t>[</w:t>
      </w:r>
      <w:r w:rsidRPr="008B4633">
        <w:rPr>
          <w:b/>
          <w:bCs/>
          <w:i/>
          <w:color w:val="FF0000"/>
          <w:highlight w:val="lightGray"/>
          <w:shd w:val="clear" w:color="auto" w:fill="BFBFBF" w:themeFill="background1" w:themeFillShade="BF"/>
        </w:rPr>
        <w:t>ВНИМАНИЕ!</w:t>
      </w:r>
      <w:r w:rsidRPr="008B4633">
        <w:rPr>
          <w:i/>
          <w:color w:val="FF0000"/>
          <w:highlight w:val="lightGray"/>
          <w:shd w:val="clear" w:color="auto" w:fill="BFBFBF" w:themeFill="background1" w:themeFillShade="BF"/>
        </w:rPr>
        <w:t xml:space="preserve"> В случае предоставления </w:t>
      </w:r>
      <w:r>
        <w:rPr>
          <w:i/>
          <w:color w:val="FF0000"/>
          <w:highlight w:val="lightGray"/>
          <w:shd w:val="clear" w:color="auto" w:fill="BFBFBF" w:themeFill="background1" w:themeFillShade="BF"/>
        </w:rPr>
        <w:t>у</w:t>
      </w:r>
      <w:r w:rsidRPr="008B4633">
        <w:rPr>
          <w:i/>
          <w:color w:val="FF0000"/>
          <w:highlight w:val="lightGray"/>
          <w:shd w:val="clear" w:color="auto" w:fill="BFBFBF" w:themeFill="background1" w:themeFillShade="BF"/>
        </w:rPr>
        <w:t xml:space="preserve">частником вместе с </w:t>
      </w:r>
      <w:r>
        <w:rPr>
          <w:i/>
          <w:color w:val="FF0000"/>
          <w:highlight w:val="lightGray"/>
          <w:shd w:val="clear" w:color="auto" w:fill="BFBFBF" w:themeFill="background1" w:themeFillShade="BF"/>
        </w:rPr>
        <w:t>заявлением о соответствии</w:t>
      </w:r>
      <w:r w:rsidRPr="008B4633">
        <w:rPr>
          <w:i/>
          <w:color w:val="FF0000"/>
          <w:highlight w:val="lightGray"/>
          <w:shd w:val="clear" w:color="auto" w:fill="BFBFBF" w:themeFill="background1" w:themeFillShade="BF"/>
        </w:rPr>
        <w:t xml:space="preserve">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w:t>
      </w:r>
      <w:r>
        <w:rPr>
          <w:i/>
          <w:color w:val="FF0000"/>
          <w:highlight w:val="lightGray"/>
          <w:shd w:val="clear" w:color="auto" w:fill="BFBFBF" w:themeFill="background1" w:themeFillShade="BF"/>
        </w:rPr>
        <w:t>з</w:t>
      </w:r>
      <w:r w:rsidRPr="008B4633">
        <w:rPr>
          <w:i/>
          <w:color w:val="FF0000"/>
          <w:highlight w:val="lightGray"/>
          <w:shd w:val="clear" w:color="auto" w:fill="BFBFBF" w:themeFill="background1" w:themeFillShade="BF"/>
        </w:rPr>
        <w:t>акупочной комиссией</w:t>
      </w:r>
      <w:r w:rsidRPr="00846A42">
        <w:rPr>
          <w:i/>
          <w:highlight w:val="lightGray"/>
          <w:shd w:val="clear" w:color="auto" w:fill="BFBFBF" w:themeFill="background1" w:themeFillShade="BF"/>
        </w:rPr>
        <w:t>].</w:t>
      </w:r>
      <w:bookmarkEnd w:id="303"/>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1A85A43B"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p>
    <w:p w14:paraId="13FA1BD7" w14:textId="77777777" w:rsidR="00714027" w:rsidRPr="007640EA" w:rsidRDefault="00714027" w:rsidP="00DC3F4D">
      <w:pPr>
        <w:rPr>
          <w:b/>
          <w:sz w:val="24"/>
          <w:szCs w:val="24"/>
        </w:rPr>
      </w:pPr>
      <w:r w:rsidRPr="007640EA">
        <w:rPr>
          <w:sz w:val="24"/>
          <w:szCs w:val="24"/>
        </w:rPr>
        <w:br w:type="page"/>
      </w:r>
      <w:bookmarkStart w:id="304" w:name="_Ref446081130"/>
    </w:p>
    <w:p w14:paraId="7D0AC79E" w14:textId="2FF3D35F" w:rsidR="004E5F29" w:rsidRPr="00CA7988" w:rsidRDefault="004E5F29" w:rsidP="00CA7988">
      <w:pPr>
        <w:pStyle w:val="11"/>
        <w:rPr>
          <w:sz w:val="24"/>
          <w:szCs w:val="24"/>
        </w:rPr>
      </w:pPr>
      <w:bookmarkStart w:id="305" w:name="_Toc183438409"/>
      <w:bookmarkEnd w:id="304"/>
      <w:r w:rsidRPr="00CA7988">
        <w:rPr>
          <w:sz w:val="24"/>
          <w:szCs w:val="24"/>
        </w:rPr>
        <w:lastRenderedPageBreak/>
        <w:t xml:space="preserve">Форма </w:t>
      </w:r>
      <w:bookmarkStart w:id="306" w:name="_Ref445995242"/>
      <w:bookmarkStart w:id="307" w:name="_Ref464061880"/>
      <w:bookmarkStart w:id="308" w:name="_Ref464061910"/>
      <w:bookmarkStart w:id="309" w:name="_Toc467849813"/>
      <w:r w:rsidR="00714027" w:rsidRPr="00CA7988">
        <w:rPr>
          <w:sz w:val="24"/>
          <w:szCs w:val="24"/>
        </w:rPr>
        <w:t>Анкет</w:t>
      </w:r>
      <w:r w:rsidRPr="00CA7988">
        <w:rPr>
          <w:sz w:val="24"/>
          <w:szCs w:val="24"/>
        </w:rPr>
        <w:t>ы</w:t>
      </w:r>
      <w:r w:rsidR="00714027" w:rsidRPr="00CA7988">
        <w:rPr>
          <w:sz w:val="24"/>
          <w:szCs w:val="24"/>
        </w:rPr>
        <w:t xml:space="preserve"> участника</w:t>
      </w:r>
      <w:bookmarkEnd w:id="305"/>
      <w:r w:rsidR="00714027" w:rsidRPr="00CA7988">
        <w:rPr>
          <w:sz w:val="24"/>
          <w:szCs w:val="24"/>
        </w:rPr>
        <w:t xml:space="preserve"> </w:t>
      </w:r>
      <w:bookmarkEnd w:id="306"/>
      <w:bookmarkEnd w:id="307"/>
      <w:bookmarkEnd w:id="308"/>
      <w:bookmarkEnd w:id="309"/>
      <w:r w:rsidR="00CA7988" w:rsidRPr="00CA7988">
        <w:rPr>
          <w:sz w:val="24"/>
          <w:szCs w:val="24"/>
        </w:rPr>
        <w:t>предоставляется в формате pdf</w:t>
      </w:r>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8"/>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2B7561">
              <w:rPr>
                <w:sz w:val="24"/>
                <w:szCs w:val="24"/>
              </w:rPr>
              <w:lastRenderedPageBreak/>
              <w:t>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lastRenderedPageBreak/>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8"/>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10" w:name="_Toc74859621"/>
            <w:bookmarkEnd w:id="310"/>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1" w:name="_Toc74859622"/>
            <w:bookmarkEnd w:id="311"/>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2" w:name="_Toc74859623"/>
            <w:bookmarkEnd w:id="312"/>
            <w:r>
              <w:rPr>
                <w:rStyle w:val="aff"/>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3" w:name="_Toc74859625"/>
            <w:bookmarkEnd w:id="313"/>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4" w:name="_Toc74859626"/>
            <w:bookmarkStart w:id="315" w:name="_Toc74859627"/>
            <w:bookmarkEnd w:id="314"/>
            <w:bookmarkEnd w:id="315"/>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6" w:name="_Toc74859628"/>
            <w:bookmarkEnd w:id="316"/>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7" w:name="_Toc74859629"/>
            <w:bookmarkEnd w:id="317"/>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8" w:name="_Toc74859630"/>
            <w:bookmarkEnd w:id="318"/>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9" w:name="_Toc74859631"/>
            <w:bookmarkEnd w:id="319"/>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20" w:name="_Toc74859632"/>
            <w:bookmarkEnd w:id="320"/>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1" w:name="_Toc74859633"/>
            <w:bookmarkStart w:id="322" w:name="_Toc74859634"/>
            <w:bookmarkEnd w:id="321"/>
            <w:bookmarkEnd w:id="322"/>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3" w:name="_Toc74859635"/>
            <w:bookmarkEnd w:id="323"/>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4" w:name="_Toc74859636"/>
            <w:bookmarkEnd w:id="324"/>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5" w:name="_Toc74859637"/>
            <w:bookmarkEnd w:id="325"/>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6" w:name="_Toc74859638"/>
            <w:bookmarkEnd w:id="326"/>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7" w:name="_Toc74859639"/>
            <w:bookmarkEnd w:id="327"/>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8" w:name="_Toc74859641"/>
            <w:bookmarkEnd w:id="328"/>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9" w:name="_Toc74859642"/>
            <w:bookmarkStart w:id="330" w:name="_Toc74859643"/>
            <w:bookmarkEnd w:id="329"/>
            <w:bookmarkEnd w:id="330"/>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1" w:name="_Toc74859644"/>
            <w:bookmarkEnd w:id="331"/>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2" w:name="_Toc74859645"/>
            <w:bookmarkEnd w:id="332"/>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3" w:name="_Toc74859646"/>
            <w:bookmarkEnd w:id="333"/>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4" w:name="_Toc74859647"/>
            <w:bookmarkEnd w:id="334"/>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5" w:name="_Toc74859648"/>
            <w:bookmarkEnd w:id="335"/>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6" w:name="_Toc74859649"/>
            <w:bookmarkEnd w:id="336"/>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7" w:name="_Toc74859650"/>
            <w:bookmarkEnd w:id="337"/>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8" w:name="_Toc74859651"/>
            <w:bookmarkEnd w:id="338"/>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9" w:name="_Toc74859652"/>
            <w:bookmarkEnd w:id="339"/>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40" w:name="_Toc74859653"/>
            <w:bookmarkEnd w:id="340"/>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1" w:name="_Toc74859654"/>
            <w:bookmarkEnd w:id="341"/>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2" w:name="_Toc74859655"/>
            <w:bookmarkEnd w:id="342"/>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lastRenderedPageBreak/>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3" w:name="_Toc74859771"/>
      <w:bookmarkEnd w:id="343"/>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4" w:name="_Toc74859772"/>
      <w:bookmarkEnd w:id="344"/>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5" w:name="_Toc74859773"/>
      <w:bookmarkEnd w:id="345"/>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6" w:name="_Toc74859774"/>
      <w:bookmarkEnd w:id="346"/>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7" w:name="_Toc74859775"/>
      <w:bookmarkEnd w:id="347"/>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8" w:name="_Toc74859776"/>
      <w:bookmarkEnd w:id="348"/>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9" w:name="_Toc74859777"/>
      <w:bookmarkEnd w:id="349"/>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50" w:name="_Toc74859778"/>
      <w:bookmarkEnd w:id="350"/>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1" w:name="_Toc74859779"/>
      <w:bookmarkEnd w:id="351"/>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2" w:name="_Toc74859780"/>
      <w:bookmarkEnd w:id="352"/>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3"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4" w:name="_Toc74859781"/>
      <w:bookmarkEnd w:id="354"/>
    </w:p>
    <w:bookmarkEnd w:id="353"/>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5" w:name="_Toc74859792"/>
      <w:bookmarkEnd w:id="355"/>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6"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7" w:name="_Ref465218701"/>
      <w:bookmarkStart w:id="358" w:name="_Toc467849815"/>
      <w:r w:rsidRPr="00D42959">
        <w:rPr>
          <w:i/>
          <w:color w:val="FF0000"/>
          <w:sz w:val="28"/>
          <w:szCs w:val="28"/>
        </w:rPr>
        <w:lastRenderedPageBreak/>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9" w:name="_Toc183438410"/>
      <w:r w:rsidRPr="007640EA">
        <w:rPr>
          <w:sz w:val="24"/>
          <w:szCs w:val="24"/>
        </w:rPr>
        <w:t>Форма Плана распределения объемов по договору внутри коллективного участника</w:t>
      </w:r>
      <w:bookmarkEnd w:id="359"/>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8"/>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8"/>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d"/>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d"/>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60" w:name="_Toc183438411"/>
      <w:r w:rsidRPr="007640EA">
        <w:rPr>
          <w:sz w:val="24"/>
          <w:szCs w:val="24"/>
        </w:rPr>
        <w:lastRenderedPageBreak/>
        <w:t>Форма Протокола разногласий к проекту договора</w:t>
      </w:r>
      <w:bookmarkEnd w:id="360"/>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8"/>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752E9E16" w14:textId="77777777" w:rsidR="00D42959" w:rsidRDefault="00D42959" w:rsidP="00D42959">
      <w:pPr>
        <w:spacing w:before="0" w:line="280" w:lineRule="exact"/>
        <w:ind w:firstLine="709"/>
        <w:rPr>
          <w:i/>
          <w:color w:val="FF0000"/>
          <w:sz w:val="24"/>
          <w:szCs w:val="24"/>
        </w:rPr>
      </w:pPr>
      <w:r w:rsidRPr="0080517F">
        <w:rPr>
          <w:i/>
          <w:color w:val="FF0000"/>
          <w:sz w:val="24"/>
          <w:szCs w:val="24"/>
          <w:highlight w:val="yellow"/>
        </w:rPr>
        <w:t>[Форма протокола разногласий к проекту договора включается в случае, если согласно п.</w:t>
      </w:r>
      <w:r>
        <w:rPr>
          <w:i/>
          <w:color w:val="FF0000"/>
          <w:sz w:val="24"/>
          <w:szCs w:val="24"/>
          <w:highlight w:val="yellow"/>
        </w:rPr>
        <w:t>1.2.31</w:t>
      </w:r>
      <w:r w:rsidRPr="0080517F">
        <w:rPr>
          <w:i/>
          <w:color w:val="FF0000"/>
          <w:sz w:val="24"/>
          <w:szCs w:val="24"/>
          <w:highlight w:val="yellow"/>
        </w:rPr>
        <w:t xml:space="preserve"> информационной карты допускалась подача встречных предложений по проекту договора]</w:t>
      </w:r>
    </w:p>
    <w:p w14:paraId="1873AF0D" w14:textId="084A1AE9" w:rsidR="00D42959" w:rsidRPr="002433D1" w:rsidRDefault="00D42959" w:rsidP="00D42959">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p w14:paraId="290F3F58" w14:textId="77777777" w:rsidR="00D42959" w:rsidRPr="002433D1" w:rsidRDefault="00D42959" w:rsidP="00D42959">
      <w:pPr>
        <w:spacing w:before="0" w:line="280" w:lineRule="exact"/>
        <w:ind w:firstLine="709"/>
        <w:rPr>
          <w:i/>
          <w:sz w:val="24"/>
          <w:szCs w:val="24"/>
        </w:rPr>
      </w:pPr>
      <w:r w:rsidRPr="002433D1">
        <w:rPr>
          <w:i/>
          <w:sz w:val="24"/>
          <w:szCs w:val="24"/>
        </w:rPr>
        <w:t>Данная форма заполняется как в случае наличия у участника процедуры закупки встречных предложений по изменению проекта договора, так и в случа</w:t>
      </w:r>
      <w:r>
        <w:rPr>
          <w:i/>
          <w:sz w:val="24"/>
          <w:szCs w:val="24"/>
        </w:rPr>
        <w:t xml:space="preserve">е отсутствия таких предложений. </w:t>
      </w:r>
      <w:r w:rsidRPr="0080517F">
        <w:rPr>
          <w:i/>
          <w:sz w:val="24"/>
          <w:szCs w:val="24"/>
        </w:rPr>
        <w:t>Участник процедуры закупки должен иметь в виду, что встречные предложения по условиям договора допускаются только по тем аспектам, которые установлены в п.</w:t>
      </w:r>
      <w:r>
        <w:rPr>
          <w:i/>
          <w:sz w:val="24"/>
          <w:szCs w:val="24"/>
        </w:rPr>
        <w:t xml:space="preserve">1.2.31 </w:t>
      </w:r>
      <w:r w:rsidRPr="0080517F">
        <w:rPr>
          <w:i/>
          <w:sz w:val="24"/>
          <w:szCs w:val="24"/>
        </w:rPr>
        <w:t>информационной карты</w:t>
      </w:r>
      <w:r>
        <w:rPr>
          <w:i/>
          <w:sz w:val="24"/>
          <w:szCs w:val="24"/>
        </w:rPr>
        <w:t xml:space="preserve">. </w:t>
      </w:r>
    </w:p>
    <w:tbl>
      <w:tblPr>
        <w:tblStyle w:val="af8"/>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d"/>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d"/>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77777777" w:rsidR="00B609B3" w:rsidRPr="007640EA" w:rsidRDefault="00B609B3" w:rsidP="00DC3F4D">
      <w:pPr>
        <w:tabs>
          <w:tab w:val="center" w:pos="1985"/>
        </w:tabs>
        <w:spacing w:before="0"/>
        <w:rPr>
          <w:sz w:val="24"/>
          <w:szCs w:val="24"/>
        </w:rPr>
      </w:pPr>
      <w:r w:rsidRPr="007640EA">
        <w:rPr>
          <w:sz w:val="24"/>
          <w:szCs w:val="24"/>
        </w:rPr>
        <w:tab/>
        <w:t>М.П.</w:t>
      </w: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00DD827" w:rsidR="00714027" w:rsidRPr="00CA7988" w:rsidRDefault="00B609B3" w:rsidP="00CA7988">
      <w:pPr>
        <w:pStyle w:val="11"/>
        <w:rPr>
          <w:sz w:val="24"/>
          <w:szCs w:val="24"/>
        </w:rPr>
      </w:pPr>
      <w:bookmarkStart w:id="361" w:name="_Toc183438412"/>
      <w:r w:rsidRPr="00CA7988">
        <w:rPr>
          <w:sz w:val="24"/>
          <w:szCs w:val="24"/>
        </w:rPr>
        <w:lastRenderedPageBreak/>
        <w:t xml:space="preserve">Форма Справки </w:t>
      </w:r>
      <w:r w:rsidR="00714027" w:rsidRPr="00CA7988">
        <w:rPr>
          <w:sz w:val="24"/>
          <w:szCs w:val="24"/>
        </w:rPr>
        <w:t>об опыте</w:t>
      </w:r>
      <w:bookmarkEnd w:id="361"/>
      <w:r w:rsidR="00714027" w:rsidRPr="00CA7988">
        <w:rPr>
          <w:sz w:val="24"/>
          <w:szCs w:val="24"/>
        </w:rPr>
        <w:t xml:space="preserve"> </w:t>
      </w:r>
      <w:bookmarkStart w:id="362" w:name="_Ref446086332"/>
      <w:bookmarkEnd w:id="356"/>
      <w:bookmarkEnd w:id="357"/>
      <w:bookmarkEnd w:id="358"/>
      <w:r w:rsidRPr="00CA7988" w:rsidDel="00B609B3">
        <w:rPr>
          <w:sz w:val="24"/>
          <w:szCs w:val="24"/>
        </w:rPr>
        <w:t xml:space="preserve"> </w:t>
      </w:r>
      <w:bookmarkEnd w:id="362"/>
      <w:r w:rsidR="00CA7988">
        <w:rPr>
          <w:sz w:val="24"/>
          <w:szCs w:val="24"/>
        </w:rPr>
        <w:t>п</w:t>
      </w:r>
      <w:r w:rsidR="00CA7988" w:rsidRPr="00CA7988">
        <w:rPr>
          <w:sz w:val="24"/>
          <w:szCs w:val="24"/>
        </w:rPr>
        <w:t>редоставляется в формате pdf</w:t>
      </w:r>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8"/>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8"/>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d"/>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d"/>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7777777" w:rsidR="00714027" w:rsidRPr="007640EA" w:rsidRDefault="00714027" w:rsidP="00DC3F4D">
      <w:pPr>
        <w:tabs>
          <w:tab w:val="center" w:pos="1985"/>
        </w:tabs>
        <w:spacing w:before="0"/>
        <w:rPr>
          <w:sz w:val="24"/>
          <w:szCs w:val="24"/>
        </w:rPr>
      </w:pPr>
      <w:r w:rsidRPr="007640EA">
        <w:rPr>
          <w:sz w:val="24"/>
          <w:szCs w:val="24"/>
        </w:rPr>
        <w:tab/>
        <w:t>М.П.</w:t>
      </w:r>
    </w:p>
    <w:p w14:paraId="44E1B9FE" w14:textId="2D4DCFF9" w:rsidR="00CA7988" w:rsidRDefault="00714027" w:rsidP="00CA7988">
      <w:pPr>
        <w:pBdr>
          <w:bottom w:val="single" w:sz="4" w:space="0" w:color="auto"/>
        </w:pBdr>
        <w:shd w:val="clear" w:color="auto" w:fill="D9D9D9" w:themeFill="background1" w:themeFillShade="D9"/>
        <w:spacing w:after="120"/>
        <w:jc w:val="center"/>
        <w:rPr>
          <w:sz w:val="24"/>
          <w:szCs w:val="24"/>
        </w:rPr>
      </w:pPr>
      <w:r w:rsidRPr="007640EA">
        <w:rPr>
          <w:sz w:val="24"/>
          <w:szCs w:val="24"/>
        </w:rPr>
        <w:t>окончание формы</w:t>
      </w:r>
    </w:p>
    <w:p w14:paraId="6703A64A" w14:textId="38C05E9A" w:rsidR="007640EA" w:rsidRPr="00CA7988" w:rsidRDefault="00CA7988" w:rsidP="00CA7988">
      <w:pPr>
        <w:tabs>
          <w:tab w:val="left" w:pos="855"/>
        </w:tabs>
        <w:rPr>
          <w:sz w:val="24"/>
          <w:szCs w:val="24"/>
        </w:rPr>
        <w:sectPr w:rsidR="007640EA" w:rsidRPr="00CA7988" w:rsidSect="00714027">
          <w:pgSz w:w="16838" w:h="11906" w:orient="landscape"/>
          <w:pgMar w:top="1134" w:right="1134" w:bottom="567" w:left="1134" w:header="709" w:footer="709" w:gutter="0"/>
          <w:cols w:space="708"/>
          <w:docGrid w:linePitch="360"/>
        </w:sectPr>
      </w:pPr>
      <w:r>
        <w:rPr>
          <w:sz w:val="24"/>
          <w:szCs w:val="24"/>
        </w:rPr>
        <w:tab/>
      </w:r>
    </w:p>
    <w:p w14:paraId="22A92ACE" w14:textId="7B9BFD51" w:rsidR="00714027" w:rsidRPr="00CA7988" w:rsidRDefault="001A7A11" w:rsidP="00CA7988">
      <w:pPr>
        <w:pStyle w:val="11"/>
        <w:rPr>
          <w:sz w:val="24"/>
          <w:szCs w:val="24"/>
        </w:rPr>
      </w:pPr>
      <w:bookmarkStart w:id="363" w:name="_Ref445995255"/>
      <w:bookmarkStart w:id="364" w:name="_Toc467849816"/>
      <w:bookmarkStart w:id="365" w:name="_Toc183438413"/>
      <w:r w:rsidRPr="00CA7988">
        <w:rPr>
          <w:sz w:val="24"/>
          <w:szCs w:val="24"/>
        </w:rPr>
        <w:lastRenderedPageBreak/>
        <w:t xml:space="preserve">Форма </w:t>
      </w:r>
      <w:r w:rsidR="00714027" w:rsidRPr="00CA7988">
        <w:rPr>
          <w:sz w:val="24"/>
          <w:szCs w:val="24"/>
        </w:rPr>
        <w:t>Справк</w:t>
      </w:r>
      <w:r w:rsidRPr="00CA7988">
        <w:rPr>
          <w:sz w:val="24"/>
          <w:szCs w:val="24"/>
        </w:rPr>
        <w:t>и</w:t>
      </w:r>
      <w:r w:rsidR="00714027" w:rsidRPr="00CA7988">
        <w:rPr>
          <w:sz w:val="24"/>
          <w:szCs w:val="24"/>
        </w:rPr>
        <w:t xml:space="preserve"> о материально-технических ресурсах</w:t>
      </w:r>
      <w:bookmarkEnd w:id="363"/>
      <w:bookmarkEnd w:id="364"/>
      <w:bookmarkEnd w:id="365"/>
      <w:r w:rsidR="00CA7988" w:rsidRPr="00CA7988">
        <w:rPr>
          <w:sz w:val="24"/>
          <w:szCs w:val="24"/>
        </w:rPr>
        <w:t xml:space="preserve"> предоставляется в формате pdf</w:t>
      </w:r>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6" w:name="_Toc74859968" w:colFirst="6" w:colLast="6"/>
            <w:r w:rsidRPr="00266629">
              <w:rPr>
                <w:sz w:val="22"/>
                <w:szCs w:val="22"/>
              </w:rPr>
              <w:t>№</w:t>
            </w:r>
            <w:r w:rsidRPr="00266629">
              <w:rPr>
                <w:sz w:val="22"/>
                <w:szCs w:val="22"/>
              </w:rPr>
              <w:br/>
              <w:t>п/п</w:t>
            </w:r>
            <w:bookmarkStart w:id="367" w:name="_Toc74859961"/>
            <w:bookmarkEnd w:id="367"/>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8" w:name="_Toc74859962"/>
            <w:bookmarkEnd w:id="368"/>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9" w:name="_Toc74859963"/>
            <w:bookmarkEnd w:id="369"/>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70" w:name="_Toc74859964"/>
            <w:bookmarkEnd w:id="370"/>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1" w:name="_Toc74859965"/>
            <w:bookmarkEnd w:id="371"/>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2" w:name="_Toc74859966"/>
            <w:bookmarkEnd w:id="372"/>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3" w:name="_Toc74859967"/>
            <w:bookmarkEnd w:id="373"/>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4" w:name="_Toc74859969"/>
            <w:bookmarkStart w:id="375" w:name="_Toc74859976" w:colFirst="6" w:colLast="6"/>
            <w:bookmarkEnd w:id="366"/>
            <w:bookmarkEnd w:id="374"/>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6" w:name="_Toc74859970"/>
            <w:bookmarkEnd w:id="376"/>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7" w:name="_Toc74859971"/>
            <w:bookmarkEnd w:id="377"/>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8" w:name="_Toc74859972"/>
            <w:bookmarkEnd w:id="378"/>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9" w:name="_Toc74859973"/>
            <w:bookmarkEnd w:id="379"/>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80" w:name="_Toc74859974"/>
            <w:bookmarkEnd w:id="380"/>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1" w:name="_Toc74859975"/>
            <w:bookmarkEnd w:id="381"/>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2" w:name="_Toc74859977"/>
            <w:bookmarkStart w:id="383" w:name="_Toc74859992" w:colFirst="6" w:colLast="6"/>
            <w:bookmarkEnd w:id="375"/>
            <w:bookmarkEnd w:id="382"/>
            <w:r w:rsidRPr="00266629">
              <w:rPr>
                <w:sz w:val="22"/>
                <w:szCs w:val="22"/>
              </w:rPr>
              <w:t>…</w:t>
            </w:r>
            <w:bookmarkStart w:id="384" w:name="_Toc74859985"/>
            <w:bookmarkEnd w:id="384"/>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5" w:name="_Toc74859986"/>
            <w:bookmarkEnd w:id="385"/>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6" w:name="_Toc74859987"/>
            <w:bookmarkEnd w:id="386"/>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7" w:name="_Toc74859988"/>
            <w:bookmarkEnd w:id="387"/>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8" w:name="_Toc74859989"/>
            <w:bookmarkEnd w:id="388"/>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9" w:name="_Toc74859990"/>
            <w:bookmarkEnd w:id="389"/>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90" w:name="_Toc74859991"/>
            <w:bookmarkEnd w:id="390"/>
          </w:p>
        </w:tc>
      </w:tr>
    </w:tbl>
    <w:bookmarkEnd w:id="383"/>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77777777" w:rsidR="00714027" w:rsidRPr="007640EA" w:rsidRDefault="00714027" w:rsidP="00D42959">
      <w:pPr>
        <w:tabs>
          <w:tab w:val="center" w:pos="1985"/>
        </w:tabs>
        <w:spacing w:before="0" w:line="280" w:lineRule="exact"/>
        <w:rPr>
          <w:sz w:val="24"/>
          <w:szCs w:val="24"/>
        </w:rPr>
      </w:pPr>
      <w:r w:rsidRPr="007640EA">
        <w:rPr>
          <w:sz w:val="24"/>
          <w:szCs w:val="24"/>
        </w:rPr>
        <w:tab/>
        <w:t>М.П.</w:t>
      </w: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421599F9" w:rsidR="00714027" w:rsidRPr="00CA7988" w:rsidRDefault="001A7A11" w:rsidP="00CA7988">
      <w:pPr>
        <w:pStyle w:val="11"/>
        <w:rPr>
          <w:sz w:val="24"/>
          <w:szCs w:val="24"/>
        </w:rPr>
      </w:pPr>
      <w:bookmarkStart w:id="391" w:name="_Toc183438414"/>
      <w:bookmarkStart w:id="392" w:name="_Ref445995260"/>
      <w:bookmarkStart w:id="393" w:name="_Toc467849817"/>
      <w:r w:rsidRPr="00CA7988">
        <w:rPr>
          <w:sz w:val="24"/>
          <w:szCs w:val="24"/>
        </w:rPr>
        <w:lastRenderedPageBreak/>
        <w:t xml:space="preserve">Форма </w:t>
      </w:r>
      <w:r w:rsidR="00714027" w:rsidRPr="00CA7988">
        <w:rPr>
          <w:sz w:val="24"/>
          <w:szCs w:val="24"/>
        </w:rPr>
        <w:t>Справк</w:t>
      </w:r>
      <w:r w:rsidRPr="00CA7988">
        <w:rPr>
          <w:sz w:val="24"/>
          <w:szCs w:val="24"/>
        </w:rPr>
        <w:t>и</w:t>
      </w:r>
      <w:r w:rsidR="00714027" w:rsidRPr="00CA7988">
        <w:rPr>
          <w:sz w:val="24"/>
          <w:szCs w:val="24"/>
        </w:rPr>
        <w:t xml:space="preserve"> о кадровых ресурсах</w:t>
      </w:r>
      <w:bookmarkEnd w:id="391"/>
      <w:r w:rsidR="00714027" w:rsidRPr="00CA7988">
        <w:rPr>
          <w:sz w:val="24"/>
          <w:szCs w:val="24"/>
        </w:rPr>
        <w:t xml:space="preserve"> </w:t>
      </w:r>
      <w:bookmarkEnd w:id="392"/>
      <w:bookmarkEnd w:id="393"/>
      <w:r w:rsidR="00CA7988" w:rsidRPr="00CA7988">
        <w:rPr>
          <w:sz w:val="24"/>
          <w:szCs w:val="24"/>
        </w:rPr>
        <w:t>предоставляется в формате pdf</w:t>
      </w:r>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8"/>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d"/>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d"/>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d"/>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d"/>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d"/>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8"/>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d"/>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d"/>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d"/>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77777777" w:rsidR="00714027" w:rsidRPr="002A3D94" w:rsidRDefault="00714027" w:rsidP="00DC3F4D">
      <w:pPr>
        <w:tabs>
          <w:tab w:val="center" w:pos="1985"/>
        </w:tabs>
        <w:spacing w:before="0"/>
        <w:rPr>
          <w:i/>
          <w:sz w:val="24"/>
          <w:szCs w:val="24"/>
        </w:rPr>
      </w:pPr>
      <w:r w:rsidRPr="002A3D94">
        <w:rPr>
          <w:i/>
          <w:sz w:val="24"/>
          <w:szCs w:val="24"/>
        </w:rPr>
        <w:tab/>
        <w:t>М.П.</w:t>
      </w:r>
    </w:p>
    <w:p w14:paraId="22B4154B" w14:textId="0783BB7A" w:rsidR="00CA7988"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p>
    <w:p w14:paraId="63BBDD9B" w14:textId="6F892717" w:rsidR="00CA7988" w:rsidRDefault="00CA7988" w:rsidP="00CA7988">
      <w:pPr>
        <w:rPr>
          <w:sz w:val="24"/>
          <w:szCs w:val="24"/>
        </w:rPr>
      </w:pPr>
    </w:p>
    <w:p w14:paraId="295DC9A3" w14:textId="44276E93" w:rsidR="00A762C7" w:rsidRDefault="00CA7988" w:rsidP="00CA7988">
      <w:pPr>
        <w:rPr>
          <w:i/>
          <w:color w:val="FF0000"/>
          <w:sz w:val="20"/>
          <w:szCs w:val="20"/>
        </w:rPr>
      </w:pPr>
      <w:r w:rsidRPr="006B6737">
        <w:rPr>
          <w:i/>
          <w:color w:val="FF0000"/>
          <w:sz w:val="20"/>
          <w:szCs w:val="20"/>
        </w:rPr>
        <w:t xml:space="preserve">Для подтверждения </w:t>
      </w:r>
      <w:r>
        <w:rPr>
          <w:i/>
          <w:color w:val="FF0000"/>
          <w:sz w:val="20"/>
          <w:szCs w:val="20"/>
        </w:rPr>
        <w:t xml:space="preserve">квалификации </w:t>
      </w:r>
      <w:r w:rsidR="00A762C7">
        <w:rPr>
          <w:i/>
          <w:color w:val="FF0000"/>
          <w:sz w:val="20"/>
          <w:szCs w:val="20"/>
        </w:rPr>
        <w:t>У</w:t>
      </w:r>
      <w:r w:rsidRPr="006B6737">
        <w:rPr>
          <w:i/>
          <w:color w:val="FF0000"/>
          <w:sz w:val="20"/>
          <w:szCs w:val="20"/>
        </w:rPr>
        <w:t xml:space="preserve">частник </w:t>
      </w:r>
      <w:r w:rsidRPr="00320B3B">
        <w:rPr>
          <w:i/>
          <w:color w:val="FF0000"/>
          <w:sz w:val="20"/>
          <w:szCs w:val="20"/>
        </w:rPr>
        <w:t>процедуры закупки</w:t>
      </w:r>
      <w:r w:rsidRPr="006B6737">
        <w:rPr>
          <w:i/>
          <w:color w:val="FF0000"/>
          <w:sz w:val="20"/>
          <w:szCs w:val="20"/>
        </w:rPr>
        <w:t xml:space="preserve"> должен предоставить копии </w:t>
      </w:r>
      <w:r w:rsidR="00A762C7">
        <w:rPr>
          <w:i/>
          <w:color w:val="FF0000"/>
          <w:sz w:val="20"/>
          <w:szCs w:val="20"/>
        </w:rPr>
        <w:t>следующих</w:t>
      </w:r>
      <w:r>
        <w:rPr>
          <w:i/>
          <w:color w:val="FF0000"/>
          <w:sz w:val="20"/>
          <w:szCs w:val="20"/>
        </w:rPr>
        <w:t xml:space="preserve"> документов</w:t>
      </w:r>
      <w:r w:rsidR="00A762C7">
        <w:rPr>
          <w:i/>
          <w:color w:val="FF0000"/>
          <w:sz w:val="20"/>
          <w:szCs w:val="20"/>
        </w:rPr>
        <w:t>:</w:t>
      </w:r>
    </w:p>
    <w:p w14:paraId="3AF49BBF" w14:textId="77777777" w:rsidR="00A762C7" w:rsidRPr="00A762C7" w:rsidRDefault="00A762C7" w:rsidP="00A762C7">
      <w:pPr>
        <w:rPr>
          <w:i/>
          <w:color w:val="FF0000"/>
          <w:sz w:val="20"/>
          <w:szCs w:val="20"/>
        </w:rPr>
      </w:pPr>
      <w:r w:rsidRPr="00A762C7">
        <w:rPr>
          <w:i/>
          <w:color w:val="FF0000"/>
          <w:sz w:val="20"/>
          <w:szCs w:val="20"/>
        </w:rPr>
        <w:t>•</w:t>
      </w:r>
      <w:r w:rsidRPr="00A762C7">
        <w:rPr>
          <w:i/>
          <w:color w:val="FF0000"/>
          <w:sz w:val="20"/>
          <w:szCs w:val="20"/>
        </w:rPr>
        <w:tab/>
        <w:t>Свидетельство НАКС о готовности организации-исполнителя работ к использованию аттестованной технологии сварки на группы технических устройств;</w:t>
      </w:r>
    </w:p>
    <w:p w14:paraId="5507C228" w14:textId="77777777" w:rsidR="00A762C7" w:rsidRPr="00A762C7" w:rsidRDefault="00A762C7" w:rsidP="00A762C7">
      <w:pPr>
        <w:rPr>
          <w:i/>
          <w:color w:val="FF0000"/>
          <w:sz w:val="20"/>
          <w:szCs w:val="20"/>
        </w:rPr>
      </w:pPr>
      <w:r w:rsidRPr="00A762C7">
        <w:rPr>
          <w:i/>
          <w:color w:val="FF0000"/>
          <w:sz w:val="20"/>
          <w:szCs w:val="20"/>
        </w:rPr>
        <w:t>•</w:t>
      </w:r>
      <w:r w:rsidRPr="00A762C7">
        <w:rPr>
          <w:i/>
          <w:color w:val="FF0000"/>
          <w:sz w:val="20"/>
          <w:szCs w:val="20"/>
        </w:rPr>
        <w:tab/>
        <w:t>Свидетельства об аттестации и/или аккредитации собственной или арендованной ЛНМК (Заверенная копия Договора с аттестованной ЛНМК);</w:t>
      </w:r>
    </w:p>
    <w:p w14:paraId="5C3B5386" w14:textId="5EAFFF81" w:rsidR="00CA7988" w:rsidRDefault="00A762C7" w:rsidP="00D5799D">
      <w:pPr>
        <w:rPr>
          <w:sz w:val="24"/>
          <w:szCs w:val="24"/>
        </w:rPr>
      </w:pPr>
      <w:r w:rsidRPr="00A762C7">
        <w:rPr>
          <w:i/>
          <w:color w:val="FF0000"/>
          <w:sz w:val="20"/>
          <w:szCs w:val="20"/>
        </w:rPr>
        <w:t>•</w:t>
      </w:r>
      <w:r w:rsidRPr="00A762C7">
        <w:rPr>
          <w:i/>
          <w:color w:val="FF0000"/>
          <w:sz w:val="20"/>
          <w:szCs w:val="20"/>
        </w:rPr>
        <w:tab/>
        <w:t>Квалификационные удостоверения специалистов НК на необходимые виды/методы и объекты контроля</w:t>
      </w:r>
      <w:r w:rsidR="00CA7988" w:rsidRPr="006B6737">
        <w:rPr>
          <w:i/>
          <w:color w:val="FF0000"/>
          <w:sz w:val="20"/>
          <w:szCs w:val="20"/>
        </w:rPr>
        <w:t xml:space="preserve">. </w:t>
      </w:r>
    </w:p>
    <w:p w14:paraId="6B002E2B" w14:textId="77777777" w:rsidR="00CA7988" w:rsidRDefault="00CA7988" w:rsidP="00CA7988">
      <w:pPr>
        <w:rPr>
          <w:sz w:val="24"/>
          <w:szCs w:val="24"/>
        </w:rPr>
      </w:pPr>
    </w:p>
    <w:p w14:paraId="7BAD9A08" w14:textId="0A10C8ED" w:rsidR="00CA7988" w:rsidRDefault="00CA7988" w:rsidP="00CA7988">
      <w:pPr>
        <w:ind w:firstLine="708"/>
        <w:rPr>
          <w:sz w:val="24"/>
          <w:szCs w:val="24"/>
        </w:rPr>
      </w:pPr>
    </w:p>
    <w:p w14:paraId="40F8D1F0" w14:textId="0A35325C" w:rsidR="00CA7988" w:rsidRDefault="00CA7988" w:rsidP="00CA7988">
      <w:pPr>
        <w:rPr>
          <w:sz w:val="24"/>
          <w:szCs w:val="24"/>
        </w:rPr>
      </w:pPr>
    </w:p>
    <w:p w14:paraId="35D9A76C" w14:textId="77777777" w:rsidR="007640EA" w:rsidRPr="00CA7988" w:rsidRDefault="007640EA" w:rsidP="00CA7988">
      <w:pPr>
        <w:rPr>
          <w:sz w:val="24"/>
          <w:szCs w:val="24"/>
        </w:rPr>
        <w:sectPr w:rsidR="007640EA" w:rsidRPr="00CA7988" w:rsidSect="00714027">
          <w:pgSz w:w="16838" w:h="11906" w:orient="landscape"/>
          <w:pgMar w:top="1134" w:right="1134" w:bottom="567" w:left="1134" w:header="709" w:footer="709" w:gutter="0"/>
          <w:cols w:space="708"/>
          <w:docGrid w:linePitch="360"/>
        </w:sectPr>
      </w:pPr>
    </w:p>
    <w:p w14:paraId="71A1B084" w14:textId="77777777" w:rsidR="00714027" w:rsidRPr="007640EA" w:rsidRDefault="001A7A11" w:rsidP="00DC3F4D">
      <w:pPr>
        <w:pStyle w:val="11"/>
        <w:rPr>
          <w:sz w:val="24"/>
          <w:szCs w:val="24"/>
        </w:rPr>
      </w:pPr>
      <w:bookmarkStart w:id="394" w:name="_Toc183438415"/>
      <w:bookmarkStart w:id="395" w:name="_Ref445995270"/>
      <w:bookmarkStart w:id="396" w:name="_Toc467849818"/>
      <w:r w:rsidRPr="007640EA">
        <w:rPr>
          <w:sz w:val="24"/>
          <w:szCs w:val="24"/>
        </w:rPr>
        <w:lastRenderedPageBreak/>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4"/>
      <w:r w:rsidR="00714027" w:rsidRPr="007640EA">
        <w:rPr>
          <w:sz w:val="24"/>
          <w:szCs w:val="24"/>
        </w:rPr>
        <w:t xml:space="preserve"> </w:t>
      </w:r>
      <w:bookmarkEnd w:id="395"/>
      <w:bookmarkEnd w:id="396"/>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8"/>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d"/>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d"/>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d"/>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7" w:name="_Ref443486895"/>
      <w:bookmarkStart w:id="398" w:name="_Toc183438416"/>
      <w:r w:rsidRPr="007640EA">
        <w:rPr>
          <w:sz w:val="24"/>
          <w:szCs w:val="24"/>
        </w:rPr>
        <w:lastRenderedPageBreak/>
        <w:t>Приложения к документации о закупке</w:t>
      </w:r>
      <w:bookmarkEnd w:id="397"/>
      <w:bookmarkEnd w:id="398"/>
    </w:p>
    <w:p w14:paraId="4068AD31" w14:textId="77777777" w:rsidR="00952E91" w:rsidRPr="007640EA" w:rsidRDefault="00714027" w:rsidP="00DC3F4D">
      <w:pPr>
        <w:pStyle w:val="11"/>
        <w:numPr>
          <w:ilvl w:val="0"/>
          <w:numId w:val="0"/>
        </w:numPr>
        <w:ind w:left="1134" w:hanging="1134"/>
        <w:rPr>
          <w:sz w:val="24"/>
          <w:szCs w:val="24"/>
        </w:rPr>
      </w:pPr>
      <w:bookmarkStart w:id="399" w:name="_Toc183438417"/>
      <w:bookmarkStart w:id="400" w:name="_Ref443485882"/>
      <w:bookmarkStart w:id="401" w:name="_Ref443487149"/>
      <w:bookmarkStart w:id="402" w:name="_Toc467849822"/>
      <w:r w:rsidRPr="007640EA">
        <w:rPr>
          <w:sz w:val="24"/>
          <w:szCs w:val="24"/>
        </w:rPr>
        <w:t>ПРИЛОЖЕНИЕ 1:</w:t>
      </w:r>
      <w:bookmarkEnd w:id="399"/>
      <w:r w:rsidRPr="007640EA">
        <w:rPr>
          <w:sz w:val="24"/>
          <w:szCs w:val="24"/>
        </w:rPr>
        <w:t xml:space="preserve"> </w:t>
      </w:r>
    </w:p>
    <w:p w14:paraId="0AC8F656" w14:textId="4FEACC51" w:rsidR="00714027" w:rsidRPr="007640EA" w:rsidRDefault="00714027" w:rsidP="00DC3F4D">
      <w:pPr>
        <w:pStyle w:val="11"/>
        <w:numPr>
          <w:ilvl w:val="0"/>
          <w:numId w:val="0"/>
        </w:numPr>
        <w:ind w:left="1134" w:hanging="1134"/>
        <w:jc w:val="center"/>
        <w:rPr>
          <w:sz w:val="24"/>
          <w:szCs w:val="24"/>
        </w:rPr>
      </w:pPr>
      <w:bookmarkStart w:id="403" w:name="_Toc183438418"/>
      <w:r w:rsidRPr="007640EA">
        <w:rPr>
          <w:sz w:val="24"/>
          <w:szCs w:val="24"/>
        </w:rPr>
        <w:t>Проект договора</w:t>
      </w:r>
      <w:bookmarkEnd w:id="400"/>
      <w:bookmarkEnd w:id="401"/>
      <w:bookmarkEnd w:id="402"/>
      <w:bookmarkEnd w:id="403"/>
      <w:r w:rsidR="00390C58">
        <w:rPr>
          <w:sz w:val="24"/>
          <w:szCs w:val="24"/>
        </w:rPr>
        <w:t xml:space="preserve"> приложен отдельным файлом</w:t>
      </w:r>
    </w:p>
    <w:p w14:paraId="53F9FD97" w14:textId="77777777" w:rsidR="00ED5B7B" w:rsidRPr="007640EA" w:rsidRDefault="00ED5B7B" w:rsidP="00DC3F4D">
      <w:pPr>
        <w:rPr>
          <w:sz w:val="24"/>
          <w:szCs w:val="24"/>
        </w:rPr>
      </w:pPr>
      <w:bookmarkStart w:id="404" w:name="_Ref443403835"/>
      <w:bookmarkStart w:id="405" w:name="_Ref443487173"/>
      <w:bookmarkStart w:id="406" w:name="_Ref464232660"/>
      <w:bookmarkStart w:id="407" w:name="_Ref464233492"/>
      <w:bookmarkStart w:id="408" w:name="_Ref464234096"/>
    </w:p>
    <w:p w14:paraId="1ED69EF4" w14:textId="77777777" w:rsidR="00184D3F" w:rsidRPr="00D72FA5" w:rsidRDefault="00184D3F" w:rsidP="00184D3F">
      <w:pPr>
        <w:pStyle w:val="11"/>
        <w:numPr>
          <w:ilvl w:val="1"/>
          <w:numId w:val="22"/>
        </w:numPr>
        <w:rPr>
          <w:sz w:val="24"/>
          <w:szCs w:val="24"/>
        </w:rPr>
      </w:pPr>
      <w:bookmarkStart w:id="409" w:name="_Toc175048137"/>
      <w:bookmarkStart w:id="410" w:name="_Toc183438419"/>
      <w:r w:rsidRPr="00D72FA5">
        <w:rPr>
          <w:sz w:val="24"/>
          <w:szCs w:val="24"/>
        </w:rPr>
        <w:t>Пояснения к проекту договора</w:t>
      </w:r>
      <w:bookmarkEnd w:id="409"/>
      <w:bookmarkEnd w:id="410"/>
    </w:p>
    <w:p w14:paraId="2A9CBB47" w14:textId="77777777"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закупки, приведен в Приложении № 1 к настоящей Документации о закупке.</w:t>
      </w:r>
    </w:p>
    <w:p w14:paraId="1BCCFD65" w14:textId="77777777" w:rsidR="00184D3F" w:rsidRPr="00D72FA5" w:rsidRDefault="00184D3F" w:rsidP="00184D3F">
      <w:pPr>
        <w:pStyle w:val="111"/>
        <w:numPr>
          <w:ilvl w:val="2"/>
          <w:numId w:val="22"/>
        </w:numPr>
        <w:rPr>
          <w:sz w:val="24"/>
          <w:szCs w:val="24"/>
        </w:rPr>
      </w:pPr>
      <w:bookmarkStart w:id="411" w:name="_Hlk54957474"/>
      <w:r w:rsidRPr="00D72FA5">
        <w:rPr>
          <w:sz w:val="24"/>
          <w:szCs w:val="24"/>
        </w:rPr>
        <w:t xml:space="preserve">В случае проведения преддоговорных переговоров </w:t>
      </w:r>
      <w:bookmarkEnd w:id="411"/>
      <w:r w:rsidRPr="00D72FA5">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2" w:name="_Ref467586016"/>
      <w:bookmarkStart w:id="413"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4" w:name="_Toc183438420"/>
      <w:r w:rsidRPr="007640EA">
        <w:rPr>
          <w:sz w:val="24"/>
          <w:szCs w:val="24"/>
        </w:rPr>
        <w:lastRenderedPageBreak/>
        <w:t>ПРИЛОЖЕНИЕ 2:</w:t>
      </w:r>
      <w:bookmarkEnd w:id="414"/>
    </w:p>
    <w:p w14:paraId="43951F32" w14:textId="77777777" w:rsidR="005F75D9" w:rsidRPr="005F75D9" w:rsidRDefault="005F75D9" w:rsidP="005F75D9">
      <w:pPr>
        <w:keepNext/>
        <w:spacing w:before="240"/>
        <w:ind w:left="1134" w:hanging="1134"/>
        <w:jc w:val="center"/>
        <w:outlineLvl w:val="2"/>
        <w:rPr>
          <w:b/>
          <w:sz w:val="24"/>
          <w:szCs w:val="24"/>
        </w:rPr>
      </w:pPr>
      <w:bookmarkStart w:id="415" w:name="_Toc194580975"/>
      <w:bookmarkStart w:id="416" w:name="_Toc173502473"/>
      <w:bookmarkEnd w:id="404"/>
      <w:bookmarkEnd w:id="405"/>
      <w:bookmarkEnd w:id="406"/>
      <w:bookmarkEnd w:id="407"/>
      <w:bookmarkEnd w:id="408"/>
      <w:bookmarkEnd w:id="412"/>
      <w:bookmarkEnd w:id="413"/>
      <w:r w:rsidRPr="005F75D9">
        <w:rPr>
          <w:b/>
          <w:sz w:val="24"/>
          <w:szCs w:val="24"/>
        </w:rPr>
        <w:t>Техническое задание</w:t>
      </w:r>
      <w:bookmarkEnd w:id="415"/>
      <w:r w:rsidRPr="005F75D9">
        <w:rPr>
          <w:b/>
          <w:sz w:val="24"/>
          <w:szCs w:val="24"/>
        </w:rPr>
        <w:t xml:space="preserve"> </w:t>
      </w:r>
      <w:bookmarkEnd w:id="416"/>
    </w:p>
    <w:p w14:paraId="4ADAA737" w14:textId="77777777" w:rsidR="005F75D9" w:rsidRPr="005F75D9" w:rsidRDefault="005F75D9" w:rsidP="005F75D9">
      <w:pPr>
        <w:keepNext/>
        <w:spacing w:before="240"/>
        <w:ind w:left="1134" w:hanging="1134"/>
        <w:jc w:val="left"/>
        <w:outlineLvl w:val="2"/>
        <w:rPr>
          <w:b/>
          <w:sz w:val="24"/>
          <w:szCs w:val="24"/>
        </w:rPr>
      </w:pPr>
      <w:bookmarkStart w:id="417" w:name="_Toc194580976"/>
      <w:r w:rsidRPr="005F75D9">
        <w:rPr>
          <w:b/>
          <w:sz w:val="24"/>
          <w:szCs w:val="24"/>
        </w:rPr>
        <w:t>Приложено отдельным файлом</w:t>
      </w:r>
      <w:bookmarkEnd w:id="417"/>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7F606CF7" w14:textId="77777777" w:rsidR="00512A17" w:rsidRDefault="00512A17" w:rsidP="00DC3F4D">
      <w:pPr>
        <w:pStyle w:val="11"/>
        <w:numPr>
          <w:ilvl w:val="0"/>
          <w:numId w:val="0"/>
        </w:numPr>
        <w:ind w:left="1134" w:hanging="1134"/>
        <w:rPr>
          <w:sz w:val="24"/>
          <w:szCs w:val="24"/>
        </w:rPr>
        <w:sectPr w:rsidR="00512A17" w:rsidSect="00714027">
          <w:pgSz w:w="11906" w:h="16838"/>
          <w:pgMar w:top="1134" w:right="567" w:bottom="1134" w:left="1134" w:header="709" w:footer="709" w:gutter="0"/>
          <w:cols w:space="708"/>
          <w:docGrid w:linePitch="360"/>
        </w:sectPr>
      </w:pPr>
      <w:bookmarkStart w:id="418" w:name="_Toc183438423"/>
    </w:p>
    <w:p w14:paraId="139AA79E" w14:textId="433C67A1" w:rsidR="00B81CAC" w:rsidRPr="007640EA" w:rsidRDefault="00B81CAC" w:rsidP="00DC3F4D">
      <w:pPr>
        <w:pStyle w:val="11"/>
        <w:numPr>
          <w:ilvl w:val="0"/>
          <w:numId w:val="0"/>
        </w:numPr>
        <w:ind w:left="1134" w:hanging="1134"/>
        <w:rPr>
          <w:sz w:val="24"/>
          <w:szCs w:val="24"/>
        </w:rPr>
      </w:pPr>
      <w:r w:rsidRPr="007640EA">
        <w:rPr>
          <w:sz w:val="24"/>
          <w:szCs w:val="24"/>
        </w:rPr>
        <w:lastRenderedPageBreak/>
        <w:t>ПРИЛОЖЕНИЕ </w:t>
      </w:r>
      <w:r>
        <w:rPr>
          <w:sz w:val="24"/>
          <w:szCs w:val="24"/>
        </w:rPr>
        <w:t>3</w:t>
      </w:r>
      <w:r w:rsidRPr="007640EA">
        <w:rPr>
          <w:sz w:val="24"/>
          <w:szCs w:val="24"/>
        </w:rPr>
        <w:t>:</w:t>
      </w:r>
      <w:bookmarkEnd w:id="418"/>
      <w:r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19" w:name="_Toc183438424"/>
      <w:r>
        <w:rPr>
          <w:sz w:val="24"/>
          <w:szCs w:val="24"/>
        </w:rPr>
        <w:t>Методика оценки заявок</w:t>
      </w:r>
      <w:bookmarkEnd w:id="419"/>
    </w:p>
    <w:p w14:paraId="2E745AAE" w14:textId="72290BC3" w:rsidR="00B81CAC" w:rsidRDefault="00B81CAC" w:rsidP="00F21929">
      <w:pPr>
        <w:rPr>
          <w:sz w:val="24"/>
          <w:szCs w:val="24"/>
        </w:rPr>
      </w:pPr>
    </w:p>
    <w:tbl>
      <w:tblPr>
        <w:tblStyle w:val="19"/>
        <w:tblpPr w:leftFromText="180" w:rightFromText="180" w:vertAnchor="text" w:tblpXSpec="center" w:tblpY="1"/>
        <w:tblOverlap w:val="never"/>
        <w:tblW w:w="15304" w:type="dxa"/>
        <w:tblLayout w:type="fixed"/>
        <w:tblLook w:val="04A0" w:firstRow="1" w:lastRow="0" w:firstColumn="1" w:lastColumn="0" w:noHBand="0" w:noVBand="1"/>
      </w:tblPr>
      <w:tblGrid>
        <w:gridCol w:w="846"/>
        <w:gridCol w:w="1417"/>
        <w:gridCol w:w="1418"/>
        <w:gridCol w:w="1701"/>
        <w:gridCol w:w="1276"/>
        <w:gridCol w:w="3260"/>
        <w:gridCol w:w="5386"/>
      </w:tblGrid>
      <w:tr w:rsidR="00512A17" w:rsidRPr="00512A17" w14:paraId="641CF452" w14:textId="77777777" w:rsidTr="00B26740">
        <w:trPr>
          <w:cantSplit/>
        </w:trPr>
        <w:tc>
          <w:tcPr>
            <w:tcW w:w="846" w:type="dxa"/>
            <w:vMerge w:val="restart"/>
            <w:shd w:val="clear" w:color="auto" w:fill="C6D9F1"/>
          </w:tcPr>
          <w:p w14:paraId="322C9E9B" w14:textId="77777777" w:rsidR="00512A17" w:rsidRPr="00512A17" w:rsidRDefault="00512A17" w:rsidP="00512A17">
            <w:pPr>
              <w:keepNext/>
              <w:numPr>
                <w:ilvl w:val="7"/>
                <w:numId w:val="0"/>
              </w:numPr>
              <w:spacing w:before="40" w:after="40"/>
              <w:jc w:val="center"/>
              <w:rPr>
                <w:rFonts w:eastAsia="Calibri"/>
                <w:sz w:val="18"/>
                <w:szCs w:val="18"/>
                <w:lang w:eastAsia="ru-RU"/>
              </w:rPr>
            </w:pPr>
            <w:r w:rsidRPr="00512A17">
              <w:rPr>
                <w:rFonts w:eastAsia="Calibri"/>
                <w:sz w:val="18"/>
                <w:szCs w:val="18"/>
                <w:lang w:eastAsia="ru-RU"/>
              </w:rPr>
              <w:t xml:space="preserve">№критерия оценки </w:t>
            </w:r>
          </w:p>
        </w:tc>
        <w:tc>
          <w:tcPr>
            <w:tcW w:w="1417" w:type="dxa"/>
            <w:vMerge w:val="restart"/>
            <w:shd w:val="clear" w:color="auto" w:fill="C6D9F1"/>
          </w:tcPr>
          <w:p w14:paraId="74CD6C95" w14:textId="77777777" w:rsidR="00512A17" w:rsidRPr="00512A17" w:rsidRDefault="00512A17" w:rsidP="00512A17">
            <w:pPr>
              <w:keepNext/>
              <w:numPr>
                <w:ilvl w:val="7"/>
                <w:numId w:val="0"/>
              </w:numPr>
              <w:spacing w:before="40" w:after="40"/>
              <w:jc w:val="center"/>
              <w:rPr>
                <w:rFonts w:eastAsia="Calibri"/>
                <w:sz w:val="18"/>
                <w:szCs w:val="18"/>
                <w:lang w:eastAsia="ru-RU"/>
              </w:rPr>
            </w:pPr>
            <w:r w:rsidRPr="00512A17">
              <w:rPr>
                <w:rFonts w:eastAsia="Calibri"/>
                <w:sz w:val="18"/>
                <w:szCs w:val="18"/>
                <w:lang w:eastAsia="ru-RU"/>
              </w:rPr>
              <w:t>Вид критерия оценки</w:t>
            </w:r>
          </w:p>
        </w:tc>
        <w:tc>
          <w:tcPr>
            <w:tcW w:w="3119" w:type="dxa"/>
            <w:gridSpan w:val="2"/>
            <w:tcBorders>
              <w:bottom w:val="single" w:sz="4" w:space="0" w:color="auto"/>
            </w:tcBorders>
            <w:shd w:val="clear" w:color="auto" w:fill="C6D9F1"/>
          </w:tcPr>
          <w:p w14:paraId="07CB8CE3" w14:textId="77777777" w:rsidR="00512A17" w:rsidRPr="00512A17" w:rsidRDefault="00512A17" w:rsidP="00512A17">
            <w:pPr>
              <w:keepNext/>
              <w:numPr>
                <w:ilvl w:val="7"/>
                <w:numId w:val="0"/>
              </w:numPr>
              <w:spacing w:before="40" w:after="40"/>
              <w:jc w:val="center"/>
              <w:rPr>
                <w:rFonts w:eastAsia="Calibri"/>
                <w:sz w:val="18"/>
                <w:szCs w:val="18"/>
                <w:lang w:eastAsia="ru-RU"/>
              </w:rPr>
            </w:pPr>
            <w:r w:rsidRPr="00512A17">
              <w:rPr>
                <w:rFonts w:eastAsia="Calibri"/>
                <w:sz w:val="18"/>
                <w:szCs w:val="18"/>
                <w:lang w:eastAsia="ru-RU"/>
              </w:rPr>
              <w:t>Наименование критерия оценки</w:t>
            </w:r>
          </w:p>
        </w:tc>
        <w:tc>
          <w:tcPr>
            <w:tcW w:w="1276" w:type="dxa"/>
            <w:vMerge w:val="restart"/>
            <w:tcBorders>
              <w:bottom w:val="single" w:sz="4" w:space="0" w:color="auto"/>
            </w:tcBorders>
            <w:shd w:val="clear" w:color="auto" w:fill="C6D9F1"/>
          </w:tcPr>
          <w:p w14:paraId="26E8A494" w14:textId="77777777" w:rsidR="00512A17" w:rsidRPr="00512A17" w:rsidRDefault="00512A17" w:rsidP="00512A17">
            <w:pPr>
              <w:keepNext/>
              <w:numPr>
                <w:ilvl w:val="7"/>
                <w:numId w:val="0"/>
              </w:numPr>
              <w:spacing w:before="40" w:after="40"/>
              <w:jc w:val="center"/>
              <w:rPr>
                <w:rFonts w:eastAsia="Calibri"/>
                <w:sz w:val="18"/>
                <w:szCs w:val="18"/>
                <w:lang w:eastAsia="ru-RU"/>
              </w:rPr>
            </w:pPr>
            <w:r w:rsidRPr="00512A17">
              <w:rPr>
                <w:rFonts w:eastAsia="Calibri"/>
                <w:sz w:val="18"/>
                <w:szCs w:val="18"/>
                <w:lang w:eastAsia="ru-RU"/>
              </w:rPr>
              <w:t>Значимость критерия оценки</w:t>
            </w:r>
          </w:p>
        </w:tc>
        <w:tc>
          <w:tcPr>
            <w:tcW w:w="3260" w:type="dxa"/>
            <w:vMerge w:val="restart"/>
            <w:tcBorders>
              <w:bottom w:val="single" w:sz="4" w:space="0" w:color="auto"/>
            </w:tcBorders>
            <w:shd w:val="clear" w:color="auto" w:fill="C6D9F1"/>
          </w:tcPr>
          <w:p w14:paraId="45FE7983" w14:textId="77777777" w:rsidR="00512A17" w:rsidRPr="00512A17" w:rsidRDefault="00512A17" w:rsidP="00512A17">
            <w:pPr>
              <w:keepNext/>
              <w:numPr>
                <w:ilvl w:val="7"/>
                <w:numId w:val="0"/>
              </w:numPr>
              <w:spacing w:before="40" w:after="40"/>
              <w:jc w:val="center"/>
              <w:rPr>
                <w:rFonts w:eastAsia="Calibri"/>
                <w:sz w:val="18"/>
                <w:szCs w:val="18"/>
                <w:lang w:eastAsia="ru-RU"/>
              </w:rPr>
            </w:pPr>
            <w:r w:rsidRPr="00512A17">
              <w:rPr>
                <w:rFonts w:eastAsia="Calibri"/>
                <w:sz w:val="18"/>
                <w:szCs w:val="18"/>
                <w:lang w:eastAsia="ru-RU"/>
              </w:rPr>
              <w:t>Содержание частного критерия оценки</w:t>
            </w:r>
          </w:p>
        </w:tc>
        <w:tc>
          <w:tcPr>
            <w:tcW w:w="5386" w:type="dxa"/>
            <w:vMerge w:val="restart"/>
            <w:tcBorders>
              <w:bottom w:val="single" w:sz="4" w:space="0" w:color="auto"/>
            </w:tcBorders>
            <w:shd w:val="clear" w:color="auto" w:fill="C6D9F1"/>
          </w:tcPr>
          <w:p w14:paraId="4E8875D3" w14:textId="77777777" w:rsidR="00512A17" w:rsidRPr="00512A17" w:rsidRDefault="00512A17" w:rsidP="00512A17">
            <w:pPr>
              <w:keepNext/>
              <w:numPr>
                <w:ilvl w:val="7"/>
                <w:numId w:val="0"/>
              </w:numPr>
              <w:spacing w:before="40" w:after="40"/>
              <w:jc w:val="center"/>
              <w:rPr>
                <w:rFonts w:eastAsia="Calibri"/>
                <w:sz w:val="18"/>
                <w:szCs w:val="18"/>
                <w:lang w:eastAsia="ru-RU"/>
              </w:rPr>
            </w:pPr>
            <w:r w:rsidRPr="00512A17">
              <w:rPr>
                <w:rFonts w:eastAsia="Calibri"/>
                <w:sz w:val="18"/>
                <w:szCs w:val="18"/>
                <w:lang w:eastAsia="ru-RU"/>
              </w:rPr>
              <w:t>Расчет оценки предпочтительности заявки</w:t>
            </w:r>
          </w:p>
        </w:tc>
      </w:tr>
      <w:tr w:rsidR="00512A17" w:rsidRPr="00512A17" w14:paraId="32D07682" w14:textId="77777777" w:rsidTr="00B26740">
        <w:trPr>
          <w:cantSplit/>
        </w:trPr>
        <w:tc>
          <w:tcPr>
            <w:tcW w:w="846" w:type="dxa"/>
            <w:vMerge/>
            <w:shd w:val="clear" w:color="auto" w:fill="C6D9F1"/>
          </w:tcPr>
          <w:p w14:paraId="45D5D15E" w14:textId="77777777" w:rsidR="00512A17" w:rsidRPr="00512A17" w:rsidRDefault="00512A17" w:rsidP="00512A17">
            <w:pPr>
              <w:keepNext/>
              <w:numPr>
                <w:ilvl w:val="7"/>
                <w:numId w:val="0"/>
              </w:numPr>
              <w:spacing w:before="40" w:after="40"/>
              <w:jc w:val="center"/>
              <w:rPr>
                <w:rFonts w:eastAsia="Calibri"/>
                <w:sz w:val="18"/>
                <w:szCs w:val="18"/>
                <w:lang w:eastAsia="ru-RU"/>
              </w:rPr>
            </w:pPr>
          </w:p>
        </w:tc>
        <w:tc>
          <w:tcPr>
            <w:tcW w:w="1417" w:type="dxa"/>
            <w:vMerge/>
            <w:shd w:val="clear" w:color="auto" w:fill="C6D9F1"/>
          </w:tcPr>
          <w:p w14:paraId="36CDEC59" w14:textId="77777777" w:rsidR="00512A17" w:rsidRPr="00512A17" w:rsidRDefault="00512A17" w:rsidP="00512A17">
            <w:pPr>
              <w:keepNext/>
              <w:numPr>
                <w:ilvl w:val="7"/>
                <w:numId w:val="0"/>
              </w:numPr>
              <w:spacing w:before="40" w:after="40"/>
              <w:jc w:val="center"/>
              <w:rPr>
                <w:rFonts w:eastAsia="Calibri"/>
                <w:sz w:val="18"/>
                <w:szCs w:val="18"/>
                <w:lang w:eastAsia="ru-RU"/>
              </w:rPr>
            </w:pPr>
          </w:p>
        </w:tc>
        <w:tc>
          <w:tcPr>
            <w:tcW w:w="1418" w:type="dxa"/>
            <w:shd w:val="clear" w:color="auto" w:fill="C6D9F1"/>
          </w:tcPr>
          <w:p w14:paraId="14F0ED13" w14:textId="77777777" w:rsidR="00512A17" w:rsidRPr="00512A17" w:rsidRDefault="00512A17" w:rsidP="00512A17">
            <w:pPr>
              <w:keepNext/>
              <w:numPr>
                <w:ilvl w:val="7"/>
                <w:numId w:val="0"/>
              </w:numPr>
              <w:spacing w:before="40" w:after="40"/>
              <w:jc w:val="center"/>
              <w:rPr>
                <w:rFonts w:eastAsia="Calibri"/>
                <w:sz w:val="18"/>
                <w:szCs w:val="18"/>
                <w:lang w:eastAsia="ru-RU"/>
              </w:rPr>
            </w:pPr>
            <w:r w:rsidRPr="00512A17">
              <w:rPr>
                <w:rFonts w:eastAsia="Calibri"/>
                <w:sz w:val="18"/>
                <w:szCs w:val="18"/>
                <w:lang w:eastAsia="ru-RU"/>
              </w:rPr>
              <w:t>критерий оценки первого уровня</w:t>
            </w:r>
          </w:p>
        </w:tc>
        <w:tc>
          <w:tcPr>
            <w:tcW w:w="1701" w:type="dxa"/>
            <w:tcBorders>
              <w:bottom w:val="single" w:sz="4" w:space="0" w:color="auto"/>
            </w:tcBorders>
            <w:shd w:val="clear" w:color="auto" w:fill="C6D9F1"/>
          </w:tcPr>
          <w:p w14:paraId="79C3A41A" w14:textId="77777777" w:rsidR="00512A17" w:rsidRPr="00512A17" w:rsidRDefault="00512A17" w:rsidP="00512A17">
            <w:pPr>
              <w:keepNext/>
              <w:numPr>
                <w:ilvl w:val="7"/>
                <w:numId w:val="0"/>
              </w:numPr>
              <w:spacing w:before="40" w:after="40"/>
              <w:jc w:val="center"/>
              <w:rPr>
                <w:rFonts w:eastAsia="Calibri"/>
                <w:sz w:val="18"/>
                <w:szCs w:val="18"/>
                <w:lang w:eastAsia="ru-RU"/>
              </w:rPr>
            </w:pPr>
            <w:r w:rsidRPr="00512A17">
              <w:rPr>
                <w:rFonts w:eastAsia="Calibri"/>
                <w:sz w:val="18"/>
                <w:szCs w:val="18"/>
                <w:lang w:eastAsia="ru-RU"/>
              </w:rPr>
              <w:t>критерий оценки второго уровня</w:t>
            </w:r>
          </w:p>
        </w:tc>
        <w:tc>
          <w:tcPr>
            <w:tcW w:w="1276" w:type="dxa"/>
            <w:vMerge/>
            <w:shd w:val="clear" w:color="auto" w:fill="C6D9F1"/>
          </w:tcPr>
          <w:p w14:paraId="617B6E1B" w14:textId="77777777" w:rsidR="00512A17" w:rsidRPr="00512A17" w:rsidRDefault="00512A17" w:rsidP="00512A17">
            <w:pPr>
              <w:keepNext/>
              <w:numPr>
                <w:ilvl w:val="7"/>
                <w:numId w:val="0"/>
              </w:numPr>
              <w:spacing w:before="40" w:after="40"/>
              <w:jc w:val="center"/>
              <w:rPr>
                <w:rFonts w:eastAsia="Calibri"/>
                <w:sz w:val="18"/>
                <w:szCs w:val="18"/>
                <w:lang w:eastAsia="ru-RU"/>
              </w:rPr>
            </w:pPr>
          </w:p>
        </w:tc>
        <w:tc>
          <w:tcPr>
            <w:tcW w:w="3260" w:type="dxa"/>
            <w:vMerge/>
            <w:shd w:val="clear" w:color="auto" w:fill="C6D9F1"/>
          </w:tcPr>
          <w:p w14:paraId="573BFAF7" w14:textId="77777777" w:rsidR="00512A17" w:rsidRPr="00512A17" w:rsidRDefault="00512A17" w:rsidP="00512A17">
            <w:pPr>
              <w:keepNext/>
              <w:numPr>
                <w:ilvl w:val="7"/>
                <w:numId w:val="0"/>
              </w:numPr>
              <w:spacing w:before="40" w:after="40"/>
              <w:jc w:val="center"/>
              <w:rPr>
                <w:rFonts w:eastAsia="Calibri"/>
                <w:sz w:val="18"/>
                <w:szCs w:val="18"/>
                <w:lang w:eastAsia="ru-RU"/>
              </w:rPr>
            </w:pPr>
          </w:p>
        </w:tc>
        <w:tc>
          <w:tcPr>
            <w:tcW w:w="5386" w:type="dxa"/>
            <w:vMerge/>
            <w:shd w:val="clear" w:color="auto" w:fill="C6D9F1"/>
          </w:tcPr>
          <w:p w14:paraId="3317CAEB" w14:textId="77777777" w:rsidR="00512A17" w:rsidRPr="00512A17" w:rsidRDefault="00512A17" w:rsidP="00512A17">
            <w:pPr>
              <w:keepNext/>
              <w:numPr>
                <w:ilvl w:val="7"/>
                <w:numId w:val="0"/>
              </w:numPr>
              <w:spacing w:before="40" w:after="40"/>
              <w:jc w:val="center"/>
              <w:rPr>
                <w:rFonts w:eastAsia="Calibri"/>
                <w:sz w:val="18"/>
                <w:szCs w:val="18"/>
                <w:lang w:eastAsia="ru-RU"/>
              </w:rPr>
            </w:pPr>
          </w:p>
        </w:tc>
      </w:tr>
      <w:tr w:rsidR="00512A17" w:rsidRPr="00512A17" w14:paraId="7B92E760" w14:textId="77777777" w:rsidTr="00B26740">
        <w:trPr>
          <w:trHeight w:val="3123"/>
        </w:trPr>
        <w:tc>
          <w:tcPr>
            <w:tcW w:w="846" w:type="dxa"/>
            <w:shd w:val="clear" w:color="auto" w:fill="auto"/>
          </w:tcPr>
          <w:p w14:paraId="025F2A9A" w14:textId="77777777" w:rsidR="00512A17" w:rsidRPr="00512A17" w:rsidRDefault="00512A17" w:rsidP="00512A17">
            <w:pPr>
              <w:numPr>
                <w:ilvl w:val="7"/>
                <w:numId w:val="0"/>
              </w:numPr>
              <w:spacing w:before="40" w:after="40"/>
              <w:jc w:val="center"/>
              <w:rPr>
                <w:rFonts w:eastAsia="Calibri"/>
                <w:sz w:val="18"/>
                <w:szCs w:val="18"/>
                <w:lang w:eastAsia="ru-RU"/>
              </w:rPr>
            </w:pPr>
            <w:r w:rsidRPr="00512A17">
              <w:rPr>
                <w:rFonts w:eastAsia="Calibri"/>
                <w:sz w:val="18"/>
                <w:szCs w:val="18"/>
                <w:lang w:eastAsia="ru-RU"/>
              </w:rPr>
              <w:t>1.</w:t>
            </w:r>
          </w:p>
        </w:tc>
        <w:tc>
          <w:tcPr>
            <w:tcW w:w="1417" w:type="dxa"/>
            <w:shd w:val="clear" w:color="auto" w:fill="auto"/>
          </w:tcPr>
          <w:p w14:paraId="17F21377" w14:textId="77777777" w:rsidR="00512A17" w:rsidRPr="00512A17" w:rsidRDefault="00512A17" w:rsidP="00512A17">
            <w:pPr>
              <w:numPr>
                <w:ilvl w:val="7"/>
                <w:numId w:val="0"/>
              </w:numPr>
              <w:spacing w:before="40" w:after="40"/>
              <w:jc w:val="center"/>
              <w:rPr>
                <w:rFonts w:eastAsia="Calibri"/>
                <w:sz w:val="18"/>
                <w:szCs w:val="18"/>
                <w:lang w:eastAsia="ru-RU"/>
              </w:rPr>
            </w:pPr>
            <w:r w:rsidRPr="00512A17">
              <w:rPr>
                <w:rFonts w:eastAsia="Calibri"/>
                <w:sz w:val="18"/>
                <w:szCs w:val="18"/>
                <w:lang w:eastAsia="ru-RU"/>
              </w:rPr>
              <w:t>Ценовой (стоимостной) частный критерий оценки первого уровня</w:t>
            </w:r>
          </w:p>
        </w:tc>
        <w:tc>
          <w:tcPr>
            <w:tcW w:w="1418" w:type="dxa"/>
            <w:tcBorders>
              <w:right w:val="single" w:sz="4" w:space="0" w:color="auto"/>
            </w:tcBorders>
            <w:shd w:val="clear" w:color="auto" w:fill="auto"/>
          </w:tcPr>
          <w:p w14:paraId="3CE17494" w14:textId="77777777" w:rsidR="00512A17" w:rsidRPr="00512A17" w:rsidRDefault="00512A17" w:rsidP="00512A17">
            <w:pPr>
              <w:numPr>
                <w:ilvl w:val="7"/>
                <w:numId w:val="0"/>
              </w:numPr>
              <w:spacing w:before="40" w:after="40"/>
              <w:jc w:val="center"/>
              <w:rPr>
                <w:rFonts w:eastAsia="Calibri"/>
                <w:sz w:val="18"/>
                <w:szCs w:val="18"/>
                <w:lang w:eastAsia="ru-RU"/>
              </w:rPr>
            </w:pPr>
            <w:r w:rsidRPr="00512A17">
              <w:rPr>
                <w:rFonts w:eastAsia="Calibri"/>
                <w:sz w:val="18"/>
                <w:szCs w:val="18"/>
                <w:lang w:eastAsia="ru-RU"/>
              </w:rPr>
              <w:t>Цена договора</w:t>
            </w:r>
          </w:p>
        </w:tc>
        <w:tc>
          <w:tcPr>
            <w:tcW w:w="1701" w:type="dxa"/>
            <w:tcBorders>
              <w:left w:val="single" w:sz="4" w:space="0" w:color="auto"/>
              <w:right w:val="single" w:sz="4" w:space="0" w:color="auto"/>
            </w:tcBorders>
            <w:shd w:val="clear" w:color="auto" w:fill="auto"/>
          </w:tcPr>
          <w:p w14:paraId="30423306" w14:textId="77777777" w:rsidR="00512A17" w:rsidRPr="00512A17" w:rsidRDefault="00512A17" w:rsidP="00512A17">
            <w:pPr>
              <w:numPr>
                <w:ilvl w:val="7"/>
                <w:numId w:val="0"/>
              </w:numPr>
              <w:spacing w:before="40" w:after="40"/>
              <w:jc w:val="center"/>
              <w:rPr>
                <w:rFonts w:eastAsia="Calibri"/>
                <w:i/>
                <w:sz w:val="18"/>
                <w:szCs w:val="18"/>
                <w:lang w:eastAsia="ru-RU"/>
              </w:rPr>
            </w:pPr>
            <w:r w:rsidRPr="00512A17">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76AC3E2D" w14:textId="27C283B3" w:rsidR="00512A17" w:rsidRPr="00512A17" w:rsidRDefault="00420EF0" w:rsidP="00512A17">
            <w:pPr>
              <w:numPr>
                <w:ilvl w:val="7"/>
                <w:numId w:val="0"/>
              </w:numPr>
              <w:spacing w:before="40" w:after="40"/>
              <w:jc w:val="center"/>
              <w:rPr>
                <w:rFonts w:eastAsia="Calibri"/>
                <w:sz w:val="18"/>
                <w:szCs w:val="18"/>
                <w:lang w:eastAsia="ru-RU"/>
              </w:rPr>
            </w:pPr>
            <w:r>
              <w:rPr>
                <w:rFonts w:eastAsia="Calibri"/>
                <w:sz w:val="18"/>
                <w:szCs w:val="18"/>
                <w:lang w:eastAsia="ru-RU"/>
              </w:rPr>
              <w:t>7</w:t>
            </w:r>
            <w:r w:rsidR="00512A17" w:rsidRPr="00512A17">
              <w:rPr>
                <w:rFonts w:eastAsia="Calibri"/>
                <w:sz w:val="18"/>
                <w:szCs w:val="18"/>
                <w:lang w:val="en-US" w:eastAsia="ru-RU"/>
              </w:rPr>
              <w:t>0</w:t>
            </w:r>
            <w:r w:rsidR="00512A17" w:rsidRPr="00512A17">
              <w:rPr>
                <w:rFonts w:eastAsia="Calibri"/>
                <w:sz w:val="18"/>
                <w:szCs w:val="18"/>
                <w:lang w:eastAsia="ru-RU"/>
              </w:rPr>
              <w:t>%</w:t>
            </w:r>
            <w:r w:rsidR="00512A17" w:rsidRPr="00512A17">
              <w:rPr>
                <w:rFonts w:eastAsia="Calibri"/>
                <w:sz w:val="18"/>
                <w:szCs w:val="18"/>
                <w:lang w:eastAsia="ru-RU"/>
              </w:rPr>
              <w:br/>
              <w:t>(В</w:t>
            </w:r>
            <w:r w:rsidR="00512A17" w:rsidRPr="00512A17">
              <w:rPr>
                <w:rFonts w:eastAsia="Calibri"/>
                <w:sz w:val="18"/>
                <w:szCs w:val="18"/>
                <w:vertAlign w:val="subscript"/>
                <w:lang w:eastAsia="ru-RU"/>
              </w:rPr>
              <w:t xml:space="preserve"> 1</w:t>
            </w:r>
            <w:r w:rsidR="00512A17" w:rsidRPr="00512A17">
              <w:rPr>
                <w:rFonts w:eastAsia="Calibri"/>
                <w:sz w:val="18"/>
                <w:szCs w:val="18"/>
                <w:lang w:eastAsia="ru-RU"/>
              </w:rPr>
              <w:t xml:space="preserve"> = 0,70)</w:t>
            </w:r>
          </w:p>
        </w:tc>
        <w:tc>
          <w:tcPr>
            <w:tcW w:w="3260" w:type="dxa"/>
            <w:tcBorders>
              <w:left w:val="single" w:sz="4" w:space="0" w:color="auto"/>
              <w:right w:val="single" w:sz="4" w:space="0" w:color="auto"/>
            </w:tcBorders>
            <w:shd w:val="clear" w:color="auto" w:fill="auto"/>
          </w:tcPr>
          <w:p w14:paraId="48DA2BC0" w14:textId="77777777" w:rsidR="00512A17" w:rsidRPr="00512A17" w:rsidRDefault="00512A17" w:rsidP="00512A17">
            <w:pPr>
              <w:numPr>
                <w:ilvl w:val="7"/>
                <w:numId w:val="0"/>
              </w:numPr>
              <w:spacing w:before="40" w:after="40"/>
              <w:jc w:val="center"/>
              <w:rPr>
                <w:rFonts w:eastAsia="Calibri"/>
                <w:sz w:val="18"/>
                <w:szCs w:val="18"/>
                <w:lang w:eastAsia="ru-RU"/>
              </w:rPr>
            </w:pPr>
            <w:r w:rsidRPr="00512A17">
              <w:rPr>
                <w:rFonts w:eastAsia="Calibri"/>
                <w:sz w:val="18"/>
                <w:szCs w:val="18"/>
                <w:lang w:eastAsia="ru-RU"/>
              </w:rPr>
              <w:t>Чем меньше цена договора (в рублях без НДС), тем выше предпочтительность</w:t>
            </w:r>
          </w:p>
        </w:tc>
        <w:tc>
          <w:tcPr>
            <w:tcW w:w="5386" w:type="dxa"/>
            <w:tcBorders>
              <w:left w:val="single" w:sz="4" w:space="0" w:color="auto"/>
            </w:tcBorders>
            <w:shd w:val="clear" w:color="auto" w:fill="auto"/>
          </w:tcPr>
          <w:p w14:paraId="74CD31B3" w14:textId="77777777" w:rsidR="00512A17" w:rsidRPr="00512A17" w:rsidRDefault="00512A17" w:rsidP="00512A17">
            <w:pPr>
              <w:numPr>
                <w:ilvl w:val="7"/>
                <w:numId w:val="0"/>
              </w:numPr>
              <w:spacing w:beforeLines="40" w:before="96" w:afterLines="40" w:after="96"/>
              <w:rPr>
                <w:rFonts w:eastAsia="Calibri"/>
                <w:sz w:val="18"/>
                <w:szCs w:val="18"/>
                <w:lang w:eastAsia="ru-RU"/>
              </w:rPr>
            </w:pPr>
            <w:r w:rsidRPr="00512A17">
              <w:rPr>
                <w:rFonts w:eastAsia="Calibri"/>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7EF88EC5" w14:textId="77777777" w:rsidR="00512A17" w:rsidRPr="00512A17" w:rsidRDefault="00512A17" w:rsidP="00512A17">
            <w:pPr>
              <w:numPr>
                <w:ilvl w:val="7"/>
                <w:numId w:val="0"/>
              </w:numPr>
              <w:spacing w:beforeLines="40" w:before="96" w:afterLines="40" w:after="96"/>
              <w:jc w:val="center"/>
              <w:rPr>
                <w:rFonts w:eastAsia="Calibri"/>
                <w:sz w:val="18"/>
                <w:szCs w:val="18"/>
                <w:lang w:eastAsia="ru-RU"/>
              </w:rPr>
            </w:pPr>
            <m:oMathPara>
              <m:oMath>
                <m:r>
                  <m:rPr>
                    <m:sty m:val="p"/>
                  </m:rPr>
                  <w:rPr>
                    <w:rFonts w:ascii="Cambria Math" w:eastAsia="Calibri" w:hAnsi="Cambria Math"/>
                    <w:sz w:val="18"/>
                    <w:szCs w:val="18"/>
                    <w:lang w:eastAsia="ru-RU"/>
                  </w:rPr>
                  <m:t>Б1=</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ЦЕНА</m:t>
                        </m:r>
                      </m:e>
                      <m:sub>
                        <m:r>
                          <m:rPr>
                            <m:sty m:val="p"/>
                          </m:rPr>
                          <w:rPr>
                            <w:rFonts w:ascii="Cambria Math" w:eastAsia="Calibri" w:hAnsi="Cambria Math"/>
                            <w:sz w:val="18"/>
                            <w:szCs w:val="18"/>
                            <w:lang w:val="en-US" w:eastAsia="ru-RU"/>
                          </w:rPr>
                          <m:t>MIN</m:t>
                        </m:r>
                      </m:sub>
                    </m:sSub>
                  </m:num>
                  <m:den>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ЦЕНА</m:t>
                        </m:r>
                      </m:e>
                      <m:sub>
                        <m:r>
                          <w:rPr>
                            <w:rFonts w:ascii="Cambria Math" w:eastAsia="Calibri" w:hAnsi="Cambria Math"/>
                            <w:sz w:val="18"/>
                            <w:szCs w:val="18"/>
                            <w:lang w:val="en-US" w:eastAsia="ru-RU"/>
                          </w:rPr>
                          <m:t>i</m:t>
                        </m:r>
                      </m:sub>
                    </m:sSub>
                  </m:den>
                </m:f>
                <m:r>
                  <w:rPr>
                    <w:rFonts w:ascii="Cambria Math" w:eastAsia="Calibri" w:hAnsi="Cambria Math"/>
                    <w:sz w:val="18"/>
                    <w:szCs w:val="18"/>
                    <w:lang w:eastAsia="ru-RU"/>
                  </w:rPr>
                  <m:t xml:space="preserve"> х Ш</m:t>
                </m:r>
                <m:r>
                  <m:rPr>
                    <m:sty m:val="p"/>
                  </m:rPr>
                  <w:rPr>
                    <w:rFonts w:ascii="Cambria Math" w:eastAsia="Calibri" w:hAnsi="Cambria Math"/>
                    <w:sz w:val="18"/>
                    <w:szCs w:val="18"/>
                    <w:lang w:eastAsia="ru-RU"/>
                  </w:rPr>
                  <m:t>,</m:t>
                </m:r>
              </m:oMath>
            </m:oMathPara>
          </w:p>
          <w:p w14:paraId="208A0764" w14:textId="77777777" w:rsidR="00512A17" w:rsidRPr="00512A17" w:rsidRDefault="00512A17" w:rsidP="00512A17">
            <w:pPr>
              <w:spacing w:before="0" w:line="360" w:lineRule="exact"/>
              <w:outlineLvl w:val="3"/>
              <w:rPr>
                <w:rFonts w:eastAsia="Calibri"/>
                <w:sz w:val="18"/>
                <w:szCs w:val="18"/>
                <w:lang w:eastAsia="ru-RU"/>
              </w:rPr>
            </w:pPr>
            <w:r w:rsidRPr="00512A17">
              <w:rPr>
                <w:rFonts w:eastAsia="Calibri"/>
                <w:sz w:val="18"/>
                <w:szCs w:val="18"/>
                <w:lang w:eastAsia="ru-RU"/>
              </w:rPr>
              <w:t>где:</w:t>
            </w:r>
          </w:p>
          <w:p w14:paraId="6A4A497D" w14:textId="77777777" w:rsidR="00512A17" w:rsidRPr="00512A17" w:rsidRDefault="00512A17" w:rsidP="00512A17">
            <w:pPr>
              <w:numPr>
                <w:ilvl w:val="6"/>
                <w:numId w:val="0"/>
              </w:numPr>
              <w:tabs>
                <w:tab w:val="left" w:pos="742"/>
                <w:tab w:val="left" w:pos="1167"/>
              </w:tabs>
              <w:rPr>
                <w:rFonts w:eastAsia="Calibri"/>
                <w:sz w:val="18"/>
                <w:szCs w:val="18"/>
                <w:lang w:eastAsia="ru-RU"/>
              </w:rPr>
            </w:pPr>
            <w:r w:rsidRPr="00512A17">
              <w:rPr>
                <w:rFonts w:eastAsia="Calibri"/>
                <w:sz w:val="18"/>
                <w:szCs w:val="18"/>
                <w:lang w:eastAsia="ru-RU"/>
              </w:rPr>
              <w:t>Б</w:t>
            </w:r>
            <w:r w:rsidRPr="00512A17">
              <w:rPr>
                <w:rFonts w:eastAsia="Calibri"/>
                <w:sz w:val="18"/>
                <w:szCs w:val="18"/>
                <w:vertAlign w:val="subscript"/>
                <w:lang w:eastAsia="ru-RU"/>
              </w:rPr>
              <w:t>1</w:t>
            </w:r>
            <w:r w:rsidRPr="00512A17">
              <w:rPr>
                <w:rFonts w:eastAsia="Calibri"/>
                <w:sz w:val="18"/>
                <w:szCs w:val="18"/>
                <w:lang w:eastAsia="ru-RU"/>
              </w:rPr>
              <w:tab/>
              <w:t>–</w:t>
            </w:r>
            <w:r w:rsidRPr="00512A17">
              <w:rPr>
                <w:rFonts w:eastAsia="Calibri"/>
                <w:sz w:val="18"/>
                <w:szCs w:val="18"/>
                <w:lang w:eastAsia="ru-RU"/>
              </w:rPr>
              <w:tab/>
              <w:t>рассчитанная оценка предпочтительности по данному частному критерию оценки в баллах;</w:t>
            </w:r>
          </w:p>
          <w:p w14:paraId="3EF22929" w14:textId="77777777" w:rsidR="00512A17" w:rsidRPr="00512A17" w:rsidRDefault="00512A17" w:rsidP="00512A17">
            <w:pPr>
              <w:numPr>
                <w:ilvl w:val="6"/>
                <w:numId w:val="0"/>
              </w:numPr>
              <w:tabs>
                <w:tab w:val="left" w:pos="742"/>
                <w:tab w:val="left" w:pos="1167"/>
              </w:tabs>
              <w:rPr>
                <w:rFonts w:eastAsia="Calibri"/>
                <w:sz w:val="18"/>
                <w:szCs w:val="18"/>
                <w:lang w:eastAsia="ru-RU"/>
              </w:rPr>
            </w:pPr>
            <w:r w:rsidRPr="00512A17">
              <w:rPr>
                <w:rFonts w:eastAsia="Calibri"/>
                <w:sz w:val="18"/>
                <w:szCs w:val="18"/>
                <w:lang w:eastAsia="ru-RU"/>
              </w:rPr>
              <w:t>ЦЕНА</w:t>
            </w:r>
            <w:r w:rsidRPr="00512A17">
              <w:rPr>
                <w:rFonts w:eastAsia="Calibri"/>
                <w:i/>
                <w:sz w:val="18"/>
                <w:szCs w:val="18"/>
                <w:vertAlign w:val="subscript"/>
                <w:lang w:val="en-US" w:eastAsia="ru-RU"/>
              </w:rPr>
              <w:t>i</w:t>
            </w:r>
            <w:r w:rsidRPr="00512A17">
              <w:rPr>
                <w:rFonts w:eastAsia="Calibri"/>
                <w:sz w:val="18"/>
                <w:szCs w:val="18"/>
                <w:lang w:eastAsia="ru-RU"/>
              </w:rPr>
              <w:tab/>
              <w:t>–</w:t>
            </w:r>
            <w:r w:rsidRPr="00512A17">
              <w:rPr>
                <w:rFonts w:eastAsia="Calibri"/>
                <w:sz w:val="18"/>
                <w:szCs w:val="18"/>
                <w:lang w:eastAsia="ru-RU"/>
              </w:rPr>
              <w:tab/>
              <w:t xml:space="preserve">цена договора, указанная в </w:t>
            </w:r>
            <w:r w:rsidRPr="00512A17">
              <w:rPr>
                <w:rFonts w:eastAsia="Calibri"/>
                <w:i/>
                <w:sz w:val="18"/>
                <w:szCs w:val="18"/>
                <w:lang w:val="en-US" w:eastAsia="ru-RU"/>
              </w:rPr>
              <w:t>i</w:t>
            </w:r>
            <w:r w:rsidRPr="00512A17">
              <w:rPr>
                <w:rFonts w:eastAsia="Calibri"/>
                <w:sz w:val="18"/>
                <w:szCs w:val="18"/>
                <w:lang w:eastAsia="ru-RU"/>
              </w:rPr>
              <w:t>-ой заявке;</w:t>
            </w:r>
          </w:p>
          <w:p w14:paraId="6B21E12F" w14:textId="77777777" w:rsidR="00512A17" w:rsidRPr="00512A17" w:rsidRDefault="00512A17" w:rsidP="00512A17">
            <w:pPr>
              <w:numPr>
                <w:ilvl w:val="6"/>
                <w:numId w:val="0"/>
              </w:numPr>
              <w:tabs>
                <w:tab w:val="left" w:pos="742"/>
                <w:tab w:val="left" w:pos="1167"/>
              </w:tabs>
              <w:rPr>
                <w:rFonts w:eastAsia="Calibri"/>
                <w:sz w:val="18"/>
                <w:szCs w:val="18"/>
                <w:lang w:eastAsia="ru-RU"/>
              </w:rPr>
            </w:pPr>
            <w:r w:rsidRPr="00512A17">
              <w:rPr>
                <w:rFonts w:eastAsia="Calibri"/>
                <w:sz w:val="18"/>
                <w:szCs w:val="18"/>
                <w:lang w:eastAsia="ru-RU"/>
              </w:rPr>
              <w:t>ЦЕНА</w:t>
            </w:r>
            <w:r w:rsidRPr="00512A17">
              <w:rPr>
                <w:rFonts w:eastAsia="Calibri"/>
                <w:i/>
                <w:sz w:val="18"/>
                <w:szCs w:val="18"/>
                <w:vertAlign w:val="subscript"/>
                <w:lang w:val="en-US" w:eastAsia="ru-RU"/>
              </w:rPr>
              <w:t>MIN</w:t>
            </w:r>
            <w:r w:rsidRPr="00512A17">
              <w:rPr>
                <w:rFonts w:eastAsia="Calibri"/>
                <w:sz w:val="18"/>
                <w:szCs w:val="18"/>
                <w:lang w:eastAsia="ru-RU"/>
              </w:rPr>
              <w:tab/>
              <w:t>–</w:t>
            </w:r>
            <w:r w:rsidRPr="00512A17">
              <w:rPr>
                <w:rFonts w:eastAsia="Calibri"/>
                <w:sz w:val="18"/>
                <w:szCs w:val="18"/>
                <w:lang w:eastAsia="ru-RU"/>
              </w:rPr>
              <w:tab/>
              <w:t>минимальное значение оцениваемого параметра (цена договора) среди всех допущенных заявок;</w:t>
            </w:r>
          </w:p>
          <w:p w14:paraId="0DC8B95F" w14:textId="77777777" w:rsidR="00512A17" w:rsidRPr="00512A17" w:rsidRDefault="00512A17" w:rsidP="00512A17">
            <w:pPr>
              <w:numPr>
                <w:ilvl w:val="6"/>
                <w:numId w:val="0"/>
              </w:numPr>
              <w:tabs>
                <w:tab w:val="left" w:pos="742"/>
                <w:tab w:val="left" w:pos="1167"/>
              </w:tabs>
              <w:rPr>
                <w:rFonts w:eastAsia="Calibri"/>
                <w:sz w:val="18"/>
                <w:szCs w:val="18"/>
                <w:lang w:eastAsia="ru-RU"/>
              </w:rPr>
            </w:pPr>
            <w:r w:rsidRPr="00512A17">
              <w:rPr>
                <w:rFonts w:eastAsia="Calibri"/>
                <w:sz w:val="18"/>
                <w:szCs w:val="18"/>
                <w:lang w:eastAsia="ru-RU"/>
              </w:rPr>
              <w:t>Ш = 5 баллов</w:t>
            </w:r>
          </w:p>
          <w:p w14:paraId="687C1733" w14:textId="77777777" w:rsidR="00512A17" w:rsidRPr="00512A17" w:rsidRDefault="00512A17" w:rsidP="00512A17">
            <w:pPr>
              <w:numPr>
                <w:ilvl w:val="6"/>
                <w:numId w:val="0"/>
              </w:numPr>
              <w:tabs>
                <w:tab w:val="left" w:pos="742"/>
                <w:tab w:val="left" w:pos="1167"/>
              </w:tabs>
              <w:rPr>
                <w:rFonts w:eastAsia="Calibri"/>
                <w:sz w:val="18"/>
                <w:szCs w:val="18"/>
                <w:lang w:eastAsia="ru-RU"/>
              </w:rPr>
            </w:pPr>
            <w:r w:rsidRPr="00512A17">
              <w:rPr>
                <w:rFonts w:eastAsia="Calibri"/>
                <w:sz w:val="18"/>
                <w:szCs w:val="18"/>
                <w:lang w:eastAsia="ru-RU"/>
              </w:rPr>
              <w:t>максимально возможный балл (максимальная возможная оценка предпочтительности) по шкале оценок (Ш = 5)</w:t>
            </w:r>
          </w:p>
        </w:tc>
      </w:tr>
      <w:tr w:rsidR="00512A17" w:rsidRPr="00512A17" w14:paraId="5AAC9678" w14:textId="77777777" w:rsidTr="00B26740">
        <w:trPr>
          <w:trHeight w:val="280"/>
        </w:trPr>
        <w:tc>
          <w:tcPr>
            <w:tcW w:w="846" w:type="dxa"/>
            <w:shd w:val="clear" w:color="auto" w:fill="auto"/>
          </w:tcPr>
          <w:p w14:paraId="4DC344A3" w14:textId="77777777" w:rsidR="00512A17" w:rsidRPr="00512A17" w:rsidRDefault="00512A17" w:rsidP="00512A17">
            <w:pPr>
              <w:numPr>
                <w:ilvl w:val="7"/>
                <w:numId w:val="0"/>
              </w:numPr>
              <w:spacing w:before="40" w:after="40"/>
              <w:rPr>
                <w:rFonts w:eastAsia="Calibri"/>
                <w:sz w:val="18"/>
                <w:szCs w:val="18"/>
                <w:lang w:eastAsia="ru-RU"/>
              </w:rPr>
            </w:pPr>
            <w:r w:rsidRPr="00512A17">
              <w:rPr>
                <w:rFonts w:eastAsia="Calibri"/>
                <w:sz w:val="18"/>
                <w:szCs w:val="18"/>
                <w:lang w:eastAsia="ru-RU"/>
              </w:rPr>
              <w:t>2.</w:t>
            </w:r>
          </w:p>
        </w:tc>
        <w:tc>
          <w:tcPr>
            <w:tcW w:w="1417" w:type="dxa"/>
            <w:shd w:val="clear" w:color="auto" w:fill="auto"/>
          </w:tcPr>
          <w:p w14:paraId="572CF74E" w14:textId="77777777" w:rsidR="00512A17" w:rsidRPr="00512A17" w:rsidRDefault="00512A17" w:rsidP="00512A17">
            <w:pPr>
              <w:numPr>
                <w:ilvl w:val="7"/>
                <w:numId w:val="0"/>
              </w:numPr>
              <w:spacing w:before="40" w:after="40"/>
              <w:jc w:val="center"/>
              <w:rPr>
                <w:rFonts w:eastAsia="Calibri"/>
                <w:sz w:val="18"/>
                <w:szCs w:val="18"/>
                <w:lang w:eastAsia="ru-RU"/>
              </w:rPr>
            </w:pPr>
            <w:r w:rsidRPr="00512A17">
              <w:rPr>
                <w:rFonts w:eastAsia="Calibri"/>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73186039" w14:textId="77777777" w:rsidR="00512A17" w:rsidRPr="00512A17" w:rsidRDefault="00512A17" w:rsidP="00512A17">
            <w:pPr>
              <w:spacing w:line="276" w:lineRule="auto"/>
              <w:jc w:val="center"/>
              <w:rPr>
                <w:rFonts w:eastAsia="Calibri"/>
                <w:sz w:val="18"/>
                <w:szCs w:val="18"/>
                <w:lang w:eastAsia="ru-RU"/>
              </w:rPr>
            </w:pPr>
            <w:r w:rsidRPr="00512A17">
              <w:rPr>
                <w:rFonts w:eastAsia="Calibri"/>
                <w:sz w:val="18"/>
                <w:szCs w:val="18"/>
                <w:lang w:eastAsia="ru-RU"/>
              </w:rPr>
              <w:t>Объем выручки</w:t>
            </w:r>
          </w:p>
          <w:p w14:paraId="09305256" w14:textId="77777777" w:rsidR="00512A17" w:rsidRPr="00512A17" w:rsidRDefault="00512A17" w:rsidP="00512A17">
            <w:pPr>
              <w:numPr>
                <w:ilvl w:val="7"/>
                <w:numId w:val="0"/>
              </w:numPr>
              <w:spacing w:before="40" w:after="40"/>
              <w:rPr>
                <w:rFonts w:eastAsia="Calibri"/>
                <w:sz w:val="18"/>
                <w:szCs w:val="18"/>
                <w:lang w:eastAsia="ru-RU"/>
              </w:rPr>
            </w:pPr>
          </w:p>
        </w:tc>
        <w:tc>
          <w:tcPr>
            <w:tcW w:w="1701" w:type="dxa"/>
            <w:tcBorders>
              <w:left w:val="single" w:sz="4" w:space="0" w:color="auto"/>
              <w:right w:val="single" w:sz="4" w:space="0" w:color="auto"/>
            </w:tcBorders>
            <w:shd w:val="clear" w:color="auto" w:fill="auto"/>
          </w:tcPr>
          <w:p w14:paraId="1DD368D0" w14:textId="77777777" w:rsidR="00512A17" w:rsidRPr="00512A17" w:rsidRDefault="00512A17" w:rsidP="00512A17">
            <w:pPr>
              <w:spacing w:line="276" w:lineRule="auto"/>
              <w:jc w:val="center"/>
              <w:rPr>
                <w:rFonts w:eastAsia="Calibri"/>
                <w:i/>
                <w:sz w:val="18"/>
                <w:szCs w:val="18"/>
                <w:lang w:eastAsia="ru-RU"/>
              </w:rPr>
            </w:pPr>
            <w:r w:rsidRPr="00512A17">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5268B68C" w14:textId="77777777" w:rsidR="00512A17" w:rsidRPr="00512A17" w:rsidRDefault="00512A17" w:rsidP="00512A17">
            <w:pPr>
              <w:numPr>
                <w:ilvl w:val="7"/>
                <w:numId w:val="0"/>
              </w:numPr>
              <w:spacing w:before="40" w:after="40"/>
              <w:jc w:val="center"/>
              <w:rPr>
                <w:rFonts w:eastAsia="Calibri"/>
                <w:sz w:val="18"/>
                <w:szCs w:val="18"/>
                <w:lang w:eastAsia="ru-RU"/>
              </w:rPr>
            </w:pPr>
            <w:r w:rsidRPr="00512A17">
              <w:rPr>
                <w:rFonts w:eastAsia="Calibri"/>
                <w:sz w:val="18"/>
                <w:szCs w:val="18"/>
                <w:lang w:eastAsia="ru-RU"/>
              </w:rPr>
              <w:t>10%</w:t>
            </w:r>
            <w:r w:rsidRPr="00512A17">
              <w:rPr>
                <w:rFonts w:eastAsia="Calibri"/>
                <w:sz w:val="18"/>
                <w:szCs w:val="18"/>
                <w:lang w:eastAsia="ru-RU"/>
              </w:rPr>
              <w:br/>
              <w:t>(В</w:t>
            </w:r>
            <w:r w:rsidRPr="00512A17">
              <w:rPr>
                <w:rFonts w:eastAsia="Calibri"/>
                <w:sz w:val="18"/>
                <w:szCs w:val="18"/>
                <w:vertAlign w:val="subscript"/>
                <w:lang w:eastAsia="ru-RU"/>
              </w:rPr>
              <w:t>2</w:t>
            </w:r>
            <w:r w:rsidRPr="00512A17">
              <w:rPr>
                <w:rFonts w:eastAsia="Calibri"/>
                <w:sz w:val="18"/>
                <w:szCs w:val="18"/>
                <w:lang w:eastAsia="ru-RU"/>
              </w:rPr>
              <w:t xml:space="preserve"> = 0,1)</w:t>
            </w:r>
          </w:p>
        </w:tc>
        <w:tc>
          <w:tcPr>
            <w:tcW w:w="3260" w:type="dxa"/>
            <w:tcBorders>
              <w:left w:val="single" w:sz="4" w:space="0" w:color="auto"/>
              <w:right w:val="single" w:sz="4" w:space="0" w:color="auto"/>
            </w:tcBorders>
            <w:shd w:val="clear" w:color="auto" w:fill="auto"/>
          </w:tcPr>
          <w:p w14:paraId="16300189" w14:textId="77777777" w:rsidR="00512A17" w:rsidRPr="00512A17" w:rsidRDefault="00512A17" w:rsidP="00512A17">
            <w:pPr>
              <w:numPr>
                <w:ilvl w:val="7"/>
                <w:numId w:val="0"/>
              </w:numPr>
              <w:spacing w:before="0"/>
              <w:jc w:val="center"/>
              <w:rPr>
                <w:rFonts w:eastAsia="Calibri"/>
                <w:sz w:val="18"/>
                <w:szCs w:val="18"/>
                <w:lang w:eastAsia="ru-RU"/>
              </w:rPr>
            </w:pPr>
            <w:r w:rsidRPr="00512A17">
              <w:rPr>
                <w:rFonts w:eastAsia="Calibri"/>
                <w:sz w:val="18"/>
                <w:szCs w:val="18"/>
                <w:lang w:eastAsia="ru-RU"/>
              </w:rPr>
              <w:t>Чем больше объем выручки за период 2022-2024г.г (в рублях без НДС), тем выше предпочтительность</w:t>
            </w:r>
          </w:p>
          <w:p w14:paraId="4AB7B518" w14:textId="77777777" w:rsidR="00512A17" w:rsidRPr="00512A17" w:rsidRDefault="00512A17" w:rsidP="00512A17">
            <w:pPr>
              <w:spacing w:line="276" w:lineRule="auto"/>
              <w:rPr>
                <w:rFonts w:eastAsia="Calibri"/>
                <w:sz w:val="18"/>
                <w:szCs w:val="18"/>
                <w:lang w:eastAsia="ru-RU"/>
              </w:rPr>
            </w:pPr>
          </w:p>
        </w:tc>
        <w:tc>
          <w:tcPr>
            <w:tcW w:w="5386" w:type="dxa"/>
            <w:tcBorders>
              <w:left w:val="single" w:sz="4" w:space="0" w:color="auto"/>
            </w:tcBorders>
            <w:shd w:val="clear" w:color="auto" w:fill="auto"/>
          </w:tcPr>
          <w:p w14:paraId="04AB28C6" w14:textId="77777777" w:rsidR="00512A17" w:rsidRPr="00512A17" w:rsidRDefault="00512A17" w:rsidP="00512A17">
            <w:pPr>
              <w:keepNext/>
              <w:spacing w:before="240" w:after="240" w:line="280" w:lineRule="exact"/>
              <w:ind w:left="1701"/>
              <w:rPr>
                <w:rFonts w:eastAsia="Times New Roman"/>
                <w:sz w:val="18"/>
                <w:szCs w:val="18"/>
                <w:lang w:eastAsia="ru-RU"/>
              </w:rPr>
            </w:pPr>
            <w:r w:rsidRPr="00512A17">
              <w:rPr>
                <w:rFonts w:eastAsia="Calibri"/>
                <w:sz w:val="18"/>
                <w:szCs w:val="18"/>
                <w:lang w:eastAsia="ru-RU"/>
              </w:rPr>
              <w:t>Б</w:t>
            </w:r>
            <w:r w:rsidRPr="00512A17">
              <w:rPr>
                <w:rFonts w:eastAsia="Calibri"/>
                <w:sz w:val="18"/>
                <w:szCs w:val="18"/>
                <w:vertAlign w:val="subscript"/>
                <w:lang w:eastAsia="ru-RU"/>
              </w:rPr>
              <w:t>2</w:t>
            </w:r>
            <m:oMath>
              <m:r>
                <m:rPr>
                  <m:sty m:val="p"/>
                </m:rPr>
                <w:rPr>
                  <w:rFonts w:ascii="Cambria Math" w:eastAsia="Calibri" w:hAnsi="Cambria Math"/>
                  <w:sz w:val="18"/>
                  <w:szCs w:val="18"/>
                  <w:lang w:eastAsia="ru-RU"/>
                </w:rPr>
                <m:t>=</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К</m:t>
                      </m:r>
                    </m:e>
                    <m:sub>
                      <m:r>
                        <w:rPr>
                          <w:rFonts w:ascii="Cambria Math" w:eastAsia="Calibri" w:hAnsi="Cambria Math"/>
                          <w:sz w:val="18"/>
                          <w:szCs w:val="18"/>
                          <w:lang w:val="en-US" w:eastAsia="ru-RU"/>
                        </w:rPr>
                        <m:t>i</m:t>
                      </m:r>
                    </m:sub>
                  </m:sSub>
                </m:num>
                <m:den>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К</m:t>
                      </m:r>
                    </m:e>
                    <m:sub>
                      <m:r>
                        <m:rPr>
                          <m:sty m:val="p"/>
                        </m:rPr>
                        <w:rPr>
                          <w:rFonts w:ascii="Cambria Math" w:eastAsia="Calibri" w:hAnsi="Cambria Math"/>
                          <w:sz w:val="18"/>
                          <w:szCs w:val="18"/>
                          <w:lang w:val="en-US" w:eastAsia="ru-RU"/>
                        </w:rPr>
                        <m:t>MAX</m:t>
                      </m:r>
                    </m:sub>
                  </m:sSub>
                </m:den>
              </m:f>
              <m:r>
                <m:rPr>
                  <m:sty m:val="p"/>
                </m:rPr>
                <w:rPr>
                  <w:rFonts w:ascii="Cambria Math" w:eastAsia="Calibri" w:hAnsi="Cambria Math"/>
                  <w:sz w:val="18"/>
                  <w:szCs w:val="18"/>
                  <w:lang w:eastAsia="ru-RU"/>
                </w:rPr>
                <m:t>×Ш,</m:t>
              </m:r>
            </m:oMath>
          </w:p>
          <w:p w14:paraId="3547D93F" w14:textId="77777777" w:rsidR="00512A17" w:rsidRPr="00512A17" w:rsidRDefault="00512A17" w:rsidP="00512A17">
            <w:pPr>
              <w:keepNext/>
              <w:spacing w:before="0"/>
              <w:rPr>
                <w:rFonts w:eastAsia="Calibri"/>
                <w:sz w:val="18"/>
                <w:szCs w:val="18"/>
                <w:lang w:eastAsia="ru-RU"/>
              </w:rPr>
            </w:pPr>
            <w:r w:rsidRPr="00512A17">
              <w:rPr>
                <w:rFonts w:eastAsia="Calibri"/>
                <w:sz w:val="18"/>
                <w:szCs w:val="18"/>
                <w:lang w:eastAsia="ru-RU"/>
              </w:rPr>
              <w:t>где:</w:t>
            </w:r>
          </w:p>
          <w:p w14:paraId="20660AE6" w14:textId="77777777" w:rsidR="00512A17" w:rsidRPr="00512A17" w:rsidRDefault="00512A17" w:rsidP="00512A17">
            <w:pPr>
              <w:keepNext/>
              <w:spacing w:before="0"/>
              <w:rPr>
                <w:rFonts w:eastAsia="Calibri"/>
                <w:sz w:val="18"/>
                <w:szCs w:val="18"/>
                <w:lang w:eastAsia="ru-RU"/>
              </w:rPr>
            </w:pPr>
            <w:r w:rsidRPr="00512A17">
              <w:rPr>
                <w:rFonts w:eastAsia="Calibri"/>
                <w:sz w:val="18"/>
                <w:szCs w:val="18"/>
                <w:lang w:eastAsia="ru-RU"/>
              </w:rPr>
              <w:t>Б</w:t>
            </w:r>
            <w:r w:rsidRPr="00512A17">
              <w:rPr>
                <w:rFonts w:eastAsia="Calibri"/>
                <w:sz w:val="18"/>
                <w:szCs w:val="18"/>
                <w:vertAlign w:val="subscript"/>
                <w:lang w:eastAsia="ru-RU"/>
              </w:rPr>
              <w:t>2</w:t>
            </w:r>
            <w:r w:rsidRPr="00512A17">
              <w:rPr>
                <w:rFonts w:eastAsia="Calibri"/>
                <w:sz w:val="18"/>
                <w:szCs w:val="18"/>
                <w:lang w:eastAsia="ru-RU"/>
              </w:rPr>
              <w:t xml:space="preserve"> – рассчитанная оценка предпочтительности по частному критерию оценки в баллах;</w:t>
            </w:r>
          </w:p>
          <w:p w14:paraId="05BCD833" w14:textId="77777777" w:rsidR="00512A17" w:rsidRPr="00512A17" w:rsidRDefault="00512A17" w:rsidP="00512A17">
            <w:pPr>
              <w:tabs>
                <w:tab w:val="left" w:pos="2977"/>
              </w:tabs>
              <w:spacing w:before="0"/>
              <w:jc w:val="center"/>
              <w:rPr>
                <w:rFonts w:eastAsia="Calibri"/>
                <w:sz w:val="18"/>
                <w:szCs w:val="18"/>
                <w:lang w:eastAsia="ru-RU"/>
              </w:rPr>
            </w:pPr>
            <w:r w:rsidRPr="00512A17">
              <w:rPr>
                <w:rFonts w:eastAsia="Calibri"/>
                <w:sz w:val="18"/>
                <w:szCs w:val="18"/>
                <w:lang w:eastAsia="ru-RU"/>
              </w:rPr>
              <w:t>К</w:t>
            </w:r>
            <w:r w:rsidRPr="00512A17">
              <w:rPr>
                <w:rFonts w:eastAsia="Calibri"/>
                <w:i/>
                <w:sz w:val="18"/>
                <w:szCs w:val="18"/>
                <w:vertAlign w:val="subscript"/>
                <w:lang w:val="en-US" w:eastAsia="ru-RU"/>
              </w:rPr>
              <w:t>i</w:t>
            </w:r>
            <w:r w:rsidRPr="00512A17">
              <w:rPr>
                <w:rFonts w:eastAsia="Calibri"/>
                <w:sz w:val="18"/>
                <w:szCs w:val="18"/>
                <w:lang w:eastAsia="ru-RU"/>
              </w:rPr>
              <w:t xml:space="preserve"> – величина оцениваемого параметра, указанная в заявке, где </w:t>
            </w:r>
            <m:oMath>
              <m:f>
                <m:fPr>
                  <m:ctrlPr>
                    <w:rPr>
                      <w:rFonts w:ascii="Cambria Math" w:eastAsia="Calibri" w:hAnsi="Cambria Math"/>
                      <w:sz w:val="18"/>
                      <w:szCs w:val="18"/>
                      <w:lang w:eastAsia="ru-RU"/>
                    </w:rPr>
                  </m:ctrlPr>
                </m:fPr>
                <m:num>
                  <m:r>
                    <m:rPr>
                      <m:sty m:val="p"/>
                    </m:rPr>
                    <w:rPr>
                      <w:rFonts w:ascii="Cambria Math" w:eastAsia="Calibri" w:hAnsi="Cambria Math"/>
                      <w:sz w:val="18"/>
                      <w:szCs w:val="18"/>
                      <w:lang w:eastAsia="ru-RU"/>
                    </w:rPr>
                    <m:t>К</m:t>
                  </m:r>
                  <m:r>
                    <w:rPr>
                      <w:rFonts w:ascii="Cambria Math" w:eastAsia="Calibri" w:hAnsi="Cambria Math"/>
                      <w:sz w:val="18"/>
                      <w:szCs w:val="18"/>
                      <w:vertAlign w:val="subscript"/>
                      <w:lang w:val="en-US" w:eastAsia="ru-RU"/>
                    </w:rPr>
                    <m:t>i</m:t>
                  </m:r>
                  <m:r>
                    <w:rPr>
                      <w:rFonts w:ascii="Cambria Math" w:eastAsia="Calibri" w:hAnsi="Cambria Math"/>
                      <w:sz w:val="18"/>
                      <w:szCs w:val="18"/>
                      <w:vertAlign w:val="subscript"/>
                      <w:lang w:eastAsia="ru-RU"/>
                    </w:rPr>
                    <m:t xml:space="preserve"> </m:t>
                  </m:r>
                  <m:r>
                    <m:rPr>
                      <m:sty m:val="p"/>
                    </m:rPr>
                    <w:rPr>
                      <w:rFonts w:ascii="Cambria Math" w:eastAsia="Calibri" w:hAnsi="Cambria Math"/>
                      <w:sz w:val="18"/>
                      <w:szCs w:val="18"/>
                      <w:lang w:eastAsia="ru-RU"/>
                    </w:rPr>
                    <m:t>2022+ К</m:t>
                  </m:r>
                  <m:r>
                    <w:rPr>
                      <w:rFonts w:ascii="Cambria Math" w:eastAsia="Calibri" w:hAnsi="Cambria Math"/>
                      <w:sz w:val="18"/>
                      <w:szCs w:val="18"/>
                      <w:vertAlign w:val="subscript"/>
                      <w:lang w:val="en-US" w:eastAsia="ru-RU"/>
                    </w:rPr>
                    <m:t>i</m:t>
                  </m:r>
                  <m:r>
                    <w:rPr>
                      <w:rFonts w:ascii="Cambria Math" w:eastAsia="Calibri" w:hAnsi="Cambria Math"/>
                      <w:sz w:val="18"/>
                      <w:szCs w:val="18"/>
                      <w:vertAlign w:val="subscript"/>
                      <w:lang w:eastAsia="ru-RU"/>
                    </w:rPr>
                    <m:t xml:space="preserve"> </m:t>
                  </m:r>
                  <m:r>
                    <m:rPr>
                      <m:sty m:val="p"/>
                    </m:rPr>
                    <w:rPr>
                      <w:rFonts w:ascii="Cambria Math" w:eastAsia="Calibri" w:hAnsi="Cambria Math"/>
                      <w:sz w:val="18"/>
                      <w:szCs w:val="18"/>
                      <w:lang w:eastAsia="ru-RU"/>
                    </w:rPr>
                    <m:t>2023+ К</m:t>
                  </m:r>
                  <m:r>
                    <w:rPr>
                      <w:rFonts w:ascii="Cambria Math" w:eastAsia="Calibri" w:hAnsi="Cambria Math"/>
                      <w:sz w:val="18"/>
                      <w:szCs w:val="18"/>
                      <w:vertAlign w:val="subscript"/>
                      <w:lang w:val="en-US" w:eastAsia="ru-RU"/>
                    </w:rPr>
                    <m:t>i</m:t>
                  </m:r>
                  <m:r>
                    <w:rPr>
                      <w:rFonts w:ascii="Cambria Math" w:eastAsia="Calibri" w:hAnsi="Cambria Math"/>
                      <w:sz w:val="18"/>
                      <w:szCs w:val="18"/>
                      <w:vertAlign w:val="subscript"/>
                      <w:lang w:eastAsia="ru-RU"/>
                    </w:rPr>
                    <m:t xml:space="preserve"> </m:t>
                  </m:r>
                  <m:r>
                    <m:rPr>
                      <m:sty m:val="p"/>
                    </m:rPr>
                    <w:rPr>
                      <w:rFonts w:ascii="Cambria Math" w:eastAsia="Calibri" w:hAnsi="Cambria Math"/>
                      <w:sz w:val="18"/>
                      <w:szCs w:val="18"/>
                      <w:lang w:eastAsia="ru-RU"/>
                    </w:rPr>
                    <m:t>2024</m:t>
                  </m:r>
                </m:num>
                <m:den>
                  <m:r>
                    <m:rPr>
                      <m:sty m:val="p"/>
                    </m:rPr>
                    <w:rPr>
                      <w:rFonts w:ascii="Cambria Math" w:eastAsia="Calibri" w:hAnsi="Cambria Math"/>
                      <w:sz w:val="18"/>
                      <w:szCs w:val="18"/>
                      <w:lang w:eastAsia="ru-RU"/>
                    </w:rPr>
                    <m:t>3</m:t>
                  </m:r>
                </m:den>
              </m:f>
            </m:oMath>
            <w:r w:rsidRPr="00512A17">
              <w:rPr>
                <w:rFonts w:eastAsia="Times New Roman"/>
                <w:sz w:val="18"/>
                <w:szCs w:val="18"/>
                <w:lang w:eastAsia="ru-RU"/>
              </w:rPr>
              <w:t xml:space="preserve">, при этом </w:t>
            </w:r>
            <w:r w:rsidRPr="00512A17">
              <w:rPr>
                <w:rFonts w:eastAsia="Calibri"/>
                <w:sz w:val="18"/>
                <w:szCs w:val="18"/>
                <w:lang w:eastAsia="ru-RU"/>
              </w:rPr>
              <w:t xml:space="preserve"> К</w:t>
            </w:r>
            <w:r w:rsidRPr="00512A17">
              <w:rPr>
                <w:rFonts w:eastAsia="Calibri"/>
                <w:i/>
                <w:sz w:val="18"/>
                <w:szCs w:val="18"/>
                <w:vertAlign w:val="subscript"/>
                <w:lang w:val="en-US" w:eastAsia="ru-RU"/>
              </w:rPr>
              <w:t>i</w:t>
            </w:r>
            <w:r w:rsidRPr="00512A17">
              <w:rPr>
                <w:rFonts w:eastAsia="Calibri"/>
                <w:sz w:val="18"/>
                <w:szCs w:val="18"/>
                <w:lang w:eastAsia="ru-RU"/>
              </w:rPr>
              <w:t>2022 – объем выручки за 2022 г., К</w:t>
            </w:r>
            <w:r w:rsidRPr="00512A17">
              <w:rPr>
                <w:rFonts w:eastAsia="Calibri"/>
                <w:i/>
                <w:sz w:val="18"/>
                <w:szCs w:val="18"/>
                <w:vertAlign w:val="subscript"/>
                <w:lang w:val="en-US" w:eastAsia="ru-RU"/>
              </w:rPr>
              <w:t>i</w:t>
            </w:r>
            <w:r w:rsidRPr="00512A17">
              <w:rPr>
                <w:rFonts w:eastAsia="Calibri"/>
                <w:sz w:val="18"/>
                <w:szCs w:val="18"/>
                <w:lang w:eastAsia="ru-RU"/>
              </w:rPr>
              <w:t>2023 – объем выручки за 2023 г., К</w:t>
            </w:r>
            <w:r w:rsidRPr="00512A17">
              <w:rPr>
                <w:rFonts w:eastAsia="Calibri"/>
                <w:i/>
                <w:sz w:val="18"/>
                <w:szCs w:val="18"/>
                <w:vertAlign w:val="subscript"/>
                <w:lang w:val="en-US" w:eastAsia="ru-RU"/>
              </w:rPr>
              <w:t>i</w:t>
            </w:r>
            <w:r w:rsidRPr="00512A17">
              <w:rPr>
                <w:rFonts w:eastAsia="Calibri"/>
                <w:sz w:val="18"/>
                <w:szCs w:val="18"/>
                <w:lang w:eastAsia="ru-RU"/>
              </w:rPr>
              <w:t>2024 – объем выручки</w:t>
            </w:r>
          </w:p>
          <w:p w14:paraId="38BECA4F" w14:textId="77777777" w:rsidR="00512A17" w:rsidRPr="00512A17" w:rsidRDefault="00512A17" w:rsidP="00512A17">
            <w:pPr>
              <w:tabs>
                <w:tab w:val="left" w:pos="2977"/>
              </w:tabs>
              <w:spacing w:before="0"/>
              <w:rPr>
                <w:rFonts w:eastAsia="Calibri"/>
                <w:sz w:val="18"/>
                <w:szCs w:val="18"/>
                <w:lang w:eastAsia="ru-RU"/>
              </w:rPr>
            </w:pPr>
            <w:r w:rsidRPr="00512A17">
              <w:rPr>
                <w:rFonts w:eastAsia="Calibri"/>
                <w:sz w:val="18"/>
                <w:szCs w:val="18"/>
                <w:lang w:eastAsia="ru-RU"/>
              </w:rPr>
              <w:t>К</w:t>
            </w:r>
            <w:r w:rsidRPr="00512A17">
              <w:rPr>
                <w:rFonts w:eastAsia="Calibri"/>
                <w:sz w:val="18"/>
                <w:szCs w:val="18"/>
                <w:vertAlign w:val="subscript"/>
                <w:lang w:val="en-US" w:eastAsia="ru-RU"/>
              </w:rPr>
              <w:t>MAX</w:t>
            </w:r>
            <w:r w:rsidRPr="00512A17">
              <w:rPr>
                <w:rFonts w:eastAsia="Calibri"/>
                <w:sz w:val="18"/>
                <w:szCs w:val="18"/>
                <w:vertAlign w:val="subscript"/>
                <w:lang w:eastAsia="ru-RU"/>
              </w:rPr>
              <w:t xml:space="preserve"> </w:t>
            </w:r>
            <w:r w:rsidRPr="00512A17">
              <w:rPr>
                <w:rFonts w:eastAsia="Calibri"/>
                <w:sz w:val="18"/>
                <w:szCs w:val="18"/>
                <w:lang w:eastAsia="ru-RU"/>
              </w:rPr>
              <w:t>– максимальная величина оцениваемого параметра среди всех допущенных заявок;</w:t>
            </w:r>
          </w:p>
          <w:p w14:paraId="0A6411DE" w14:textId="77777777" w:rsidR="00512A17" w:rsidRPr="00512A17" w:rsidRDefault="00512A17" w:rsidP="00512A17">
            <w:pPr>
              <w:tabs>
                <w:tab w:val="left" w:pos="2977"/>
              </w:tabs>
              <w:spacing w:before="0"/>
              <w:rPr>
                <w:rFonts w:eastAsia="Calibri"/>
                <w:sz w:val="18"/>
                <w:szCs w:val="18"/>
                <w:lang w:eastAsia="ru-RU"/>
              </w:rPr>
            </w:pPr>
            <w:r w:rsidRPr="00512A17">
              <w:rPr>
                <w:rFonts w:eastAsia="Calibri"/>
                <w:sz w:val="18"/>
                <w:szCs w:val="18"/>
                <w:lang w:eastAsia="ru-RU"/>
              </w:rPr>
              <w:t>Ш = 5 баллов</w:t>
            </w:r>
          </w:p>
          <w:p w14:paraId="3C0E2AF8" w14:textId="77777777" w:rsidR="00512A17" w:rsidRPr="00512A17" w:rsidRDefault="00512A17" w:rsidP="00512A17">
            <w:pPr>
              <w:tabs>
                <w:tab w:val="left" w:pos="2977"/>
              </w:tabs>
              <w:spacing w:before="0"/>
              <w:rPr>
                <w:rFonts w:eastAsia="Calibri"/>
                <w:sz w:val="18"/>
                <w:szCs w:val="18"/>
                <w:lang w:eastAsia="ru-RU"/>
              </w:rPr>
            </w:pPr>
            <w:r w:rsidRPr="00512A17">
              <w:rPr>
                <w:rFonts w:eastAsia="Calibri"/>
                <w:sz w:val="18"/>
                <w:szCs w:val="18"/>
                <w:lang w:eastAsia="ru-RU"/>
              </w:rPr>
              <w:lastRenderedPageBreak/>
              <w:t>Рассматривается на основании представленного бухгалтерского баланса за 2022 – 2024гг</w:t>
            </w:r>
          </w:p>
          <w:p w14:paraId="06934437" w14:textId="77777777" w:rsidR="00512A17" w:rsidRPr="00512A17" w:rsidRDefault="00512A17" w:rsidP="00512A17">
            <w:pPr>
              <w:tabs>
                <w:tab w:val="left" w:pos="2977"/>
              </w:tabs>
              <w:spacing w:before="0" w:line="280" w:lineRule="exact"/>
              <w:rPr>
                <w:rFonts w:eastAsia="Calibri"/>
                <w:sz w:val="18"/>
                <w:szCs w:val="18"/>
                <w:lang w:eastAsia="ru-RU"/>
              </w:rPr>
            </w:pPr>
          </w:p>
        </w:tc>
      </w:tr>
      <w:tr w:rsidR="00512A17" w:rsidRPr="00512A17" w14:paraId="776BB72E" w14:textId="77777777" w:rsidTr="00B26740">
        <w:trPr>
          <w:trHeight w:val="3109"/>
        </w:trPr>
        <w:tc>
          <w:tcPr>
            <w:tcW w:w="846" w:type="dxa"/>
            <w:shd w:val="clear" w:color="auto" w:fill="auto"/>
          </w:tcPr>
          <w:p w14:paraId="2A15650B" w14:textId="77777777" w:rsidR="00512A17" w:rsidRPr="00512A17" w:rsidRDefault="00512A17" w:rsidP="00512A17">
            <w:pPr>
              <w:numPr>
                <w:ilvl w:val="7"/>
                <w:numId w:val="0"/>
              </w:numPr>
              <w:spacing w:before="40" w:after="40"/>
              <w:rPr>
                <w:rFonts w:eastAsia="Calibri"/>
                <w:sz w:val="18"/>
                <w:szCs w:val="18"/>
                <w:lang w:eastAsia="ru-RU"/>
              </w:rPr>
            </w:pPr>
            <w:r w:rsidRPr="00512A17">
              <w:rPr>
                <w:rFonts w:eastAsia="Calibri"/>
                <w:sz w:val="18"/>
                <w:szCs w:val="18"/>
                <w:lang w:eastAsia="ru-RU"/>
              </w:rPr>
              <w:lastRenderedPageBreak/>
              <w:t>3.</w:t>
            </w:r>
          </w:p>
        </w:tc>
        <w:tc>
          <w:tcPr>
            <w:tcW w:w="1417" w:type="dxa"/>
            <w:shd w:val="clear" w:color="auto" w:fill="auto"/>
          </w:tcPr>
          <w:p w14:paraId="11D21C9C" w14:textId="77777777" w:rsidR="00512A17" w:rsidRPr="00512A17" w:rsidRDefault="00512A17" w:rsidP="00512A17">
            <w:pPr>
              <w:numPr>
                <w:ilvl w:val="7"/>
                <w:numId w:val="0"/>
              </w:numPr>
              <w:spacing w:before="40" w:after="40"/>
              <w:jc w:val="center"/>
              <w:rPr>
                <w:rFonts w:eastAsia="Calibri"/>
                <w:sz w:val="18"/>
                <w:szCs w:val="18"/>
                <w:lang w:eastAsia="ru-RU"/>
              </w:rPr>
            </w:pPr>
            <w:r w:rsidRPr="00512A17">
              <w:rPr>
                <w:rFonts w:eastAsia="Calibri"/>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44A03655" w14:textId="77777777" w:rsidR="00512A17" w:rsidRPr="00512A17" w:rsidRDefault="00512A17" w:rsidP="00512A17">
            <w:pPr>
              <w:numPr>
                <w:ilvl w:val="7"/>
                <w:numId w:val="0"/>
              </w:numPr>
              <w:spacing w:before="40" w:after="40"/>
              <w:jc w:val="center"/>
              <w:rPr>
                <w:rFonts w:eastAsia="Calibri"/>
                <w:sz w:val="18"/>
                <w:szCs w:val="18"/>
                <w:lang w:eastAsia="ru-RU"/>
              </w:rPr>
            </w:pPr>
            <w:r w:rsidRPr="00512A17">
              <w:rPr>
                <w:rFonts w:eastAsia="Calibri"/>
                <w:sz w:val="18"/>
                <w:szCs w:val="18"/>
                <w:lang w:eastAsia="ru-RU"/>
              </w:rPr>
              <w:t>Наличие техники</w:t>
            </w:r>
          </w:p>
        </w:tc>
        <w:tc>
          <w:tcPr>
            <w:tcW w:w="1701" w:type="dxa"/>
            <w:tcBorders>
              <w:left w:val="single" w:sz="4" w:space="0" w:color="auto"/>
              <w:right w:val="single" w:sz="4" w:space="0" w:color="auto"/>
            </w:tcBorders>
            <w:shd w:val="clear" w:color="auto" w:fill="auto"/>
          </w:tcPr>
          <w:p w14:paraId="5151346B" w14:textId="77777777" w:rsidR="00512A17" w:rsidRPr="00512A17" w:rsidRDefault="00512A17" w:rsidP="00512A17">
            <w:pPr>
              <w:spacing w:line="276" w:lineRule="auto"/>
              <w:jc w:val="center"/>
              <w:rPr>
                <w:rFonts w:eastAsia="Calibri"/>
                <w:sz w:val="18"/>
                <w:szCs w:val="18"/>
                <w:lang w:eastAsia="ru-RU"/>
              </w:rPr>
            </w:pPr>
            <w:r w:rsidRPr="00512A17">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3354C909" w14:textId="55B31941" w:rsidR="00512A17" w:rsidRPr="00512A17" w:rsidRDefault="00420EF0" w:rsidP="00420EF0">
            <w:pPr>
              <w:numPr>
                <w:ilvl w:val="7"/>
                <w:numId w:val="0"/>
              </w:numPr>
              <w:spacing w:before="40" w:after="40"/>
              <w:jc w:val="center"/>
              <w:rPr>
                <w:rFonts w:eastAsia="Calibri"/>
                <w:sz w:val="18"/>
                <w:szCs w:val="18"/>
                <w:lang w:eastAsia="ru-RU"/>
              </w:rPr>
            </w:pPr>
            <w:r>
              <w:rPr>
                <w:rFonts w:eastAsia="Calibri"/>
                <w:sz w:val="18"/>
                <w:szCs w:val="18"/>
                <w:lang w:eastAsia="ru-RU"/>
              </w:rPr>
              <w:t>10</w:t>
            </w:r>
            <w:r w:rsidR="00512A17" w:rsidRPr="00512A17">
              <w:rPr>
                <w:rFonts w:eastAsia="Calibri"/>
                <w:sz w:val="18"/>
                <w:szCs w:val="18"/>
                <w:lang w:eastAsia="ru-RU"/>
              </w:rPr>
              <w:t>%</w:t>
            </w:r>
            <w:r w:rsidR="00512A17" w:rsidRPr="00512A17">
              <w:rPr>
                <w:rFonts w:eastAsia="Calibri"/>
                <w:sz w:val="18"/>
                <w:szCs w:val="18"/>
                <w:lang w:eastAsia="ru-RU"/>
              </w:rPr>
              <w:br/>
              <w:t>(В</w:t>
            </w:r>
            <w:r w:rsidR="00512A17" w:rsidRPr="00512A17">
              <w:rPr>
                <w:rFonts w:eastAsia="Calibri"/>
                <w:sz w:val="18"/>
                <w:szCs w:val="18"/>
                <w:vertAlign w:val="subscript"/>
                <w:lang w:eastAsia="ru-RU"/>
              </w:rPr>
              <w:t>3</w:t>
            </w:r>
            <w:r w:rsidR="00512A17" w:rsidRPr="00512A17">
              <w:rPr>
                <w:rFonts w:eastAsia="Calibri"/>
                <w:sz w:val="18"/>
                <w:szCs w:val="18"/>
                <w:lang w:eastAsia="ru-RU"/>
              </w:rPr>
              <w:t xml:space="preserve"> = 0,</w:t>
            </w:r>
            <w:r>
              <w:rPr>
                <w:rFonts w:eastAsia="Calibri"/>
                <w:sz w:val="18"/>
                <w:szCs w:val="18"/>
                <w:lang w:eastAsia="ru-RU"/>
              </w:rPr>
              <w:t>1</w:t>
            </w:r>
            <w:r w:rsidR="00512A17" w:rsidRPr="00512A17">
              <w:rPr>
                <w:rFonts w:eastAsia="Calibri"/>
                <w:sz w:val="18"/>
                <w:szCs w:val="18"/>
                <w:lang w:eastAsia="ru-RU"/>
              </w:rPr>
              <w:t>)</w:t>
            </w:r>
          </w:p>
        </w:tc>
        <w:tc>
          <w:tcPr>
            <w:tcW w:w="3260" w:type="dxa"/>
            <w:tcBorders>
              <w:left w:val="single" w:sz="4" w:space="0" w:color="auto"/>
              <w:right w:val="single" w:sz="4" w:space="0" w:color="auto"/>
            </w:tcBorders>
            <w:shd w:val="clear" w:color="auto" w:fill="auto"/>
          </w:tcPr>
          <w:p w14:paraId="56B121C7" w14:textId="50B30545" w:rsidR="00512A17" w:rsidRDefault="00512A17" w:rsidP="00512A17">
            <w:pPr>
              <w:numPr>
                <w:ilvl w:val="7"/>
                <w:numId w:val="0"/>
              </w:numPr>
              <w:spacing w:before="0"/>
              <w:rPr>
                <w:rFonts w:eastAsia="Calibri"/>
                <w:sz w:val="18"/>
                <w:szCs w:val="18"/>
                <w:lang w:eastAsia="ru-RU"/>
              </w:rPr>
            </w:pPr>
            <w:r w:rsidRPr="00512A17">
              <w:rPr>
                <w:rFonts w:eastAsia="Calibri"/>
                <w:sz w:val="18"/>
                <w:szCs w:val="18"/>
                <w:lang w:eastAsia="ru-RU"/>
              </w:rPr>
              <w:t>Наличие в собственности или по договору лизинга/аренды следующего перечня техники</w:t>
            </w:r>
            <w:r>
              <w:rPr>
                <w:rFonts w:eastAsia="Calibri"/>
                <w:sz w:val="18"/>
                <w:szCs w:val="18"/>
                <w:lang w:eastAsia="ru-RU"/>
              </w:rPr>
              <w:t>:</w:t>
            </w:r>
          </w:p>
          <w:p w14:paraId="7EDE0F9D" w14:textId="77777777" w:rsidR="00512A17" w:rsidRPr="00512A17" w:rsidRDefault="00512A17" w:rsidP="00512A17">
            <w:pPr>
              <w:numPr>
                <w:ilvl w:val="7"/>
                <w:numId w:val="0"/>
              </w:numPr>
              <w:spacing w:before="0"/>
              <w:rPr>
                <w:rFonts w:eastAsia="Calibri"/>
                <w:sz w:val="18"/>
                <w:szCs w:val="18"/>
                <w:lang w:eastAsia="ru-RU"/>
              </w:rPr>
            </w:pPr>
          </w:p>
          <w:p w14:paraId="47D60DEB" w14:textId="77777777" w:rsidR="00512A17" w:rsidRPr="00512A17" w:rsidRDefault="00512A17" w:rsidP="00512A17">
            <w:pPr>
              <w:numPr>
                <w:ilvl w:val="7"/>
                <w:numId w:val="0"/>
              </w:numPr>
              <w:spacing w:before="0"/>
              <w:rPr>
                <w:rFonts w:eastAsia="Calibri"/>
                <w:bCs/>
                <w:sz w:val="18"/>
                <w:szCs w:val="18"/>
                <w:lang w:eastAsia="ru-RU"/>
              </w:rPr>
            </w:pPr>
            <w:r w:rsidRPr="00512A17">
              <w:rPr>
                <w:rFonts w:eastAsia="Calibri"/>
                <w:bCs/>
                <w:sz w:val="18"/>
                <w:szCs w:val="18"/>
                <w:lang w:eastAsia="ru-RU"/>
              </w:rPr>
              <w:t>Автомобильный кран г\п не менее 100 т – не менее 5 шт;</w:t>
            </w:r>
          </w:p>
          <w:p w14:paraId="79E0BC58" w14:textId="77777777" w:rsidR="00512A17" w:rsidRPr="00512A17" w:rsidRDefault="00512A17" w:rsidP="00512A17">
            <w:pPr>
              <w:numPr>
                <w:ilvl w:val="7"/>
                <w:numId w:val="0"/>
              </w:numPr>
              <w:spacing w:before="0"/>
              <w:rPr>
                <w:rFonts w:eastAsia="Calibri"/>
                <w:bCs/>
                <w:sz w:val="18"/>
                <w:szCs w:val="18"/>
                <w:lang w:eastAsia="ru-RU"/>
              </w:rPr>
            </w:pPr>
            <w:r w:rsidRPr="00512A17">
              <w:rPr>
                <w:rFonts w:eastAsia="Calibri"/>
                <w:bCs/>
                <w:sz w:val="18"/>
                <w:szCs w:val="18"/>
                <w:lang w:eastAsia="ru-RU"/>
              </w:rPr>
              <w:t>Автомобильный кран г\п не менее 40 т – не менее 1 шт;</w:t>
            </w:r>
          </w:p>
          <w:p w14:paraId="33B7D7B9" w14:textId="23E75FA9" w:rsidR="00512A17" w:rsidRPr="00512A17" w:rsidRDefault="00512A17" w:rsidP="00512A17">
            <w:pPr>
              <w:numPr>
                <w:ilvl w:val="7"/>
                <w:numId w:val="0"/>
              </w:numPr>
              <w:spacing w:line="276" w:lineRule="auto"/>
              <w:rPr>
                <w:rFonts w:eastAsia="Calibri"/>
                <w:sz w:val="18"/>
                <w:szCs w:val="18"/>
                <w:lang w:eastAsia="ru-RU"/>
              </w:rPr>
            </w:pPr>
            <w:r w:rsidRPr="00512A17">
              <w:rPr>
                <w:rFonts w:eastAsia="Calibri"/>
                <w:bCs/>
                <w:sz w:val="18"/>
                <w:szCs w:val="18"/>
                <w:lang w:eastAsia="ru-RU"/>
              </w:rPr>
              <w:t>Бортовая машина –</w:t>
            </w:r>
            <w:r>
              <w:rPr>
                <w:rFonts w:eastAsia="Calibri"/>
                <w:bCs/>
                <w:sz w:val="18"/>
                <w:szCs w:val="18"/>
                <w:lang w:eastAsia="ru-RU"/>
              </w:rPr>
              <w:t xml:space="preserve"> не менее </w:t>
            </w:r>
            <w:r w:rsidRPr="00512A17">
              <w:rPr>
                <w:rFonts w:eastAsia="Calibri"/>
                <w:bCs/>
                <w:sz w:val="18"/>
                <w:szCs w:val="18"/>
                <w:lang w:eastAsia="ru-RU"/>
              </w:rPr>
              <w:t>3 шт</w:t>
            </w:r>
            <w:r>
              <w:rPr>
                <w:rFonts w:eastAsia="Calibri"/>
                <w:sz w:val="18"/>
                <w:szCs w:val="18"/>
                <w:lang w:eastAsia="ru-RU"/>
              </w:rPr>
              <w:t>.</w:t>
            </w:r>
          </w:p>
        </w:tc>
        <w:tc>
          <w:tcPr>
            <w:tcW w:w="5386" w:type="dxa"/>
            <w:tcBorders>
              <w:left w:val="single" w:sz="4" w:space="0" w:color="auto"/>
            </w:tcBorders>
            <w:shd w:val="clear" w:color="auto" w:fill="auto"/>
          </w:tcPr>
          <w:tbl>
            <w:tblPr>
              <w:tblStyle w:val="8"/>
              <w:tblpPr w:leftFromText="180" w:rightFromText="180" w:horzAnchor="margin" w:tblpY="462"/>
              <w:tblOverlap w:val="never"/>
              <w:tblW w:w="5000" w:type="pct"/>
              <w:tblLayout w:type="fixed"/>
              <w:tblLook w:val="0000" w:firstRow="0" w:lastRow="0" w:firstColumn="0" w:lastColumn="0" w:noHBand="0" w:noVBand="0"/>
            </w:tblPr>
            <w:tblGrid>
              <w:gridCol w:w="4136"/>
              <w:gridCol w:w="1024"/>
            </w:tblGrid>
            <w:tr w:rsidR="00512A17" w:rsidRPr="00512A17" w14:paraId="511C94F3" w14:textId="77777777" w:rsidTr="00B26740">
              <w:trPr>
                <w:trHeight w:val="1"/>
              </w:trPr>
              <w:tc>
                <w:tcPr>
                  <w:tcW w:w="4008" w:type="pct"/>
                  <w:vAlign w:val="center"/>
                </w:tcPr>
                <w:p w14:paraId="2EDBAD99" w14:textId="77777777" w:rsidR="00512A17" w:rsidRPr="00512A17" w:rsidRDefault="00512A17" w:rsidP="00512A17">
                  <w:pPr>
                    <w:jc w:val="center"/>
                    <w:rPr>
                      <w:rFonts w:eastAsia="Calibri"/>
                      <w:sz w:val="16"/>
                      <w:szCs w:val="16"/>
                    </w:rPr>
                  </w:pPr>
                </w:p>
              </w:tc>
              <w:tc>
                <w:tcPr>
                  <w:tcW w:w="992" w:type="pct"/>
                  <w:vAlign w:val="center"/>
                </w:tcPr>
                <w:p w14:paraId="3C9F94CF" w14:textId="77777777" w:rsidR="00512A17" w:rsidRPr="00512A17" w:rsidRDefault="00512A17" w:rsidP="00512A17">
                  <w:pPr>
                    <w:jc w:val="center"/>
                    <w:rPr>
                      <w:rFonts w:eastAsia="Calibri"/>
                      <w:b/>
                      <w:bCs/>
                      <w:sz w:val="16"/>
                      <w:szCs w:val="16"/>
                    </w:rPr>
                  </w:pPr>
                  <w:r w:rsidRPr="00512A17">
                    <w:rPr>
                      <w:rFonts w:ascii="Cambria Math" w:eastAsia="Calibri" w:hAnsi="Cambria Math"/>
                      <w:sz w:val="18"/>
                      <w:szCs w:val="18"/>
                    </w:rPr>
                    <w:t>Б</w:t>
                  </w:r>
                  <w:r w:rsidRPr="00512A17">
                    <w:rPr>
                      <w:rFonts w:ascii="Cambria Math" w:eastAsia="Calibri" w:hAnsi="Cambria Math"/>
                      <w:sz w:val="18"/>
                      <w:szCs w:val="18"/>
                      <w:vertAlign w:val="subscript"/>
                    </w:rPr>
                    <w:t>3</w:t>
                  </w:r>
                </w:p>
              </w:tc>
            </w:tr>
            <w:tr w:rsidR="00512A17" w:rsidRPr="00512A17" w14:paraId="384F54AD" w14:textId="77777777" w:rsidTr="00B26740">
              <w:trPr>
                <w:trHeight w:val="1"/>
              </w:trPr>
              <w:tc>
                <w:tcPr>
                  <w:tcW w:w="4008" w:type="pct"/>
                  <w:vAlign w:val="center"/>
                </w:tcPr>
                <w:p w14:paraId="508B209E" w14:textId="77777777" w:rsidR="00512A17" w:rsidRPr="00512A17" w:rsidRDefault="00512A17" w:rsidP="00512A17">
                  <w:pPr>
                    <w:rPr>
                      <w:rFonts w:eastAsia="Calibri"/>
                      <w:sz w:val="16"/>
                      <w:szCs w:val="16"/>
                    </w:rPr>
                  </w:pPr>
                  <w:r w:rsidRPr="00512A17">
                    <w:rPr>
                      <w:rFonts w:eastAsia="Calibri"/>
                      <w:bCs/>
                      <w:sz w:val="16"/>
                      <w:szCs w:val="16"/>
                    </w:rPr>
                    <w:t>Наличие на момент проведения закупочной процедуры указанного перечня техники в собственности или по договору аренды/лизинга</w:t>
                  </w:r>
                </w:p>
              </w:tc>
              <w:tc>
                <w:tcPr>
                  <w:tcW w:w="992" w:type="pct"/>
                  <w:vAlign w:val="center"/>
                </w:tcPr>
                <w:p w14:paraId="046F2E49" w14:textId="77777777" w:rsidR="00512A17" w:rsidRPr="00512A17" w:rsidRDefault="00512A17" w:rsidP="00512A17">
                  <w:pPr>
                    <w:jc w:val="center"/>
                    <w:rPr>
                      <w:rFonts w:eastAsia="Calibri"/>
                      <w:b/>
                      <w:bCs/>
                      <w:sz w:val="16"/>
                      <w:szCs w:val="16"/>
                    </w:rPr>
                  </w:pPr>
                  <w:r w:rsidRPr="00512A17">
                    <w:rPr>
                      <w:rFonts w:eastAsia="Calibri"/>
                      <w:b/>
                      <w:bCs/>
                      <w:sz w:val="16"/>
                      <w:szCs w:val="16"/>
                    </w:rPr>
                    <w:t>5</w:t>
                  </w:r>
                </w:p>
              </w:tc>
            </w:tr>
            <w:tr w:rsidR="00512A17" w:rsidRPr="00512A17" w14:paraId="250BF730" w14:textId="77777777" w:rsidTr="00B26740">
              <w:trPr>
                <w:trHeight w:val="1"/>
              </w:trPr>
              <w:tc>
                <w:tcPr>
                  <w:tcW w:w="4008" w:type="pct"/>
                  <w:vAlign w:val="center"/>
                </w:tcPr>
                <w:p w14:paraId="5670467D" w14:textId="77777777" w:rsidR="00512A17" w:rsidRPr="00512A17" w:rsidRDefault="00512A17" w:rsidP="00512A17">
                  <w:pPr>
                    <w:jc w:val="center"/>
                    <w:rPr>
                      <w:rFonts w:eastAsia="Calibri"/>
                      <w:sz w:val="16"/>
                      <w:szCs w:val="16"/>
                    </w:rPr>
                  </w:pPr>
                  <w:r w:rsidRPr="00512A17">
                    <w:rPr>
                      <w:rFonts w:eastAsia="Calibri"/>
                      <w:bCs/>
                      <w:sz w:val="16"/>
                      <w:szCs w:val="16"/>
                    </w:rPr>
                    <w:t>Отсутствие на момент проведения закупочной процедуры указанного перечня техники в собственности или по договору аренды/лизинга или не предоставление подтверждающих документов</w:t>
                  </w:r>
                </w:p>
              </w:tc>
              <w:tc>
                <w:tcPr>
                  <w:tcW w:w="992" w:type="pct"/>
                  <w:vAlign w:val="center"/>
                </w:tcPr>
                <w:p w14:paraId="2C4D1ADA" w14:textId="77777777" w:rsidR="00512A17" w:rsidRPr="00512A17" w:rsidRDefault="00512A17" w:rsidP="00512A17">
                  <w:pPr>
                    <w:jc w:val="center"/>
                    <w:rPr>
                      <w:rFonts w:eastAsia="Calibri"/>
                      <w:b/>
                      <w:bCs/>
                      <w:sz w:val="16"/>
                      <w:szCs w:val="16"/>
                    </w:rPr>
                  </w:pPr>
                  <w:r w:rsidRPr="00512A17">
                    <w:rPr>
                      <w:rFonts w:eastAsia="Calibri"/>
                      <w:b/>
                      <w:bCs/>
                      <w:sz w:val="16"/>
                      <w:szCs w:val="16"/>
                    </w:rPr>
                    <w:t>0</w:t>
                  </w:r>
                </w:p>
              </w:tc>
            </w:tr>
          </w:tbl>
          <w:p w14:paraId="5716A5AE" w14:textId="77777777" w:rsidR="00512A17" w:rsidRPr="00512A17" w:rsidRDefault="00512A17" w:rsidP="00512A17">
            <w:pPr>
              <w:keepNext/>
              <w:spacing w:before="240" w:after="240" w:line="280" w:lineRule="exact"/>
              <w:rPr>
                <w:rFonts w:eastAsia="Calibri"/>
                <w:sz w:val="18"/>
                <w:szCs w:val="18"/>
                <w:lang w:eastAsia="ru-RU"/>
              </w:rPr>
            </w:pPr>
            <w:r w:rsidRPr="00512A17">
              <w:rPr>
                <w:rFonts w:eastAsia="Calibri"/>
                <w:sz w:val="18"/>
                <w:szCs w:val="18"/>
                <w:lang w:eastAsia="ru-RU"/>
              </w:rPr>
              <w:t>Промежуточные оценки не применяются.</w:t>
            </w:r>
          </w:p>
          <w:p w14:paraId="1ADEFBB9" w14:textId="6E56B95E" w:rsidR="00512A17" w:rsidRPr="00512A17" w:rsidRDefault="00512A17" w:rsidP="005A7E6C">
            <w:pPr>
              <w:keepNext/>
              <w:spacing w:before="240" w:after="240" w:line="280" w:lineRule="exact"/>
              <w:rPr>
                <w:rFonts w:eastAsia="Calibri"/>
                <w:sz w:val="18"/>
                <w:szCs w:val="18"/>
                <w:lang w:eastAsia="ru-RU"/>
              </w:rPr>
            </w:pPr>
            <w:r w:rsidRPr="00512A17">
              <w:rPr>
                <w:rFonts w:eastAsia="Calibri"/>
                <w:sz w:val="18"/>
                <w:szCs w:val="18"/>
                <w:lang w:eastAsia="ru-RU"/>
              </w:rPr>
              <w:t>Для оценки сведений по этому показателю участник закупки представляет на рассмотрение сведения, которые вносит в справку о м</w:t>
            </w:r>
            <w:r w:rsidR="005A7E6C">
              <w:rPr>
                <w:rFonts w:eastAsia="Calibri"/>
                <w:sz w:val="18"/>
                <w:szCs w:val="18"/>
                <w:lang w:eastAsia="ru-RU"/>
              </w:rPr>
              <w:t xml:space="preserve">атериально-технических ресурсах </w:t>
            </w:r>
            <w:r w:rsidRPr="00512A17">
              <w:rPr>
                <w:rFonts w:eastAsia="Calibri"/>
                <w:sz w:val="18"/>
                <w:szCs w:val="18"/>
                <w:lang w:eastAsia="ru-RU"/>
              </w:rPr>
              <w:t>(приложение 7.8. к Документации о закупке)</w:t>
            </w:r>
          </w:p>
        </w:tc>
      </w:tr>
      <w:tr w:rsidR="00512A17" w:rsidRPr="00512A17" w14:paraId="3C9CC6EB" w14:textId="77777777" w:rsidTr="00512A17">
        <w:trPr>
          <w:trHeight w:val="1550"/>
        </w:trPr>
        <w:tc>
          <w:tcPr>
            <w:tcW w:w="846" w:type="dxa"/>
            <w:shd w:val="clear" w:color="auto" w:fill="auto"/>
          </w:tcPr>
          <w:p w14:paraId="7A5F4AC8" w14:textId="77777777" w:rsidR="00512A17" w:rsidRPr="00512A17" w:rsidRDefault="00512A17" w:rsidP="00512A17">
            <w:pPr>
              <w:numPr>
                <w:ilvl w:val="7"/>
                <w:numId w:val="0"/>
              </w:numPr>
              <w:spacing w:before="40" w:after="40"/>
              <w:rPr>
                <w:rFonts w:eastAsia="Calibri"/>
                <w:sz w:val="18"/>
                <w:szCs w:val="18"/>
                <w:lang w:eastAsia="ru-RU"/>
              </w:rPr>
            </w:pPr>
            <w:r w:rsidRPr="00512A17">
              <w:rPr>
                <w:rFonts w:eastAsia="Calibri"/>
                <w:sz w:val="18"/>
                <w:szCs w:val="18"/>
                <w:lang w:eastAsia="ru-RU"/>
              </w:rPr>
              <w:t>4.</w:t>
            </w:r>
          </w:p>
        </w:tc>
        <w:tc>
          <w:tcPr>
            <w:tcW w:w="1417" w:type="dxa"/>
            <w:shd w:val="clear" w:color="auto" w:fill="auto"/>
          </w:tcPr>
          <w:p w14:paraId="34C4CA3A" w14:textId="77777777" w:rsidR="00512A17" w:rsidRPr="00512A17" w:rsidRDefault="00512A17" w:rsidP="00512A17">
            <w:pPr>
              <w:numPr>
                <w:ilvl w:val="7"/>
                <w:numId w:val="0"/>
              </w:numPr>
              <w:spacing w:before="40" w:after="40"/>
              <w:jc w:val="center"/>
              <w:rPr>
                <w:rFonts w:eastAsia="Calibri"/>
                <w:sz w:val="18"/>
                <w:szCs w:val="18"/>
                <w:lang w:eastAsia="ru-RU"/>
              </w:rPr>
            </w:pPr>
            <w:r w:rsidRPr="00512A17">
              <w:rPr>
                <w:rFonts w:eastAsia="Calibri"/>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7C8ED860" w14:textId="77777777" w:rsidR="00512A17" w:rsidRPr="00512A17" w:rsidRDefault="00512A17" w:rsidP="00512A17">
            <w:pPr>
              <w:numPr>
                <w:ilvl w:val="7"/>
                <w:numId w:val="0"/>
              </w:numPr>
              <w:spacing w:before="40" w:after="40"/>
              <w:jc w:val="center"/>
              <w:rPr>
                <w:rFonts w:eastAsia="Calibri"/>
                <w:sz w:val="18"/>
                <w:szCs w:val="18"/>
                <w:lang w:eastAsia="ru-RU"/>
              </w:rPr>
            </w:pPr>
            <w:r w:rsidRPr="00512A17">
              <w:rPr>
                <w:rFonts w:eastAsia="Calibri"/>
                <w:sz w:val="18"/>
                <w:szCs w:val="18"/>
                <w:lang w:eastAsia="ru-RU"/>
              </w:rPr>
              <w:t>Трудовые ресурсы</w:t>
            </w:r>
          </w:p>
        </w:tc>
        <w:tc>
          <w:tcPr>
            <w:tcW w:w="1701" w:type="dxa"/>
            <w:tcBorders>
              <w:left w:val="single" w:sz="4" w:space="0" w:color="auto"/>
              <w:right w:val="single" w:sz="4" w:space="0" w:color="auto"/>
            </w:tcBorders>
            <w:shd w:val="clear" w:color="auto" w:fill="auto"/>
          </w:tcPr>
          <w:p w14:paraId="0F0FDBC1" w14:textId="77777777" w:rsidR="00512A17" w:rsidRPr="00512A17" w:rsidRDefault="00512A17" w:rsidP="00512A17">
            <w:pPr>
              <w:spacing w:line="276" w:lineRule="auto"/>
              <w:jc w:val="center"/>
              <w:rPr>
                <w:rFonts w:eastAsia="Calibri"/>
                <w:i/>
                <w:sz w:val="18"/>
                <w:szCs w:val="18"/>
                <w:lang w:eastAsia="ru-RU"/>
              </w:rPr>
            </w:pPr>
            <w:r w:rsidRPr="00512A17">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6E6E3EC5" w14:textId="3A9F92C9" w:rsidR="00512A17" w:rsidRPr="00512A17" w:rsidRDefault="00420EF0" w:rsidP="00420EF0">
            <w:pPr>
              <w:numPr>
                <w:ilvl w:val="7"/>
                <w:numId w:val="0"/>
              </w:numPr>
              <w:spacing w:before="40" w:after="40"/>
              <w:jc w:val="center"/>
              <w:rPr>
                <w:rFonts w:eastAsia="Calibri"/>
                <w:sz w:val="18"/>
                <w:szCs w:val="18"/>
                <w:lang w:eastAsia="ru-RU"/>
              </w:rPr>
            </w:pPr>
            <w:r>
              <w:rPr>
                <w:rFonts w:eastAsia="Calibri"/>
                <w:sz w:val="18"/>
                <w:szCs w:val="18"/>
                <w:lang w:eastAsia="ru-RU"/>
              </w:rPr>
              <w:t>10</w:t>
            </w:r>
            <w:r w:rsidR="00512A17" w:rsidRPr="00512A17">
              <w:rPr>
                <w:rFonts w:eastAsia="Calibri"/>
                <w:sz w:val="18"/>
                <w:szCs w:val="18"/>
                <w:lang w:eastAsia="ru-RU"/>
              </w:rPr>
              <w:t>%</w:t>
            </w:r>
            <w:r w:rsidR="00512A17" w:rsidRPr="00512A17">
              <w:rPr>
                <w:rFonts w:eastAsia="Calibri"/>
                <w:sz w:val="18"/>
                <w:szCs w:val="18"/>
                <w:lang w:eastAsia="ru-RU"/>
              </w:rPr>
              <w:br/>
              <w:t>( В</w:t>
            </w:r>
            <w:r w:rsidR="00512A17" w:rsidRPr="00512A17">
              <w:rPr>
                <w:rFonts w:eastAsia="Calibri"/>
                <w:sz w:val="18"/>
                <w:szCs w:val="18"/>
                <w:vertAlign w:val="subscript"/>
                <w:lang w:eastAsia="ru-RU"/>
              </w:rPr>
              <w:t>4</w:t>
            </w:r>
            <w:r w:rsidR="00512A17">
              <w:rPr>
                <w:rFonts w:eastAsia="Calibri"/>
                <w:sz w:val="18"/>
                <w:szCs w:val="18"/>
                <w:lang w:eastAsia="ru-RU"/>
              </w:rPr>
              <w:t xml:space="preserve"> = 0</w:t>
            </w:r>
            <w:r>
              <w:rPr>
                <w:rFonts w:eastAsia="Calibri"/>
                <w:sz w:val="18"/>
                <w:szCs w:val="18"/>
                <w:lang w:eastAsia="ru-RU"/>
              </w:rPr>
              <w:t>,1</w:t>
            </w:r>
            <w:r w:rsidR="00512A17" w:rsidRPr="00512A17">
              <w:rPr>
                <w:rFonts w:eastAsia="Calibri"/>
                <w:sz w:val="18"/>
                <w:szCs w:val="18"/>
                <w:lang w:eastAsia="ru-RU"/>
              </w:rPr>
              <w:t>)</w:t>
            </w:r>
          </w:p>
        </w:tc>
        <w:tc>
          <w:tcPr>
            <w:tcW w:w="3260" w:type="dxa"/>
            <w:tcBorders>
              <w:left w:val="single" w:sz="4" w:space="0" w:color="auto"/>
              <w:right w:val="single" w:sz="4" w:space="0" w:color="auto"/>
            </w:tcBorders>
            <w:shd w:val="clear" w:color="auto" w:fill="auto"/>
          </w:tcPr>
          <w:p w14:paraId="6A7705D4" w14:textId="77777777" w:rsidR="0018764F" w:rsidRPr="0018764F" w:rsidRDefault="0018764F" w:rsidP="0018764F">
            <w:pPr>
              <w:numPr>
                <w:ilvl w:val="7"/>
                <w:numId w:val="0"/>
              </w:numPr>
              <w:spacing w:before="0"/>
              <w:rPr>
                <w:rFonts w:eastAsia="Calibri"/>
                <w:bCs/>
                <w:sz w:val="18"/>
                <w:szCs w:val="18"/>
              </w:rPr>
            </w:pPr>
            <w:r w:rsidRPr="0018764F">
              <w:rPr>
                <w:rFonts w:eastAsia="Calibri"/>
                <w:bCs/>
                <w:sz w:val="18"/>
                <w:szCs w:val="18"/>
              </w:rPr>
              <w:t>Общее количество рабочих занятых на работах не менее 107 человек в смену, в том числе: линейный ИТР - не менее 5 человек, геодезист - не менее 1 человека, возможно совмещение; специалист ПТО на строительной площадке не менее 1 человека; специалист по охране труда и промышленной безопасности на строительной площадке не менее 1 человека;</w:t>
            </w:r>
          </w:p>
          <w:p w14:paraId="732772D9" w14:textId="77777777" w:rsidR="0018764F" w:rsidRPr="0018764F" w:rsidRDefault="0018764F" w:rsidP="0018764F">
            <w:pPr>
              <w:numPr>
                <w:ilvl w:val="7"/>
                <w:numId w:val="0"/>
              </w:numPr>
              <w:spacing w:before="0"/>
              <w:rPr>
                <w:rFonts w:eastAsia="Calibri"/>
                <w:bCs/>
                <w:sz w:val="18"/>
                <w:szCs w:val="18"/>
              </w:rPr>
            </w:pPr>
            <w:r w:rsidRPr="0018764F">
              <w:rPr>
                <w:rFonts w:eastAsia="Calibri"/>
                <w:bCs/>
                <w:sz w:val="18"/>
                <w:szCs w:val="18"/>
              </w:rPr>
              <w:t>квалифицированные рабочие – не менее 100 человек, в том числе:</w:t>
            </w:r>
          </w:p>
          <w:p w14:paraId="4B6DF10F" w14:textId="77777777" w:rsidR="0018764F" w:rsidRPr="0018764F" w:rsidRDefault="0018764F" w:rsidP="0018764F">
            <w:pPr>
              <w:numPr>
                <w:ilvl w:val="7"/>
                <w:numId w:val="0"/>
              </w:numPr>
              <w:spacing w:before="0"/>
              <w:rPr>
                <w:rFonts w:eastAsia="Calibri"/>
                <w:bCs/>
                <w:sz w:val="18"/>
                <w:szCs w:val="18"/>
              </w:rPr>
            </w:pPr>
            <w:r w:rsidRPr="0018764F">
              <w:rPr>
                <w:rFonts w:eastAsia="Calibri"/>
                <w:bCs/>
                <w:sz w:val="18"/>
                <w:szCs w:val="18"/>
              </w:rPr>
              <w:t>электрогазосварщик - не менее 8 человек;</w:t>
            </w:r>
          </w:p>
          <w:p w14:paraId="53C59A99" w14:textId="77777777" w:rsidR="0018764F" w:rsidRPr="0018764F" w:rsidRDefault="0018764F" w:rsidP="0018764F">
            <w:pPr>
              <w:numPr>
                <w:ilvl w:val="7"/>
                <w:numId w:val="0"/>
              </w:numPr>
              <w:spacing w:before="0"/>
              <w:rPr>
                <w:rFonts w:eastAsia="Calibri"/>
                <w:bCs/>
                <w:sz w:val="18"/>
                <w:szCs w:val="18"/>
              </w:rPr>
            </w:pPr>
            <w:r w:rsidRPr="0018764F">
              <w:rPr>
                <w:rFonts w:eastAsia="Calibri"/>
                <w:bCs/>
                <w:sz w:val="18"/>
                <w:szCs w:val="18"/>
              </w:rPr>
              <w:t>монтажник по монтажу металлических конструкций – не менее 83 человек;</w:t>
            </w:r>
          </w:p>
          <w:p w14:paraId="5EC8CABA" w14:textId="77777777" w:rsidR="0018764F" w:rsidRPr="0018764F" w:rsidRDefault="0018764F" w:rsidP="0018764F">
            <w:pPr>
              <w:numPr>
                <w:ilvl w:val="7"/>
                <w:numId w:val="0"/>
              </w:numPr>
              <w:spacing w:before="0"/>
              <w:rPr>
                <w:rFonts w:eastAsia="Calibri"/>
                <w:bCs/>
                <w:sz w:val="18"/>
                <w:szCs w:val="18"/>
              </w:rPr>
            </w:pPr>
            <w:r w:rsidRPr="0018764F">
              <w:rPr>
                <w:rFonts w:eastAsia="Calibri"/>
                <w:bCs/>
                <w:sz w:val="18"/>
                <w:szCs w:val="18"/>
              </w:rPr>
              <w:t>стропальщик не менее 12 человек, возможно совмещение профессий;</w:t>
            </w:r>
          </w:p>
          <w:p w14:paraId="58163808" w14:textId="77777777" w:rsidR="0018764F" w:rsidRPr="0018764F" w:rsidRDefault="0018764F" w:rsidP="0018764F">
            <w:pPr>
              <w:numPr>
                <w:ilvl w:val="7"/>
                <w:numId w:val="0"/>
              </w:numPr>
              <w:spacing w:before="0"/>
              <w:rPr>
                <w:rFonts w:eastAsia="Calibri"/>
                <w:bCs/>
                <w:sz w:val="18"/>
                <w:szCs w:val="18"/>
              </w:rPr>
            </w:pPr>
            <w:r w:rsidRPr="0018764F">
              <w:rPr>
                <w:rFonts w:eastAsia="Calibri"/>
                <w:bCs/>
                <w:sz w:val="18"/>
                <w:szCs w:val="18"/>
              </w:rPr>
              <w:lastRenderedPageBreak/>
              <w:t>Машинист автокрана – не менее 6 человек;</w:t>
            </w:r>
          </w:p>
          <w:p w14:paraId="1CC2A0B2" w14:textId="67706B69" w:rsidR="00512A17" w:rsidRPr="00512A17" w:rsidRDefault="0018764F" w:rsidP="0018764F">
            <w:pPr>
              <w:tabs>
                <w:tab w:val="center" w:pos="1985"/>
              </w:tabs>
              <w:spacing w:before="0"/>
              <w:rPr>
                <w:rFonts w:eastAsia="Calibri"/>
                <w:sz w:val="18"/>
                <w:szCs w:val="18"/>
                <w:lang w:eastAsia="ru-RU"/>
              </w:rPr>
            </w:pPr>
            <w:r w:rsidRPr="0018764F">
              <w:rPr>
                <w:rFonts w:eastAsia="Calibri"/>
                <w:bCs/>
                <w:sz w:val="18"/>
                <w:szCs w:val="18"/>
              </w:rPr>
              <w:t>Водитель автомобиля – не менее 3 человек</w:t>
            </w:r>
          </w:p>
        </w:tc>
        <w:tc>
          <w:tcPr>
            <w:tcW w:w="5386" w:type="dxa"/>
            <w:tcBorders>
              <w:left w:val="single" w:sz="4" w:space="0" w:color="auto"/>
            </w:tcBorders>
            <w:shd w:val="clear" w:color="auto" w:fill="auto"/>
          </w:tcPr>
          <w:tbl>
            <w:tblPr>
              <w:tblStyle w:val="8"/>
              <w:tblpPr w:leftFromText="180" w:rightFromText="180" w:horzAnchor="margin" w:tblpY="462"/>
              <w:tblOverlap w:val="never"/>
              <w:tblW w:w="5000" w:type="pct"/>
              <w:tblLayout w:type="fixed"/>
              <w:tblLook w:val="0000" w:firstRow="0" w:lastRow="0" w:firstColumn="0" w:lastColumn="0" w:noHBand="0" w:noVBand="0"/>
            </w:tblPr>
            <w:tblGrid>
              <w:gridCol w:w="4136"/>
              <w:gridCol w:w="1024"/>
            </w:tblGrid>
            <w:tr w:rsidR="00512A17" w:rsidRPr="00512A17" w14:paraId="4897AF4B" w14:textId="77777777" w:rsidTr="00B26740">
              <w:trPr>
                <w:trHeight w:val="1"/>
              </w:trPr>
              <w:tc>
                <w:tcPr>
                  <w:tcW w:w="4008" w:type="pct"/>
                  <w:vAlign w:val="center"/>
                </w:tcPr>
                <w:p w14:paraId="719B89BA" w14:textId="77777777" w:rsidR="00512A17" w:rsidRPr="00512A17" w:rsidRDefault="00512A17" w:rsidP="00512A17">
                  <w:pPr>
                    <w:jc w:val="center"/>
                    <w:rPr>
                      <w:rFonts w:eastAsia="Calibri"/>
                      <w:sz w:val="16"/>
                      <w:szCs w:val="16"/>
                    </w:rPr>
                  </w:pPr>
                </w:p>
              </w:tc>
              <w:tc>
                <w:tcPr>
                  <w:tcW w:w="992" w:type="pct"/>
                  <w:vAlign w:val="center"/>
                </w:tcPr>
                <w:p w14:paraId="76FFA631" w14:textId="77777777" w:rsidR="00512A17" w:rsidRPr="00512A17" w:rsidRDefault="00512A17" w:rsidP="00512A17">
                  <w:pPr>
                    <w:jc w:val="center"/>
                    <w:rPr>
                      <w:rFonts w:eastAsia="Calibri"/>
                      <w:b/>
                      <w:bCs/>
                      <w:sz w:val="16"/>
                      <w:szCs w:val="16"/>
                    </w:rPr>
                  </w:pPr>
                  <w:r w:rsidRPr="00512A17">
                    <w:rPr>
                      <w:rFonts w:ascii="Cambria Math" w:eastAsia="Calibri" w:hAnsi="Cambria Math"/>
                      <w:sz w:val="18"/>
                      <w:szCs w:val="18"/>
                    </w:rPr>
                    <w:t>Б</w:t>
                  </w:r>
                  <w:r w:rsidRPr="00512A17">
                    <w:rPr>
                      <w:rFonts w:ascii="Cambria Math" w:eastAsia="Calibri" w:hAnsi="Cambria Math"/>
                      <w:sz w:val="18"/>
                      <w:szCs w:val="18"/>
                      <w:vertAlign w:val="subscript"/>
                    </w:rPr>
                    <w:t>4</w:t>
                  </w:r>
                </w:p>
              </w:tc>
            </w:tr>
            <w:tr w:rsidR="00512A17" w:rsidRPr="00512A17" w14:paraId="20E484CE" w14:textId="77777777" w:rsidTr="00B26740">
              <w:trPr>
                <w:trHeight w:val="1"/>
              </w:trPr>
              <w:tc>
                <w:tcPr>
                  <w:tcW w:w="4008" w:type="pct"/>
                  <w:vAlign w:val="center"/>
                </w:tcPr>
                <w:p w14:paraId="7E2CB612" w14:textId="183CD277" w:rsidR="00512A17" w:rsidRPr="00512A17" w:rsidRDefault="00512A17" w:rsidP="00A849BE">
                  <w:pPr>
                    <w:rPr>
                      <w:rFonts w:eastAsia="Calibri"/>
                      <w:sz w:val="16"/>
                      <w:szCs w:val="16"/>
                    </w:rPr>
                  </w:pPr>
                  <w:r w:rsidRPr="00512A17">
                    <w:rPr>
                      <w:rFonts w:eastAsia="Calibri"/>
                      <w:bCs/>
                      <w:sz w:val="16"/>
                      <w:szCs w:val="16"/>
                    </w:rPr>
                    <w:t xml:space="preserve">Наличие на момент проведения закупочной процедуры указанного перечня специалистов </w:t>
                  </w:r>
                </w:p>
              </w:tc>
              <w:tc>
                <w:tcPr>
                  <w:tcW w:w="992" w:type="pct"/>
                  <w:vAlign w:val="center"/>
                </w:tcPr>
                <w:p w14:paraId="1451CAFA" w14:textId="77777777" w:rsidR="00512A17" w:rsidRPr="00512A17" w:rsidRDefault="00512A17" w:rsidP="00512A17">
                  <w:pPr>
                    <w:jc w:val="center"/>
                    <w:rPr>
                      <w:rFonts w:eastAsia="Calibri"/>
                      <w:b/>
                      <w:bCs/>
                      <w:sz w:val="16"/>
                      <w:szCs w:val="16"/>
                    </w:rPr>
                  </w:pPr>
                  <w:r w:rsidRPr="00512A17">
                    <w:rPr>
                      <w:rFonts w:eastAsia="Calibri"/>
                      <w:b/>
                      <w:bCs/>
                      <w:sz w:val="16"/>
                      <w:szCs w:val="16"/>
                    </w:rPr>
                    <w:t>5</w:t>
                  </w:r>
                </w:p>
              </w:tc>
            </w:tr>
            <w:tr w:rsidR="00512A17" w:rsidRPr="00512A17" w14:paraId="711404E1" w14:textId="77777777" w:rsidTr="00B26740">
              <w:trPr>
                <w:trHeight w:val="1"/>
              </w:trPr>
              <w:tc>
                <w:tcPr>
                  <w:tcW w:w="4008" w:type="pct"/>
                  <w:vAlign w:val="center"/>
                </w:tcPr>
                <w:p w14:paraId="79C79E36" w14:textId="77777777" w:rsidR="00512A17" w:rsidRPr="00512A17" w:rsidRDefault="00512A17" w:rsidP="00512A17">
                  <w:pPr>
                    <w:jc w:val="center"/>
                    <w:rPr>
                      <w:rFonts w:eastAsia="Calibri"/>
                      <w:sz w:val="16"/>
                      <w:szCs w:val="16"/>
                    </w:rPr>
                  </w:pPr>
                  <w:r w:rsidRPr="00512A17">
                    <w:rPr>
                      <w:rFonts w:eastAsia="Calibri"/>
                      <w:bCs/>
                      <w:sz w:val="16"/>
                      <w:szCs w:val="16"/>
                    </w:rPr>
                    <w:t xml:space="preserve">Отсутствие на момент проведения закупочной процедуры </w:t>
                  </w:r>
                  <w:r w:rsidRPr="00512A17">
                    <w:rPr>
                      <w:rFonts w:eastAsia="Calibri"/>
                    </w:rPr>
                    <w:t xml:space="preserve"> </w:t>
                  </w:r>
                  <w:r w:rsidRPr="00512A17">
                    <w:rPr>
                      <w:rFonts w:eastAsia="Calibri"/>
                      <w:bCs/>
                      <w:sz w:val="16"/>
                      <w:szCs w:val="16"/>
                    </w:rPr>
                    <w:t>указанного перечня специалистов в штате или не предоставление подтверждающих документов</w:t>
                  </w:r>
                </w:p>
              </w:tc>
              <w:tc>
                <w:tcPr>
                  <w:tcW w:w="992" w:type="pct"/>
                  <w:vAlign w:val="center"/>
                </w:tcPr>
                <w:p w14:paraId="7A0D737A" w14:textId="77777777" w:rsidR="00512A17" w:rsidRPr="00512A17" w:rsidRDefault="00512A17" w:rsidP="00512A17">
                  <w:pPr>
                    <w:jc w:val="center"/>
                    <w:rPr>
                      <w:rFonts w:eastAsia="Calibri"/>
                      <w:b/>
                      <w:bCs/>
                      <w:sz w:val="16"/>
                      <w:szCs w:val="16"/>
                    </w:rPr>
                  </w:pPr>
                  <w:r w:rsidRPr="00512A17">
                    <w:rPr>
                      <w:rFonts w:eastAsia="Calibri"/>
                      <w:b/>
                      <w:bCs/>
                      <w:sz w:val="16"/>
                      <w:szCs w:val="16"/>
                    </w:rPr>
                    <w:t>0</w:t>
                  </w:r>
                </w:p>
              </w:tc>
            </w:tr>
          </w:tbl>
          <w:p w14:paraId="280C2BCB" w14:textId="77777777" w:rsidR="00512A17" w:rsidRPr="00512A17" w:rsidRDefault="00512A17" w:rsidP="00512A17">
            <w:pPr>
              <w:keepNext/>
              <w:spacing w:before="240" w:after="240" w:line="280" w:lineRule="exact"/>
              <w:rPr>
                <w:rFonts w:eastAsia="Calibri"/>
                <w:sz w:val="18"/>
                <w:szCs w:val="18"/>
                <w:lang w:eastAsia="ru-RU"/>
              </w:rPr>
            </w:pPr>
            <w:r w:rsidRPr="00512A17">
              <w:rPr>
                <w:rFonts w:eastAsia="Calibri"/>
                <w:sz w:val="18"/>
                <w:szCs w:val="18"/>
                <w:lang w:eastAsia="ru-RU"/>
              </w:rPr>
              <w:t>Промежуточные оценки не применяются.</w:t>
            </w:r>
          </w:p>
          <w:p w14:paraId="0C0F28CC" w14:textId="169BD642" w:rsidR="00512A17" w:rsidRPr="00512A17" w:rsidRDefault="00512A17" w:rsidP="00D0702D">
            <w:pPr>
              <w:keepNext/>
              <w:spacing w:before="240" w:after="240" w:line="280" w:lineRule="exact"/>
              <w:rPr>
                <w:rFonts w:eastAsia="Calibri"/>
                <w:sz w:val="18"/>
                <w:szCs w:val="18"/>
                <w:lang w:eastAsia="ru-RU"/>
              </w:rPr>
            </w:pPr>
            <w:r w:rsidRPr="00512A17">
              <w:rPr>
                <w:rFonts w:eastAsia="Calibri"/>
                <w:sz w:val="18"/>
                <w:szCs w:val="18"/>
                <w:lang w:eastAsia="ru-RU"/>
              </w:rPr>
              <w:t xml:space="preserve">Для оценки сведений по этому показателю участник закупки представляет на рассмотрение сведения, которые вносит в справку о кадровых ресурсах (приложение 7.9. к Документации о закупке) </w:t>
            </w:r>
          </w:p>
        </w:tc>
      </w:tr>
      <w:tr w:rsidR="00512A17" w:rsidRPr="00512A17" w14:paraId="33880F93" w14:textId="77777777" w:rsidTr="00B26740">
        <w:trPr>
          <w:cantSplit/>
          <w:trHeight w:val="1797"/>
        </w:trPr>
        <w:tc>
          <w:tcPr>
            <w:tcW w:w="5382" w:type="dxa"/>
            <w:gridSpan w:val="4"/>
          </w:tcPr>
          <w:p w14:paraId="7373EA1D" w14:textId="77777777" w:rsidR="00512A17" w:rsidRPr="00512A17" w:rsidRDefault="00512A17" w:rsidP="00512A17">
            <w:pPr>
              <w:numPr>
                <w:ilvl w:val="7"/>
                <w:numId w:val="0"/>
              </w:numPr>
              <w:spacing w:before="40" w:after="40"/>
              <w:jc w:val="right"/>
              <w:rPr>
                <w:rFonts w:eastAsia="Calibri"/>
                <w:sz w:val="18"/>
                <w:szCs w:val="18"/>
                <w:lang w:eastAsia="ru-RU"/>
              </w:rPr>
            </w:pPr>
            <w:r w:rsidRPr="00512A17">
              <w:rPr>
                <w:rFonts w:eastAsia="Calibri"/>
                <w:b/>
                <w:sz w:val="18"/>
                <w:szCs w:val="18"/>
                <w:lang w:eastAsia="ru-RU"/>
              </w:rPr>
              <w:t>Итоговая оценка предпочтительности заявки</w:t>
            </w:r>
            <w:r w:rsidRPr="00512A17">
              <w:rPr>
                <w:rFonts w:eastAsia="Calibri"/>
                <w:sz w:val="18"/>
                <w:szCs w:val="18"/>
                <w:lang w:eastAsia="ru-RU"/>
              </w:rPr>
              <w:t>:</w:t>
            </w:r>
          </w:p>
        </w:tc>
        <w:tc>
          <w:tcPr>
            <w:tcW w:w="9922" w:type="dxa"/>
            <w:gridSpan w:val="3"/>
          </w:tcPr>
          <w:p w14:paraId="40E94562" w14:textId="77777777" w:rsidR="00512A17" w:rsidRPr="00512A17" w:rsidRDefault="00512A17" w:rsidP="00512A17">
            <w:pPr>
              <w:numPr>
                <w:ilvl w:val="6"/>
                <w:numId w:val="0"/>
              </w:numPr>
              <w:spacing w:before="0" w:after="120"/>
              <w:rPr>
                <w:rFonts w:eastAsia="Calibri"/>
                <w:sz w:val="18"/>
                <w:szCs w:val="18"/>
                <w:lang w:eastAsia="ru-RU"/>
              </w:rPr>
            </w:pPr>
            <w:r w:rsidRPr="00512A17">
              <w:rPr>
                <w:rFonts w:eastAsia="Calibri"/>
                <w:sz w:val="18"/>
                <w:szCs w:val="18"/>
                <w:lang w:eastAsia="ru-RU"/>
              </w:rPr>
              <w:t xml:space="preserve">Расчет итоговой оценки предпочтительности </w:t>
            </w:r>
            <w:r w:rsidRPr="00512A17">
              <w:rPr>
                <w:rFonts w:eastAsia="Calibri"/>
                <w:i/>
                <w:sz w:val="18"/>
                <w:szCs w:val="18"/>
                <w:lang w:val="en-US" w:eastAsia="ru-RU"/>
              </w:rPr>
              <w:t>i</w:t>
            </w:r>
            <w:r w:rsidRPr="00512A17">
              <w:rPr>
                <w:rFonts w:eastAsia="Calibri"/>
                <w:sz w:val="18"/>
                <w:szCs w:val="18"/>
                <w:lang w:eastAsia="ru-RU"/>
              </w:rPr>
              <w:t>-ой заявки:</w:t>
            </w:r>
          </w:p>
          <w:p w14:paraId="50179B57" w14:textId="25B9621F" w:rsidR="00512A17" w:rsidRPr="00512A17" w:rsidRDefault="000F0AA8" w:rsidP="00512A17">
            <w:pPr>
              <w:numPr>
                <w:ilvl w:val="6"/>
                <w:numId w:val="0"/>
              </w:numPr>
              <w:spacing w:before="0" w:after="120"/>
              <w:jc w:val="center"/>
              <w:rPr>
                <w:rFonts w:eastAsia="Calibri"/>
                <w:sz w:val="18"/>
                <w:szCs w:val="18"/>
                <w:lang w:eastAsia="ru-RU"/>
              </w:rPr>
            </w:pPr>
            <m:oMathPara>
              <m:oMath>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Б</m:t>
                    </m:r>
                  </m:e>
                  <m:sub>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ИТОГ</m:t>
                        </m:r>
                      </m:e>
                      <m:sub>
                        <m:r>
                          <w:rPr>
                            <w:rFonts w:ascii="Cambria Math" w:eastAsia="Calibri" w:hAnsi="Cambria Math"/>
                            <w:sz w:val="18"/>
                            <w:szCs w:val="18"/>
                            <w:lang w:val="en-US" w:eastAsia="ru-RU"/>
                          </w:rPr>
                          <m:t>i</m:t>
                        </m:r>
                      </m:sub>
                    </m:sSub>
                  </m:sub>
                </m:sSub>
                <m:r>
                  <m:rPr>
                    <m:sty m:val="p"/>
                  </m:rP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1</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В</m:t>
                    </m:r>
                  </m:e>
                  <m:sub>
                    <m:r>
                      <w:rPr>
                        <w:rFonts w:ascii="Cambria Math" w:eastAsia="Calibri" w:hAnsi="Cambria Math"/>
                        <w:sz w:val="18"/>
                        <w:szCs w:val="18"/>
                        <w:lang w:eastAsia="ru-RU"/>
                      </w:rPr>
                      <m:t>1</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2</m:t>
                    </m:r>
                  </m:sub>
                </m:sSub>
                <m: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В</m:t>
                    </m:r>
                  </m:e>
                  <m:sub>
                    <m:r>
                      <m:rPr>
                        <m:sty m:val="p"/>
                      </m:rPr>
                      <w:rPr>
                        <w:rFonts w:ascii="Cambria Math" w:eastAsia="Calibri" w:hAnsi="Cambria Math"/>
                        <w:sz w:val="18"/>
                        <w:szCs w:val="18"/>
                        <w:lang w:eastAsia="ru-RU"/>
                      </w:rPr>
                      <m:t>2</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3</m:t>
                    </m:r>
                  </m:sub>
                </m:sSub>
                <m: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В</m:t>
                    </m:r>
                  </m:e>
                  <m:sub>
                    <m:r>
                      <m:rPr>
                        <m:sty m:val="p"/>
                      </m:rPr>
                      <w:rPr>
                        <w:rFonts w:ascii="Cambria Math" w:eastAsia="Calibri" w:hAnsi="Cambria Math"/>
                        <w:sz w:val="18"/>
                        <w:szCs w:val="18"/>
                        <w:lang w:eastAsia="ru-RU"/>
                      </w:rPr>
                      <m:t>3</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4</m:t>
                    </m:r>
                  </m:sub>
                </m:sSub>
                <m: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В</m:t>
                    </m:r>
                  </m:e>
                  <m:sub>
                    <m:r>
                      <m:rPr>
                        <m:sty m:val="p"/>
                      </m:rPr>
                      <w:rPr>
                        <w:rFonts w:ascii="Cambria Math" w:eastAsia="Calibri" w:hAnsi="Cambria Math"/>
                        <w:sz w:val="18"/>
                        <w:szCs w:val="18"/>
                        <w:lang w:eastAsia="ru-RU"/>
                      </w:rPr>
                      <m:t>4</m:t>
                    </m:r>
                  </m:sub>
                </m:sSub>
              </m:oMath>
            </m:oMathPara>
          </w:p>
          <w:p w14:paraId="34AF312C" w14:textId="77777777" w:rsidR="00512A17" w:rsidRPr="00512A17" w:rsidRDefault="00512A17" w:rsidP="00512A17">
            <w:pPr>
              <w:keepNext/>
              <w:numPr>
                <w:ilvl w:val="6"/>
                <w:numId w:val="0"/>
              </w:numPr>
              <w:spacing w:beforeLines="40" w:before="96"/>
              <w:rPr>
                <w:rFonts w:eastAsia="Calibri"/>
                <w:sz w:val="18"/>
                <w:szCs w:val="18"/>
                <w:lang w:eastAsia="ru-RU"/>
              </w:rPr>
            </w:pPr>
            <w:r w:rsidRPr="00512A17">
              <w:rPr>
                <w:rFonts w:eastAsia="Calibri"/>
                <w:sz w:val="18"/>
                <w:szCs w:val="18"/>
                <w:lang w:eastAsia="ru-RU"/>
              </w:rPr>
              <w:t>где:</w:t>
            </w:r>
          </w:p>
          <w:p w14:paraId="3FFE3349" w14:textId="77777777" w:rsidR="00512A17" w:rsidRPr="00512A17" w:rsidRDefault="00512A17" w:rsidP="00512A17">
            <w:pPr>
              <w:numPr>
                <w:ilvl w:val="6"/>
                <w:numId w:val="0"/>
              </w:numPr>
              <w:tabs>
                <w:tab w:val="left" w:pos="358"/>
                <w:tab w:val="left" w:pos="742"/>
                <w:tab w:val="left" w:pos="1167"/>
              </w:tabs>
              <w:spacing w:before="0"/>
              <w:rPr>
                <w:rFonts w:eastAsia="Calibri"/>
                <w:sz w:val="18"/>
                <w:szCs w:val="18"/>
                <w:lang w:eastAsia="ru-RU"/>
              </w:rPr>
            </w:pPr>
            <w:r w:rsidRPr="00512A17">
              <w:rPr>
                <w:rFonts w:eastAsia="Calibri"/>
                <w:sz w:val="18"/>
                <w:szCs w:val="18"/>
                <w:lang w:eastAsia="ru-RU"/>
              </w:rPr>
              <w:t>Б</w:t>
            </w:r>
            <w:r w:rsidRPr="00512A17">
              <w:rPr>
                <w:rFonts w:eastAsia="Calibri"/>
                <w:sz w:val="18"/>
                <w:szCs w:val="18"/>
                <w:vertAlign w:val="subscript"/>
                <w:lang w:eastAsia="ru-RU"/>
              </w:rPr>
              <w:t>ИТОГ</w:t>
            </w:r>
            <w:r w:rsidRPr="00512A17">
              <w:rPr>
                <w:rFonts w:eastAsia="Calibri"/>
                <w:i/>
                <w:sz w:val="18"/>
                <w:szCs w:val="18"/>
                <w:vertAlign w:val="subscript"/>
                <w:lang w:val="en-US" w:eastAsia="ru-RU"/>
              </w:rPr>
              <w:t>i</w:t>
            </w:r>
            <w:r w:rsidRPr="00512A17">
              <w:rPr>
                <w:rFonts w:eastAsia="Calibri"/>
                <w:sz w:val="18"/>
                <w:szCs w:val="18"/>
                <w:lang w:eastAsia="ru-RU"/>
              </w:rPr>
              <w:tab/>
              <w:t xml:space="preserve">– рассчитанная итоговая оценка предпочтительности </w:t>
            </w:r>
            <w:r w:rsidRPr="00512A17">
              <w:rPr>
                <w:rFonts w:eastAsia="Calibri"/>
                <w:i/>
                <w:sz w:val="18"/>
                <w:szCs w:val="18"/>
                <w:lang w:val="en-US" w:eastAsia="ru-RU"/>
              </w:rPr>
              <w:t>i</w:t>
            </w:r>
            <w:r w:rsidRPr="00512A17">
              <w:rPr>
                <w:rFonts w:eastAsia="Calibri"/>
                <w:sz w:val="18"/>
                <w:szCs w:val="18"/>
                <w:lang w:eastAsia="ru-RU"/>
              </w:rPr>
              <w:t>-ой заявки в баллах;</w:t>
            </w:r>
          </w:p>
          <w:p w14:paraId="16024A3E" w14:textId="77777777" w:rsidR="00512A17" w:rsidRPr="00512A17" w:rsidRDefault="00512A17" w:rsidP="00512A17">
            <w:pPr>
              <w:numPr>
                <w:ilvl w:val="6"/>
                <w:numId w:val="0"/>
              </w:numPr>
              <w:tabs>
                <w:tab w:val="left" w:pos="742"/>
                <w:tab w:val="left" w:pos="1167"/>
              </w:tabs>
              <w:spacing w:before="0"/>
              <w:rPr>
                <w:rFonts w:eastAsia="Calibri"/>
                <w:sz w:val="18"/>
                <w:szCs w:val="18"/>
                <w:lang w:eastAsia="ru-RU"/>
              </w:rPr>
            </w:pPr>
            <w:r w:rsidRPr="00512A17">
              <w:rPr>
                <w:rFonts w:eastAsia="Calibri"/>
                <w:sz w:val="18"/>
                <w:szCs w:val="18"/>
                <w:lang w:eastAsia="ru-RU"/>
              </w:rPr>
              <w:t>Б</w:t>
            </w:r>
            <w:r w:rsidRPr="00512A17">
              <w:rPr>
                <w:rFonts w:eastAsia="Calibri"/>
                <w:sz w:val="18"/>
                <w:szCs w:val="18"/>
                <w:vertAlign w:val="subscript"/>
                <w:lang w:eastAsia="ru-RU"/>
              </w:rPr>
              <w:t>1</w:t>
            </w:r>
            <w:r w:rsidRPr="00512A17">
              <w:rPr>
                <w:rFonts w:eastAsia="Calibri"/>
                <w:sz w:val="18"/>
                <w:szCs w:val="18"/>
                <w:lang w:eastAsia="ru-RU"/>
              </w:rPr>
              <w:tab/>
              <w:t>– рассчитанная оценка предпочтительности по первому критерию оценки первого уровня в баллах;</w:t>
            </w:r>
          </w:p>
          <w:p w14:paraId="70E6F461" w14:textId="77777777" w:rsidR="00512A17" w:rsidRPr="00512A17" w:rsidRDefault="00512A17" w:rsidP="00512A17">
            <w:pPr>
              <w:numPr>
                <w:ilvl w:val="6"/>
                <w:numId w:val="0"/>
              </w:numPr>
              <w:tabs>
                <w:tab w:val="left" w:pos="742"/>
                <w:tab w:val="left" w:pos="1167"/>
              </w:tabs>
              <w:spacing w:before="0"/>
              <w:rPr>
                <w:rFonts w:eastAsia="Calibri"/>
                <w:sz w:val="18"/>
                <w:szCs w:val="18"/>
                <w:lang w:eastAsia="ru-RU"/>
              </w:rPr>
            </w:pPr>
            <w:r w:rsidRPr="00512A17">
              <w:rPr>
                <w:rFonts w:eastAsia="Calibri"/>
                <w:sz w:val="18"/>
                <w:szCs w:val="18"/>
                <w:lang w:eastAsia="ru-RU"/>
              </w:rPr>
              <w:t>В</w:t>
            </w:r>
            <w:r w:rsidRPr="00512A17">
              <w:rPr>
                <w:rFonts w:eastAsia="Calibri"/>
                <w:sz w:val="18"/>
                <w:szCs w:val="18"/>
                <w:vertAlign w:val="subscript"/>
                <w:lang w:eastAsia="ru-RU"/>
              </w:rPr>
              <w:t>1</w:t>
            </w:r>
            <w:r w:rsidRPr="00512A17">
              <w:rPr>
                <w:rFonts w:eastAsia="Calibri"/>
                <w:sz w:val="18"/>
                <w:szCs w:val="18"/>
                <w:lang w:eastAsia="ru-RU"/>
              </w:rPr>
              <w:tab/>
              <w:t>– значимость (вес) первого критерия оценки первого уровня, выраженная в диапазоне в долях от 0,01 до 1,00;</w:t>
            </w:r>
          </w:p>
          <w:p w14:paraId="673A0E7E" w14:textId="77777777" w:rsidR="00512A17" w:rsidRPr="00512A17" w:rsidRDefault="00512A17" w:rsidP="00512A17">
            <w:pPr>
              <w:numPr>
                <w:ilvl w:val="6"/>
                <w:numId w:val="0"/>
              </w:numPr>
              <w:tabs>
                <w:tab w:val="left" w:pos="742"/>
                <w:tab w:val="left" w:pos="1167"/>
              </w:tabs>
              <w:spacing w:before="0"/>
              <w:rPr>
                <w:rFonts w:eastAsia="Calibri"/>
                <w:sz w:val="18"/>
                <w:szCs w:val="18"/>
                <w:lang w:eastAsia="ru-RU"/>
              </w:rPr>
            </w:pPr>
            <w:r w:rsidRPr="00512A17">
              <w:rPr>
                <w:rFonts w:eastAsia="Calibri"/>
                <w:sz w:val="18"/>
                <w:szCs w:val="18"/>
                <w:lang w:eastAsia="ru-RU"/>
              </w:rPr>
              <w:t>Б</w:t>
            </w:r>
            <w:r w:rsidRPr="00512A17">
              <w:rPr>
                <w:rFonts w:eastAsia="Calibri"/>
                <w:sz w:val="18"/>
                <w:szCs w:val="18"/>
                <w:vertAlign w:val="subscript"/>
                <w:lang w:eastAsia="ru-RU"/>
              </w:rPr>
              <w:t>2</w:t>
            </w:r>
            <w:r w:rsidRPr="00512A17">
              <w:rPr>
                <w:rFonts w:eastAsia="Calibri"/>
                <w:sz w:val="18"/>
                <w:szCs w:val="18"/>
                <w:lang w:eastAsia="ru-RU"/>
              </w:rPr>
              <w:tab/>
              <w:t>– рассчитанная оценка предпочтительности по второму критерию оценки первого уровня в баллах;</w:t>
            </w:r>
          </w:p>
          <w:p w14:paraId="394AEF49" w14:textId="77777777" w:rsidR="00512A17" w:rsidRPr="00512A17" w:rsidRDefault="00512A17" w:rsidP="00512A17">
            <w:pPr>
              <w:numPr>
                <w:ilvl w:val="6"/>
                <w:numId w:val="0"/>
              </w:numPr>
              <w:tabs>
                <w:tab w:val="left" w:pos="742"/>
                <w:tab w:val="left" w:pos="1167"/>
              </w:tabs>
              <w:spacing w:before="0"/>
              <w:rPr>
                <w:rFonts w:eastAsia="Calibri"/>
                <w:sz w:val="18"/>
                <w:szCs w:val="18"/>
                <w:lang w:eastAsia="ru-RU"/>
              </w:rPr>
            </w:pPr>
            <w:r w:rsidRPr="00512A17">
              <w:rPr>
                <w:rFonts w:eastAsia="Calibri"/>
                <w:sz w:val="18"/>
                <w:szCs w:val="18"/>
                <w:lang w:eastAsia="ru-RU"/>
              </w:rPr>
              <w:t>В</w:t>
            </w:r>
            <w:r w:rsidRPr="00512A17">
              <w:rPr>
                <w:rFonts w:eastAsia="Calibri"/>
                <w:sz w:val="18"/>
                <w:szCs w:val="18"/>
                <w:vertAlign w:val="subscript"/>
                <w:lang w:eastAsia="ru-RU"/>
              </w:rPr>
              <w:t>2</w:t>
            </w:r>
            <w:r w:rsidRPr="00512A17">
              <w:rPr>
                <w:rFonts w:eastAsia="Calibri"/>
                <w:sz w:val="18"/>
                <w:szCs w:val="18"/>
                <w:lang w:eastAsia="ru-RU"/>
              </w:rPr>
              <w:tab/>
              <w:t>– значимость (вес) второго критерия оценки первого уровня, выраженная в диапазоне в долях от 0,01 до 1,00;</w:t>
            </w:r>
          </w:p>
          <w:p w14:paraId="0ACA927F" w14:textId="77777777" w:rsidR="00512A17" w:rsidRPr="00512A17" w:rsidRDefault="00512A17" w:rsidP="00512A17">
            <w:pPr>
              <w:numPr>
                <w:ilvl w:val="6"/>
                <w:numId w:val="0"/>
              </w:numPr>
              <w:tabs>
                <w:tab w:val="left" w:pos="742"/>
                <w:tab w:val="left" w:pos="1167"/>
              </w:tabs>
              <w:spacing w:before="0"/>
              <w:rPr>
                <w:rFonts w:eastAsia="Calibri"/>
                <w:sz w:val="18"/>
                <w:szCs w:val="18"/>
                <w:lang w:eastAsia="ru-RU"/>
              </w:rPr>
            </w:pPr>
            <w:r w:rsidRPr="00512A17">
              <w:rPr>
                <w:rFonts w:eastAsia="Calibri"/>
                <w:sz w:val="18"/>
                <w:szCs w:val="18"/>
                <w:lang w:eastAsia="ru-RU"/>
              </w:rPr>
              <w:t>Б</w:t>
            </w:r>
            <w:r w:rsidRPr="00512A17">
              <w:rPr>
                <w:rFonts w:eastAsia="Calibri"/>
                <w:sz w:val="18"/>
                <w:szCs w:val="18"/>
                <w:vertAlign w:val="subscript"/>
                <w:lang w:eastAsia="ru-RU"/>
              </w:rPr>
              <w:t>3</w:t>
            </w:r>
            <w:r w:rsidRPr="00512A17">
              <w:rPr>
                <w:rFonts w:eastAsia="Calibri"/>
                <w:sz w:val="18"/>
                <w:szCs w:val="18"/>
                <w:lang w:eastAsia="ru-RU"/>
              </w:rPr>
              <w:tab/>
              <w:t>– рассчитанная оценка предпочтительности по третьему критерию оценки первого уровня в баллах;</w:t>
            </w:r>
          </w:p>
          <w:p w14:paraId="1862D6D9" w14:textId="77777777" w:rsidR="00512A17" w:rsidRPr="00512A17" w:rsidRDefault="00512A17" w:rsidP="00512A17">
            <w:pPr>
              <w:numPr>
                <w:ilvl w:val="6"/>
                <w:numId w:val="0"/>
              </w:numPr>
              <w:tabs>
                <w:tab w:val="left" w:pos="742"/>
                <w:tab w:val="left" w:pos="1167"/>
              </w:tabs>
              <w:spacing w:before="0"/>
              <w:rPr>
                <w:rFonts w:eastAsia="Calibri"/>
                <w:sz w:val="18"/>
                <w:szCs w:val="18"/>
                <w:lang w:eastAsia="ru-RU"/>
              </w:rPr>
            </w:pPr>
            <w:r w:rsidRPr="00512A17">
              <w:rPr>
                <w:rFonts w:eastAsia="Calibri"/>
                <w:sz w:val="18"/>
                <w:szCs w:val="18"/>
                <w:lang w:eastAsia="ru-RU"/>
              </w:rPr>
              <w:t>В</w:t>
            </w:r>
            <w:r w:rsidRPr="00512A17">
              <w:rPr>
                <w:rFonts w:eastAsia="Calibri"/>
                <w:sz w:val="18"/>
                <w:szCs w:val="18"/>
                <w:vertAlign w:val="subscript"/>
                <w:lang w:eastAsia="ru-RU"/>
              </w:rPr>
              <w:t>3</w:t>
            </w:r>
            <w:r w:rsidRPr="00512A17">
              <w:rPr>
                <w:rFonts w:eastAsia="Calibri"/>
                <w:sz w:val="18"/>
                <w:szCs w:val="18"/>
                <w:lang w:eastAsia="ru-RU"/>
              </w:rPr>
              <w:tab/>
              <w:t>– значимость (вес) третьего критерия оценки первого уровня, выраженная в диапазоне в долях от 0,01 до 1,00;</w:t>
            </w:r>
          </w:p>
          <w:p w14:paraId="22D90BF7" w14:textId="77777777" w:rsidR="00512A17" w:rsidRPr="00512A17" w:rsidRDefault="00512A17" w:rsidP="00512A17">
            <w:pPr>
              <w:numPr>
                <w:ilvl w:val="6"/>
                <w:numId w:val="0"/>
              </w:numPr>
              <w:tabs>
                <w:tab w:val="left" w:pos="742"/>
                <w:tab w:val="left" w:pos="1167"/>
              </w:tabs>
              <w:spacing w:before="0"/>
              <w:rPr>
                <w:rFonts w:eastAsia="Calibri"/>
                <w:sz w:val="18"/>
                <w:szCs w:val="18"/>
                <w:lang w:eastAsia="ru-RU"/>
              </w:rPr>
            </w:pPr>
            <w:r w:rsidRPr="00512A17">
              <w:rPr>
                <w:rFonts w:eastAsia="Calibri"/>
                <w:sz w:val="18"/>
                <w:szCs w:val="18"/>
                <w:lang w:eastAsia="ru-RU"/>
              </w:rPr>
              <w:t>Б</w:t>
            </w:r>
            <w:r w:rsidRPr="00512A17">
              <w:rPr>
                <w:rFonts w:eastAsia="Calibri"/>
                <w:sz w:val="18"/>
                <w:szCs w:val="18"/>
                <w:vertAlign w:val="subscript"/>
                <w:lang w:eastAsia="ru-RU"/>
              </w:rPr>
              <w:t>4</w:t>
            </w:r>
            <w:r w:rsidRPr="00512A17">
              <w:rPr>
                <w:rFonts w:eastAsia="Calibri"/>
                <w:sz w:val="18"/>
                <w:szCs w:val="18"/>
                <w:lang w:eastAsia="ru-RU"/>
              </w:rPr>
              <w:tab/>
              <w:t>– рассчитанная оценка предпочтительности по четвертому критерию оценки первого уровня в баллах;</w:t>
            </w:r>
          </w:p>
          <w:p w14:paraId="751B4DE4" w14:textId="7C085659" w:rsidR="00512A17" w:rsidRPr="00512A17" w:rsidRDefault="00512A17" w:rsidP="0018764F">
            <w:pPr>
              <w:numPr>
                <w:ilvl w:val="6"/>
                <w:numId w:val="0"/>
              </w:numPr>
              <w:tabs>
                <w:tab w:val="left" w:pos="742"/>
                <w:tab w:val="left" w:pos="1167"/>
              </w:tabs>
              <w:spacing w:before="0"/>
              <w:rPr>
                <w:rFonts w:eastAsia="Calibri"/>
                <w:sz w:val="18"/>
                <w:szCs w:val="18"/>
                <w:lang w:eastAsia="ru-RU"/>
              </w:rPr>
            </w:pPr>
            <w:r w:rsidRPr="00512A17">
              <w:rPr>
                <w:rFonts w:eastAsia="Calibri"/>
                <w:sz w:val="18"/>
                <w:szCs w:val="18"/>
                <w:lang w:eastAsia="ru-RU"/>
              </w:rPr>
              <w:t>В</w:t>
            </w:r>
            <w:r w:rsidRPr="00512A17">
              <w:rPr>
                <w:rFonts w:eastAsia="Calibri"/>
                <w:sz w:val="18"/>
                <w:szCs w:val="18"/>
                <w:vertAlign w:val="subscript"/>
                <w:lang w:eastAsia="ru-RU"/>
              </w:rPr>
              <w:t>4</w:t>
            </w:r>
            <w:r w:rsidRPr="00512A17">
              <w:rPr>
                <w:rFonts w:eastAsia="Calibri"/>
                <w:sz w:val="18"/>
                <w:szCs w:val="18"/>
                <w:lang w:eastAsia="ru-RU"/>
              </w:rPr>
              <w:tab/>
              <w:t>– значимость (вес) четвертого критерия оценки первого уровня, выраженная в ди</w:t>
            </w:r>
            <w:r w:rsidR="0018764F">
              <w:rPr>
                <w:rFonts w:eastAsia="Calibri"/>
                <w:sz w:val="18"/>
                <w:szCs w:val="18"/>
                <w:lang w:eastAsia="ru-RU"/>
              </w:rPr>
              <w:t>апазоне в долях от 0,01 до 1,00.</w:t>
            </w:r>
          </w:p>
        </w:tc>
      </w:tr>
    </w:tbl>
    <w:p w14:paraId="2BB53A11" w14:textId="7D15075E" w:rsidR="00AB15B9" w:rsidRDefault="00AB15B9" w:rsidP="00F21929">
      <w:pPr>
        <w:rPr>
          <w:sz w:val="24"/>
          <w:szCs w:val="24"/>
        </w:rPr>
      </w:pPr>
    </w:p>
    <w:p w14:paraId="2AC89118" w14:textId="77777777" w:rsidR="00AB15B9" w:rsidRPr="007640EA" w:rsidRDefault="00AB15B9" w:rsidP="00F21929">
      <w:pPr>
        <w:rPr>
          <w:sz w:val="24"/>
          <w:szCs w:val="24"/>
        </w:rPr>
      </w:pPr>
    </w:p>
    <w:sectPr w:rsidR="00AB15B9" w:rsidRPr="007640EA" w:rsidSect="00512A17">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473D1" w14:textId="77777777" w:rsidR="0001702F" w:rsidRDefault="0001702F" w:rsidP="00714027">
      <w:pPr>
        <w:spacing w:before="0"/>
      </w:pPr>
      <w:r>
        <w:separator/>
      </w:r>
    </w:p>
  </w:endnote>
  <w:endnote w:type="continuationSeparator" w:id="0">
    <w:p w14:paraId="23C0475D" w14:textId="77777777" w:rsidR="0001702F" w:rsidRDefault="0001702F"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8E495F" w:rsidRDefault="008E495F">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5BB18BA7" w:rsidR="008E495F" w:rsidRDefault="008E495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0F0AA8">
                            <w:rPr>
                              <w:noProof/>
                              <w:color w:val="0F243E" w:themeColor="text2" w:themeShade="80"/>
                            </w:rPr>
                            <w:t>7</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5BB18BA7" w:rsidR="008E495F" w:rsidRDefault="008E495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0F0AA8">
                      <w:rPr>
                        <w:noProof/>
                        <w:color w:val="0F243E" w:themeColor="text2" w:themeShade="80"/>
                      </w:rPr>
                      <w:t>7</w:t>
                    </w:r>
                    <w:r>
                      <w:rPr>
                        <w:color w:val="0F243E" w:themeColor="text2" w:themeShade="80"/>
                      </w:rPr>
                      <w:fldChar w:fldCharType="end"/>
                    </w:r>
                  </w:p>
                </w:txbxContent>
              </v:textbox>
              <w10:wrap anchorx="page" anchory="page"/>
            </v:shape>
          </w:pict>
        </mc:Fallback>
      </mc:AlternateContent>
    </w:r>
  </w:p>
  <w:p w14:paraId="338B8944" w14:textId="77777777" w:rsidR="008E495F" w:rsidRDefault="008E495F">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F1108" w14:textId="77777777" w:rsidR="0001702F" w:rsidRDefault="0001702F" w:rsidP="00714027">
      <w:pPr>
        <w:spacing w:before="0"/>
      </w:pPr>
      <w:r>
        <w:separator/>
      </w:r>
    </w:p>
  </w:footnote>
  <w:footnote w:type="continuationSeparator" w:id="0">
    <w:p w14:paraId="1724E39F" w14:textId="77777777" w:rsidR="0001702F" w:rsidRDefault="0001702F" w:rsidP="00714027">
      <w:pPr>
        <w:spacing w:before="0"/>
      </w:pPr>
      <w:r>
        <w:continuationSeparator/>
      </w:r>
    </w:p>
  </w:footnote>
  <w:footnote w:id="1">
    <w:p w14:paraId="6DC6D768" w14:textId="0D1F482B" w:rsidR="008E495F" w:rsidRDefault="008E495F">
      <w:pPr>
        <w:pStyle w:val="afd"/>
      </w:pPr>
      <w:r>
        <w:rPr>
          <w:rStyle w:val="aff"/>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8E495F" w:rsidRPr="00A17A3A" w:rsidRDefault="008E495F" w:rsidP="00957823">
      <w:pPr>
        <w:spacing w:before="0"/>
        <w:rPr>
          <w:i/>
          <w:sz w:val="20"/>
          <w:szCs w:val="20"/>
        </w:rPr>
      </w:pPr>
      <w:r>
        <w:rPr>
          <w:rStyle w:val="aff"/>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8E495F" w:rsidRPr="00A17A3A" w:rsidRDefault="008E495F" w:rsidP="00957823">
      <w:pPr>
        <w:pStyle w:val="afd"/>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387F7B"/>
    <w:multiLevelType w:val="hybridMultilevel"/>
    <w:tmpl w:val="B7A82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4"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19"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6C67FA3"/>
    <w:multiLevelType w:val="multilevel"/>
    <w:tmpl w:val="728CD370"/>
    <w:styleLink w:val="a2"/>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3"/>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1B2CD8"/>
    <w:multiLevelType w:val="multilevel"/>
    <w:tmpl w:val="248ECF8C"/>
    <w:lvl w:ilvl="0">
      <w:start w:val="30"/>
      <w:numFmt w:val="decimal"/>
      <w:pStyle w:val="21"/>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0"/>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3"/>
      <w:lvlText w:val="%1.%2."/>
      <w:lvlJc w:val="left"/>
      <w:pPr>
        <w:ind w:left="720" w:hanging="360"/>
      </w:pPr>
      <w:rPr>
        <w:rFonts w:hint="default"/>
      </w:rPr>
    </w:lvl>
    <w:lvl w:ilvl="2">
      <w:start w:val="1"/>
      <w:numFmt w:val="decimal"/>
      <w:pStyle w:val="31"/>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1"/>
  </w:num>
  <w:num w:numId="3">
    <w:abstractNumId w:val="25"/>
  </w:num>
  <w:num w:numId="4">
    <w:abstractNumId w:val="30"/>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3"/>
        <w:lvlText w:val="%1.%2."/>
        <w:lvlJc w:val="left"/>
        <w:pPr>
          <w:ind w:left="720" w:hanging="360"/>
        </w:pPr>
        <w:rPr>
          <w:rFonts w:hint="default"/>
        </w:rPr>
      </w:lvl>
    </w:lvlOverride>
    <w:lvlOverride w:ilvl="2">
      <w:lvl w:ilvl="2">
        <w:start w:val="1"/>
        <w:numFmt w:val="decimal"/>
        <w:pStyle w:val="31"/>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9"/>
  </w:num>
  <w:num w:numId="6">
    <w:abstractNumId w:val="28"/>
  </w:num>
  <w:num w:numId="7">
    <w:abstractNumId w:val="11"/>
  </w:num>
  <w:num w:numId="8">
    <w:abstractNumId w:val="17"/>
  </w:num>
  <w:num w:numId="9">
    <w:abstractNumId w:val="15"/>
  </w:num>
  <w:num w:numId="10">
    <w:abstractNumId w:val="8"/>
  </w:num>
  <w:num w:numId="11">
    <w:abstractNumId w:val="29"/>
  </w:num>
  <w:num w:numId="12">
    <w:abstractNumId w:val="24"/>
  </w:num>
  <w:num w:numId="13">
    <w:abstractNumId w:val="12"/>
  </w:num>
  <w:num w:numId="14">
    <w:abstractNumId w:val="0"/>
  </w:num>
  <w:num w:numId="15">
    <w:abstractNumId w:val="2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6"/>
  </w:num>
  <w:num w:numId="20">
    <w:abstractNumId w:val="20"/>
  </w:num>
  <w:num w:numId="21">
    <w:abstractNumId w:val="30"/>
  </w:num>
  <w:num w:numId="2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2"/>
  </w:num>
  <w:num w:numId="24">
    <w:abstractNumId w:val="14"/>
  </w:num>
  <w:num w:numId="25">
    <w:abstractNumId w:val="19"/>
  </w:num>
  <w:num w:numId="26">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7"/>
  </w:num>
  <w:num w:numId="31">
    <w:abstractNumId w:val="18"/>
  </w:num>
  <w:num w:numId="3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3"/>
  </w:num>
  <w:num w:numId="34">
    <w:abstractNumId w:val="10"/>
  </w:num>
  <w:num w:numId="35">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2"/>
  </w:num>
  <w:num w:numId="38">
    <w:abstractNumId w:val="34"/>
  </w:num>
  <w:num w:numId="39">
    <w:abstractNumId w:val="13"/>
  </w:num>
  <w:num w:numId="40">
    <w:abstractNumId w:val="23"/>
  </w:num>
  <w:num w:numId="41">
    <w:abstractNumId w:val="21"/>
  </w:num>
  <w:num w:numId="4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602F"/>
    <w:rsid w:val="000063D0"/>
    <w:rsid w:val="0000687F"/>
    <w:rsid w:val="00006B41"/>
    <w:rsid w:val="00006D2B"/>
    <w:rsid w:val="0000741C"/>
    <w:rsid w:val="00007AAC"/>
    <w:rsid w:val="00015356"/>
    <w:rsid w:val="00015A80"/>
    <w:rsid w:val="00015E71"/>
    <w:rsid w:val="00015F6F"/>
    <w:rsid w:val="0001702F"/>
    <w:rsid w:val="00022A3F"/>
    <w:rsid w:val="00024CF9"/>
    <w:rsid w:val="000255B3"/>
    <w:rsid w:val="000266F3"/>
    <w:rsid w:val="00027EA1"/>
    <w:rsid w:val="000333FB"/>
    <w:rsid w:val="000343DA"/>
    <w:rsid w:val="00034755"/>
    <w:rsid w:val="00036817"/>
    <w:rsid w:val="00036965"/>
    <w:rsid w:val="00040396"/>
    <w:rsid w:val="000439E7"/>
    <w:rsid w:val="00043D4B"/>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25DC"/>
    <w:rsid w:val="00063B70"/>
    <w:rsid w:val="00065737"/>
    <w:rsid w:val="00067B39"/>
    <w:rsid w:val="000722D6"/>
    <w:rsid w:val="000724E3"/>
    <w:rsid w:val="00076574"/>
    <w:rsid w:val="00076D4D"/>
    <w:rsid w:val="0007734D"/>
    <w:rsid w:val="000818A4"/>
    <w:rsid w:val="000848B0"/>
    <w:rsid w:val="00084B6F"/>
    <w:rsid w:val="00094F0E"/>
    <w:rsid w:val="000951FE"/>
    <w:rsid w:val="00097A60"/>
    <w:rsid w:val="000A3649"/>
    <w:rsid w:val="000A3A1F"/>
    <w:rsid w:val="000A3B1D"/>
    <w:rsid w:val="000A553A"/>
    <w:rsid w:val="000A7769"/>
    <w:rsid w:val="000B054E"/>
    <w:rsid w:val="000B30E2"/>
    <w:rsid w:val="000B38DE"/>
    <w:rsid w:val="000B5B71"/>
    <w:rsid w:val="000B618B"/>
    <w:rsid w:val="000C0336"/>
    <w:rsid w:val="000C167B"/>
    <w:rsid w:val="000C3335"/>
    <w:rsid w:val="000C3C38"/>
    <w:rsid w:val="000C7B17"/>
    <w:rsid w:val="000C7EC0"/>
    <w:rsid w:val="000D32A5"/>
    <w:rsid w:val="000D4145"/>
    <w:rsid w:val="000D4307"/>
    <w:rsid w:val="000D6544"/>
    <w:rsid w:val="000E0408"/>
    <w:rsid w:val="000E0852"/>
    <w:rsid w:val="000E2D13"/>
    <w:rsid w:val="000E4DFA"/>
    <w:rsid w:val="000E543A"/>
    <w:rsid w:val="000F0AA8"/>
    <w:rsid w:val="000F25FC"/>
    <w:rsid w:val="000F28F1"/>
    <w:rsid w:val="000F49A9"/>
    <w:rsid w:val="000F4FE6"/>
    <w:rsid w:val="000F66F9"/>
    <w:rsid w:val="001005F5"/>
    <w:rsid w:val="00102086"/>
    <w:rsid w:val="00103B48"/>
    <w:rsid w:val="00110BFC"/>
    <w:rsid w:val="00114376"/>
    <w:rsid w:val="001145B7"/>
    <w:rsid w:val="00116FE1"/>
    <w:rsid w:val="00117181"/>
    <w:rsid w:val="00120330"/>
    <w:rsid w:val="00121B27"/>
    <w:rsid w:val="00122FD7"/>
    <w:rsid w:val="0012374E"/>
    <w:rsid w:val="00126268"/>
    <w:rsid w:val="00132DEC"/>
    <w:rsid w:val="00134008"/>
    <w:rsid w:val="00134869"/>
    <w:rsid w:val="00134BCE"/>
    <w:rsid w:val="00134E85"/>
    <w:rsid w:val="00136F90"/>
    <w:rsid w:val="0014038C"/>
    <w:rsid w:val="00141533"/>
    <w:rsid w:val="00144435"/>
    <w:rsid w:val="00150CB5"/>
    <w:rsid w:val="001543F9"/>
    <w:rsid w:val="00155FCF"/>
    <w:rsid w:val="00160DFD"/>
    <w:rsid w:val="0016575D"/>
    <w:rsid w:val="00165F9F"/>
    <w:rsid w:val="001666DB"/>
    <w:rsid w:val="0017275E"/>
    <w:rsid w:val="00173396"/>
    <w:rsid w:val="00180506"/>
    <w:rsid w:val="001806DD"/>
    <w:rsid w:val="0018259E"/>
    <w:rsid w:val="00183502"/>
    <w:rsid w:val="00184D3F"/>
    <w:rsid w:val="00186A43"/>
    <w:rsid w:val="0018701F"/>
    <w:rsid w:val="0018764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C7C4F"/>
    <w:rsid w:val="001D1603"/>
    <w:rsid w:val="001D2F31"/>
    <w:rsid w:val="001D397B"/>
    <w:rsid w:val="001D57D7"/>
    <w:rsid w:val="001D73A4"/>
    <w:rsid w:val="001E1A16"/>
    <w:rsid w:val="001E2FD2"/>
    <w:rsid w:val="001E3848"/>
    <w:rsid w:val="001E4092"/>
    <w:rsid w:val="001E6CC3"/>
    <w:rsid w:val="001F01EE"/>
    <w:rsid w:val="001F1189"/>
    <w:rsid w:val="001F1532"/>
    <w:rsid w:val="001F1ADD"/>
    <w:rsid w:val="001F4A07"/>
    <w:rsid w:val="001F579D"/>
    <w:rsid w:val="001F6855"/>
    <w:rsid w:val="001F7468"/>
    <w:rsid w:val="00200D08"/>
    <w:rsid w:val="0020504E"/>
    <w:rsid w:val="0020567B"/>
    <w:rsid w:val="002058F0"/>
    <w:rsid w:val="00205B23"/>
    <w:rsid w:val="00205E22"/>
    <w:rsid w:val="00210146"/>
    <w:rsid w:val="00210497"/>
    <w:rsid w:val="00214521"/>
    <w:rsid w:val="00214A72"/>
    <w:rsid w:val="002200B6"/>
    <w:rsid w:val="0022018E"/>
    <w:rsid w:val="0022046B"/>
    <w:rsid w:val="00220B38"/>
    <w:rsid w:val="00222EFD"/>
    <w:rsid w:val="0022368F"/>
    <w:rsid w:val="00223BA6"/>
    <w:rsid w:val="00231001"/>
    <w:rsid w:val="00232E32"/>
    <w:rsid w:val="002358AC"/>
    <w:rsid w:val="00236104"/>
    <w:rsid w:val="0023716C"/>
    <w:rsid w:val="002425D0"/>
    <w:rsid w:val="00245210"/>
    <w:rsid w:val="002460E6"/>
    <w:rsid w:val="00247307"/>
    <w:rsid w:val="0025215C"/>
    <w:rsid w:val="002531D6"/>
    <w:rsid w:val="00253BF4"/>
    <w:rsid w:val="0025494B"/>
    <w:rsid w:val="0025654A"/>
    <w:rsid w:val="00260059"/>
    <w:rsid w:val="00262A54"/>
    <w:rsid w:val="00262E45"/>
    <w:rsid w:val="00263729"/>
    <w:rsid w:val="00266466"/>
    <w:rsid w:val="002665E9"/>
    <w:rsid w:val="0026712B"/>
    <w:rsid w:val="002700E1"/>
    <w:rsid w:val="00270EA9"/>
    <w:rsid w:val="0027536A"/>
    <w:rsid w:val="00275F7E"/>
    <w:rsid w:val="00280D27"/>
    <w:rsid w:val="00280FE2"/>
    <w:rsid w:val="0028279B"/>
    <w:rsid w:val="00291BEC"/>
    <w:rsid w:val="002936D6"/>
    <w:rsid w:val="00294B5C"/>
    <w:rsid w:val="00296238"/>
    <w:rsid w:val="00297AA4"/>
    <w:rsid w:val="00297BF9"/>
    <w:rsid w:val="002A2315"/>
    <w:rsid w:val="002A3B53"/>
    <w:rsid w:val="002A3D94"/>
    <w:rsid w:val="002A4FB8"/>
    <w:rsid w:val="002B07D8"/>
    <w:rsid w:val="002B1DA8"/>
    <w:rsid w:val="002B3982"/>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671B"/>
    <w:rsid w:val="0031056F"/>
    <w:rsid w:val="00313EB7"/>
    <w:rsid w:val="0031520E"/>
    <w:rsid w:val="003177AD"/>
    <w:rsid w:val="003209C3"/>
    <w:rsid w:val="00322F75"/>
    <w:rsid w:val="00323252"/>
    <w:rsid w:val="0032360C"/>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D7B"/>
    <w:rsid w:val="003864C4"/>
    <w:rsid w:val="00386603"/>
    <w:rsid w:val="00386D28"/>
    <w:rsid w:val="003902AA"/>
    <w:rsid w:val="00390C58"/>
    <w:rsid w:val="0039114B"/>
    <w:rsid w:val="00392A87"/>
    <w:rsid w:val="00392C8E"/>
    <w:rsid w:val="00393EDB"/>
    <w:rsid w:val="00394A40"/>
    <w:rsid w:val="00394AA5"/>
    <w:rsid w:val="003957C0"/>
    <w:rsid w:val="00395E5F"/>
    <w:rsid w:val="003A1E6A"/>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0EF0"/>
    <w:rsid w:val="00421D67"/>
    <w:rsid w:val="00421EA7"/>
    <w:rsid w:val="004250AB"/>
    <w:rsid w:val="00425270"/>
    <w:rsid w:val="0042581D"/>
    <w:rsid w:val="00430518"/>
    <w:rsid w:val="004327F8"/>
    <w:rsid w:val="004328BA"/>
    <w:rsid w:val="00435904"/>
    <w:rsid w:val="0043722C"/>
    <w:rsid w:val="00441857"/>
    <w:rsid w:val="00443A52"/>
    <w:rsid w:val="00446B3D"/>
    <w:rsid w:val="00450AC8"/>
    <w:rsid w:val="00452163"/>
    <w:rsid w:val="004535C1"/>
    <w:rsid w:val="0045795A"/>
    <w:rsid w:val="00460237"/>
    <w:rsid w:val="004603DB"/>
    <w:rsid w:val="00463BD2"/>
    <w:rsid w:val="004641BA"/>
    <w:rsid w:val="004642FF"/>
    <w:rsid w:val="00466606"/>
    <w:rsid w:val="00470E47"/>
    <w:rsid w:val="0048046D"/>
    <w:rsid w:val="00480598"/>
    <w:rsid w:val="00481ACE"/>
    <w:rsid w:val="00490BE0"/>
    <w:rsid w:val="00491217"/>
    <w:rsid w:val="004930BD"/>
    <w:rsid w:val="00495C41"/>
    <w:rsid w:val="00497817"/>
    <w:rsid w:val="004A19C4"/>
    <w:rsid w:val="004A200E"/>
    <w:rsid w:val="004A28C2"/>
    <w:rsid w:val="004B12B2"/>
    <w:rsid w:val="004B1BCF"/>
    <w:rsid w:val="004B4CB9"/>
    <w:rsid w:val="004B4EB1"/>
    <w:rsid w:val="004B5ED0"/>
    <w:rsid w:val="004B6519"/>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5F29"/>
    <w:rsid w:val="004E6171"/>
    <w:rsid w:val="004E66C7"/>
    <w:rsid w:val="004E734B"/>
    <w:rsid w:val="004E7D5B"/>
    <w:rsid w:val="004F10F4"/>
    <w:rsid w:val="004F39B1"/>
    <w:rsid w:val="004F66F4"/>
    <w:rsid w:val="004F7245"/>
    <w:rsid w:val="004F786C"/>
    <w:rsid w:val="00500C38"/>
    <w:rsid w:val="005020FD"/>
    <w:rsid w:val="00502666"/>
    <w:rsid w:val="00504266"/>
    <w:rsid w:val="00504AF9"/>
    <w:rsid w:val="0050508A"/>
    <w:rsid w:val="005055BB"/>
    <w:rsid w:val="00511573"/>
    <w:rsid w:val="00512A17"/>
    <w:rsid w:val="00514E1E"/>
    <w:rsid w:val="005159DD"/>
    <w:rsid w:val="00517649"/>
    <w:rsid w:val="00520288"/>
    <w:rsid w:val="00523EFA"/>
    <w:rsid w:val="00524CE8"/>
    <w:rsid w:val="0052558F"/>
    <w:rsid w:val="005268B5"/>
    <w:rsid w:val="0052696D"/>
    <w:rsid w:val="00526A38"/>
    <w:rsid w:val="005271FE"/>
    <w:rsid w:val="00532641"/>
    <w:rsid w:val="00532DCC"/>
    <w:rsid w:val="00533558"/>
    <w:rsid w:val="005356F5"/>
    <w:rsid w:val="005364E6"/>
    <w:rsid w:val="005369D5"/>
    <w:rsid w:val="005374C2"/>
    <w:rsid w:val="005378E3"/>
    <w:rsid w:val="00540684"/>
    <w:rsid w:val="0054181E"/>
    <w:rsid w:val="00545701"/>
    <w:rsid w:val="00547594"/>
    <w:rsid w:val="00551029"/>
    <w:rsid w:val="00554DAE"/>
    <w:rsid w:val="00554E2E"/>
    <w:rsid w:val="00556E4E"/>
    <w:rsid w:val="00557434"/>
    <w:rsid w:val="00561FAD"/>
    <w:rsid w:val="00562CF3"/>
    <w:rsid w:val="00562DD7"/>
    <w:rsid w:val="00564AE9"/>
    <w:rsid w:val="00564E1C"/>
    <w:rsid w:val="005654E6"/>
    <w:rsid w:val="00565D6E"/>
    <w:rsid w:val="00567AF5"/>
    <w:rsid w:val="00567BB0"/>
    <w:rsid w:val="00573C0A"/>
    <w:rsid w:val="00574A74"/>
    <w:rsid w:val="00574EA1"/>
    <w:rsid w:val="00576EBB"/>
    <w:rsid w:val="00576F00"/>
    <w:rsid w:val="00577668"/>
    <w:rsid w:val="00580203"/>
    <w:rsid w:val="00580F1E"/>
    <w:rsid w:val="005810EF"/>
    <w:rsid w:val="00581FC4"/>
    <w:rsid w:val="005832FE"/>
    <w:rsid w:val="0058374F"/>
    <w:rsid w:val="005839DE"/>
    <w:rsid w:val="00583C2A"/>
    <w:rsid w:val="00584051"/>
    <w:rsid w:val="005846FA"/>
    <w:rsid w:val="0058574A"/>
    <w:rsid w:val="00593127"/>
    <w:rsid w:val="00594B67"/>
    <w:rsid w:val="005955E0"/>
    <w:rsid w:val="005A2D74"/>
    <w:rsid w:val="005A4A01"/>
    <w:rsid w:val="005A566F"/>
    <w:rsid w:val="005A6AE0"/>
    <w:rsid w:val="005A739D"/>
    <w:rsid w:val="005A7E6C"/>
    <w:rsid w:val="005B0D7B"/>
    <w:rsid w:val="005B1D0A"/>
    <w:rsid w:val="005B52EA"/>
    <w:rsid w:val="005B5E1B"/>
    <w:rsid w:val="005B6065"/>
    <w:rsid w:val="005B686C"/>
    <w:rsid w:val="005C100D"/>
    <w:rsid w:val="005C4137"/>
    <w:rsid w:val="005C4854"/>
    <w:rsid w:val="005C5A04"/>
    <w:rsid w:val="005C6659"/>
    <w:rsid w:val="005D1FEB"/>
    <w:rsid w:val="005D456D"/>
    <w:rsid w:val="005D4BEE"/>
    <w:rsid w:val="005D6A5A"/>
    <w:rsid w:val="005E2BFA"/>
    <w:rsid w:val="005E30D0"/>
    <w:rsid w:val="005E436C"/>
    <w:rsid w:val="005E4CF1"/>
    <w:rsid w:val="005E5BB2"/>
    <w:rsid w:val="005E6B9A"/>
    <w:rsid w:val="005E6BFD"/>
    <w:rsid w:val="005E75B3"/>
    <w:rsid w:val="005E7720"/>
    <w:rsid w:val="005F01C5"/>
    <w:rsid w:val="005F2DC6"/>
    <w:rsid w:val="005F3665"/>
    <w:rsid w:val="005F4484"/>
    <w:rsid w:val="005F7080"/>
    <w:rsid w:val="005F75D9"/>
    <w:rsid w:val="006024AB"/>
    <w:rsid w:val="00602548"/>
    <w:rsid w:val="006031F8"/>
    <w:rsid w:val="00604AFD"/>
    <w:rsid w:val="00604BC3"/>
    <w:rsid w:val="006073EA"/>
    <w:rsid w:val="0061023B"/>
    <w:rsid w:val="00612394"/>
    <w:rsid w:val="006123FC"/>
    <w:rsid w:val="00612A02"/>
    <w:rsid w:val="00612C8D"/>
    <w:rsid w:val="00612FCE"/>
    <w:rsid w:val="00616893"/>
    <w:rsid w:val="00617822"/>
    <w:rsid w:val="006203F6"/>
    <w:rsid w:val="00622B7C"/>
    <w:rsid w:val="00622EF1"/>
    <w:rsid w:val="0062320C"/>
    <w:rsid w:val="006234DB"/>
    <w:rsid w:val="00623AEE"/>
    <w:rsid w:val="006244C4"/>
    <w:rsid w:val="00624C94"/>
    <w:rsid w:val="0062580D"/>
    <w:rsid w:val="0062589B"/>
    <w:rsid w:val="0062591A"/>
    <w:rsid w:val="00626447"/>
    <w:rsid w:val="00627D77"/>
    <w:rsid w:val="0063129C"/>
    <w:rsid w:val="006341AA"/>
    <w:rsid w:val="006341BF"/>
    <w:rsid w:val="00635472"/>
    <w:rsid w:val="006457ED"/>
    <w:rsid w:val="00646DF1"/>
    <w:rsid w:val="006519C8"/>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782"/>
    <w:rsid w:val="006B1EF9"/>
    <w:rsid w:val="006B320B"/>
    <w:rsid w:val="006B32E1"/>
    <w:rsid w:val="006B6DFF"/>
    <w:rsid w:val="006C37F7"/>
    <w:rsid w:val="006C4552"/>
    <w:rsid w:val="006C6BB8"/>
    <w:rsid w:val="006C7F1A"/>
    <w:rsid w:val="006D1B0C"/>
    <w:rsid w:val="006D4F28"/>
    <w:rsid w:val="006D7345"/>
    <w:rsid w:val="006E0D57"/>
    <w:rsid w:val="006E1D35"/>
    <w:rsid w:val="006E2B80"/>
    <w:rsid w:val="006E2FF9"/>
    <w:rsid w:val="006E3772"/>
    <w:rsid w:val="006E4A76"/>
    <w:rsid w:val="006E548B"/>
    <w:rsid w:val="006E6CFD"/>
    <w:rsid w:val="006F0642"/>
    <w:rsid w:val="006F0BE6"/>
    <w:rsid w:val="006F307C"/>
    <w:rsid w:val="006F3E6A"/>
    <w:rsid w:val="006F5BDA"/>
    <w:rsid w:val="006F7A86"/>
    <w:rsid w:val="00700C6E"/>
    <w:rsid w:val="00702794"/>
    <w:rsid w:val="00706365"/>
    <w:rsid w:val="00707E51"/>
    <w:rsid w:val="0071394D"/>
    <w:rsid w:val="00714027"/>
    <w:rsid w:val="007205DF"/>
    <w:rsid w:val="00721131"/>
    <w:rsid w:val="00722D18"/>
    <w:rsid w:val="007231A8"/>
    <w:rsid w:val="007247C2"/>
    <w:rsid w:val="00724854"/>
    <w:rsid w:val="007253CC"/>
    <w:rsid w:val="00726C0B"/>
    <w:rsid w:val="00727521"/>
    <w:rsid w:val="007322CA"/>
    <w:rsid w:val="00732F5A"/>
    <w:rsid w:val="00736BEA"/>
    <w:rsid w:val="00741FEB"/>
    <w:rsid w:val="00745AE2"/>
    <w:rsid w:val="00747AFF"/>
    <w:rsid w:val="0075151D"/>
    <w:rsid w:val="007525F2"/>
    <w:rsid w:val="00753E31"/>
    <w:rsid w:val="00754F26"/>
    <w:rsid w:val="00754FD4"/>
    <w:rsid w:val="00757796"/>
    <w:rsid w:val="0076068D"/>
    <w:rsid w:val="007607F2"/>
    <w:rsid w:val="00760B0A"/>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52E0"/>
    <w:rsid w:val="007B60F5"/>
    <w:rsid w:val="007C0FBF"/>
    <w:rsid w:val="007C1112"/>
    <w:rsid w:val="007C17EB"/>
    <w:rsid w:val="007C1AC6"/>
    <w:rsid w:val="007C351D"/>
    <w:rsid w:val="007C554D"/>
    <w:rsid w:val="007C55FD"/>
    <w:rsid w:val="007D05B3"/>
    <w:rsid w:val="007D06F0"/>
    <w:rsid w:val="007D5A96"/>
    <w:rsid w:val="007D7345"/>
    <w:rsid w:val="007D7E1E"/>
    <w:rsid w:val="007E23F1"/>
    <w:rsid w:val="007E6A32"/>
    <w:rsid w:val="007F13BC"/>
    <w:rsid w:val="007F14EB"/>
    <w:rsid w:val="007F4C7B"/>
    <w:rsid w:val="007F6DDA"/>
    <w:rsid w:val="007F7B27"/>
    <w:rsid w:val="00801021"/>
    <w:rsid w:val="00803EE4"/>
    <w:rsid w:val="00806601"/>
    <w:rsid w:val="00812032"/>
    <w:rsid w:val="00812422"/>
    <w:rsid w:val="00812D15"/>
    <w:rsid w:val="00813F6E"/>
    <w:rsid w:val="008211A9"/>
    <w:rsid w:val="00822396"/>
    <w:rsid w:val="008230D4"/>
    <w:rsid w:val="00824B67"/>
    <w:rsid w:val="00826C6A"/>
    <w:rsid w:val="00830224"/>
    <w:rsid w:val="008328C4"/>
    <w:rsid w:val="008338FA"/>
    <w:rsid w:val="00835F83"/>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B0D26"/>
    <w:rsid w:val="008B0F0B"/>
    <w:rsid w:val="008B1A93"/>
    <w:rsid w:val="008B44C3"/>
    <w:rsid w:val="008B49AE"/>
    <w:rsid w:val="008B5383"/>
    <w:rsid w:val="008C3942"/>
    <w:rsid w:val="008C3CB8"/>
    <w:rsid w:val="008C4697"/>
    <w:rsid w:val="008C5577"/>
    <w:rsid w:val="008C777A"/>
    <w:rsid w:val="008D264F"/>
    <w:rsid w:val="008D39CE"/>
    <w:rsid w:val="008D4C41"/>
    <w:rsid w:val="008D6839"/>
    <w:rsid w:val="008E05D5"/>
    <w:rsid w:val="008E3397"/>
    <w:rsid w:val="008E3C9F"/>
    <w:rsid w:val="008E495F"/>
    <w:rsid w:val="008E4DD9"/>
    <w:rsid w:val="008E657F"/>
    <w:rsid w:val="008E6863"/>
    <w:rsid w:val="008E7C56"/>
    <w:rsid w:val="008F14A2"/>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3FA9"/>
    <w:rsid w:val="00904F78"/>
    <w:rsid w:val="009078F7"/>
    <w:rsid w:val="009104D9"/>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15E2"/>
    <w:rsid w:val="00961762"/>
    <w:rsid w:val="009621D7"/>
    <w:rsid w:val="00965A0F"/>
    <w:rsid w:val="00970D04"/>
    <w:rsid w:val="00972DD8"/>
    <w:rsid w:val="00975519"/>
    <w:rsid w:val="00976C63"/>
    <w:rsid w:val="009840A2"/>
    <w:rsid w:val="009840F0"/>
    <w:rsid w:val="00986374"/>
    <w:rsid w:val="00991F06"/>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20FA"/>
    <w:rsid w:val="009F29C1"/>
    <w:rsid w:val="009F4341"/>
    <w:rsid w:val="009F5C2E"/>
    <w:rsid w:val="009F648E"/>
    <w:rsid w:val="00A0326A"/>
    <w:rsid w:val="00A03982"/>
    <w:rsid w:val="00A0737E"/>
    <w:rsid w:val="00A109D2"/>
    <w:rsid w:val="00A13826"/>
    <w:rsid w:val="00A143BB"/>
    <w:rsid w:val="00A24FB1"/>
    <w:rsid w:val="00A338FF"/>
    <w:rsid w:val="00A34FDD"/>
    <w:rsid w:val="00A37B21"/>
    <w:rsid w:val="00A406F8"/>
    <w:rsid w:val="00A429F4"/>
    <w:rsid w:val="00A43161"/>
    <w:rsid w:val="00A47744"/>
    <w:rsid w:val="00A54BB8"/>
    <w:rsid w:val="00A60FB2"/>
    <w:rsid w:val="00A66CF2"/>
    <w:rsid w:val="00A673A2"/>
    <w:rsid w:val="00A70B98"/>
    <w:rsid w:val="00A70CAF"/>
    <w:rsid w:val="00A7116D"/>
    <w:rsid w:val="00A72194"/>
    <w:rsid w:val="00A72581"/>
    <w:rsid w:val="00A7258C"/>
    <w:rsid w:val="00A762C7"/>
    <w:rsid w:val="00A831A5"/>
    <w:rsid w:val="00A83C0A"/>
    <w:rsid w:val="00A83CFF"/>
    <w:rsid w:val="00A8460B"/>
    <w:rsid w:val="00A849BE"/>
    <w:rsid w:val="00A84E48"/>
    <w:rsid w:val="00A851C9"/>
    <w:rsid w:val="00A85DAB"/>
    <w:rsid w:val="00A86D24"/>
    <w:rsid w:val="00A87C5E"/>
    <w:rsid w:val="00A918A6"/>
    <w:rsid w:val="00A91FA5"/>
    <w:rsid w:val="00A9637A"/>
    <w:rsid w:val="00A9703B"/>
    <w:rsid w:val="00A97781"/>
    <w:rsid w:val="00A97B8F"/>
    <w:rsid w:val="00A97F3B"/>
    <w:rsid w:val="00AA05AB"/>
    <w:rsid w:val="00AA1C98"/>
    <w:rsid w:val="00AA21DA"/>
    <w:rsid w:val="00AA3FA4"/>
    <w:rsid w:val="00AA72E8"/>
    <w:rsid w:val="00AB15B9"/>
    <w:rsid w:val="00AB2DB4"/>
    <w:rsid w:val="00AB316F"/>
    <w:rsid w:val="00AB553B"/>
    <w:rsid w:val="00AB5C35"/>
    <w:rsid w:val="00AB5E63"/>
    <w:rsid w:val="00AB7BDD"/>
    <w:rsid w:val="00AC0F31"/>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1FCA"/>
    <w:rsid w:val="00B768A5"/>
    <w:rsid w:val="00B7744A"/>
    <w:rsid w:val="00B77DFF"/>
    <w:rsid w:val="00B80131"/>
    <w:rsid w:val="00B81B57"/>
    <w:rsid w:val="00B81CAC"/>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13B7"/>
    <w:rsid w:val="00BA1877"/>
    <w:rsid w:val="00BA36A8"/>
    <w:rsid w:val="00BB28B8"/>
    <w:rsid w:val="00BB60AA"/>
    <w:rsid w:val="00BB6242"/>
    <w:rsid w:val="00BB664A"/>
    <w:rsid w:val="00BC01DE"/>
    <w:rsid w:val="00BC0AD9"/>
    <w:rsid w:val="00BC3A35"/>
    <w:rsid w:val="00BC4EC9"/>
    <w:rsid w:val="00BC4F01"/>
    <w:rsid w:val="00BC58A9"/>
    <w:rsid w:val="00BC6A77"/>
    <w:rsid w:val="00BC7D97"/>
    <w:rsid w:val="00BD020C"/>
    <w:rsid w:val="00BD2880"/>
    <w:rsid w:val="00BD2A19"/>
    <w:rsid w:val="00BD2E2E"/>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310"/>
    <w:rsid w:val="00BF25FD"/>
    <w:rsid w:val="00BF31BA"/>
    <w:rsid w:val="00BF36CD"/>
    <w:rsid w:val="00BF3C72"/>
    <w:rsid w:val="00BF56D7"/>
    <w:rsid w:val="00C00B99"/>
    <w:rsid w:val="00C044FC"/>
    <w:rsid w:val="00C054AF"/>
    <w:rsid w:val="00C058E8"/>
    <w:rsid w:val="00C0654D"/>
    <w:rsid w:val="00C06D0F"/>
    <w:rsid w:val="00C100BC"/>
    <w:rsid w:val="00C127ED"/>
    <w:rsid w:val="00C12A8C"/>
    <w:rsid w:val="00C12C7C"/>
    <w:rsid w:val="00C14170"/>
    <w:rsid w:val="00C1530D"/>
    <w:rsid w:val="00C15342"/>
    <w:rsid w:val="00C21FAD"/>
    <w:rsid w:val="00C21FD9"/>
    <w:rsid w:val="00C24404"/>
    <w:rsid w:val="00C254C6"/>
    <w:rsid w:val="00C262A0"/>
    <w:rsid w:val="00C277C1"/>
    <w:rsid w:val="00C30348"/>
    <w:rsid w:val="00C303E0"/>
    <w:rsid w:val="00C336BE"/>
    <w:rsid w:val="00C34D96"/>
    <w:rsid w:val="00C34DCB"/>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6531"/>
    <w:rsid w:val="00C87BA7"/>
    <w:rsid w:val="00C90F3C"/>
    <w:rsid w:val="00C92E8D"/>
    <w:rsid w:val="00C935D1"/>
    <w:rsid w:val="00C940EE"/>
    <w:rsid w:val="00C953C0"/>
    <w:rsid w:val="00C977EB"/>
    <w:rsid w:val="00CA22F7"/>
    <w:rsid w:val="00CA2653"/>
    <w:rsid w:val="00CA395F"/>
    <w:rsid w:val="00CA3DF5"/>
    <w:rsid w:val="00CA5D43"/>
    <w:rsid w:val="00CA62A1"/>
    <w:rsid w:val="00CA786C"/>
    <w:rsid w:val="00CA7988"/>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250E"/>
    <w:rsid w:val="00CF261B"/>
    <w:rsid w:val="00CF27F3"/>
    <w:rsid w:val="00CF4B17"/>
    <w:rsid w:val="00CF4B99"/>
    <w:rsid w:val="00CF5599"/>
    <w:rsid w:val="00D00261"/>
    <w:rsid w:val="00D01EC1"/>
    <w:rsid w:val="00D03C2A"/>
    <w:rsid w:val="00D04A0B"/>
    <w:rsid w:val="00D0702D"/>
    <w:rsid w:val="00D0720A"/>
    <w:rsid w:val="00D1145F"/>
    <w:rsid w:val="00D13DCB"/>
    <w:rsid w:val="00D145B5"/>
    <w:rsid w:val="00D14E73"/>
    <w:rsid w:val="00D163E8"/>
    <w:rsid w:val="00D1645B"/>
    <w:rsid w:val="00D169B7"/>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5799D"/>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550C"/>
    <w:rsid w:val="00DE7F57"/>
    <w:rsid w:val="00DF0B01"/>
    <w:rsid w:val="00DF29E8"/>
    <w:rsid w:val="00DF5DBE"/>
    <w:rsid w:val="00E00C94"/>
    <w:rsid w:val="00E04EEE"/>
    <w:rsid w:val="00E05B93"/>
    <w:rsid w:val="00E05BA0"/>
    <w:rsid w:val="00E067BB"/>
    <w:rsid w:val="00E076E2"/>
    <w:rsid w:val="00E07E0D"/>
    <w:rsid w:val="00E105C9"/>
    <w:rsid w:val="00E1493B"/>
    <w:rsid w:val="00E16219"/>
    <w:rsid w:val="00E16BEC"/>
    <w:rsid w:val="00E17034"/>
    <w:rsid w:val="00E17717"/>
    <w:rsid w:val="00E22673"/>
    <w:rsid w:val="00E22948"/>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90B82"/>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A09"/>
    <w:rsid w:val="00EB2155"/>
    <w:rsid w:val="00EB35E9"/>
    <w:rsid w:val="00EB3799"/>
    <w:rsid w:val="00EB441A"/>
    <w:rsid w:val="00EB4C0B"/>
    <w:rsid w:val="00EB67B0"/>
    <w:rsid w:val="00EB78E7"/>
    <w:rsid w:val="00EC0483"/>
    <w:rsid w:val="00EC0D38"/>
    <w:rsid w:val="00EC174C"/>
    <w:rsid w:val="00EC3289"/>
    <w:rsid w:val="00EC3663"/>
    <w:rsid w:val="00EC77CF"/>
    <w:rsid w:val="00ED0C9F"/>
    <w:rsid w:val="00ED1BB6"/>
    <w:rsid w:val="00ED2441"/>
    <w:rsid w:val="00ED2EF4"/>
    <w:rsid w:val="00ED351B"/>
    <w:rsid w:val="00ED356E"/>
    <w:rsid w:val="00ED5B7B"/>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49C"/>
    <w:rsid w:val="00F54851"/>
    <w:rsid w:val="00F553EF"/>
    <w:rsid w:val="00F5669B"/>
    <w:rsid w:val="00F569C4"/>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728F"/>
    <w:rsid w:val="00F90FCB"/>
    <w:rsid w:val="00F9427C"/>
    <w:rsid w:val="00F95C29"/>
    <w:rsid w:val="00FA0FF1"/>
    <w:rsid w:val="00FA6D60"/>
    <w:rsid w:val="00FB07BD"/>
    <w:rsid w:val="00FB153D"/>
    <w:rsid w:val="00FB1D1A"/>
    <w:rsid w:val="00FB1FAA"/>
    <w:rsid w:val="00FB203E"/>
    <w:rsid w:val="00FB3474"/>
    <w:rsid w:val="00FB5176"/>
    <w:rsid w:val="00FB560D"/>
    <w:rsid w:val="00FB7EB6"/>
    <w:rsid w:val="00FC04A2"/>
    <w:rsid w:val="00FC0B90"/>
    <w:rsid w:val="00FC15A4"/>
    <w:rsid w:val="00FC2342"/>
    <w:rsid w:val="00FC3D40"/>
    <w:rsid w:val="00FC45F4"/>
    <w:rsid w:val="00FC5194"/>
    <w:rsid w:val="00FC51A5"/>
    <w:rsid w:val="00FC57DE"/>
    <w:rsid w:val="00FC7267"/>
    <w:rsid w:val="00FD0977"/>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4"/>
    <w:next w:val="a4"/>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4"/>
    <w:next w:val="a4"/>
    <w:link w:val="24"/>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2">
    <w:name w:val="heading 3"/>
    <w:aliases w:val="H3"/>
    <w:basedOn w:val="a4"/>
    <w:next w:val="a4"/>
    <w:link w:val="33"/>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4"/>
    <w:next w:val="a4"/>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4">
    <w:name w:val="Пункт-4"/>
    <w:basedOn w:val="a4"/>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4"/>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4"/>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
    <w:name w:val="Введение-заголовок"/>
    <w:basedOn w:val="a4"/>
    <w:link w:val="-0"/>
    <w:qFormat/>
    <w:rsid w:val="00573C0A"/>
    <w:pPr>
      <w:keepNext/>
      <w:spacing w:after="200"/>
      <w:ind w:firstLine="567"/>
      <w:outlineLvl w:val="1"/>
    </w:pPr>
    <w:rPr>
      <w:rFonts w:ascii="Arial" w:eastAsia="Times New Roman" w:hAnsi="Arial"/>
      <w:b/>
      <w:bCs/>
      <w:caps/>
      <w:sz w:val="28"/>
    </w:rPr>
  </w:style>
  <w:style w:type="character" w:customStyle="1" w:styleId="-0">
    <w:name w:val="Введение-заголовок Знак"/>
    <w:link w:val="-"/>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4">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3">
    <w:name w:val="Заголовок 3 Знак"/>
    <w:aliases w:val="H3 Знак"/>
    <w:link w:val="32"/>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8">
    <w:name w:val="caption"/>
    <w:basedOn w:val="a4"/>
    <w:uiPriority w:val="35"/>
    <w:qFormat/>
    <w:rsid w:val="00573C0A"/>
    <w:pPr>
      <w:spacing w:before="100" w:beforeAutospacing="1" w:after="100" w:afterAutospacing="1"/>
    </w:pPr>
    <w:rPr>
      <w:rFonts w:eastAsia="Times New Roman"/>
      <w:lang w:eastAsia="ru-RU"/>
    </w:rPr>
  </w:style>
  <w:style w:type="paragraph" w:styleId="a9">
    <w:name w:val="Title"/>
    <w:basedOn w:val="a4"/>
    <w:link w:val="aa"/>
    <w:qFormat/>
    <w:rsid w:val="00573C0A"/>
    <w:pPr>
      <w:jc w:val="center"/>
    </w:pPr>
    <w:rPr>
      <w:rFonts w:eastAsia="Times New Roman"/>
      <w:b/>
      <w:bCs/>
    </w:rPr>
  </w:style>
  <w:style w:type="character" w:customStyle="1" w:styleId="aa">
    <w:name w:val="Заголовок Знак"/>
    <w:link w:val="a9"/>
    <w:rsid w:val="00573C0A"/>
    <w:rPr>
      <w:rFonts w:ascii="Times New Roman" w:eastAsia="Times New Roman" w:hAnsi="Times New Roman"/>
      <w:b/>
      <w:bCs/>
      <w:sz w:val="24"/>
      <w:szCs w:val="24"/>
    </w:rPr>
  </w:style>
  <w:style w:type="character" w:styleId="ab">
    <w:name w:val="Strong"/>
    <w:uiPriority w:val="99"/>
    <w:qFormat/>
    <w:rsid w:val="00573C0A"/>
    <w:rPr>
      <w:b/>
      <w:bCs/>
    </w:rPr>
  </w:style>
  <w:style w:type="paragraph" w:styleId="ac">
    <w:name w:val="No Spacing"/>
    <w:qFormat/>
    <w:rsid w:val="00573C0A"/>
    <w:rPr>
      <w:rFonts w:cs="Calibri"/>
      <w:sz w:val="22"/>
      <w:szCs w:val="22"/>
    </w:rPr>
  </w:style>
  <w:style w:type="paragraph" w:styleId="ad">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4"/>
    <w:link w:val="ae"/>
    <w:uiPriority w:val="34"/>
    <w:qFormat/>
    <w:rsid w:val="00573C0A"/>
    <w:pPr>
      <w:ind w:left="708"/>
    </w:pPr>
  </w:style>
  <w:style w:type="character" w:styleId="af">
    <w:name w:val="Book Title"/>
    <w:basedOn w:val="a5"/>
    <w:uiPriority w:val="33"/>
    <w:qFormat/>
    <w:rsid w:val="00573C0A"/>
    <w:rPr>
      <w:b/>
      <w:bCs/>
      <w:smallCaps/>
      <w:spacing w:val="5"/>
    </w:rPr>
  </w:style>
  <w:style w:type="paragraph" w:styleId="16">
    <w:name w:val="toc 1"/>
    <w:basedOn w:val="a4"/>
    <w:next w:val="a4"/>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0">
    <w:name w:val="annotation reference"/>
    <w:basedOn w:val="a5"/>
    <w:unhideWhenUsed/>
    <w:rsid w:val="00714027"/>
    <w:rPr>
      <w:sz w:val="16"/>
      <w:szCs w:val="16"/>
    </w:rPr>
  </w:style>
  <w:style w:type="paragraph" w:styleId="af1">
    <w:name w:val="annotation text"/>
    <w:basedOn w:val="a4"/>
    <w:link w:val="af2"/>
    <w:uiPriority w:val="99"/>
    <w:unhideWhenUsed/>
    <w:rsid w:val="00714027"/>
    <w:rPr>
      <w:sz w:val="20"/>
      <w:szCs w:val="20"/>
    </w:rPr>
  </w:style>
  <w:style w:type="character" w:customStyle="1" w:styleId="af2">
    <w:name w:val="Текст примечания Знак"/>
    <w:basedOn w:val="a5"/>
    <w:link w:val="af1"/>
    <w:uiPriority w:val="99"/>
    <w:rsid w:val="00714027"/>
    <w:rPr>
      <w:rFonts w:ascii="Times New Roman" w:eastAsiaTheme="minorHAnsi" w:hAnsi="Times New Roman"/>
    </w:rPr>
  </w:style>
  <w:style w:type="paragraph" w:styleId="af3">
    <w:name w:val="annotation subject"/>
    <w:basedOn w:val="af1"/>
    <w:next w:val="af1"/>
    <w:link w:val="af4"/>
    <w:uiPriority w:val="99"/>
    <w:semiHidden/>
    <w:unhideWhenUsed/>
    <w:rsid w:val="00714027"/>
    <w:rPr>
      <w:b/>
      <w:bCs/>
    </w:rPr>
  </w:style>
  <w:style w:type="character" w:customStyle="1" w:styleId="af4">
    <w:name w:val="Тема примечания Знак"/>
    <w:basedOn w:val="af2"/>
    <w:link w:val="af3"/>
    <w:uiPriority w:val="99"/>
    <w:semiHidden/>
    <w:rsid w:val="00714027"/>
    <w:rPr>
      <w:rFonts w:ascii="Times New Roman" w:eastAsiaTheme="minorHAnsi" w:hAnsi="Times New Roman"/>
      <w:b/>
      <w:bCs/>
    </w:rPr>
  </w:style>
  <w:style w:type="paragraph" w:styleId="af5">
    <w:name w:val="Balloon Text"/>
    <w:basedOn w:val="a4"/>
    <w:link w:val="af6"/>
    <w:uiPriority w:val="99"/>
    <w:semiHidden/>
    <w:unhideWhenUsed/>
    <w:rsid w:val="00714027"/>
    <w:pPr>
      <w:spacing w:before="0"/>
    </w:pPr>
    <w:rPr>
      <w:rFonts w:ascii="Tahoma" w:hAnsi="Tahoma" w:cs="Tahoma"/>
      <w:sz w:val="16"/>
      <w:szCs w:val="16"/>
    </w:rPr>
  </w:style>
  <w:style w:type="character" w:customStyle="1" w:styleId="af6">
    <w:name w:val="Текст выноски Знак"/>
    <w:basedOn w:val="a5"/>
    <w:link w:val="af5"/>
    <w:uiPriority w:val="99"/>
    <w:semiHidden/>
    <w:rsid w:val="00714027"/>
    <w:rPr>
      <w:rFonts w:ascii="Tahoma" w:eastAsiaTheme="minorHAnsi" w:hAnsi="Tahoma" w:cs="Tahoma"/>
      <w:sz w:val="16"/>
      <w:szCs w:val="16"/>
    </w:rPr>
  </w:style>
  <w:style w:type="paragraph" w:styleId="25">
    <w:name w:val="toc 2"/>
    <w:basedOn w:val="a4"/>
    <w:next w:val="a4"/>
    <w:autoRedefine/>
    <w:uiPriority w:val="39"/>
    <w:unhideWhenUsed/>
    <w:rsid w:val="00714027"/>
    <w:pPr>
      <w:keepNext/>
    </w:pPr>
  </w:style>
  <w:style w:type="character" w:styleId="af7">
    <w:name w:val="Hyperlink"/>
    <w:aliases w:val="Исп:Чаплыгин А.Ю.тел 74316"/>
    <w:basedOn w:val="a5"/>
    <w:uiPriority w:val="99"/>
    <w:unhideWhenUsed/>
    <w:rsid w:val="00714027"/>
    <w:rPr>
      <w:color w:val="0000FF" w:themeColor="hyperlink"/>
      <w:u w:val="single"/>
    </w:rPr>
  </w:style>
  <w:style w:type="table" w:styleId="af8">
    <w:name w:val="Table Grid"/>
    <w:basedOn w:val="a6"/>
    <w:uiPriority w:val="5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toc 3"/>
    <w:basedOn w:val="a4"/>
    <w:next w:val="a4"/>
    <w:autoRedefine/>
    <w:uiPriority w:val="39"/>
    <w:unhideWhenUsed/>
    <w:rsid w:val="00714027"/>
  </w:style>
  <w:style w:type="paragraph" w:customStyle="1" w:styleId="21">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0">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0"/>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3">
    <w:name w:val="алроса 2 уровень"/>
    <w:basedOn w:val="31"/>
    <w:link w:val="26"/>
    <w:qFormat/>
    <w:locked/>
    <w:rsid w:val="00714027"/>
    <w:pPr>
      <w:numPr>
        <w:ilvl w:val="1"/>
      </w:numPr>
      <w:tabs>
        <w:tab w:val="left" w:pos="993"/>
      </w:tabs>
      <w:ind w:hanging="720"/>
    </w:pPr>
    <w:rPr>
      <w:b/>
    </w:rPr>
  </w:style>
  <w:style w:type="paragraph" w:customStyle="1" w:styleId="31">
    <w:name w:val="алроса 3 уровень"/>
    <w:basedOn w:val="a4"/>
    <w:link w:val="35"/>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4"/>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5"/>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9">
    <w:name w:val="Revision"/>
    <w:hidden/>
    <w:uiPriority w:val="99"/>
    <w:semiHidden/>
    <w:rsid w:val="00714027"/>
    <w:rPr>
      <w:rFonts w:ascii="Times New Roman" w:eastAsiaTheme="minorHAnsi" w:hAnsi="Times New Roman"/>
      <w:sz w:val="26"/>
      <w:szCs w:val="26"/>
    </w:rPr>
  </w:style>
  <w:style w:type="character" w:customStyle="1" w:styleId="35">
    <w:name w:val="алроса 3 уровень Знак"/>
    <w:basedOn w:val="a5"/>
    <w:link w:val="31"/>
    <w:locked/>
    <w:rsid w:val="00714027"/>
    <w:rPr>
      <w:rFonts w:ascii="Times New Roman" w:eastAsia="Times New Roman" w:hAnsi="Times New Roman"/>
      <w:sz w:val="28"/>
      <w:szCs w:val="30"/>
      <w:lang w:eastAsia="ru-RU"/>
    </w:rPr>
  </w:style>
  <w:style w:type="paragraph" w:styleId="afa">
    <w:name w:val="Body Text"/>
    <w:basedOn w:val="a4"/>
    <w:link w:val="afb"/>
    <w:rsid w:val="00714027"/>
    <w:pPr>
      <w:spacing w:after="120"/>
    </w:pPr>
    <w:rPr>
      <w:rFonts w:ascii="Proxima Nova ExCn Rg" w:eastAsia="Times New Roman" w:hAnsi="Proxima Nova ExCn Rg"/>
      <w:sz w:val="28"/>
      <w:szCs w:val="28"/>
      <w:lang w:eastAsia="ru-RU"/>
    </w:rPr>
  </w:style>
  <w:style w:type="character" w:customStyle="1" w:styleId="afb">
    <w:name w:val="Основной текст Знак"/>
    <w:basedOn w:val="a5"/>
    <w:link w:val="afa"/>
    <w:rsid w:val="00714027"/>
    <w:rPr>
      <w:rFonts w:ascii="Proxima Nova ExCn Rg" w:eastAsia="Times New Roman" w:hAnsi="Proxima Nova ExCn Rg"/>
      <w:sz w:val="28"/>
      <w:szCs w:val="28"/>
      <w:lang w:eastAsia="ru-RU"/>
    </w:rPr>
  </w:style>
  <w:style w:type="paragraph" w:customStyle="1" w:styleId="22">
    <w:name w:val="алроса нежирный 2"/>
    <w:basedOn w:val="23"/>
    <w:link w:val="27"/>
    <w:qFormat/>
    <w:locked/>
    <w:rsid w:val="00714027"/>
    <w:pPr>
      <w:numPr>
        <w:numId w:val="15"/>
      </w:numPr>
      <w:tabs>
        <w:tab w:val="clear" w:pos="993"/>
        <w:tab w:val="clear" w:pos="1560"/>
        <w:tab w:val="left" w:pos="1843"/>
      </w:tabs>
      <w:ind w:left="0" w:firstLine="851"/>
    </w:pPr>
    <w:rPr>
      <w:b w:val="0"/>
    </w:rPr>
  </w:style>
  <w:style w:type="character" w:customStyle="1" w:styleId="27">
    <w:name w:val="алроса нежирный 2 Знак"/>
    <w:basedOn w:val="a5"/>
    <w:link w:val="22"/>
    <w:rsid w:val="00714027"/>
    <w:rPr>
      <w:rFonts w:ascii="Times New Roman" w:eastAsia="Times New Roman" w:hAnsi="Times New Roman"/>
      <w:sz w:val="28"/>
      <w:szCs w:val="30"/>
      <w:lang w:eastAsia="ru-RU"/>
    </w:rPr>
  </w:style>
  <w:style w:type="paragraph" w:styleId="28">
    <w:name w:val="Body Text 2"/>
    <w:basedOn w:val="a4"/>
    <w:link w:val="29"/>
    <w:unhideWhenUsed/>
    <w:rsid w:val="00714027"/>
    <w:pPr>
      <w:spacing w:after="120" w:line="480" w:lineRule="auto"/>
    </w:pPr>
  </w:style>
  <w:style w:type="character" w:customStyle="1" w:styleId="29">
    <w:name w:val="Основной текст 2 Знак"/>
    <w:basedOn w:val="a5"/>
    <w:link w:val="28"/>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c"/>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5"/>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5"/>
    <w:link w:val="5"/>
    <w:uiPriority w:val="99"/>
    <w:rsid w:val="00714027"/>
    <w:rPr>
      <w:rFonts w:ascii="Proxima Nova ExCn Rg" w:eastAsia="Times New Roman" w:hAnsi="Proxima Nova ExCn Rg"/>
      <w:sz w:val="28"/>
      <w:szCs w:val="28"/>
      <w:lang w:eastAsia="ru-RU"/>
    </w:rPr>
  </w:style>
  <w:style w:type="paragraph" w:styleId="afd">
    <w:name w:val="footnote text"/>
    <w:basedOn w:val="a4"/>
    <w:link w:val="afe"/>
    <w:uiPriority w:val="99"/>
    <w:unhideWhenUsed/>
    <w:rsid w:val="00714027"/>
    <w:pPr>
      <w:spacing w:before="0"/>
    </w:pPr>
    <w:rPr>
      <w:sz w:val="20"/>
      <w:szCs w:val="20"/>
    </w:rPr>
  </w:style>
  <w:style w:type="character" w:customStyle="1" w:styleId="afe">
    <w:name w:val="Текст сноски Знак"/>
    <w:basedOn w:val="a5"/>
    <w:link w:val="afd"/>
    <w:uiPriority w:val="99"/>
    <w:rsid w:val="00714027"/>
    <w:rPr>
      <w:rFonts w:ascii="Times New Roman" w:eastAsiaTheme="minorHAnsi" w:hAnsi="Times New Roman"/>
    </w:rPr>
  </w:style>
  <w:style w:type="character" w:styleId="aff">
    <w:name w:val="footnote reference"/>
    <w:basedOn w:val="a5"/>
    <w:unhideWhenUsed/>
    <w:rsid w:val="00714027"/>
    <w:rPr>
      <w:vertAlign w:val="superscript"/>
    </w:rPr>
  </w:style>
  <w:style w:type="paragraph" w:customStyle="1" w:styleId="1">
    <w:name w:val="Ал_1. заголовок"/>
    <w:basedOn w:val="ad"/>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d"/>
    <w:link w:val="110"/>
    <w:qFormat/>
    <w:rsid w:val="00714027"/>
    <w:pPr>
      <w:keepNext/>
      <w:numPr>
        <w:ilvl w:val="1"/>
        <w:numId w:val="18"/>
      </w:numPr>
      <w:spacing w:before="240"/>
      <w:outlineLvl w:val="2"/>
    </w:pPr>
    <w:rPr>
      <w:b/>
    </w:rPr>
  </w:style>
  <w:style w:type="character" w:customStyle="1" w:styleId="ae">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5"/>
    <w:link w:val="ad"/>
    <w:uiPriority w:val="34"/>
    <w:qFormat/>
    <w:rsid w:val="00714027"/>
    <w:rPr>
      <w:rFonts w:ascii="Times New Roman" w:hAnsi="Times New Roman"/>
      <w:sz w:val="24"/>
      <w:szCs w:val="24"/>
    </w:rPr>
  </w:style>
  <w:style w:type="character" w:customStyle="1" w:styleId="17">
    <w:name w:val="Ал_1. заголовок Знак"/>
    <w:basedOn w:val="ae"/>
    <w:link w:val="1"/>
    <w:rsid w:val="00714027"/>
    <w:rPr>
      <w:rFonts w:ascii="Times New Roman" w:eastAsiaTheme="minorHAnsi" w:hAnsi="Times New Roman"/>
      <w:b/>
      <w:caps/>
      <w:sz w:val="26"/>
      <w:szCs w:val="26"/>
    </w:rPr>
  </w:style>
  <w:style w:type="paragraph" w:customStyle="1" w:styleId="111">
    <w:name w:val="Ал_1.1.1. пункт"/>
    <w:basedOn w:val="ad"/>
    <w:link w:val="1110"/>
    <w:qFormat/>
    <w:rsid w:val="00714027"/>
    <w:pPr>
      <w:numPr>
        <w:ilvl w:val="2"/>
        <w:numId w:val="18"/>
      </w:numPr>
      <w:outlineLvl w:val="3"/>
    </w:pPr>
  </w:style>
  <w:style w:type="character" w:customStyle="1" w:styleId="110">
    <w:name w:val="Ал_1.1. подзаголовок Знак"/>
    <w:basedOn w:val="ae"/>
    <w:link w:val="11"/>
    <w:rsid w:val="00714027"/>
    <w:rPr>
      <w:rFonts w:ascii="Times New Roman" w:eastAsiaTheme="minorHAnsi" w:hAnsi="Times New Roman"/>
      <w:b/>
      <w:sz w:val="26"/>
      <w:szCs w:val="26"/>
    </w:rPr>
  </w:style>
  <w:style w:type="paragraph" w:customStyle="1" w:styleId="10">
    <w:name w:val="Ал_1) подпункт"/>
    <w:basedOn w:val="ad"/>
    <w:link w:val="18"/>
    <w:qFormat/>
    <w:rsid w:val="00714027"/>
    <w:pPr>
      <w:numPr>
        <w:ilvl w:val="3"/>
        <w:numId w:val="18"/>
      </w:numPr>
      <w:outlineLvl w:val="4"/>
    </w:pPr>
  </w:style>
  <w:style w:type="character" w:customStyle="1" w:styleId="1110">
    <w:name w:val="Ал_1.1.1. пункт Знак"/>
    <w:basedOn w:val="ae"/>
    <w:link w:val="111"/>
    <w:rsid w:val="00714027"/>
    <w:rPr>
      <w:rFonts w:ascii="Times New Roman" w:eastAsiaTheme="minorHAnsi" w:hAnsi="Times New Roman"/>
      <w:sz w:val="26"/>
      <w:szCs w:val="26"/>
    </w:rPr>
  </w:style>
  <w:style w:type="numbering" w:customStyle="1" w:styleId="a2">
    <w:name w:val="Ал_ДОЗ"/>
    <w:uiPriority w:val="99"/>
    <w:rsid w:val="00714027"/>
    <w:pPr>
      <w:numPr>
        <w:numId w:val="20"/>
      </w:numPr>
    </w:pPr>
  </w:style>
  <w:style w:type="character" w:customStyle="1" w:styleId="18">
    <w:name w:val="Ал_1) подпункт Знак"/>
    <w:basedOn w:val="ae"/>
    <w:link w:val="10"/>
    <w:rsid w:val="00714027"/>
    <w:rPr>
      <w:rFonts w:ascii="Times New Roman" w:eastAsiaTheme="minorHAnsi" w:hAnsi="Times New Roman"/>
      <w:sz w:val="26"/>
      <w:szCs w:val="26"/>
    </w:rPr>
  </w:style>
  <w:style w:type="paragraph" w:customStyle="1" w:styleId="a3">
    <w:name w:val="Ал_а) маркер список"/>
    <w:basedOn w:val="ad"/>
    <w:link w:val="aff0"/>
    <w:qFormat/>
    <w:rsid w:val="00714027"/>
    <w:pPr>
      <w:numPr>
        <w:ilvl w:val="4"/>
        <w:numId w:val="18"/>
      </w:numPr>
      <w:outlineLvl w:val="5"/>
    </w:pPr>
  </w:style>
  <w:style w:type="numbering" w:customStyle="1" w:styleId="112">
    <w:name w:val="Стиль11"/>
    <w:uiPriority w:val="99"/>
    <w:rsid w:val="00714027"/>
  </w:style>
  <w:style w:type="character" w:customStyle="1" w:styleId="aff0">
    <w:name w:val="Ал_а) маркер список Знак"/>
    <w:basedOn w:val="ae"/>
    <w:link w:val="a3"/>
    <w:rsid w:val="00714027"/>
    <w:rPr>
      <w:rFonts w:ascii="Times New Roman" w:eastAsiaTheme="minorHAnsi" w:hAnsi="Times New Roman"/>
      <w:sz w:val="26"/>
      <w:szCs w:val="26"/>
    </w:rPr>
  </w:style>
  <w:style w:type="paragraph" w:styleId="53">
    <w:name w:val="toc 5"/>
    <w:basedOn w:val="a4"/>
    <w:next w:val="a4"/>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1">
    <w:name w:val="endnote text"/>
    <w:basedOn w:val="a4"/>
    <w:link w:val="aff2"/>
    <w:rsid w:val="00714027"/>
    <w:pPr>
      <w:autoSpaceDE w:val="0"/>
      <w:autoSpaceDN w:val="0"/>
      <w:spacing w:before="0"/>
      <w:jc w:val="left"/>
    </w:pPr>
    <w:rPr>
      <w:rFonts w:eastAsiaTheme="minorEastAsia"/>
      <w:sz w:val="20"/>
      <w:szCs w:val="20"/>
      <w:lang w:eastAsia="ru-RU"/>
    </w:rPr>
  </w:style>
  <w:style w:type="character" w:customStyle="1" w:styleId="aff2">
    <w:name w:val="Текст концевой сноски Знак"/>
    <w:basedOn w:val="a5"/>
    <w:link w:val="aff1"/>
    <w:rsid w:val="00714027"/>
    <w:rPr>
      <w:rFonts w:ascii="Times New Roman" w:eastAsiaTheme="minorEastAsia" w:hAnsi="Times New Roman"/>
      <w:lang w:eastAsia="ru-RU"/>
    </w:rPr>
  </w:style>
  <w:style w:type="character" w:styleId="aff3">
    <w:name w:val="endnote reference"/>
    <w:basedOn w:val="a5"/>
    <w:uiPriority w:val="99"/>
    <w:rsid w:val="00714027"/>
    <w:rPr>
      <w:vertAlign w:val="superscript"/>
    </w:rPr>
  </w:style>
  <w:style w:type="table" w:customStyle="1" w:styleId="19">
    <w:name w:val="Сетка таблицы1"/>
    <w:basedOn w:val="a6"/>
    <w:next w:val="af8"/>
    <w:uiPriority w:val="3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6"/>
    <w:next w:val="af8"/>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6"/>
    <w:next w:val="af8"/>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6"/>
    <w:next w:val="af8"/>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6"/>
    <w:next w:val="af8"/>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next w:val="af8"/>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6"/>
    <w:next w:val="af8"/>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header"/>
    <w:basedOn w:val="a4"/>
    <w:link w:val="aff5"/>
    <w:uiPriority w:val="99"/>
    <w:unhideWhenUsed/>
    <w:rsid w:val="00ED356E"/>
    <w:pPr>
      <w:tabs>
        <w:tab w:val="center" w:pos="4677"/>
        <w:tab w:val="right" w:pos="9355"/>
      </w:tabs>
      <w:spacing w:before="0"/>
    </w:pPr>
  </w:style>
  <w:style w:type="character" w:customStyle="1" w:styleId="aff5">
    <w:name w:val="Верхний колонтитул Знак"/>
    <w:basedOn w:val="a5"/>
    <w:link w:val="aff4"/>
    <w:uiPriority w:val="99"/>
    <w:rsid w:val="00ED356E"/>
    <w:rPr>
      <w:rFonts w:ascii="Times New Roman" w:eastAsiaTheme="minorHAnsi" w:hAnsi="Times New Roman"/>
      <w:sz w:val="26"/>
      <w:szCs w:val="26"/>
    </w:rPr>
  </w:style>
  <w:style w:type="paragraph" w:styleId="aff6">
    <w:name w:val="footer"/>
    <w:basedOn w:val="a4"/>
    <w:link w:val="aff7"/>
    <w:uiPriority w:val="99"/>
    <w:unhideWhenUsed/>
    <w:rsid w:val="00ED356E"/>
    <w:pPr>
      <w:tabs>
        <w:tab w:val="center" w:pos="4677"/>
        <w:tab w:val="right" w:pos="9355"/>
      </w:tabs>
      <w:spacing w:before="0"/>
    </w:pPr>
  </w:style>
  <w:style w:type="character" w:customStyle="1" w:styleId="aff7">
    <w:name w:val="Нижний колонтитул Знак"/>
    <w:basedOn w:val="a5"/>
    <w:link w:val="aff6"/>
    <w:uiPriority w:val="99"/>
    <w:rsid w:val="00ED356E"/>
    <w:rPr>
      <w:rFonts w:ascii="Times New Roman" w:eastAsiaTheme="minorHAnsi" w:hAnsi="Times New Roman"/>
      <w:sz w:val="26"/>
      <w:szCs w:val="26"/>
    </w:rPr>
  </w:style>
  <w:style w:type="table" w:customStyle="1" w:styleId="46">
    <w:name w:val="Сетка таблицы4"/>
    <w:basedOn w:val="a6"/>
    <w:next w:val="af8"/>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5"/>
    <w:rsid w:val="00136F90"/>
  </w:style>
  <w:style w:type="table" w:customStyle="1" w:styleId="54">
    <w:name w:val="Сетка таблицы5"/>
    <w:basedOn w:val="a6"/>
    <w:next w:val="af8"/>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next w:val="af8"/>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Гипертекстовая ссылка"/>
    <w:basedOn w:val="a5"/>
    <w:uiPriority w:val="99"/>
    <w:rsid w:val="00A37B21"/>
    <w:rPr>
      <w:b w:val="0"/>
      <w:bCs w:val="0"/>
      <w:color w:val="106BBE"/>
    </w:rPr>
  </w:style>
  <w:style w:type="paragraph" w:customStyle="1" w:styleId="aff9">
    <w:name w:val="Подпункт"/>
    <w:basedOn w:val="a4"/>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9"/>
    <w:rsid w:val="00B768A5"/>
    <w:rPr>
      <w:rFonts w:ascii="Times New Roman" w:eastAsia="Times New Roman" w:hAnsi="Times New Roman"/>
      <w:snapToGrid w:val="0"/>
      <w:sz w:val="28"/>
      <w:lang w:eastAsia="ru-RU"/>
    </w:rPr>
  </w:style>
  <w:style w:type="character" w:styleId="affa">
    <w:name w:val="FollowedHyperlink"/>
    <w:basedOn w:val="a5"/>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6"/>
    <w:next w:val="af8"/>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6"/>
    <w:next w:val="af8"/>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6"/>
    <w:next w:val="af8"/>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алроса 2 уровень Знак"/>
    <w:basedOn w:val="a5"/>
    <w:link w:val="23"/>
    <w:rsid w:val="000F28F1"/>
    <w:rPr>
      <w:rFonts w:ascii="Times New Roman" w:eastAsia="Times New Roman" w:hAnsi="Times New Roman"/>
      <w:b/>
      <w:sz w:val="28"/>
      <w:szCs w:val="30"/>
      <w:lang w:eastAsia="ru-RU"/>
    </w:rPr>
  </w:style>
  <w:style w:type="character" w:styleId="affb">
    <w:name w:val="line number"/>
    <w:basedOn w:val="a5"/>
    <w:uiPriority w:val="99"/>
    <w:semiHidden/>
    <w:unhideWhenUsed/>
    <w:rsid w:val="00520288"/>
  </w:style>
  <w:style w:type="character" w:customStyle="1" w:styleId="afc">
    <w:name w:val="[Ростех] Простой текст (Без уровня) Знак"/>
    <w:basedOn w:val="a5"/>
    <w:link w:val="a0"/>
    <w:uiPriority w:val="99"/>
    <w:rsid w:val="00532641"/>
    <w:rPr>
      <w:rFonts w:ascii="Proxima Nova ExCn Rg" w:eastAsia="Times New Roman" w:hAnsi="Proxima Nova ExCn Rg"/>
      <w:sz w:val="28"/>
      <w:szCs w:val="28"/>
      <w:lang w:eastAsia="ru-RU"/>
    </w:rPr>
  </w:style>
  <w:style w:type="paragraph" w:customStyle="1" w:styleId="affc">
    <w:name w:val="Подподподпункт"/>
    <w:basedOn w:val="a4"/>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d">
    <w:name w:val="нумерованный"/>
    <w:basedOn w:val="a4"/>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e">
    <w:name w:val="комментарий"/>
    <w:rsid w:val="002F0B39"/>
    <w:rPr>
      <w:b/>
      <w:i/>
      <w:shd w:val="clear" w:color="auto" w:fill="FFFF99"/>
    </w:rPr>
  </w:style>
  <w:style w:type="table" w:customStyle="1" w:styleId="8">
    <w:name w:val="Сетка таблицы8"/>
    <w:basedOn w:val="a6"/>
    <w:next w:val="af8"/>
    <w:uiPriority w:val="59"/>
    <w:rsid w:val="00512A17"/>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oseltorg.ru" TargetMode="External"/><Relationship Id="rId18" Type="http://schemas.openxmlformats.org/officeDocument/2006/relationships/hyperlink" Target="http://ivo.garant.ru/document/redirect/10108000/2911" TargetMode="External"/><Relationship Id="rId26" Type="http://schemas.openxmlformats.org/officeDocument/2006/relationships/hyperlink" Target="http://ivo.garant.ru/document/redirect/10900200/66" TargetMode="External"/><Relationship Id="rId21" Type="http://schemas.openxmlformats.org/officeDocument/2006/relationships/hyperlink" Target="http://ivo.garant.ru/document/redirect/10900200/59" TargetMode="External"/><Relationship Id="rId34" Type="http://schemas.openxmlformats.org/officeDocument/2006/relationships/hyperlink" Target="http://ivo.garant.ru/document/redirect/10108000/290" TargetMode="External"/><Relationship Id="rId7" Type="http://schemas.openxmlformats.org/officeDocument/2006/relationships/styles" Target="styles.xml"/><Relationship Id="rId12" Type="http://schemas.openxmlformats.org/officeDocument/2006/relationships/hyperlink" Target="mailto:bobrovatv@portalliance.ru" TargetMode="External"/><Relationship Id="rId17" Type="http://schemas.openxmlformats.org/officeDocument/2006/relationships/hyperlink" Target="http://ivo.garant.ru/document/redirect/10108000/291" TargetMode="External"/><Relationship Id="rId25" Type="http://schemas.openxmlformats.org/officeDocument/2006/relationships/hyperlink" Target="http://ivo.garant.ru/document/redirect/10108000/2911" TargetMode="External"/><Relationship Id="rId33" Type="http://schemas.openxmlformats.org/officeDocument/2006/relationships/hyperlink" Target="http://ivo.garant.ru/document/redirect/10108000/28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vo.garant.ru/document/redirect/10108000/290" TargetMode="External"/><Relationship Id="rId20" Type="http://schemas.openxmlformats.org/officeDocument/2006/relationships/hyperlink" Target="http://ivo.garant.ru/document/redirect/10900200/66" TargetMode="External"/><Relationship Id="rId29" Type="http://schemas.openxmlformats.org/officeDocument/2006/relationships/hyperlink" Target="http://ivo.garant.ru/document/redirect/10108000/29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 TargetMode="External"/><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ivo.garant.ru/document/redirect/10108000/289" TargetMode="External"/><Relationship Id="rId23" Type="http://schemas.openxmlformats.org/officeDocument/2006/relationships/hyperlink" Target="http://ivo.garant.ru/document/redirect/10108000/290" TargetMode="External"/><Relationship Id="rId28" Type="http://schemas.openxmlformats.org/officeDocument/2006/relationships/hyperlink" Target="http://ivo.garant.ru/document/redirect/10108000/289" TargetMode="External"/><Relationship Id="rId36" Type="http://schemas.openxmlformats.org/officeDocument/2006/relationships/hyperlink" Target="http://ivo.garant.ru/document/redirect/10108000/2911" TargetMode="External"/><Relationship Id="rId10" Type="http://schemas.openxmlformats.org/officeDocument/2006/relationships/footnotes" Target="footnotes.xml"/><Relationship Id="rId19" Type="http://schemas.openxmlformats.org/officeDocument/2006/relationships/hyperlink" Target="http://ivo.garant.ru/document/redirect/12125267/1928" TargetMode="External"/><Relationship Id="rId31" Type="http://schemas.openxmlformats.org/officeDocument/2006/relationships/hyperlink" Target="http://ivo.garant.ru/document/redirect/10108000/29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oseltorg.ru/business" TargetMode="External"/><Relationship Id="rId22" Type="http://schemas.openxmlformats.org/officeDocument/2006/relationships/hyperlink" Target="http://ivo.garant.ru/document/redirect/10108000/289" TargetMode="External"/><Relationship Id="rId27" Type="http://schemas.openxmlformats.org/officeDocument/2006/relationships/hyperlink" Target="http://ivo.garant.ru/document/redirect/10900200/59" TargetMode="External"/><Relationship Id="rId30" Type="http://schemas.openxmlformats.org/officeDocument/2006/relationships/hyperlink" Target="http://ivo.garant.ru/document/redirect/10108000/291" TargetMode="External"/><Relationship Id="rId35" Type="http://schemas.openxmlformats.org/officeDocument/2006/relationships/hyperlink" Target="http://ivo.garant.ru/document/redirect/10108000/291"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2.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3.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4.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032D01-E5C8-46D6-8466-A26138D37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61</Pages>
  <Words>22626</Words>
  <Characters>128970</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Терехова Ксения Александровна \ Kseniia Terekhova</cp:lastModifiedBy>
  <cp:revision>44</cp:revision>
  <cp:lastPrinted>2024-07-30T14:06:00Z</cp:lastPrinted>
  <dcterms:created xsi:type="dcterms:W3CDTF">2024-12-09T06:29:00Z</dcterms:created>
  <dcterms:modified xsi:type="dcterms:W3CDTF">2025-07-08T09:12:00Z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