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6FD" w:rsidRDefault="001D76FD" w:rsidP="001D76FD">
      <w:pPr>
        <w:spacing w:line="256" w:lineRule="auto"/>
      </w:pPr>
    </w:p>
    <w:p w:rsidR="001D76FD" w:rsidRPr="007559A2" w:rsidRDefault="005062C4" w:rsidP="001D76FD">
      <w:pPr>
        <w:spacing w:line="256" w:lineRule="auto"/>
        <w:rPr>
          <w:b/>
        </w:rPr>
      </w:pPr>
      <w:r>
        <w:rPr>
          <w:b/>
        </w:rPr>
        <w:t>Смета 05-04-02 АС2</w:t>
      </w:r>
      <w:r w:rsidR="003C7737">
        <w:rPr>
          <w:b/>
        </w:rPr>
        <w:t xml:space="preserve">. </w:t>
      </w:r>
      <w:r>
        <w:rPr>
          <w:b/>
        </w:rPr>
        <w:t>Архитектурно-строительные решения.Часть2.</w:t>
      </w:r>
      <w:r w:rsidR="003C7737">
        <w:rPr>
          <w:b/>
        </w:rPr>
        <w:t xml:space="preserve"> (131</w:t>
      </w:r>
      <w:r>
        <w:rPr>
          <w:b/>
        </w:rPr>
        <w:t>-23-АС2). на сумму 1 940 975,39</w:t>
      </w:r>
      <w:r w:rsidR="003C7737">
        <w:rPr>
          <w:b/>
        </w:rPr>
        <w:t>р</w:t>
      </w:r>
      <w:r w:rsidR="001D76FD" w:rsidRPr="007559A2">
        <w:rPr>
          <w:b/>
        </w:rPr>
        <w:t>.</w:t>
      </w:r>
    </w:p>
    <w:p w:rsidR="0008083B" w:rsidRPr="00CA6BCE" w:rsidRDefault="001D76FD" w:rsidP="0008083B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CA6BCE">
        <w:t xml:space="preserve">Согласно договора строительного подряда № МВМ/03-07 от 03.07.2023г п.2.1 сметная документация составляется в ФЕР (2020г) …. С пересчетом в текущий уровень цен путем применения индексов изменения сметной … Московской области … действующих на момент подписания </w:t>
      </w:r>
      <w:proofErr w:type="gramStart"/>
      <w:r w:rsidRPr="00CA6BCE">
        <w:t>Договора .</w:t>
      </w:r>
      <w:proofErr w:type="gramEnd"/>
      <w:r w:rsidRPr="00CA6BCE">
        <w:t xml:space="preserve"> В связи с вышеизложенным пересчитать сметы на 2 кв. 2023г (24756-ИФ/09 от 02.05.2023 прочие объекты ЗП-44,77; МАТ-8,16; ЭМ- 13,24)</w:t>
      </w:r>
    </w:p>
    <w:p w:rsidR="00773A40" w:rsidRPr="00CA6BCE" w:rsidRDefault="001D76FD" w:rsidP="00773A40">
      <w:pPr>
        <w:pStyle w:val="a3"/>
        <w:numPr>
          <w:ilvl w:val="3"/>
          <w:numId w:val="2"/>
        </w:numPr>
        <w:spacing w:line="257" w:lineRule="auto"/>
        <w:ind w:left="0" w:firstLine="0"/>
        <w:jc w:val="both"/>
      </w:pPr>
      <w:r w:rsidRPr="00CA6BCE">
        <w:t xml:space="preserve">Обосновать применение </w:t>
      </w:r>
      <w:proofErr w:type="spellStart"/>
      <w:r w:rsidRPr="00CA6BCE">
        <w:t>коэф</w:t>
      </w:r>
      <w:proofErr w:type="spellEnd"/>
      <w:r w:rsidRPr="00CA6BCE">
        <w:t>. по Приказу от 07.07.2022 № 557/</w:t>
      </w:r>
      <w:proofErr w:type="spellStart"/>
      <w:r w:rsidRPr="00CA6BCE">
        <w:t>пр</w:t>
      </w:r>
      <w:proofErr w:type="spellEnd"/>
      <w:r w:rsidRPr="00CA6BCE">
        <w:t xml:space="preserve"> прил.8 табл.2 п.3, стесненные условия, обосновать в </w:t>
      </w:r>
      <w:proofErr w:type="spellStart"/>
      <w:r w:rsidRPr="00CA6BCE">
        <w:t>ПОСе</w:t>
      </w:r>
      <w:proofErr w:type="spellEnd"/>
      <w:r w:rsidRPr="00CA6BCE">
        <w:t>.</w:t>
      </w:r>
    </w:p>
    <w:p w:rsidR="00773A40" w:rsidRPr="00CA6BCE" w:rsidRDefault="00F60AE8" w:rsidP="00773A40">
      <w:pPr>
        <w:pStyle w:val="a3"/>
        <w:numPr>
          <w:ilvl w:val="3"/>
          <w:numId w:val="2"/>
        </w:numPr>
        <w:spacing w:line="257" w:lineRule="auto"/>
        <w:ind w:left="0" w:firstLine="0"/>
        <w:jc w:val="both"/>
        <w:rPr>
          <w:rStyle w:val="a4"/>
          <w:color w:val="auto"/>
          <w:u w:val="none"/>
        </w:rPr>
      </w:pPr>
      <w:r w:rsidRPr="00CA6BCE">
        <w:t>Не обоснован</w:t>
      </w:r>
      <w:r w:rsidR="00A21391" w:rsidRPr="00CA6BCE">
        <w:t>н</w:t>
      </w:r>
      <w:r w:rsidRPr="00CA6BCE">
        <w:t xml:space="preserve">о применены </w:t>
      </w:r>
      <w:proofErr w:type="spellStart"/>
      <w:r w:rsidRPr="00CA6BCE">
        <w:t>коэф</w:t>
      </w:r>
      <w:proofErr w:type="spellEnd"/>
      <w:r w:rsidRPr="00CA6BCE">
        <w:t>. по Приказ</w:t>
      </w:r>
      <w:r w:rsidR="003D2E94" w:rsidRPr="00CA6BCE">
        <w:t>у</w:t>
      </w:r>
      <w:r w:rsidRPr="00CA6BCE">
        <w:t xml:space="preserve"> от 04.08.2020 № 421/</w:t>
      </w:r>
      <w:proofErr w:type="spellStart"/>
      <w:r w:rsidRPr="00CA6BCE">
        <w:t>пр</w:t>
      </w:r>
      <w:proofErr w:type="spellEnd"/>
      <w:r w:rsidRPr="00CA6BCE">
        <w:t xml:space="preserve"> п.58б </w:t>
      </w:r>
      <w:r w:rsidR="003D2E94" w:rsidRPr="00CA6BCE">
        <w:t>(К=1,15   1,25</w:t>
      </w:r>
      <w:proofErr w:type="gramStart"/>
      <w:r w:rsidR="003D2E94" w:rsidRPr="00CA6BCE">
        <w:t xml:space="preserve">) </w:t>
      </w:r>
      <w:r w:rsidRPr="00CA6BCE">
        <w:t>,</w:t>
      </w:r>
      <w:proofErr w:type="gramEnd"/>
      <w:r w:rsidRPr="00CA6BCE">
        <w:t xml:space="preserve"> см. п. 59,60 методики опр. сметной стоимости ... </w:t>
      </w:r>
      <w:hyperlink r:id="rId5" w:history="1">
        <w:r w:rsidRPr="00CA6BCE">
          <w:rPr>
            <w:rStyle w:val="a4"/>
          </w:rPr>
          <w:t>https://normativ.kontur.ru/document?moduleId=1&amp;documentId=431766</w:t>
        </w:r>
      </w:hyperlink>
    </w:p>
    <w:p w:rsidR="009D7365" w:rsidRPr="003A7772" w:rsidRDefault="00F27993" w:rsidP="00FE63A4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3A7772">
        <w:t xml:space="preserve">П.1 </w:t>
      </w:r>
      <w:r w:rsidR="00FE63A4" w:rsidRPr="003A7772">
        <w:t>–</w:t>
      </w:r>
      <w:r w:rsidRPr="003A7772">
        <w:t xml:space="preserve"> </w:t>
      </w:r>
      <w:r w:rsidR="00FE63A4" w:rsidRPr="003A7772">
        <w:t>объем разрабатываемого грунта всего 247,1м3, при этом 53,6м3 вывозится на полигон.</w:t>
      </w:r>
    </w:p>
    <w:p w:rsidR="00845BD8" w:rsidRDefault="00FE63A4" w:rsidP="00845BD8">
      <w:pPr>
        <w:spacing w:after="0" w:line="240" w:lineRule="auto"/>
        <w:jc w:val="both"/>
      </w:pPr>
      <w:r>
        <w:t>В п.1 должно быть 193,5м3.  Добавить расценку на разработку грунта с погрузкой в самосвалы (</w:t>
      </w:r>
      <w:r w:rsidRPr="00FE63A4">
        <w:t>ФЕР01-01-013-08</w:t>
      </w:r>
      <w:r>
        <w:t>0) с объемом 53,6м3.</w:t>
      </w:r>
    </w:p>
    <w:p w:rsidR="00845BD8" w:rsidRDefault="00845BD8" w:rsidP="00845BD8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П.2 согласно п.3.3.1.9 Инструкции ТХМ нельзя менять наименование расценки. </w:t>
      </w:r>
      <w:r w:rsidRPr="00845BD8">
        <w:t xml:space="preserve">ФЕР01-02-057-02 </w:t>
      </w:r>
      <w:r>
        <w:t>«</w:t>
      </w:r>
      <w:r w:rsidRPr="00845BD8">
        <w:t>Разработка грунта вручную в траншеях глубиной до 2 м без креплений с откосами, группа грунтов: 2</w:t>
      </w:r>
      <w:r>
        <w:t>».   Можно дописать через дробь – доработка.</w:t>
      </w:r>
    </w:p>
    <w:p w:rsidR="00FE63A4" w:rsidRDefault="00FE63A4" w:rsidP="00845BD8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П.3-4– исключить. Не обосновано ВОРом.</w:t>
      </w:r>
    </w:p>
    <w:p w:rsidR="004C36E3" w:rsidRPr="003A7772" w:rsidRDefault="00FE63A4" w:rsidP="004C36E3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П.5-</w:t>
      </w:r>
      <w:r w:rsidRPr="003A7772">
        <w:t xml:space="preserve">7– обосновать </w:t>
      </w:r>
      <w:proofErr w:type="spellStart"/>
      <w:r w:rsidRPr="003A7772">
        <w:t>коэф</w:t>
      </w:r>
      <w:proofErr w:type="spellEnd"/>
      <w:r w:rsidRPr="003A7772">
        <w:t>. разрыхления грунта к=1,6 при погрузке.</w:t>
      </w:r>
    </w:p>
    <w:p w:rsidR="0044370C" w:rsidRPr="003A7772" w:rsidRDefault="0044370C" w:rsidP="004C36E3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 w:rsidRPr="003A7772">
        <w:t xml:space="preserve">П.6 - </w:t>
      </w:r>
      <w:r w:rsidRPr="003A7772">
        <w:t>обосновать дальность перевозки лишнего грунта на 30 км</w:t>
      </w:r>
      <w:r w:rsidRPr="003A7772">
        <w:t>.</w:t>
      </w:r>
    </w:p>
    <w:p w:rsidR="005312AA" w:rsidRDefault="004C36E3" w:rsidP="005312AA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П.</w:t>
      </w:r>
      <w:proofErr w:type="gramStart"/>
      <w:r>
        <w:t>7</w:t>
      </w:r>
      <w:r w:rsidRPr="00BF01EC">
        <w:t xml:space="preserve">  -</w:t>
      </w:r>
      <w:proofErr w:type="gramEnd"/>
      <w:r w:rsidRPr="00BF01EC">
        <w:t xml:space="preserve"> нет подтверждения цены и договора на утилизацию.</w:t>
      </w:r>
    </w:p>
    <w:p w:rsidR="0044370C" w:rsidRDefault="00845BD8" w:rsidP="0044370C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П.8 </w:t>
      </w:r>
      <w:r w:rsidR="005312AA">
        <w:t xml:space="preserve">- </w:t>
      </w:r>
      <w:r w:rsidRPr="00845BD8">
        <w:t>согласно п.3.3.1.9 Инструкции ТХМ нельзя менять наименование расценки</w:t>
      </w:r>
      <w:r>
        <w:t>.</w:t>
      </w:r>
      <w:r w:rsidRPr="00845BD8">
        <w:t xml:space="preserve"> </w:t>
      </w:r>
      <w:r>
        <w:t xml:space="preserve">Заменить </w:t>
      </w:r>
      <w:r w:rsidR="005312AA" w:rsidRPr="005312AA">
        <w:t>ФЕР01-01-010-</w:t>
      </w:r>
      <w:proofErr w:type="gramStart"/>
      <w:r w:rsidR="005312AA" w:rsidRPr="005312AA">
        <w:t>32</w:t>
      </w:r>
      <w:r w:rsidR="005312AA">
        <w:t xml:space="preserve">  </w:t>
      </w:r>
      <w:r>
        <w:t>на</w:t>
      </w:r>
      <w:proofErr w:type="gramEnd"/>
      <w:r>
        <w:t xml:space="preserve"> </w:t>
      </w:r>
      <w:r w:rsidRPr="00845BD8">
        <w:t>ФЕР01-01-034-01.</w:t>
      </w:r>
    </w:p>
    <w:p w:rsidR="00381C80" w:rsidRDefault="0044370C" w:rsidP="00381C80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П.9 </w:t>
      </w:r>
      <w:r w:rsidR="00331B4D">
        <w:t xml:space="preserve">-  </w:t>
      </w:r>
      <w:r w:rsidRPr="0044370C">
        <w:t>ФЕР01-02-061-</w:t>
      </w:r>
      <w:proofErr w:type="gramStart"/>
      <w:r w:rsidRPr="0044370C">
        <w:t>02</w:t>
      </w:r>
      <w:r>
        <w:t xml:space="preserve">  заменить</w:t>
      </w:r>
      <w:proofErr w:type="gramEnd"/>
      <w:r>
        <w:t xml:space="preserve"> на </w:t>
      </w:r>
      <w:r w:rsidRPr="0044370C">
        <w:t>ФЕР01-02-061-01</w:t>
      </w:r>
      <w:r w:rsidR="00331B4D">
        <w:t xml:space="preserve"> (группа грунтов 1).</w:t>
      </w:r>
    </w:p>
    <w:p w:rsidR="00492702" w:rsidRDefault="00381C80" w:rsidP="00492702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П.11 - </w:t>
      </w:r>
      <w:r w:rsidRPr="00381C80">
        <w:t>нет подтверждения цены щебня, нет КАЦ и письма от Заказчика. Заменить на ресурс ФССЦ-02.2.05.04-1772</w:t>
      </w:r>
      <w:r w:rsidR="00492702">
        <w:t xml:space="preserve"> (фракция 20-40)</w:t>
      </w:r>
    </w:p>
    <w:p w:rsidR="00492702" w:rsidRDefault="00492702" w:rsidP="00492702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П.14</w:t>
      </w:r>
      <w:r w:rsidRPr="00492702">
        <w:t xml:space="preserve">- </w:t>
      </w:r>
      <w:r>
        <w:t xml:space="preserve">заменить </w:t>
      </w:r>
      <w:r w:rsidRPr="00492702">
        <w:t>ФССЦ-05.1.07.13-</w:t>
      </w:r>
      <w:proofErr w:type="gramStart"/>
      <w:r w:rsidRPr="00492702">
        <w:t>0012</w:t>
      </w:r>
      <w:r>
        <w:t xml:space="preserve">  </w:t>
      </w:r>
      <w:r w:rsidRPr="000A0311">
        <w:t>на</w:t>
      </w:r>
      <w:proofErr w:type="gramEnd"/>
      <w:r w:rsidRPr="000A0311">
        <w:t xml:space="preserve"> максимально подходящий по параметрам</w:t>
      </w:r>
      <w:r>
        <w:t xml:space="preserve"> к ПО-2</w:t>
      </w:r>
      <w:r>
        <w:t>.</w:t>
      </w:r>
    </w:p>
    <w:p w:rsidR="00492702" w:rsidRDefault="00492702" w:rsidP="00492702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П.15 – заменить </w:t>
      </w:r>
      <w:r w:rsidRPr="00492702">
        <w:t>ФССЦ-05.1.05.15-0001</w:t>
      </w:r>
      <w:r>
        <w:t xml:space="preserve"> </w:t>
      </w:r>
      <w:r w:rsidRPr="000A0311">
        <w:t>на максимально подходящий по параметрам</w:t>
      </w:r>
      <w:r>
        <w:t xml:space="preserve"> к Ф</w:t>
      </w:r>
      <w:r>
        <w:t>О-2.</w:t>
      </w:r>
    </w:p>
    <w:p w:rsidR="00503ACA" w:rsidRDefault="0034689B" w:rsidP="00503ACA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П.16-18 – обосновать </w:t>
      </w:r>
      <w:r w:rsidR="00914E23">
        <w:t xml:space="preserve">объем работ </w:t>
      </w:r>
      <w:r w:rsidR="00C87EC3">
        <w:t xml:space="preserve">и типы материалов </w:t>
      </w:r>
      <w:proofErr w:type="spellStart"/>
      <w:r w:rsidR="003673CA">
        <w:t>ВОРом</w:t>
      </w:r>
      <w:proofErr w:type="spellEnd"/>
      <w:r w:rsidR="0041511A">
        <w:t xml:space="preserve"> </w:t>
      </w:r>
      <w:r w:rsidR="00503ACA">
        <w:t xml:space="preserve">(на листе 1 в ОУ п. 8 только указание о необходимости гидроизоляции) </w:t>
      </w:r>
      <w:r w:rsidR="0041511A">
        <w:t>или исключить.</w:t>
      </w:r>
    </w:p>
    <w:p w:rsidR="00C47BAC" w:rsidRDefault="0050329A" w:rsidP="00503ACA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П.21-23</w:t>
      </w:r>
      <w:r w:rsidR="0041511A" w:rsidRPr="0041511A">
        <w:t xml:space="preserve"> – обосновать </w:t>
      </w:r>
      <w:r w:rsidR="00914E23">
        <w:t xml:space="preserve">объем работ </w:t>
      </w:r>
      <w:r w:rsidR="00C87EC3">
        <w:t xml:space="preserve">и типы материалов </w:t>
      </w:r>
      <w:proofErr w:type="spellStart"/>
      <w:r w:rsidR="003673CA">
        <w:t>ВОРом</w:t>
      </w:r>
      <w:proofErr w:type="spellEnd"/>
      <w:r w:rsidR="003673CA">
        <w:t xml:space="preserve"> </w:t>
      </w:r>
      <w:r w:rsidR="00503ACA" w:rsidRPr="00503ACA">
        <w:t xml:space="preserve">(на листе 1 в ОУ п. 8 только указание о необходимости гидроизоляции) </w:t>
      </w:r>
      <w:r w:rsidR="0041511A" w:rsidRPr="0041511A">
        <w:t>или исключить.</w:t>
      </w:r>
    </w:p>
    <w:p w:rsidR="0041511A" w:rsidRDefault="00637982" w:rsidP="00C47BAC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П.25 – применить кирпич </w:t>
      </w:r>
      <w:proofErr w:type="spellStart"/>
      <w:r w:rsidRPr="00637982">
        <w:t>Кр</w:t>
      </w:r>
      <w:proofErr w:type="spellEnd"/>
      <w:r w:rsidRPr="00637982">
        <w:t>-р-по 250*120*88/1,4НФ М150/2,0/50</w:t>
      </w:r>
      <w:r w:rsidR="004E2ACA">
        <w:t>.</w:t>
      </w:r>
    </w:p>
    <w:p w:rsidR="003A7772" w:rsidRDefault="004E2ACA" w:rsidP="003A7772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>П.27 – стяжка по расценке толщ. 20мм, по проекту толщиной 10-15мм, поэтому добавить расценку на корректировку толщины стяжки.</w:t>
      </w:r>
      <w:r w:rsidR="0013139D">
        <w:t xml:space="preserve">  Объемов по стяжке нет в ВОР.</w:t>
      </w:r>
    </w:p>
    <w:p w:rsidR="003A7772" w:rsidRDefault="003A7772" w:rsidP="003A7772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П.32 </w:t>
      </w:r>
      <w:r w:rsidR="00D43790">
        <w:t xml:space="preserve">- </w:t>
      </w:r>
      <w:r>
        <w:t xml:space="preserve">по проекту бетон </w:t>
      </w:r>
      <w:r w:rsidRPr="003A7772">
        <w:t>B25, W8, F100</w:t>
      </w:r>
      <w:r>
        <w:t xml:space="preserve">. Дополнительно внести надбавку </w:t>
      </w:r>
      <w:r w:rsidR="00D43790">
        <w:t xml:space="preserve">к стоимости бетона </w:t>
      </w:r>
      <w:bookmarkStart w:id="0" w:name="_GoBack"/>
      <w:bookmarkEnd w:id="0"/>
      <w:r>
        <w:t>на в</w:t>
      </w:r>
      <w:r w:rsidRPr="003A7772">
        <w:t xml:space="preserve">одонепроницаемость </w:t>
      </w:r>
      <w:r w:rsidRPr="003A7772">
        <w:rPr>
          <w:lang w:val="en-US"/>
        </w:rPr>
        <w:t>W</w:t>
      </w:r>
      <w:r w:rsidRPr="003A7772">
        <w:t>8</w:t>
      </w:r>
      <w:r>
        <w:t>.</w:t>
      </w:r>
    </w:p>
    <w:p w:rsidR="00091F12" w:rsidRDefault="00091F12" w:rsidP="003A7772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П.33 разделить </w:t>
      </w:r>
      <w:r w:rsidR="006D59C4">
        <w:t>стоимость каркаса</w:t>
      </w:r>
      <w:r>
        <w:t xml:space="preserve"> согласно спецификации по типам</w:t>
      </w:r>
      <w:r w:rsidR="0025646C">
        <w:t>/диаметрам</w:t>
      </w:r>
      <w:r>
        <w:t xml:space="preserve"> арматуры.</w:t>
      </w:r>
    </w:p>
    <w:p w:rsidR="00C172E7" w:rsidRDefault="00C172E7" w:rsidP="003A7772">
      <w:pPr>
        <w:pStyle w:val="a3"/>
        <w:numPr>
          <w:ilvl w:val="3"/>
          <w:numId w:val="2"/>
        </w:numPr>
        <w:spacing w:after="0" w:line="240" w:lineRule="auto"/>
        <w:ind w:left="0" w:firstLine="0"/>
        <w:jc w:val="both"/>
      </w:pPr>
      <w:r>
        <w:t xml:space="preserve">П.35-36 – </w:t>
      </w:r>
      <w:proofErr w:type="gramStart"/>
      <w:r>
        <w:t>указать  тип</w:t>
      </w:r>
      <w:proofErr w:type="gramEnd"/>
      <w:r>
        <w:t>/марку</w:t>
      </w:r>
      <w:r w:rsidR="00B04251">
        <w:t xml:space="preserve"> </w:t>
      </w:r>
      <w:proofErr w:type="spellStart"/>
      <w:r w:rsidR="00B04251">
        <w:t>праймера</w:t>
      </w:r>
      <w:proofErr w:type="spellEnd"/>
      <w:r w:rsidR="00B04251">
        <w:t xml:space="preserve"> и битумной мастики. Проверить расход материала.</w:t>
      </w:r>
    </w:p>
    <w:p w:rsidR="009D7365" w:rsidRDefault="009D7365" w:rsidP="009D7365">
      <w:pPr>
        <w:spacing w:after="0" w:line="240" w:lineRule="auto"/>
        <w:jc w:val="both"/>
      </w:pPr>
    </w:p>
    <w:p w:rsidR="009D7365" w:rsidRDefault="009D7365" w:rsidP="009D7365">
      <w:pPr>
        <w:spacing w:after="0" w:line="240" w:lineRule="auto"/>
        <w:jc w:val="both"/>
      </w:pPr>
    </w:p>
    <w:p w:rsidR="00F60AE8" w:rsidRDefault="00F60AE8" w:rsidP="001D76FD">
      <w:pPr>
        <w:spacing w:line="256" w:lineRule="auto"/>
      </w:pPr>
    </w:p>
    <w:sectPr w:rsidR="00F60AE8" w:rsidSect="00F201E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297"/>
    <w:multiLevelType w:val="hybridMultilevel"/>
    <w:tmpl w:val="7DEC4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F3268"/>
    <w:multiLevelType w:val="hybridMultilevel"/>
    <w:tmpl w:val="0CD6F3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D7DAF"/>
    <w:multiLevelType w:val="hybridMultilevel"/>
    <w:tmpl w:val="E5E8A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63B"/>
    <w:rsid w:val="00002ABC"/>
    <w:rsid w:val="00011323"/>
    <w:rsid w:val="00014037"/>
    <w:rsid w:val="0002183F"/>
    <w:rsid w:val="00027722"/>
    <w:rsid w:val="0005120B"/>
    <w:rsid w:val="000573A8"/>
    <w:rsid w:val="0006004C"/>
    <w:rsid w:val="0008083B"/>
    <w:rsid w:val="00091F12"/>
    <w:rsid w:val="000A0311"/>
    <w:rsid w:val="000B1446"/>
    <w:rsid w:val="000D1791"/>
    <w:rsid w:val="000D337F"/>
    <w:rsid w:val="000D3A77"/>
    <w:rsid w:val="000F0800"/>
    <w:rsid w:val="00101115"/>
    <w:rsid w:val="001110A4"/>
    <w:rsid w:val="00125E15"/>
    <w:rsid w:val="0013139D"/>
    <w:rsid w:val="001465B8"/>
    <w:rsid w:val="001938D1"/>
    <w:rsid w:val="00194D40"/>
    <w:rsid w:val="001A33A1"/>
    <w:rsid w:val="001B2EF2"/>
    <w:rsid w:val="001C1FD2"/>
    <w:rsid w:val="001D6FB1"/>
    <w:rsid w:val="001D76FD"/>
    <w:rsid w:val="001E274F"/>
    <w:rsid w:val="001F1C34"/>
    <w:rsid w:val="0020296F"/>
    <w:rsid w:val="002270AD"/>
    <w:rsid w:val="00242D71"/>
    <w:rsid w:val="00253352"/>
    <w:rsid w:val="0025646C"/>
    <w:rsid w:val="002804C3"/>
    <w:rsid w:val="002A1ECD"/>
    <w:rsid w:val="002A5263"/>
    <w:rsid w:val="002C0433"/>
    <w:rsid w:val="002E68FA"/>
    <w:rsid w:val="002F4F21"/>
    <w:rsid w:val="003119E4"/>
    <w:rsid w:val="00321320"/>
    <w:rsid w:val="00331B4D"/>
    <w:rsid w:val="00336D2A"/>
    <w:rsid w:val="0034689B"/>
    <w:rsid w:val="00347439"/>
    <w:rsid w:val="0034771F"/>
    <w:rsid w:val="0035218B"/>
    <w:rsid w:val="003673CA"/>
    <w:rsid w:val="00381C80"/>
    <w:rsid w:val="00385D23"/>
    <w:rsid w:val="003A17D4"/>
    <w:rsid w:val="003A7772"/>
    <w:rsid w:val="003B0B3C"/>
    <w:rsid w:val="003C3215"/>
    <w:rsid w:val="003C7737"/>
    <w:rsid w:val="003D2E94"/>
    <w:rsid w:val="003D5698"/>
    <w:rsid w:val="003D62FF"/>
    <w:rsid w:val="003E1FFE"/>
    <w:rsid w:val="003E7D0A"/>
    <w:rsid w:val="00414CC3"/>
    <w:rsid w:val="0041511A"/>
    <w:rsid w:val="00442791"/>
    <w:rsid w:val="0044370C"/>
    <w:rsid w:val="0044376C"/>
    <w:rsid w:val="00445081"/>
    <w:rsid w:val="004631C1"/>
    <w:rsid w:val="00492702"/>
    <w:rsid w:val="004A3DA9"/>
    <w:rsid w:val="004B261A"/>
    <w:rsid w:val="004C36E3"/>
    <w:rsid w:val="004D3F2C"/>
    <w:rsid w:val="004E2ACA"/>
    <w:rsid w:val="0050329A"/>
    <w:rsid w:val="00503ACA"/>
    <w:rsid w:val="005062C4"/>
    <w:rsid w:val="00530E68"/>
    <w:rsid w:val="005312AA"/>
    <w:rsid w:val="00536009"/>
    <w:rsid w:val="005532A6"/>
    <w:rsid w:val="00555AEA"/>
    <w:rsid w:val="00555C19"/>
    <w:rsid w:val="0056018B"/>
    <w:rsid w:val="00595674"/>
    <w:rsid w:val="005B1437"/>
    <w:rsid w:val="005E5A27"/>
    <w:rsid w:val="00637982"/>
    <w:rsid w:val="00667500"/>
    <w:rsid w:val="00686C41"/>
    <w:rsid w:val="00690BA2"/>
    <w:rsid w:val="00690BF1"/>
    <w:rsid w:val="006965EA"/>
    <w:rsid w:val="006D3AF2"/>
    <w:rsid w:val="006D59C4"/>
    <w:rsid w:val="00727E61"/>
    <w:rsid w:val="007366A2"/>
    <w:rsid w:val="00737443"/>
    <w:rsid w:val="007559A2"/>
    <w:rsid w:val="00773A40"/>
    <w:rsid w:val="00774F91"/>
    <w:rsid w:val="00786B4A"/>
    <w:rsid w:val="007972B2"/>
    <w:rsid w:val="007F6976"/>
    <w:rsid w:val="00842613"/>
    <w:rsid w:val="00845BD8"/>
    <w:rsid w:val="008821DC"/>
    <w:rsid w:val="008B2050"/>
    <w:rsid w:val="008D3ABD"/>
    <w:rsid w:val="00903392"/>
    <w:rsid w:val="009102A3"/>
    <w:rsid w:val="00914E23"/>
    <w:rsid w:val="00960AF9"/>
    <w:rsid w:val="00974F85"/>
    <w:rsid w:val="009B476B"/>
    <w:rsid w:val="009C296F"/>
    <w:rsid w:val="009D7365"/>
    <w:rsid w:val="00A01533"/>
    <w:rsid w:val="00A05C6A"/>
    <w:rsid w:val="00A145B3"/>
    <w:rsid w:val="00A21391"/>
    <w:rsid w:val="00A62902"/>
    <w:rsid w:val="00A8071D"/>
    <w:rsid w:val="00A97982"/>
    <w:rsid w:val="00AB0C61"/>
    <w:rsid w:val="00B04251"/>
    <w:rsid w:val="00B33D75"/>
    <w:rsid w:val="00B44BDA"/>
    <w:rsid w:val="00B46889"/>
    <w:rsid w:val="00B80164"/>
    <w:rsid w:val="00B94EF2"/>
    <w:rsid w:val="00BA645C"/>
    <w:rsid w:val="00BD0B2F"/>
    <w:rsid w:val="00BF01EC"/>
    <w:rsid w:val="00C172E7"/>
    <w:rsid w:val="00C2246B"/>
    <w:rsid w:val="00C27FD1"/>
    <w:rsid w:val="00C32327"/>
    <w:rsid w:val="00C33348"/>
    <w:rsid w:val="00C461A6"/>
    <w:rsid w:val="00C47BAC"/>
    <w:rsid w:val="00C53BA9"/>
    <w:rsid w:val="00C61DA4"/>
    <w:rsid w:val="00C71009"/>
    <w:rsid w:val="00C87EC3"/>
    <w:rsid w:val="00CA6BCE"/>
    <w:rsid w:val="00CC46EC"/>
    <w:rsid w:val="00CF7D83"/>
    <w:rsid w:val="00D11427"/>
    <w:rsid w:val="00D15C3D"/>
    <w:rsid w:val="00D16C84"/>
    <w:rsid w:val="00D205B5"/>
    <w:rsid w:val="00D365E3"/>
    <w:rsid w:val="00D43790"/>
    <w:rsid w:val="00D45380"/>
    <w:rsid w:val="00D51B03"/>
    <w:rsid w:val="00D560DD"/>
    <w:rsid w:val="00D650F3"/>
    <w:rsid w:val="00D91595"/>
    <w:rsid w:val="00DC2567"/>
    <w:rsid w:val="00DD33C5"/>
    <w:rsid w:val="00DE3124"/>
    <w:rsid w:val="00E17B69"/>
    <w:rsid w:val="00E33563"/>
    <w:rsid w:val="00E36B21"/>
    <w:rsid w:val="00E535D1"/>
    <w:rsid w:val="00E5363B"/>
    <w:rsid w:val="00E66274"/>
    <w:rsid w:val="00E67F5C"/>
    <w:rsid w:val="00E74B39"/>
    <w:rsid w:val="00E761F2"/>
    <w:rsid w:val="00E902C0"/>
    <w:rsid w:val="00EA715B"/>
    <w:rsid w:val="00EB162D"/>
    <w:rsid w:val="00ED4744"/>
    <w:rsid w:val="00EF1686"/>
    <w:rsid w:val="00F05E4E"/>
    <w:rsid w:val="00F201EC"/>
    <w:rsid w:val="00F27993"/>
    <w:rsid w:val="00F329A6"/>
    <w:rsid w:val="00F60AE8"/>
    <w:rsid w:val="00FE1CB6"/>
    <w:rsid w:val="00FE63A4"/>
    <w:rsid w:val="00FF0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79B8E0-1EE9-4951-AEC5-8A3509898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9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01EC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201EC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205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05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3176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v.kuznetsova</cp:lastModifiedBy>
  <cp:revision>103</cp:revision>
  <cp:lastPrinted>2023-08-09T10:13:00Z</cp:lastPrinted>
  <dcterms:created xsi:type="dcterms:W3CDTF">2023-08-08T14:53:00Z</dcterms:created>
  <dcterms:modified xsi:type="dcterms:W3CDTF">2023-08-10T09:40:00Z</dcterms:modified>
</cp:coreProperties>
</file>