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3"/>
        <w:gridCol w:w="5554"/>
        <w:gridCol w:w="3538"/>
      </w:tblGrid>
      <w:tr w:rsidR="00951585" w:rsidRPr="00951585" w14:paraId="2618F0DE" w14:textId="77777777" w:rsidTr="000B7063">
        <w:tc>
          <w:tcPr>
            <w:tcW w:w="9345" w:type="dxa"/>
            <w:gridSpan w:val="3"/>
          </w:tcPr>
          <w:p w14:paraId="05F51450" w14:textId="77777777" w:rsidR="00951585" w:rsidRPr="00951585" w:rsidRDefault="00951585" w:rsidP="00951585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951585">
              <w:rPr>
                <w:rFonts w:ascii="Times New Roman" w:hAnsi="Times New Roman" w:cs="Times New Roman"/>
                <w:b/>
              </w:rPr>
              <w:t>Смета 07-04-01. Генеральный план (131-23-ГП1).</w:t>
            </w:r>
          </w:p>
        </w:tc>
      </w:tr>
      <w:tr w:rsidR="00951585" w:rsidRPr="00951585" w14:paraId="468E4048" w14:textId="77777777" w:rsidTr="000B7063">
        <w:tc>
          <w:tcPr>
            <w:tcW w:w="253" w:type="dxa"/>
          </w:tcPr>
          <w:p w14:paraId="25DD4A25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35722A95" w14:textId="265E0530" w:rsidR="00951585" w:rsidRPr="00A6484E" w:rsidRDefault="00A6484E" w:rsidP="00A6484E">
            <w:pPr>
              <w:pStyle w:val="a3"/>
              <w:spacing w:line="257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627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A6484E">
              <w:rPr>
                <w:rFonts w:ascii="Times New Roman" w:hAnsi="Times New Roman" w:cs="Times New Roman"/>
                <w:b/>
                <w:bCs/>
                <w:highlight w:val="cyan"/>
              </w:rPr>
              <w:t>691,20</w:t>
            </w:r>
          </w:p>
        </w:tc>
        <w:tc>
          <w:tcPr>
            <w:tcW w:w="3538" w:type="dxa"/>
          </w:tcPr>
          <w:p w14:paraId="77D8785B" w14:textId="73BB614B" w:rsidR="00951585" w:rsidRPr="00FE05FD" w:rsidRDefault="001321E3" w:rsidP="001321E3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> </w:t>
            </w: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816</w:t>
            </w:r>
            <w:r>
              <w:rPr>
                <w:rFonts w:ascii="Times New Roman" w:hAnsi="Times New Roman" w:cs="Times New Roman"/>
                <w:b/>
                <w:bCs/>
                <w:highlight w:val="cyan"/>
              </w:rPr>
              <w:t xml:space="preserve"> </w:t>
            </w:r>
            <w:r w:rsidRPr="001321E3">
              <w:rPr>
                <w:rFonts w:ascii="Times New Roman" w:hAnsi="Times New Roman" w:cs="Times New Roman"/>
                <w:b/>
                <w:bCs/>
                <w:highlight w:val="cyan"/>
              </w:rPr>
              <w:t>418,64</w:t>
            </w:r>
          </w:p>
        </w:tc>
      </w:tr>
      <w:tr w:rsidR="009F7A91" w:rsidRPr="00951585" w14:paraId="21C91326" w14:textId="77777777" w:rsidTr="000B7063">
        <w:tc>
          <w:tcPr>
            <w:tcW w:w="253" w:type="dxa"/>
          </w:tcPr>
          <w:p w14:paraId="23B91AA2" w14:textId="77777777" w:rsidR="009F7A91" w:rsidRPr="00951585" w:rsidRDefault="009F7A91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0F3F79D1" w14:textId="7C082F28" w:rsidR="009F7A91" w:rsidRPr="005C5C7E" w:rsidRDefault="009F7A91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9F7A91">
              <w:rPr>
                <w:rFonts w:ascii="Times New Roman" w:hAnsi="Times New Roman" w:cs="Times New Roman"/>
              </w:rPr>
      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      </w:r>
            <w:proofErr w:type="gramStart"/>
            <w:r w:rsidRPr="009F7A91">
              <w:rPr>
                <w:rFonts w:ascii="Times New Roman" w:hAnsi="Times New Roman" w:cs="Times New Roman"/>
              </w:rPr>
              <w:t>Договора .</w:t>
            </w:r>
            <w:proofErr w:type="gramEnd"/>
            <w:r w:rsidRPr="009F7A91">
              <w:rPr>
                <w:rFonts w:ascii="Times New Roman" w:hAnsi="Times New Roman" w:cs="Times New Roman"/>
              </w:rPr>
              <w:t xml:space="preserve"> В связи с вышеизложенным пересчитать сметы на 2 кв. 2023г (24756-ИФ/09 от 02.05.2023 прочие объекты ЗП-44,77; МАТ-8,16; ЭМ- 13,24)</w:t>
            </w:r>
            <w:r w:rsidRPr="009F7A91">
              <w:rPr>
                <w:rFonts w:ascii="Times New Roman" w:hAnsi="Times New Roman" w:cs="Times New Roman"/>
              </w:rPr>
              <w:tab/>
              <w:t>Замечание принято</w:t>
            </w:r>
          </w:p>
        </w:tc>
        <w:tc>
          <w:tcPr>
            <w:tcW w:w="3538" w:type="dxa"/>
          </w:tcPr>
          <w:p w14:paraId="11310CE9" w14:textId="0CCD9DC2" w:rsidR="009F7A91" w:rsidRPr="005C5C7E" w:rsidRDefault="009F7A91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951585" w:rsidRPr="00951585" w14:paraId="08DBA387" w14:textId="77777777" w:rsidTr="000B7063">
        <w:tc>
          <w:tcPr>
            <w:tcW w:w="253" w:type="dxa"/>
          </w:tcPr>
          <w:p w14:paraId="5A44E27F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1FB201E6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Обосновать применение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коэф</w:t>
            </w:r>
            <w:proofErr w:type="spellEnd"/>
            <w:r w:rsidRPr="005C5C7E">
              <w:rPr>
                <w:rFonts w:ascii="Times New Roman" w:hAnsi="Times New Roman" w:cs="Times New Roman"/>
              </w:rPr>
              <w:t>. по Приказу от 07.07.2022 № 557/</w:t>
            </w:r>
            <w:proofErr w:type="spellStart"/>
            <w:r w:rsidRPr="005C5C7E">
              <w:rPr>
                <w:rFonts w:ascii="Times New Roman" w:hAnsi="Times New Roman" w:cs="Times New Roman"/>
              </w:rPr>
              <w:t>пр</w:t>
            </w:r>
            <w:proofErr w:type="spellEnd"/>
            <w:r w:rsidRPr="005C5C7E">
              <w:rPr>
                <w:rFonts w:ascii="Times New Roman" w:hAnsi="Times New Roman" w:cs="Times New Roman"/>
              </w:rPr>
              <w:t xml:space="preserve"> прил.8 табл.2 п.3, стесненные условия, обосновать в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ПОСе</w:t>
            </w:r>
            <w:proofErr w:type="spellEnd"/>
            <w:r w:rsidRPr="005C5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38" w:type="dxa"/>
          </w:tcPr>
          <w:p w14:paraId="0AFF8D47" w14:textId="08BAA1AA" w:rsidR="00951585" w:rsidRPr="005C5C7E" w:rsidRDefault="00723EC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723EC5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51585" w:rsidRPr="00951585" w14:paraId="7D3ECF9A" w14:textId="77777777" w:rsidTr="000B7063">
        <w:tc>
          <w:tcPr>
            <w:tcW w:w="253" w:type="dxa"/>
          </w:tcPr>
          <w:p w14:paraId="6D1D3780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14E711F4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Не обоснованно применены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коэф</w:t>
            </w:r>
            <w:proofErr w:type="spellEnd"/>
            <w:r w:rsidRPr="005C5C7E">
              <w:rPr>
                <w:rFonts w:ascii="Times New Roman" w:hAnsi="Times New Roman" w:cs="Times New Roman"/>
              </w:rPr>
              <w:t>. по Приказу от 04.08.2020 № 421/</w:t>
            </w:r>
            <w:proofErr w:type="spellStart"/>
            <w:r w:rsidRPr="005C5C7E">
              <w:rPr>
                <w:rFonts w:ascii="Times New Roman" w:hAnsi="Times New Roman" w:cs="Times New Roman"/>
              </w:rPr>
              <w:t>пр</w:t>
            </w:r>
            <w:proofErr w:type="spellEnd"/>
            <w:r w:rsidRPr="005C5C7E">
              <w:rPr>
                <w:rFonts w:ascii="Times New Roman" w:hAnsi="Times New Roman" w:cs="Times New Roman"/>
              </w:rPr>
              <w:t xml:space="preserve"> п.58б (К=1,15   1,25) , см. п. 59,60 методики опр. сметной стоимости ... </w:t>
            </w:r>
            <w:hyperlink r:id="rId5" w:history="1">
              <w:r w:rsidRPr="005C5C7E">
                <w:rPr>
                  <w:rStyle w:val="a4"/>
                  <w:rFonts w:ascii="Times New Roman" w:hAnsi="Times New Roman" w:cs="Times New Roman"/>
                  <w:color w:val="auto"/>
                </w:rPr>
                <w:t>https://normativ.kontur.ru/document?moduleId=1&amp;documentId=431766</w:t>
              </w:r>
            </w:hyperlink>
          </w:p>
        </w:tc>
        <w:tc>
          <w:tcPr>
            <w:tcW w:w="3538" w:type="dxa"/>
          </w:tcPr>
          <w:p w14:paraId="7FA87934" w14:textId="1621A90B" w:rsidR="00951585" w:rsidRPr="005C5C7E" w:rsidRDefault="00723EC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723EC5">
              <w:rPr>
                <w:rFonts w:ascii="Times New Roman" w:hAnsi="Times New Roman" w:cs="Times New Roman"/>
                <w:color w:val="FF0000"/>
              </w:rPr>
              <w:t xml:space="preserve">В работе. </w:t>
            </w:r>
            <w:r w:rsidRPr="00723EC5">
              <w:rPr>
                <w:rFonts w:ascii="Times New Roman" w:hAnsi="Times New Roman" w:cs="Times New Roman"/>
              </w:rPr>
              <w:t>(К=1,</w:t>
            </w:r>
            <w:proofErr w:type="gramStart"/>
            <w:r w:rsidRPr="00723EC5">
              <w:rPr>
                <w:rFonts w:ascii="Times New Roman" w:hAnsi="Times New Roman" w:cs="Times New Roman"/>
              </w:rPr>
              <w:t>1,К</w:t>
            </w:r>
            <w:proofErr w:type="gramEnd"/>
            <w:r w:rsidRPr="00723EC5">
              <w:rPr>
                <w:rFonts w:ascii="Times New Roman" w:hAnsi="Times New Roman" w:cs="Times New Roman"/>
              </w:rPr>
              <w:t>=1,25 применен согласно методике 421, с обоснованием в ПОС. (пр. 421, п.60(б), В связи с наличием в зоне производства работ действующего технологического оборудования или движения технологического транспорта необходимо проведение работ отдельными малыми участками с ограниченным объемом работ.)</w:t>
            </w:r>
          </w:p>
        </w:tc>
      </w:tr>
      <w:tr w:rsidR="00951585" w:rsidRPr="00951585" w14:paraId="3FC8D9EA" w14:textId="77777777" w:rsidTr="000B7063">
        <w:tc>
          <w:tcPr>
            <w:tcW w:w="253" w:type="dxa"/>
          </w:tcPr>
          <w:p w14:paraId="6DAF2FC4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74C876E6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П.2 - надбавка на перемещение грунта равна (50м-10м)/10=4</w:t>
            </w:r>
          </w:p>
        </w:tc>
        <w:tc>
          <w:tcPr>
            <w:tcW w:w="3538" w:type="dxa"/>
          </w:tcPr>
          <w:p w14:paraId="498649C5" w14:textId="77777777" w:rsidR="00951585" w:rsidRPr="005C5C7E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51585" w:rsidRPr="00951585" w14:paraId="6846D7F1" w14:textId="77777777" w:rsidTr="000B7063">
        <w:tc>
          <w:tcPr>
            <w:tcW w:w="253" w:type="dxa"/>
          </w:tcPr>
          <w:p w14:paraId="175CCD90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5E46C1D6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П.3 – в смете и ВОР обосновать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коэф</w:t>
            </w:r>
            <w:proofErr w:type="spellEnd"/>
            <w:r w:rsidRPr="005C5C7E">
              <w:rPr>
                <w:rFonts w:ascii="Times New Roman" w:hAnsi="Times New Roman" w:cs="Times New Roman"/>
              </w:rPr>
              <w:t>. уплотнения грунта к=1,58.</w:t>
            </w:r>
          </w:p>
        </w:tc>
        <w:tc>
          <w:tcPr>
            <w:tcW w:w="3538" w:type="dxa"/>
          </w:tcPr>
          <w:p w14:paraId="5B87153E" w14:textId="67E44BD4" w:rsidR="00951585" w:rsidRPr="005C5C7E" w:rsidRDefault="00984D2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1,58 </w:t>
            </w:r>
            <w:r w:rsidR="00977514" w:rsidRPr="005C5C7E">
              <w:rPr>
                <w:rFonts w:ascii="Times New Roman" w:hAnsi="Times New Roman" w:cs="Times New Roman"/>
              </w:rPr>
              <w:t>— это</w:t>
            </w:r>
            <w:r w:rsidRPr="005C5C7E">
              <w:rPr>
                <w:rFonts w:ascii="Times New Roman" w:hAnsi="Times New Roman" w:cs="Times New Roman"/>
              </w:rPr>
              <w:t xml:space="preserve"> не коэффициент уплотнения, а переводной коэффициент из «м3» в «т» - удельный вес. </w:t>
            </w:r>
          </w:p>
        </w:tc>
      </w:tr>
      <w:tr w:rsidR="00951585" w:rsidRPr="00951585" w14:paraId="39748999" w14:textId="77777777" w:rsidTr="000B7063">
        <w:tc>
          <w:tcPr>
            <w:tcW w:w="253" w:type="dxa"/>
          </w:tcPr>
          <w:p w14:paraId="00D73263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5AB4C0C7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П.4 -5 – обосновать работы. В ВОР отсутствуют</w:t>
            </w:r>
          </w:p>
        </w:tc>
        <w:tc>
          <w:tcPr>
            <w:tcW w:w="3538" w:type="dxa"/>
          </w:tcPr>
          <w:p w14:paraId="635470B4" w14:textId="77777777" w:rsidR="00951585" w:rsidRPr="005C5C7E" w:rsidRDefault="00984D2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51585" w:rsidRPr="00951585" w14:paraId="2987B13B" w14:textId="77777777" w:rsidTr="000B7063">
        <w:tc>
          <w:tcPr>
            <w:tcW w:w="253" w:type="dxa"/>
          </w:tcPr>
          <w:p w14:paraId="46CF951D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24984DE8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П.6 - обосновать дальность перевозки лишнего грунта на 30 км, при том, что в ВОР перевозка указана на 10км.</w:t>
            </w:r>
          </w:p>
        </w:tc>
        <w:tc>
          <w:tcPr>
            <w:tcW w:w="3538" w:type="dxa"/>
          </w:tcPr>
          <w:p w14:paraId="01F184FE" w14:textId="77777777" w:rsidR="00951585" w:rsidRPr="005C5C7E" w:rsidRDefault="00984D2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ВОР откорректирован</w:t>
            </w:r>
          </w:p>
        </w:tc>
      </w:tr>
      <w:tr w:rsidR="00951585" w:rsidRPr="00951585" w14:paraId="78D75DC7" w14:textId="77777777" w:rsidTr="000B7063">
        <w:tc>
          <w:tcPr>
            <w:tcW w:w="253" w:type="dxa"/>
          </w:tcPr>
          <w:p w14:paraId="55A6FDAD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025EAD25" w14:textId="77777777" w:rsidR="00951585" w:rsidRPr="00723EC5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23EC5">
              <w:rPr>
                <w:rFonts w:ascii="Times New Roman" w:hAnsi="Times New Roman" w:cs="Times New Roman"/>
              </w:rPr>
              <w:t>п.7  -</w:t>
            </w:r>
            <w:proofErr w:type="gramEnd"/>
            <w:r w:rsidRPr="00723EC5">
              <w:rPr>
                <w:rFonts w:ascii="Times New Roman" w:hAnsi="Times New Roman" w:cs="Times New Roman"/>
              </w:rPr>
              <w:t xml:space="preserve"> нет подтверждения цены и договора на утилизацию.</w:t>
            </w:r>
          </w:p>
        </w:tc>
        <w:tc>
          <w:tcPr>
            <w:tcW w:w="3538" w:type="dxa"/>
          </w:tcPr>
          <w:p w14:paraId="05250903" w14:textId="6F220D97" w:rsidR="00951585" w:rsidRPr="00723EC5" w:rsidRDefault="00723EC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723EC5">
              <w:rPr>
                <w:rFonts w:ascii="Times New Roman" w:hAnsi="Times New Roman" w:cs="Times New Roman"/>
                <w:color w:val="FF0000"/>
              </w:rPr>
              <w:t>В работе</w:t>
            </w:r>
          </w:p>
        </w:tc>
      </w:tr>
      <w:tr w:rsidR="00951585" w:rsidRPr="00951585" w14:paraId="6C893175" w14:textId="77777777" w:rsidTr="000B7063">
        <w:tc>
          <w:tcPr>
            <w:tcW w:w="253" w:type="dxa"/>
          </w:tcPr>
          <w:p w14:paraId="79359A22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18670F34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п.10, п.11 – в смете и ВОР обосновать </w:t>
            </w:r>
            <w:proofErr w:type="spellStart"/>
            <w:r w:rsidRPr="005C5C7E">
              <w:rPr>
                <w:rFonts w:ascii="Times New Roman" w:hAnsi="Times New Roman" w:cs="Times New Roman"/>
              </w:rPr>
              <w:t>коэф</w:t>
            </w:r>
            <w:proofErr w:type="spellEnd"/>
            <w:r w:rsidRPr="005C5C7E">
              <w:rPr>
                <w:rFonts w:ascii="Times New Roman" w:hAnsi="Times New Roman" w:cs="Times New Roman"/>
              </w:rPr>
              <w:t>. уплотнения грунта к=1,58</w:t>
            </w:r>
          </w:p>
        </w:tc>
        <w:tc>
          <w:tcPr>
            <w:tcW w:w="3538" w:type="dxa"/>
          </w:tcPr>
          <w:p w14:paraId="44BEF351" w14:textId="37FC5F64" w:rsidR="00951585" w:rsidRPr="005C5C7E" w:rsidRDefault="00984D2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1,58 </w:t>
            </w:r>
            <w:r w:rsidR="00977514" w:rsidRPr="005C5C7E">
              <w:rPr>
                <w:rFonts w:ascii="Times New Roman" w:hAnsi="Times New Roman" w:cs="Times New Roman"/>
              </w:rPr>
              <w:t>— это</w:t>
            </w:r>
            <w:r w:rsidRPr="005C5C7E">
              <w:rPr>
                <w:rFonts w:ascii="Times New Roman" w:hAnsi="Times New Roman" w:cs="Times New Roman"/>
              </w:rPr>
              <w:t xml:space="preserve"> не коэффициент уплотнения, а переводной коэффициент из «м3» в «т» - удельный вес. </w:t>
            </w:r>
          </w:p>
        </w:tc>
      </w:tr>
      <w:tr w:rsidR="00951585" w:rsidRPr="00951585" w14:paraId="6FEFA67C" w14:textId="77777777" w:rsidTr="000B7063">
        <w:tc>
          <w:tcPr>
            <w:tcW w:w="253" w:type="dxa"/>
          </w:tcPr>
          <w:p w14:paraId="663B36D5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08B387C9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п.11 – обосновать дальность перевозки лишнего грунта на 10 км.</w:t>
            </w:r>
          </w:p>
        </w:tc>
        <w:tc>
          <w:tcPr>
            <w:tcW w:w="3538" w:type="dxa"/>
          </w:tcPr>
          <w:p w14:paraId="6A6CEDE7" w14:textId="00A6AD0C" w:rsidR="00951585" w:rsidRPr="005C5C7E" w:rsidRDefault="005C5C7E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п.9, 131-23-ГП1.ВР</w:t>
            </w:r>
          </w:p>
        </w:tc>
      </w:tr>
      <w:tr w:rsidR="00951585" w:rsidRPr="00951585" w14:paraId="119B8418" w14:textId="77777777" w:rsidTr="000B7063">
        <w:tc>
          <w:tcPr>
            <w:tcW w:w="253" w:type="dxa"/>
          </w:tcPr>
          <w:p w14:paraId="57D2CEA5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4D4E637C" w14:textId="77777777" w:rsidR="00951585" w:rsidRPr="005C5C7E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 12 – объем работы по устройству песчаного основания равен площадь*толщину слоя. Т.Е. 851м2*0,3м=255,3м3.</w:t>
            </w:r>
          </w:p>
        </w:tc>
        <w:tc>
          <w:tcPr>
            <w:tcW w:w="3538" w:type="dxa"/>
          </w:tcPr>
          <w:p w14:paraId="534B7A31" w14:textId="758530E2" w:rsidR="00951585" w:rsidRPr="005C5C7E" w:rsidRDefault="00F426B8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951585" w:rsidRPr="00951585" w14:paraId="6086CFF3" w14:textId="77777777" w:rsidTr="000B7063">
        <w:tc>
          <w:tcPr>
            <w:tcW w:w="253" w:type="dxa"/>
          </w:tcPr>
          <w:p w14:paraId="16273B7A" w14:textId="77777777" w:rsidR="00951585" w:rsidRPr="00951585" w:rsidRDefault="00951585" w:rsidP="001D76FD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7A2177FB" w14:textId="77777777" w:rsidR="00951585" w:rsidRPr="00B41727" w:rsidRDefault="00951585" w:rsidP="00951585">
            <w:pPr>
              <w:pStyle w:val="a3"/>
              <w:spacing w:line="257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П.13 – нет подтверждения цены песка, нет КАЦ и письма от Заказчика.</w:t>
            </w:r>
          </w:p>
        </w:tc>
        <w:tc>
          <w:tcPr>
            <w:tcW w:w="3538" w:type="dxa"/>
          </w:tcPr>
          <w:p w14:paraId="7104CF04" w14:textId="6F6CA67F" w:rsidR="00951585" w:rsidRPr="00B41727" w:rsidRDefault="00B41727" w:rsidP="001D76FD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F03737" w:rsidRPr="00951585" w14:paraId="7AAA504A" w14:textId="77777777" w:rsidTr="000B7063">
        <w:tc>
          <w:tcPr>
            <w:tcW w:w="253" w:type="dxa"/>
          </w:tcPr>
          <w:p w14:paraId="2EE49517" w14:textId="77777777" w:rsidR="00F03737" w:rsidRPr="00951585" w:rsidRDefault="00F0373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123857D8" w14:textId="77777777" w:rsidR="00F03737" w:rsidRPr="00B41727" w:rsidRDefault="00F03737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П.14 - объем работы по устройству щебня (1 слой) равен площадь*толщину слоя. Т.Е. 851м2*0,15м=127,65м3.</w:t>
            </w:r>
          </w:p>
        </w:tc>
        <w:tc>
          <w:tcPr>
            <w:tcW w:w="3538" w:type="dxa"/>
          </w:tcPr>
          <w:p w14:paraId="168EADB2" w14:textId="7C3ACBF0" w:rsidR="00F03737" w:rsidRPr="00B41727" w:rsidRDefault="00B4172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откорректирован</w:t>
            </w:r>
          </w:p>
        </w:tc>
      </w:tr>
      <w:tr w:rsidR="00F03737" w:rsidRPr="00951585" w14:paraId="4737AFDF" w14:textId="77777777" w:rsidTr="000B7063">
        <w:tc>
          <w:tcPr>
            <w:tcW w:w="253" w:type="dxa"/>
          </w:tcPr>
          <w:p w14:paraId="72D723C9" w14:textId="77777777" w:rsidR="00F03737" w:rsidRPr="00951585" w:rsidRDefault="00F0373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4284CE6E" w14:textId="77777777" w:rsidR="00F03737" w:rsidRPr="005C5C7E" w:rsidRDefault="00F03737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П.15, п.17 - коэффициент </w:t>
            </w:r>
            <w:r w:rsidR="00977514" w:rsidRPr="005C5C7E">
              <w:rPr>
                <w:rFonts w:ascii="Times New Roman" w:hAnsi="Times New Roman" w:cs="Times New Roman"/>
              </w:rPr>
              <w:t>уплотнения щебня =</w:t>
            </w:r>
            <w:r w:rsidRPr="005C5C7E">
              <w:rPr>
                <w:rFonts w:ascii="Times New Roman" w:hAnsi="Times New Roman" w:cs="Times New Roman"/>
              </w:rPr>
              <w:t xml:space="preserve"> 1,</w:t>
            </w:r>
            <w:r w:rsidR="00977514" w:rsidRPr="005C5C7E">
              <w:rPr>
                <w:rFonts w:ascii="Times New Roman" w:hAnsi="Times New Roman" w:cs="Times New Roman"/>
              </w:rPr>
              <w:t>26.</w:t>
            </w:r>
            <w:r w:rsidRPr="005C5C7E">
              <w:rPr>
                <w:rFonts w:ascii="Times New Roman" w:hAnsi="Times New Roman" w:cs="Times New Roman"/>
              </w:rPr>
              <w:t xml:space="preserve"> пересчитать объем щебня в смете и исправить в ВОР.</w:t>
            </w:r>
          </w:p>
        </w:tc>
        <w:tc>
          <w:tcPr>
            <w:tcW w:w="3538" w:type="dxa"/>
          </w:tcPr>
          <w:p w14:paraId="7BF027E6" w14:textId="35DA9136" w:rsidR="00F03737" w:rsidRPr="005C5C7E" w:rsidRDefault="00971D1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F03737" w:rsidRPr="00951585" w14:paraId="1F081723" w14:textId="77777777" w:rsidTr="000B7063">
        <w:tc>
          <w:tcPr>
            <w:tcW w:w="253" w:type="dxa"/>
          </w:tcPr>
          <w:p w14:paraId="3E62C7AB" w14:textId="77777777" w:rsidR="00F03737" w:rsidRPr="00951585" w:rsidRDefault="00F0373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6E92B3CD" w14:textId="77777777" w:rsidR="00F03737" w:rsidRPr="005C5C7E" w:rsidRDefault="00F03737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П.16 - объем работы по устройству щебня (2 слой) равен площадь*толщину слоя. Т.Е. 851м2*0,08м=68,08м3.</w:t>
            </w:r>
          </w:p>
        </w:tc>
        <w:tc>
          <w:tcPr>
            <w:tcW w:w="3538" w:type="dxa"/>
          </w:tcPr>
          <w:p w14:paraId="0D08A0A8" w14:textId="18C32500" w:rsidR="00F03737" w:rsidRPr="005C5C7E" w:rsidRDefault="00971D1F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F03737" w:rsidRPr="00951585" w14:paraId="010F1846" w14:textId="77777777" w:rsidTr="000B7063">
        <w:tc>
          <w:tcPr>
            <w:tcW w:w="253" w:type="dxa"/>
          </w:tcPr>
          <w:p w14:paraId="146C65D8" w14:textId="77777777" w:rsidR="00F03737" w:rsidRPr="00951585" w:rsidRDefault="00F0373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1D8BD7ED" w14:textId="77777777" w:rsidR="00F03737" w:rsidRPr="00B41727" w:rsidRDefault="00F03737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П.17 - нет подтверждения цены щебня, нет КАЦ и письма от Заказчика.</w:t>
            </w:r>
          </w:p>
        </w:tc>
        <w:tc>
          <w:tcPr>
            <w:tcW w:w="3538" w:type="dxa"/>
          </w:tcPr>
          <w:p w14:paraId="18E76B61" w14:textId="138823BF" w:rsidR="00F03737" w:rsidRPr="005C5C7E" w:rsidRDefault="00B41727" w:rsidP="00F03737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F03737" w:rsidRPr="00951585" w14:paraId="5D01A957" w14:textId="77777777" w:rsidTr="000B7063">
        <w:tc>
          <w:tcPr>
            <w:tcW w:w="253" w:type="dxa"/>
          </w:tcPr>
          <w:p w14:paraId="3B22D31A" w14:textId="77777777" w:rsidR="00F03737" w:rsidRPr="00951585" w:rsidRDefault="00F0373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42096397" w14:textId="77777777" w:rsidR="00F03737" w:rsidRPr="00B41727" w:rsidRDefault="00F03737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B41727">
              <w:rPr>
                <w:rFonts w:ascii="Times New Roman" w:hAnsi="Times New Roman" w:cs="Times New Roman"/>
              </w:rPr>
              <w:t>П.18 – подтвердить объем 1,4т.  В спецификации битумы нефтяные указаны в объеме 6,9т.</w:t>
            </w:r>
          </w:p>
        </w:tc>
        <w:tc>
          <w:tcPr>
            <w:tcW w:w="3538" w:type="dxa"/>
          </w:tcPr>
          <w:p w14:paraId="7D3E604F" w14:textId="4DCCCBA8" w:rsidR="000B7063" w:rsidRPr="005C5C7E" w:rsidRDefault="00971D1F" w:rsidP="001163A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  <w:shd w:val="clear" w:color="auto" w:fill="FFFFFF"/>
              </w:rPr>
              <w:t>Замечание принято</w:t>
            </w:r>
          </w:p>
        </w:tc>
      </w:tr>
      <w:tr w:rsidR="00F03737" w:rsidRPr="00951585" w14:paraId="0E91ECE9" w14:textId="77777777" w:rsidTr="000B7063">
        <w:tc>
          <w:tcPr>
            <w:tcW w:w="253" w:type="dxa"/>
          </w:tcPr>
          <w:p w14:paraId="23CA4526" w14:textId="77777777" w:rsidR="00F03737" w:rsidRPr="00951585" w:rsidRDefault="00F0373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21CB94C7" w14:textId="77777777" w:rsidR="00F03737" w:rsidRPr="005C5C7E" w:rsidRDefault="00F03737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П.22 –заменить а/бетонную на смесь тип В марки 3. (ФССЦ-04.2.01.01-00520)</w:t>
            </w:r>
          </w:p>
        </w:tc>
        <w:tc>
          <w:tcPr>
            <w:tcW w:w="3538" w:type="dxa"/>
          </w:tcPr>
          <w:p w14:paraId="1A176532" w14:textId="77777777" w:rsidR="00F03737" w:rsidRPr="005C5C7E" w:rsidRDefault="00977514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F03737" w:rsidRPr="00951585" w14:paraId="4A319424" w14:textId="77777777" w:rsidTr="000B7063">
        <w:tc>
          <w:tcPr>
            <w:tcW w:w="253" w:type="dxa"/>
          </w:tcPr>
          <w:p w14:paraId="0F3A4D89" w14:textId="77777777" w:rsidR="00F03737" w:rsidRPr="00951585" w:rsidRDefault="00F0373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4ABD3EA9" w14:textId="77777777" w:rsidR="00F03737" w:rsidRPr="005C5C7E" w:rsidRDefault="00F03737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П.23 - исключить, работа не выполняется.</w:t>
            </w:r>
          </w:p>
        </w:tc>
        <w:tc>
          <w:tcPr>
            <w:tcW w:w="3538" w:type="dxa"/>
          </w:tcPr>
          <w:p w14:paraId="5919B495" w14:textId="77777777" w:rsidR="00F03737" w:rsidRPr="005C5C7E" w:rsidRDefault="00977514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F03737" w:rsidRPr="00951585" w14:paraId="5FC567AF" w14:textId="77777777" w:rsidTr="000B7063">
        <w:tc>
          <w:tcPr>
            <w:tcW w:w="253" w:type="dxa"/>
          </w:tcPr>
          <w:p w14:paraId="6B0D0503" w14:textId="77777777" w:rsidR="00F03737" w:rsidRPr="00951585" w:rsidRDefault="00F03737" w:rsidP="00F03737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6D863F6B" w14:textId="77777777" w:rsidR="00F03737" w:rsidRPr="005C5C7E" w:rsidRDefault="00F03737" w:rsidP="00F03737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 xml:space="preserve">П.28 – заменить ресурс </w:t>
            </w:r>
            <w:proofErr w:type="gramStart"/>
            <w:r w:rsidRPr="005C5C7E">
              <w:rPr>
                <w:rFonts w:ascii="Times New Roman" w:hAnsi="Times New Roman" w:cs="Times New Roman"/>
              </w:rPr>
              <w:t>на  ФССЦ</w:t>
            </w:r>
            <w:proofErr w:type="gramEnd"/>
            <w:r w:rsidRPr="005C5C7E">
              <w:rPr>
                <w:rFonts w:ascii="Times New Roman" w:hAnsi="Times New Roman" w:cs="Times New Roman"/>
              </w:rPr>
              <w:t>-16.2.02.07-0031 (ежа сборная).</w:t>
            </w:r>
          </w:p>
        </w:tc>
        <w:tc>
          <w:tcPr>
            <w:tcW w:w="3538" w:type="dxa"/>
          </w:tcPr>
          <w:p w14:paraId="523BEB79" w14:textId="77777777" w:rsidR="00F03737" w:rsidRPr="005C5C7E" w:rsidRDefault="005C723A" w:rsidP="00F03737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  <w:tr w:rsidR="005C723A" w:rsidRPr="00951585" w14:paraId="0B8C36B7" w14:textId="77777777" w:rsidTr="000B7063">
        <w:tc>
          <w:tcPr>
            <w:tcW w:w="253" w:type="dxa"/>
          </w:tcPr>
          <w:p w14:paraId="33277F8A" w14:textId="77777777" w:rsidR="005C723A" w:rsidRPr="00951585" w:rsidRDefault="005C723A" w:rsidP="005C723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0D54983E" w14:textId="77777777" w:rsidR="005C723A" w:rsidRPr="005C5C7E" w:rsidRDefault="005C723A" w:rsidP="005C723A">
            <w:pPr>
              <w:pStyle w:val="a3"/>
              <w:ind w:left="0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 xml:space="preserve">П.30, </w:t>
            </w:r>
            <w:proofErr w:type="gramStart"/>
            <w:r w:rsidRPr="00B41727">
              <w:rPr>
                <w:rFonts w:ascii="Times New Roman" w:hAnsi="Times New Roman" w:cs="Times New Roman"/>
              </w:rPr>
              <w:t>п.32  -</w:t>
            </w:r>
            <w:proofErr w:type="gramEnd"/>
            <w:r w:rsidRPr="00B41727">
              <w:rPr>
                <w:rFonts w:ascii="Times New Roman" w:hAnsi="Times New Roman" w:cs="Times New Roman"/>
              </w:rPr>
              <w:t xml:space="preserve"> нет подтверждения цены люка и ПП15, нет КАЦ и письма от Заказчика.</w:t>
            </w:r>
          </w:p>
        </w:tc>
        <w:tc>
          <w:tcPr>
            <w:tcW w:w="3538" w:type="dxa"/>
          </w:tcPr>
          <w:p w14:paraId="01614477" w14:textId="21A3DB3A" w:rsidR="005C723A" w:rsidRPr="005C5C7E" w:rsidRDefault="00B41727" w:rsidP="005C723A">
            <w:pPr>
              <w:spacing w:line="256" w:lineRule="auto"/>
              <w:rPr>
                <w:rFonts w:ascii="Times New Roman" w:hAnsi="Times New Roman" w:cs="Times New Roman"/>
                <w:highlight w:val="yellow"/>
              </w:rPr>
            </w:pPr>
            <w:r w:rsidRPr="00B41727">
              <w:rPr>
                <w:rFonts w:ascii="Times New Roman" w:hAnsi="Times New Roman" w:cs="Times New Roman"/>
              </w:rPr>
              <w:t>Откорректировано</w:t>
            </w:r>
          </w:p>
        </w:tc>
      </w:tr>
      <w:tr w:rsidR="005C723A" w:rsidRPr="00951585" w14:paraId="7053E220" w14:textId="77777777" w:rsidTr="000B7063">
        <w:tc>
          <w:tcPr>
            <w:tcW w:w="253" w:type="dxa"/>
          </w:tcPr>
          <w:p w14:paraId="1D1BC7C7" w14:textId="77777777" w:rsidR="005C723A" w:rsidRPr="00951585" w:rsidRDefault="005C723A" w:rsidP="005C723A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54" w:type="dxa"/>
          </w:tcPr>
          <w:p w14:paraId="4DCBCC3C" w14:textId="77777777" w:rsidR="005C723A" w:rsidRPr="005C5C7E" w:rsidRDefault="005C723A" w:rsidP="005C723A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П.31 – заменить расценку ФЕР23-03-005-</w:t>
            </w:r>
            <w:proofErr w:type="gramStart"/>
            <w:r w:rsidRPr="005C5C7E">
              <w:rPr>
                <w:rFonts w:ascii="Times New Roman" w:hAnsi="Times New Roman" w:cs="Times New Roman"/>
              </w:rPr>
              <w:t>06  на</w:t>
            </w:r>
            <w:proofErr w:type="gramEnd"/>
            <w:r w:rsidRPr="005C5C7E">
              <w:rPr>
                <w:rFonts w:ascii="Times New Roman" w:hAnsi="Times New Roman" w:cs="Times New Roman"/>
              </w:rPr>
              <w:t xml:space="preserve">   ФЕР07-02-002-01.</w:t>
            </w:r>
          </w:p>
        </w:tc>
        <w:tc>
          <w:tcPr>
            <w:tcW w:w="3538" w:type="dxa"/>
          </w:tcPr>
          <w:p w14:paraId="1E66FF11" w14:textId="77777777" w:rsidR="005C723A" w:rsidRPr="005C5C7E" w:rsidRDefault="005C723A" w:rsidP="005C723A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5C5C7E">
              <w:rPr>
                <w:rFonts w:ascii="Times New Roman" w:hAnsi="Times New Roman" w:cs="Times New Roman"/>
              </w:rPr>
              <w:t>Замечание принято</w:t>
            </w:r>
          </w:p>
        </w:tc>
      </w:tr>
    </w:tbl>
    <w:p w14:paraId="5D16D33E" w14:textId="77777777" w:rsidR="001D76FD" w:rsidRPr="00951585" w:rsidRDefault="001D76FD" w:rsidP="001D76FD">
      <w:pPr>
        <w:spacing w:line="256" w:lineRule="auto"/>
        <w:rPr>
          <w:rFonts w:ascii="Times New Roman" w:hAnsi="Times New Roman" w:cs="Times New Roman"/>
        </w:rPr>
      </w:pPr>
    </w:p>
    <w:p w14:paraId="4FB2E7D6" w14:textId="77777777" w:rsidR="00B44BDA" w:rsidRPr="00951585" w:rsidRDefault="00B44BDA" w:rsidP="00951585">
      <w:pPr>
        <w:pStyle w:val="a3"/>
        <w:spacing w:line="257" w:lineRule="auto"/>
        <w:ind w:left="0"/>
        <w:jc w:val="both"/>
        <w:rPr>
          <w:rFonts w:ascii="Times New Roman" w:hAnsi="Times New Roman" w:cs="Times New Roman"/>
        </w:rPr>
      </w:pPr>
    </w:p>
    <w:p w14:paraId="1D74CF51" w14:textId="77777777" w:rsidR="00B44BDA" w:rsidRPr="00951585" w:rsidRDefault="00B44BDA" w:rsidP="00951585">
      <w:pPr>
        <w:pStyle w:val="a3"/>
        <w:spacing w:line="257" w:lineRule="auto"/>
        <w:ind w:left="0"/>
        <w:jc w:val="both"/>
        <w:rPr>
          <w:rFonts w:ascii="Times New Roman" w:hAnsi="Times New Roman" w:cs="Times New Roman"/>
        </w:rPr>
      </w:pPr>
    </w:p>
    <w:p w14:paraId="25421059" w14:textId="77777777" w:rsidR="00F60AE8" w:rsidRPr="00951585" w:rsidRDefault="00F60AE8" w:rsidP="001D76FD">
      <w:pPr>
        <w:spacing w:line="256" w:lineRule="auto"/>
        <w:rPr>
          <w:rFonts w:ascii="Times New Roman" w:hAnsi="Times New Roman" w:cs="Times New Roman"/>
        </w:rPr>
      </w:pPr>
    </w:p>
    <w:sectPr w:rsidR="00F60AE8" w:rsidRPr="00951585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63B"/>
    <w:rsid w:val="00002ABC"/>
    <w:rsid w:val="00006690"/>
    <w:rsid w:val="00011323"/>
    <w:rsid w:val="00014037"/>
    <w:rsid w:val="0006004C"/>
    <w:rsid w:val="000B7063"/>
    <w:rsid w:val="000D3A77"/>
    <w:rsid w:val="00101115"/>
    <w:rsid w:val="001163AB"/>
    <w:rsid w:val="00125E15"/>
    <w:rsid w:val="001321E3"/>
    <w:rsid w:val="001465B8"/>
    <w:rsid w:val="001B2EF2"/>
    <w:rsid w:val="001C1FD2"/>
    <w:rsid w:val="001D76FD"/>
    <w:rsid w:val="001F1C34"/>
    <w:rsid w:val="0020296F"/>
    <w:rsid w:val="002804C3"/>
    <w:rsid w:val="002C0433"/>
    <w:rsid w:val="002E68FA"/>
    <w:rsid w:val="0035218B"/>
    <w:rsid w:val="003B0B3C"/>
    <w:rsid w:val="003C3215"/>
    <w:rsid w:val="003D2E94"/>
    <w:rsid w:val="003E7D0A"/>
    <w:rsid w:val="004B261A"/>
    <w:rsid w:val="005B1437"/>
    <w:rsid w:val="005C5C7E"/>
    <w:rsid w:val="005C723A"/>
    <w:rsid w:val="00723EC5"/>
    <w:rsid w:val="00727E61"/>
    <w:rsid w:val="007366A2"/>
    <w:rsid w:val="00737443"/>
    <w:rsid w:val="007559A2"/>
    <w:rsid w:val="00773A40"/>
    <w:rsid w:val="007972B2"/>
    <w:rsid w:val="007E7280"/>
    <w:rsid w:val="008666D2"/>
    <w:rsid w:val="008821DC"/>
    <w:rsid w:val="008C354B"/>
    <w:rsid w:val="008D3ABD"/>
    <w:rsid w:val="00903392"/>
    <w:rsid w:val="009102A3"/>
    <w:rsid w:val="00951585"/>
    <w:rsid w:val="00960AF9"/>
    <w:rsid w:val="00971D1F"/>
    <w:rsid w:val="00977514"/>
    <w:rsid w:val="00984D25"/>
    <w:rsid w:val="009F7A91"/>
    <w:rsid w:val="00A01533"/>
    <w:rsid w:val="00A21391"/>
    <w:rsid w:val="00A62902"/>
    <w:rsid w:val="00A6484E"/>
    <w:rsid w:val="00A8071D"/>
    <w:rsid w:val="00AC78AA"/>
    <w:rsid w:val="00AF3525"/>
    <w:rsid w:val="00B33D75"/>
    <w:rsid w:val="00B41727"/>
    <w:rsid w:val="00B44BDA"/>
    <w:rsid w:val="00B94EF2"/>
    <w:rsid w:val="00C33348"/>
    <w:rsid w:val="00C71009"/>
    <w:rsid w:val="00CC46EC"/>
    <w:rsid w:val="00D16C84"/>
    <w:rsid w:val="00D650F3"/>
    <w:rsid w:val="00D91595"/>
    <w:rsid w:val="00DC2567"/>
    <w:rsid w:val="00DE3124"/>
    <w:rsid w:val="00E17B69"/>
    <w:rsid w:val="00E36B21"/>
    <w:rsid w:val="00E5363B"/>
    <w:rsid w:val="00E67F5C"/>
    <w:rsid w:val="00EB162D"/>
    <w:rsid w:val="00ED4744"/>
    <w:rsid w:val="00EF1686"/>
    <w:rsid w:val="00F03737"/>
    <w:rsid w:val="00F201EC"/>
    <w:rsid w:val="00F329A6"/>
    <w:rsid w:val="00F426B8"/>
    <w:rsid w:val="00F60AE8"/>
    <w:rsid w:val="00F671F9"/>
    <w:rsid w:val="00FE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70D7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5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23</cp:revision>
  <dcterms:created xsi:type="dcterms:W3CDTF">2023-08-08T14:26:00Z</dcterms:created>
  <dcterms:modified xsi:type="dcterms:W3CDTF">2023-08-21T15:00:00Z</dcterms:modified>
</cp:coreProperties>
</file>