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3"/>
        <w:gridCol w:w="5412"/>
        <w:gridCol w:w="3538"/>
        <w:gridCol w:w="2557"/>
      </w:tblGrid>
      <w:tr w:rsidR="001D0D9F" w:rsidRPr="00951585" w14:paraId="2618F0DE" w14:textId="2EC5B067" w:rsidTr="00C479E2">
        <w:tc>
          <w:tcPr>
            <w:tcW w:w="9203" w:type="dxa"/>
            <w:gridSpan w:val="3"/>
          </w:tcPr>
          <w:p w14:paraId="05F51450" w14:textId="77777777" w:rsidR="001D0D9F" w:rsidRPr="00951585" w:rsidRDefault="001D0D9F" w:rsidP="0095158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51585">
              <w:rPr>
                <w:rFonts w:ascii="Times New Roman" w:hAnsi="Times New Roman" w:cs="Times New Roman"/>
                <w:b/>
              </w:rPr>
              <w:t>Смета 07-04-01. Генеральный план (131-23-ГП1).</w:t>
            </w:r>
          </w:p>
        </w:tc>
        <w:tc>
          <w:tcPr>
            <w:tcW w:w="2557" w:type="dxa"/>
          </w:tcPr>
          <w:p w14:paraId="710D2506" w14:textId="77777777" w:rsidR="001D0D9F" w:rsidRPr="00951585" w:rsidRDefault="001D0D9F" w:rsidP="0095158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0D9F" w:rsidRPr="00951585" w14:paraId="468E4048" w14:textId="20524D92" w:rsidTr="00C479E2">
        <w:tc>
          <w:tcPr>
            <w:tcW w:w="253" w:type="dxa"/>
          </w:tcPr>
          <w:p w14:paraId="25DD4A25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35722A95" w14:textId="265E0530" w:rsidR="001D0D9F" w:rsidRPr="00A6484E" w:rsidRDefault="001D0D9F" w:rsidP="00A6484E">
            <w:pPr>
              <w:pStyle w:val="a3"/>
              <w:spacing w:line="257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627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691,20</w:t>
            </w:r>
          </w:p>
        </w:tc>
        <w:tc>
          <w:tcPr>
            <w:tcW w:w="3538" w:type="dxa"/>
          </w:tcPr>
          <w:p w14:paraId="77D8785B" w14:textId="73BB614B" w:rsidR="001D0D9F" w:rsidRPr="00FE05FD" w:rsidRDefault="001D0D9F" w:rsidP="001321E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816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418,64</w:t>
            </w:r>
          </w:p>
        </w:tc>
        <w:tc>
          <w:tcPr>
            <w:tcW w:w="2557" w:type="dxa"/>
          </w:tcPr>
          <w:p w14:paraId="10768D38" w14:textId="68A6BB1F" w:rsidR="001D0D9F" w:rsidRPr="001321E3" w:rsidRDefault="001D0D9F" w:rsidP="001321E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479E2">
              <w:rPr>
                <w:rFonts w:ascii="Times New Roman" w:hAnsi="Times New Roman" w:cs="Times New Roman"/>
                <w:b/>
                <w:bCs/>
              </w:rPr>
              <w:t xml:space="preserve">Замечание </w:t>
            </w:r>
            <w:r w:rsidR="00C479E2" w:rsidRPr="00C479E2">
              <w:rPr>
                <w:rFonts w:ascii="Times New Roman" w:hAnsi="Times New Roman" w:cs="Times New Roman"/>
                <w:b/>
                <w:bCs/>
              </w:rPr>
              <w:t>к смете на сумму 4 816 418,64р.</w:t>
            </w:r>
            <w:r w:rsidR="00C479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479E2">
              <w:rPr>
                <w:rFonts w:ascii="Times New Roman" w:hAnsi="Times New Roman" w:cs="Times New Roman"/>
                <w:b/>
                <w:bCs/>
              </w:rPr>
              <w:t>от 22.08.23</w:t>
            </w:r>
          </w:p>
        </w:tc>
      </w:tr>
      <w:tr w:rsidR="00C479E2" w:rsidRPr="00951585" w14:paraId="7D9B00F5" w14:textId="77777777" w:rsidTr="00C479E2">
        <w:tc>
          <w:tcPr>
            <w:tcW w:w="253" w:type="dxa"/>
          </w:tcPr>
          <w:p w14:paraId="7B13136F" w14:textId="77777777" w:rsidR="00C479E2" w:rsidRPr="00951585" w:rsidRDefault="00C479E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25DD8508" w14:textId="77777777" w:rsidR="00C479E2" w:rsidRPr="00A6484E" w:rsidRDefault="00C479E2" w:rsidP="00A6484E">
            <w:pPr>
              <w:pStyle w:val="a3"/>
              <w:spacing w:line="257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</w:p>
        </w:tc>
        <w:tc>
          <w:tcPr>
            <w:tcW w:w="3538" w:type="dxa"/>
          </w:tcPr>
          <w:p w14:paraId="3E45598D" w14:textId="77777777" w:rsidR="00C479E2" w:rsidRPr="001321E3" w:rsidRDefault="00C479E2" w:rsidP="001321E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</w:p>
        </w:tc>
        <w:tc>
          <w:tcPr>
            <w:tcW w:w="2557" w:type="dxa"/>
          </w:tcPr>
          <w:p w14:paraId="0589414E" w14:textId="310B8533" w:rsidR="00C479E2" w:rsidRPr="00C479E2" w:rsidRDefault="00C479E2" w:rsidP="007D54D8">
            <w:pPr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C479E2">
              <w:rPr>
                <w:rFonts w:ascii="Times New Roman" w:hAnsi="Times New Roman" w:cs="Times New Roman"/>
                <w:bCs/>
              </w:rPr>
              <w:t>Нумерация в смете изменилась. Пишите</w:t>
            </w:r>
            <w:r w:rsidR="00F1225B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F1225B">
              <w:rPr>
                <w:rFonts w:ascii="Times New Roman" w:hAnsi="Times New Roman" w:cs="Times New Roman"/>
                <w:bCs/>
              </w:rPr>
              <w:t xml:space="preserve">пожалуйста, </w:t>
            </w:r>
            <w:r w:rsidRPr="00C479E2">
              <w:rPr>
                <w:rFonts w:ascii="Times New Roman" w:hAnsi="Times New Roman" w:cs="Times New Roman"/>
                <w:bCs/>
              </w:rPr>
              <w:t xml:space="preserve"> в</w:t>
            </w:r>
            <w:proofErr w:type="gramEnd"/>
            <w:r w:rsidRPr="00C479E2">
              <w:rPr>
                <w:rFonts w:ascii="Times New Roman" w:hAnsi="Times New Roman" w:cs="Times New Roman"/>
                <w:bCs/>
              </w:rPr>
              <w:t xml:space="preserve"> ответах </w:t>
            </w:r>
            <w:r w:rsidR="007D54D8">
              <w:rPr>
                <w:rFonts w:ascii="Times New Roman" w:hAnsi="Times New Roman" w:cs="Times New Roman"/>
                <w:bCs/>
              </w:rPr>
              <w:t xml:space="preserve">откорректированные </w:t>
            </w:r>
            <w:r w:rsidRPr="00C479E2">
              <w:rPr>
                <w:rFonts w:ascii="Times New Roman" w:hAnsi="Times New Roman" w:cs="Times New Roman"/>
                <w:bCs/>
              </w:rPr>
              <w:t>пункты</w:t>
            </w:r>
            <w:r w:rsidR="008058BC">
              <w:rPr>
                <w:rFonts w:ascii="Times New Roman" w:hAnsi="Times New Roman" w:cs="Times New Roman"/>
                <w:bCs/>
              </w:rPr>
              <w:t xml:space="preserve"> </w:t>
            </w:r>
            <w:r w:rsidR="008058BC" w:rsidRPr="00193534">
              <w:rPr>
                <w:rFonts w:ascii="Times New Roman" w:hAnsi="Times New Roman" w:cs="Times New Roman"/>
                <w:bCs/>
                <w:color w:val="FF0000"/>
              </w:rPr>
              <w:t>красным цветом</w:t>
            </w:r>
          </w:p>
        </w:tc>
      </w:tr>
      <w:tr w:rsidR="001D0D9F" w:rsidRPr="00951585" w14:paraId="21C91326" w14:textId="2F145325" w:rsidTr="00C479E2">
        <w:tc>
          <w:tcPr>
            <w:tcW w:w="253" w:type="dxa"/>
          </w:tcPr>
          <w:p w14:paraId="23B91AA2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F3F79D1" w14:textId="7C082F28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F7A91">
              <w:rPr>
                <w:rFonts w:ascii="Times New Roman" w:hAnsi="Times New Roman" w:cs="Times New Roman"/>
              </w:rPr>
      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      </w:r>
            <w:proofErr w:type="gramStart"/>
            <w:r w:rsidRPr="009F7A91">
              <w:rPr>
                <w:rFonts w:ascii="Times New Roman" w:hAnsi="Times New Roman" w:cs="Times New Roman"/>
              </w:rPr>
              <w:t>Договора .</w:t>
            </w:r>
            <w:proofErr w:type="gramEnd"/>
            <w:r w:rsidRPr="009F7A91">
              <w:rPr>
                <w:rFonts w:ascii="Times New Roman" w:hAnsi="Times New Roman" w:cs="Times New Roman"/>
              </w:rPr>
              <w:t xml:space="preserve"> В связи с вышеизложенным пересчитать сметы на 2 кв. 2023г (24756-ИФ/09 от 02.05.2023 прочие объекты ЗП-44,77; МАТ-8,16; ЭМ- 13,</w:t>
            </w:r>
            <w:proofErr w:type="gramStart"/>
            <w:r w:rsidRPr="009F7A91">
              <w:rPr>
                <w:rFonts w:ascii="Times New Roman" w:hAnsi="Times New Roman" w:cs="Times New Roman"/>
              </w:rPr>
              <w:t>24)</w:t>
            </w:r>
            <w:r w:rsidRPr="009F7A91">
              <w:rPr>
                <w:rFonts w:ascii="Times New Roman" w:hAnsi="Times New Roman" w:cs="Times New Roman"/>
              </w:rPr>
              <w:tab/>
            </w:r>
            <w:proofErr w:type="gramEnd"/>
            <w:r w:rsidRPr="009F7A91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538" w:type="dxa"/>
          </w:tcPr>
          <w:p w14:paraId="11310CE9" w14:textId="0CCD9DC2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  <w:tc>
          <w:tcPr>
            <w:tcW w:w="2557" w:type="dxa"/>
          </w:tcPr>
          <w:p w14:paraId="39C675F4" w14:textId="4DB3E173" w:rsidR="001D0D9F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настройках индексов </w:t>
            </w:r>
            <w:r w:rsidR="004E4A11">
              <w:rPr>
                <w:rFonts w:ascii="Times New Roman" w:hAnsi="Times New Roman" w:cs="Times New Roman"/>
              </w:rPr>
              <w:t xml:space="preserve">Гранд-сметы </w:t>
            </w:r>
            <w:proofErr w:type="spellStart"/>
            <w:r>
              <w:rPr>
                <w:rFonts w:ascii="Times New Roman" w:hAnsi="Times New Roman" w:cs="Times New Roman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 ЗПМ стоит </w:t>
            </w:r>
            <w:r w:rsidRPr="001D0D9F">
              <w:rPr>
                <w:rFonts w:ascii="Times New Roman" w:hAnsi="Times New Roman" w:cs="Times New Roman"/>
                <w:u w:val="single"/>
              </w:rPr>
              <w:t>44,7</w:t>
            </w:r>
            <w:r w:rsidR="00AB2056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1D0D9F" w:rsidRPr="00951585" w14:paraId="08DBA387" w14:textId="0DA7DE5F" w:rsidTr="00C479E2">
        <w:tc>
          <w:tcPr>
            <w:tcW w:w="253" w:type="dxa"/>
          </w:tcPr>
          <w:p w14:paraId="5A44E27F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FB201E6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Обосновать применение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по Приказу от 07.07.2022 № 557/</w:t>
            </w:r>
            <w:proofErr w:type="spellStart"/>
            <w:r w:rsidRPr="005C5C7E">
              <w:rPr>
                <w:rFonts w:ascii="Times New Roman" w:hAnsi="Times New Roman" w:cs="Times New Roman"/>
              </w:rPr>
              <w:t>пр</w:t>
            </w:r>
            <w:proofErr w:type="spellEnd"/>
            <w:r w:rsidRPr="005C5C7E">
              <w:rPr>
                <w:rFonts w:ascii="Times New Roman" w:hAnsi="Times New Roman" w:cs="Times New Roman"/>
              </w:rPr>
              <w:t xml:space="preserve"> прил.8 табл.2 п.3, стесненные условия, обосновать в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ПОСе</w:t>
            </w:r>
            <w:proofErr w:type="spellEnd"/>
            <w:r w:rsidRPr="005C5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</w:tcPr>
          <w:p w14:paraId="0AFF8D47" w14:textId="08BAA1AA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2557" w:type="dxa"/>
          </w:tcPr>
          <w:p w14:paraId="7C0A95FC" w14:textId="18755767" w:rsidR="001D0D9F" w:rsidRPr="00723EC5" w:rsidRDefault="00C479E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7D3ECF9A" w14:textId="3D28DC95" w:rsidTr="00C479E2">
        <w:tc>
          <w:tcPr>
            <w:tcW w:w="253" w:type="dxa"/>
          </w:tcPr>
          <w:p w14:paraId="6D1D3780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4E711F4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Не обоснованно применены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по Приказу от 04.08.2020 № 421/</w:t>
            </w:r>
            <w:proofErr w:type="spellStart"/>
            <w:r w:rsidRPr="005C5C7E">
              <w:rPr>
                <w:rFonts w:ascii="Times New Roman" w:hAnsi="Times New Roman" w:cs="Times New Roman"/>
              </w:rPr>
              <w:t>пр</w:t>
            </w:r>
            <w:proofErr w:type="spellEnd"/>
            <w:r w:rsidRPr="005C5C7E">
              <w:rPr>
                <w:rFonts w:ascii="Times New Roman" w:hAnsi="Times New Roman" w:cs="Times New Roman"/>
              </w:rPr>
              <w:t xml:space="preserve"> п.58б (К=1,15   1,25</w:t>
            </w:r>
            <w:proofErr w:type="gramStart"/>
            <w:r w:rsidRPr="005C5C7E">
              <w:rPr>
                <w:rFonts w:ascii="Times New Roman" w:hAnsi="Times New Roman" w:cs="Times New Roman"/>
              </w:rPr>
              <w:t>) ,</w:t>
            </w:r>
            <w:proofErr w:type="gramEnd"/>
            <w:r w:rsidRPr="005C5C7E">
              <w:rPr>
                <w:rFonts w:ascii="Times New Roman" w:hAnsi="Times New Roman" w:cs="Times New Roman"/>
              </w:rPr>
              <w:t xml:space="preserve"> см. п. 59,60 методики опр. сметной стоимости ... </w:t>
            </w:r>
            <w:hyperlink r:id="rId5" w:history="1">
              <w:r w:rsidRPr="005C5C7E">
                <w:rPr>
                  <w:rStyle w:val="a4"/>
                  <w:rFonts w:ascii="Times New Roman" w:hAnsi="Times New Roman" w:cs="Times New Roman"/>
                  <w:color w:val="auto"/>
                </w:rPr>
                <w:t>https://normativ.kontur.ru/document?moduleId=1&amp;documentId=431766</w:t>
              </w:r>
            </w:hyperlink>
          </w:p>
        </w:tc>
        <w:tc>
          <w:tcPr>
            <w:tcW w:w="3538" w:type="dxa"/>
          </w:tcPr>
          <w:p w14:paraId="7FA87934" w14:textId="1621A90B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  <w:color w:val="FF0000"/>
              </w:rPr>
              <w:t xml:space="preserve">В работе. </w:t>
            </w:r>
            <w:r w:rsidRPr="00723EC5">
              <w:rPr>
                <w:rFonts w:ascii="Times New Roman" w:hAnsi="Times New Roman" w:cs="Times New Roman"/>
              </w:rPr>
              <w:t>(К=1,</w:t>
            </w:r>
            <w:proofErr w:type="gramStart"/>
            <w:r w:rsidRPr="00723EC5">
              <w:rPr>
                <w:rFonts w:ascii="Times New Roman" w:hAnsi="Times New Roman" w:cs="Times New Roman"/>
              </w:rPr>
              <w:t>1,К</w:t>
            </w:r>
            <w:proofErr w:type="gramEnd"/>
            <w:r w:rsidRPr="00723EC5">
              <w:rPr>
                <w:rFonts w:ascii="Times New Roman" w:hAnsi="Times New Roman" w:cs="Times New Roman"/>
              </w:rPr>
              <w:t>=1,25 применен согласно методике 421, с обоснованием в ПОС. (пр. 421, п.60(б), 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работ.)</w:t>
            </w:r>
          </w:p>
        </w:tc>
        <w:tc>
          <w:tcPr>
            <w:tcW w:w="2557" w:type="dxa"/>
          </w:tcPr>
          <w:p w14:paraId="63A319AB" w14:textId="1F419EE1" w:rsidR="001D0D9F" w:rsidRPr="00723EC5" w:rsidRDefault="004E4A11" w:rsidP="001D76FD">
            <w:pPr>
              <w:spacing w:line="256" w:lineRule="auto"/>
              <w:rPr>
                <w:rFonts w:ascii="Times New Roman" w:hAnsi="Times New Roman" w:cs="Times New Roman"/>
                <w:color w:val="FF0000"/>
              </w:rPr>
            </w:pPr>
            <w:r w:rsidRPr="004E4A11">
              <w:rPr>
                <w:rFonts w:ascii="Times New Roman" w:hAnsi="Times New Roman" w:cs="Times New Roman"/>
              </w:rPr>
              <w:t xml:space="preserve">Данные </w:t>
            </w:r>
            <w:proofErr w:type="spellStart"/>
            <w:r w:rsidRPr="004E4A11">
              <w:rPr>
                <w:rFonts w:ascii="Times New Roman" w:hAnsi="Times New Roman" w:cs="Times New Roman"/>
              </w:rPr>
              <w:t>коэф.необходимо</w:t>
            </w:r>
            <w:proofErr w:type="spellEnd"/>
            <w:r w:rsidRPr="004E4A11">
              <w:rPr>
                <w:rFonts w:ascii="Times New Roman" w:hAnsi="Times New Roman" w:cs="Times New Roman"/>
              </w:rPr>
              <w:t xml:space="preserve"> обосновать в общих указаниях к проекту</w:t>
            </w:r>
            <w:r>
              <w:rPr>
                <w:rFonts w:ascii="Times New Roman" w:hAnsi="Times New Roman" w:cs="Times New Roman"/>
              </w:rPr>
              <w:t>. На данный момент не принято.</w:t>
            </w:r>
          </w:p>
        </w:tc>
      </w:tr>
      <w:tr w:rsidR="001D0D9F" w:rsidRPr="00951585" w14:paraId="3FC8D9EA" w14:textId="031C9149" w:rsidTr="00C479E2">
        <w:tc>
          <w:tcPr>
            <w:tcW w:w="253" w:type="dxa"/>
          </w:tcPr>
          <w:p w14:paraId="6DAF2FC4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74C876E6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П.2 - надбавка на перемещение грунта равна (50м-10</w:t>
            </w:r>
            <w:proofErr w:type="gramStart"/>
            <w:r w:rsidRPr="005C5C7E">
              <w:rPr>
                <w:rFonts w:ascii="Times New Roman" w:hAnsi="Times New Roman" w:cs="Times New Roman"/>
              </w:rPr>
              <w:t>м)/</w:t>
            </w:r>
            <w:proofErr w:type="gramEnd"/>
            <w:r w:rsidRPr="005C5C7E">
              <w:rPr>
                <w:rFonts w:ascii="Times New Roman" w:hAnsi="Times New Roman" w:cs="Times New Roman"/>
              </w:rPr>
              <w:t>10=4</w:t>
            </w:r>
          </w:p>
        </w:tc>
        <w:tc>
          <w:tcPr>
            <w:tcW w:w="3538" w:type="dxa"/>
          </w:tcPr>
          <w:p w14:paraId="498649C5" w14:textId="6BDE93F7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 w:rsidR="00C479E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7" w:type="dxa"/>
          </w:tcPr>
          <w:p w14:paraId="79FE6107" w14:textId="54DF6011" w:rsidR="001D0D9F" w:rsidRPr="005C5C7E" w:rsidRDefault="00C479E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6846D7F1" w14:textId="2EDD3CA3" w:rsidTr="00C479E2">
        <w:tc>
          <w:tcPr>
            <w:tcW w:w="253" w:type="dxa"/>
          </w:tcPr>
          <w:p w14:paraId="175CCD90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5E46C1D6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П.3 – в смете и ВОР обосновать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уплотнения грунта к=1,58.</w:t>
            </w:r>
          </w:p>
        </w:tc>
        <w:tc>
          <w:tcPr>
            <w:tcW w:w="3538" w:type="dxa"/>
          </w:tcPr>
          <w:p w14:paraId="5B87153E" w14:textId="67E44BD4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1,58 — это не коэффициент уплотнения, а переводной коэффициент из «м3» в «т» - удельный вес. </w:t>
            </w:r>
          </w:p>
        </w:tc>
        <w:tc>
          <w:tcPr>
            <w:tcW w:w="2557" w:type="dxa"/>
          </w:tcPr>
          <w:p w14:paraId="786C03C4" w14:textId="38649DA3" w:rsidR="001D0D9F" w:rsidRPr="005C5C7E" w:rsidRDefault="008058B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39748999" w14:textId="62D96C23" w:rsidTr="008058BC">
        <w:trPr>
          <w:trHeight w:val="464"/>
        </w:trPr>
        <w:tc>
          <w:tcPr>
            <w:tcW w:w="253" w:type="dxa"/>
          </w:tcPr>
          <w:p w14:paraId="00D73263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5AB4C0C7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П.4 -5 – обосновать работы. В ВОР отсутствуют</w:t>
            </w:r>
          </w:p>
        </w:tc>
        <w:tc>
          <w:tcPr>
            <w:tcW w:w="3538" w:type="dxa"/>
          </w:tcPr>
          <w:p w14:paraId="635470B4" w14:textId="77777777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2557" w:type="dxa"/>
          </w:tcPr>
          <w:p w14:paraId="4A167752" w14:textId="070041F9" w:rsidR="001D0D9F" w:rsidRPr="005C5C7E" w:rsidRDefault="008058B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2987B13B" w14:textId="5AEC6140" w:rsidTr="00C479E2">
        <w:tc>
          <w:tcPr>
            <w:tcW w:w="253" w:type="dxa"/>
          </w:tcPr>
          <w:p w14:paraId="46CF951D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24984DE8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П.6 - обосновать дальность перевозки лишнего грунта на 30 км, при том, что в ВОР перевозка указана на 10км.</w:t>
            </w:r>
          </w:p>
        </w:tc>
        <w:tc>
          <w:tcPr>
            <w:tcW w:w="3538" w:type="dxa"/>
          </w:tcPr>
          <w:p w14:paraId="01F184FE" w14:textId="2FEF9313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ВОР откорректирован</w:t>
            </w:r>
            <w:r w:rsidR="008058BC">
              <w:rPr>
                <w:rFonts w:ascii="Times New Roman" w:hAnsi="Times New Roman" w:cs="Times New Roman"/>
              </w:rPr>
              <w:t xml:space="preserve"> </w:t>
            </w:r>
            <w:r w:rsidR="008058BC" w:rsidRPr="008058BC">
              <w:rPr>
                <w:rFonts w:ascii="Times New Roman" w:hAnsi="Times New Roman" w:cs="Times New Roman"/>
                <w:color w:val="FF0000"/>
              </w:rPr>
              <w:t>п.4</w:t>
            </w:r>
          </w:p>
        </w:tc>
        <w:tc>
          <w:tcPr>
            <w:tcW w:w="2557" w:type="dxa"/>
          </w:tcPr>
          <w:p w14:paraId="395BB3A2" w14:textId="1E06C0DA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согласовать с Заказчиком дальность перевозки.</w:t>
            </w:r>
            <w:r w:rsidR="00AB2056">
              <w:rPr>
                <w:rFonts w:ascii="Times New Roman" w:hAnsi="Times New Roman" w:cs="Times New Roman"/>
              </w:rPr>
              <w:t xml:space="preserve"> Не принято.</w:t>
            </w:r>
          </w:p>
        </w:tc>
      </w:tr>
      <w:tr w:rsidR="001D0D9F" w:rsidRPr="00951585" w14:paraId="78D75DC7" w14:textId="0E073076" w:rsidTr="00C479E2">
        <w:tc>
          <w:tcPr>
            <w:tcW w:w="253" w:type="dxa"/>
          </w:tcPr>
          <w:p w14:paraId="55A6FDAD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25EAD25" w14:textId="77777777" w:rsidR="001D0D9F" w:rsidRPr="00723EC5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</w:rPr>
              <w:t>п.</w:t>
            </w:r>
            <w:proofErr w:type="gramStart"/>
            <w:r w:rsidRPr="00723EC5">
              <w:rPr>
                <w:rFonts w:ascii="Times New Roman" w:hAnsi="Times New Roman" w:cs="Times New Roman"/>
              </w:rPr>
              <w:t>7  -</w:t>
            </w:r>
            <w:proofErr w:type="gramEnd"/>
            <w:r w:rsidRPr="00723EC5">
              <w:rPr>
                <w:rFonts w:ascii="Times New Roman" w:hAnsi="Times New Roman" w:cs="Times New Roman"/>
              </w:rPr>
              <w:t xml:space="preserve"> нет подтверждения цены и договора на утилизацию.</w:t>
            </w:r>
          </w:p>
        </w:tc>
        <w:tc>
          <w:tcPr>
            <w:tcW w:w="3538" w:type="dxa"/>
          </w:tcPr>
          <w:p w14:paraId="05250903" w14:textId="52895BE6" w:rsidR="001D0D9F" w:rsidRPr="00C479E2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479E2">
              <w:rPr>
                <w:rFonts w:ascii="Times New Roman" w:hAnsi="Times New Roman" w:cs="Times New Roman"/>
              </w:rPr>
              <w:t>В работе</w:t>
            </w:r>
            <w:r w:rsidR="008058BC">
              <w:rPr>
                <w:rFonts w:ascii="Times New Roman" w:hAnsi="Times New Roman" w:cs="Times New Roman"/>
              </w:rPr>
              <w:t xml:space="preserve"> </w:t>
            </w:r>
            <w:r w:rsidR="008058BC" w:rsidRPr="008058BC">
              <w:rPr>
                <w:rFonts w:ascii="Times New Roman" w:hAnsi="Times New Roman" w:cs="Times New Roman"/>
                <w:color w:val="FF0000"/>
              </w:rPr>
              <w:t>п.5</w:t>
            </w:r>
          </w:p>
        </w:tc>
        <w:tc>
          <w:tcPr>
            <w:tcW w:w="2557" w:type="dxa"/>
          </w:tcPr>
          <w:p w14:paraId="44DAD3D7" w14:textId="042134EE" w:rsidR="001D0D9F" w:rsidRPr="00C479E2" w:rsidRDefault="00C479E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479E2">
              <w:rPr>
                <w:rFonts w:ascii="Times New Roman" w:hAnsi="Times New Roman" w:cs="Times New Roman"/>
              </w:rPr>
              <w:t>Повторное замечание</w:t>
            </w:r>
            <w:r w:rsidR="00AB2056">
              <w:rPr>
                <w:rFonts w:ascii="Times New Roman" w:hAnsi="Times New Roman" w:cs="Times New Roman"/>
              </w:rPr>
              <w:t>.</w:t>
            </w:r>
          </w:p>
        </w:tc>
      </w:tr>
      <w:tr w:rsidR="001D0D9F" w:rsidRPr="00951585" w14:paraId="6C893175" w14:textId="19FDC90F" w:rsidTr="00C479E2">
        <w:tc>
          <w:tcPr>
            <w:tcW w:w="253" w:type="dxa"/>
          </w:tcPr>
          <w:p w14:paraId="79359A22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8670F34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п.10, п.11 – в смете и ВОР обосновать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уплотнения грунта к=1,58</w:t>
            </w:r>
          </w:p>
        </w:tc>
        <w:tc>
          <w:tcPr>
            <w:tcW w:w="3538" w:type="dxa"/>
          </w:tcPr>
          <w:p w14:paraId="44BEF351" w14:textId="37FC5F64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1,58 — это не коэффициент уплотнения, а переводной коэффициент из «м3» в «т» - удельный вес. </w:t>
            </w:r>
          </w:p>
        </w:tc>
        <w:tc>
          <w:tcPr>
            <w:tcW w:w="2557" w:type="dxa"/>
          </w:tcPr>
          <w:p w14:paraId="3816F1C8" w14:textId="7A976EA0" w:rsidR="001D0D9F" w:rsidRPr="005C5C7E" w:rsidRDefault="008058B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6FEFA67C" w14:textId="63465B5F" w:rsidTr="00C479E2">
        <w:tc>
          <w:tcPr>
            <w:tcW w:w="253" w:type="dxa"/>
          </w:tcPr>
          <w:p w14:paraId="663B36D5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8B387C9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п.11 – обосновать дальность перевозки лишнего грунта на 10 км.</w:t>
            </w:r>
          </w:p>
        </w:tc>
        <w:tc>
          <w:tcPr>
            <w:tcW w:w="3538" w:type="dxa"/>
          </w:tcPr>
          <w:p w14:paraId="6A6CEDE7" w14:textId="1E7BFBCB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п.9, 131-23-</w:t>
            </w:r>
            <w:proofErr w:type="gramStart"/>
            <w:r w:rsidRPr="005C5C7E">
              <w:rPr>
                <w:rFonts w:ascii="Times New Roman" w:hAnsi="Times New Roman" w:cs="Times New Roman"/>
              </w:rPr>
              <w:t>ГП1.ВР</w:t>
            </w:r>
            <w:r w:rsidR="008058BC">
              <w:rPr>
                <w:rFonts w:ascii="Times New Roman" w:hAnsi="Times New Roman" w:cs="Times New Roman"/>
              </w:rPr>
              <w:t xml:space="preserve">  </w:t>
            </w:r>
            <w:r w:rsidR="008058BC" w:rsidRPr="008058BC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8058BC" w:rsidRPr="008058BC">
              <w:rPr>
                <w:rFonts w:ascii="Times New Roman" w:hAnsi="Times New Roman" w:cs="Times New Roman"/>
                <w:color w:val="FF0000"/>
              </w:rPr>
              <w:t>9</w:t>
            </w:r>
          </w:p>
        </w:tc>
        <w:tc>
          <w:tcPr>
            <w:tcW w:w="2557" w:type="dxa"/>
          </w:tcPr>
          <w:p w14:paraId="1D2C43ED" w14:textId="357F7773" w:rsidR="001D0D9F" w:rsidRPr="005C5C7E" w:rsidRDefault="00FF30A7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согласовать с Заказчиком дальность перевозки.</w:t>
            </w:r>
            <w:r w:rsidR="00AB2056">
              <w:rPr>
                <w:rFonts w:ascii="Times New Roman" w:hAnsi="Times New Roman" w:cs="Times New Roman"/>
              </w:rPr>
              <w:t xml:space="preserve"> Не принято.</w:t>
            </w:r>
          </w:p>
        </w:tc>
      </w:tr>
      <w:tr w:rsidR="008058BC" w:rsidRPr="00951585" w14:paraId="747D5186" w14:textId="77777777" w:rsidTr="00C479E2">
        <w:tc>
          <w:tcPr>
            <w:tcW w:w="253" w:type="dxa"/>
          </w:tcPr>
          <w:p w14:paraId="0329032A" w14:textId="77777777" w:rsidR="008058BC" w:rsidRPr="00951585" w:rsidRDefault="008058B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576B0459" w14:textId="77777777" w:rsidR="008058BC" w:rsidRPr="005C5C7E" w:rsidRDefault="008058BC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14:paraId="3F92BCFA" w14:textId="77777777" w:rsidR="008058BC" w:rsidRPr="005C5C7E" w:rsidRDefault="008058B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</w:tcPr>
          <w:p w14:paraId="7B6889D9" w14:textId="3F705579" w:rsidR="008058BC" w:rsidRDefault="008058BC" w:rsidP="00264182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 разработали, погрузили, перевезли лишний грунт 780т, а утилизировать его </w:t>
            </w:r>
            <w:proofErr w:type="gramStart"/>
            <w:r>
              <w:rPr>
                <w:rFonts w:ascii="Times New Roman" w:hAnsi="Times New Roman" w:cs="Times New Roman"/>
              </w:rPr>
              <w:t>будете?</w:t>
            </w:r>
            <w:r w:rsidR="00264182">
              <w:rPr>
                <w:rFonts w:ascii="Times New Roman" w:hAnsi="Times New Roman" w:cs="Times New Roman"/>
              </w:rPr>
              <w:t xml:space="preserve">  </w:t>
            </w:r>
            <w:proofErr w:type="gramEnd"/>
          </w:p>
        </w:tc>
      </w:tr>
      <w:tr w:rsidR="001D0D9F" w:rsidRPr="00951585" w14:paraId="119B8418" w14:textId="46368A9A" w:rsidTr="00C479E2">
        <w:tc>
          <w:tcPr>
            <w:tcW w:w="253" w:type="dxa"/>
          </w:tcPr>
          <w:p w14:paraId="57D2CEA5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4D4E637C" w14:textId="77777777" w:rsidR="001D0D9F" w:rsidRPr="005C5C7E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 12 – объем работы по устройству песчаного основания равен площадь*толщину слоя. Т.Е. 851м2*0,3м=255,3м3.</w:t>
            </w:r>
          </w:p>
        </w:tc>
        <w:tc>
          <w:tcPr>
            <w:tcW w:w="3538" w:type="dxa"/>
          </w:tcPr>
          <w:p w14:paraId="534B7A31" w14:textId="5CBF717B" w:rsidR="001D0D9F" w:rsidRPr="005C5C7E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 w:rsidR="009D2C6E">
              <w:rPr>
                <w:rFonts w:ascii="Times New Roman" w:hAnsi="Times New Roman" w:cs="Times New Roman"/>
              </w:rPr>
              <w:t xml:space="preserve"> </w:t>
            </w:r>
            <w:r w:rsidR="009D2C6E" w:rsidRPr="009D2C6E">
              <w:rPr>
                <w:rFonts w:ascii="Times New Roman" w:hAnsi="Times New Roman" w:cs="Times New Roman"/>
                <w:color w:val="FF0000"/>
              </w:rPr>
              <w:t>п.10</w:t>
            </w:r>
          </w:p>
        </w:tc>
        <w:tc>
          <w:tcPr>
            <w:tcW w:w="2557" w:type="dxa"/>
          </w:tcPr>
          <w:p w14:paraId="357015EE" w14:textId="377158F8" w:rsidR="001D0D9F" w:rsidRPr="005C5C7E" w:rsidRDefault="009D2C6E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6086CFF3" w14:textId="28061917" w:rsidTr="00C479E2">
        <w:tc>
          <w:tcPr>
            <w:tcW w:w="253" w:type="dxa"/>
          </w:tcPr>
          <w:p w14:paraId="16273B7A" w14:textId="77777777" w:rsidR="001D0D9F" w:rsidRPr="00951585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7A2177FB" w14:textId="77777777" w:rsidR="001D0D9F" w:rsidRPr="00B41727" w:rsidRDefault="001D0D9F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П.13 – нет подтверждения цены песка, нет КАЦ и письма от Заказчика.</w:t>
            </w:r>
          </w:p>
        </w:tc>
        <w:tc>
          <w:tcPr>
            <w:tcW w:w="3538" w:type="dxa"/>
          </w:tcPr>
          <w:p w14:paraId="7104CF04" w14:textId="3A9A1D11" w:rsidR="001D0D9F" w:rsidRPr="00B41727" w:rsidRDefault="001D0D9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Откорректировано</w:t>
            </w:r>
            <w:r w:rsidR="008058BC">
              <w:rPr>
                <w:rFonts w:ascii="Times New Roman" w:hAnsi="Times New Roman" w:cs="Times New Roman"/>
              </w:rPr>
              <w:t xml:space="preserve">  </w:t>
            </w:r>
            <w:r w:rsidR="008058BC" w:rsidRPr="008058BC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8058BC" w:rsidRPr="008058BC">
              <w:rPr>
                <w:rFonts w:ascii="Times New Roman" w:hAnsi="Times New Roman" w:cs="Times New Roman"/>
                <w:color w:val="FF0000"/>
              </w:rPr>
              <w:t>11</w:t>
            </w:r>
          </w:p>
        </w:tc>
        <w:tc>
          <w:tcPr>
            <w:tcW w:w="2557" w:type="dxa"/>
          </w:tcPr>
          <w:p w14:paraId="0CFD41BA" w14:textId="67A927B8" w:rsidR="001D0D9F" w:rsidRDefault="008058BC" w:rsidP="009D2C6E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Заменить на </w:t>
            </w:r>
            <w:r w:rsidRPr="008058BC">
              <w:rPr>
                <w:rFonts w:ascii="Times New Roman" w:hAnsi="Times New Roman" w:cs="Times New Roman"/>
              </w:rPr>
              <w:t>ФССЦ-02.3.01.02-</w:t>
            </w:r>
            <w:proofErr w:type="gramStart"/>
            <w:r w:rsidRPr="008058BC">
              <w:rPr>
                <w:rFonts w:ascii="Times New Roman" w:hAnsi="Times New Roman" w:cs="Times New Roman"/>
              </w:rPr>
              <w:t>0016</w:t>
            </w:r>
            <w:r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="004E4A11" w:rsidRPr="004E4A11">
              <w:rPr>
                <w:rFonts w:ascii="Times New Roman" w:hAnsi="Times New Roman" w:cs="Times New Roman"/>
              </w:rPr>
              <w:t xml:space="preserve">Отсутствует письмо от Заказчика о согласовании замены </w:t>
            </w:r>
            <w:r w:rsidR="009D2C6E">
              <w:rPr>
                <w:rFonts w:ascii="Times New Roman" w:hAnsi="Times New Roman" w:cs="Times New Roman"/>
              </w:rPr>
              <w:t>песка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4E4A11" w:rsidRPr="004E4A11">
              <w:rPr>
                <w:rFonts w:ascii="Times New Roman" w:hAnsi="Times New Roman" w:cs="Times New Roman"/>
              </w:rPr>
              <w:t xml:space="preserve"> присутствующего в ФССЦ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4E4A11" w:rsidRPr="004E4A11">
              <w:rPr>
                <w:rFonts w:ascii="Times New Roman" w:hAnsi="Times New Roman" w:cs="Times New Roman"/>
              </w:rPr>
              <w:t xml:space="preserve">на </w:t>
            </w:r>
            <w:r w:rsidR="009D2C6E">
              <w:rPr>
                <w:rFonts w:ascii="Times New Roman" w:hAnsi="Times New Roman" w:cs="Times New Roman"/>
              </w:rPr>
              <w:t xml:space="preserve">песок </w:t>
            </w:r>
            <w:r w:rsidR="004E4A11" w:rsidRPr="004E4A11">
              <w:rPr>
                <w:rFonts w:ascii="Times New Roman" w:hAnsi="Times New Roman" w:cs="Times New Roman"/>
              </w:rPr>
              <w:t xml:space="preserve"> по </w:t>
            </w:r>
            <w:r w:rsidR="004E4A11" w:rsidRPr="004E4A11">
              <w:rPr>
                <w:rFonts w:ascii="Times New Roman" w:hAnsi="Times New Roman" w:cs="Times New Roman"/>
              </w:rPr>
              <w:lastRenderedPageBreak/>
              <w:t xml:space="preserve">прайсу </w:t>
            </w:r>
            <w:r w:rsidR="009D2C6E">
              <w:rPr>
                <w:rFonts w:ascii="Times New Roman" w:hAnsi="Times New Roman" w:cs="Times New Roman"/>
              </w:rPr>
              <w:t>(</w:t>
            </w:r>
            <w:r w:rsidR="004E4A11" w:rsidRPr="004E4A11">
              <w:rPr>
                <w:rFonts w:ascii="Times New Roman" w:hAnsi="Times New Roman" w:cs="Times New Roman"/>
              </w:rPr>
              <w:t>п.3.1.7.1., и п.3.1.7.2. инструкции АО </w:t>
            </w:r>
            <w:r>
              <w:rPr>
                <w:rFonts w:ascii="Times New Roman" w:hAnsi="Times New Roman" w:cs="Times New Roman"/>
              </w:rPr>
              <w:t>«</w:t>
            </w:r>
            <w:r w:rsidR="004E4A11" w:rsidRPr="004E4A11">
              <w:rPr>
                <w:rFonts w:ascii="Times New Roman" w:hAnsi="Times New Roman" w:cs="Times New Roman"/>
              </w:rPr>
              <w:t>ТМХ</w:t>
            </w:r>
            <w:r>
              <w:rPr>
                <w:rFonts w:ascii="Times New Roman" w:hAnsi="Times New Roman" w:cs="Times New Roman"/>
              </w:rPr>
              <w:t>»)</w:t>
            </w:r>
            <w:r w:rsidR="009D2C6E">
              <w:rPr>
                <w:rFonts w:ascii="Times New Roman" w:hAnsi="Times New Roman" w:cs="Times New Roman"/>
              </w:rPr>
              <w:t>)</w:t>
            </w:r>
          </w:p>
        </w:tc>
      </w:tr>
      <w:tr w:rsidR="001D0D9F" w:rsidRPr="00951585" w14:paraId="7AAA504A" w14:textId="6ACF4327" w:rsidTr="00C479E2">
        <w:tc>
          <w:tcPr>
            <w:tcW w:w="253" w:type="dxa"/>
          </w:tcPr>
          <w:p w14:paraId="2EE49517" w14:textId="77777777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23857D8" w14:textId="77777777" w:rsidR="001D0D9F" w:rsidRPr="00B41727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П.14 - объем работы по устройству щебня (1 слой) равен площадь*толщину слоя. Т.Е. 851м2*0,15м=127,65м3.</w:t>
            </w:r>
          </w:p>
        </w:tc>
        <w:tc>
          <w:tcPr>
            <w:tcW w:w="3538" w:type="dxa"/>
          </w:tcPr>
          <w:p w14:paraId="168EADB2" w14:textId="31EABE12" w:rsidR="001D0D9F" w:rsidRPr="00B41727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откорректирован</w:t>
            </w:r>
            <w:r w:rsidR="009D2C6E">
              <w:rPr>
                <w:rFonts w:ascii="Times New Roman" w:hAnsi="Times New Roman" w:cs="Times New Roman"/>
              </w:rPr>
              <w:t xml:space="preserve"> </w:t>
            </w:r>
            <w:r w:rsidR="009D2C6E">
              <w:rPr>
                <w:rFonts w:ascii="Times New Roman" w:hAnsi="Times New Roman" w:cs="Times New Roman"/>
                <w:color w:val="FF0000"/>
              </w:rPr>
              <w:t>п.12, п.13</w:t>
            </w:r>
          </w:p>
        </w:tc>
        <w:tc>
          <w:tcPr>
            <w:tcW w:w="2557" w:type="dxa"/>
          </w:tcPr>
          <w:p w14:paraId="3F8C7540" w14:textId="7FB9C96F" w:rsidR="001D0D9F" w:rsidRDefault="009D2C6E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п.12.</w:t>
            </w:r>
          </w:p>
          <w:p w14:paraId="2C500D0E" w14:textId="768AD11C" w:rsidR="009D2C6E" w:rsidRDefault="009D2C6E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П.13 - </w:t>
            </w:r>
            <w:r>
              <w:rPr>
                <w:rFonts w:ascii="Times New Roman" w:hAnsi="Times New Roman" w:cs="Times New Roman"/>
              </w:rPr>
              <w:t xml:space="preserve">Заменить на </w:t>
            </w:r>
            <w:r w:rsidRPr="009D2C6E">
              <w:rPr>
                <w:rFonts w:ascii="Times New Roman" w:hAnsi="Times New Roman" w:cs="Times New Roman"/>
              </w:rPr>
              <w:t xml:space="preserve">ФССЦ-02.2.05.04-1697 </w:t>
            </w:r>
            <w:r>
              <w:rPr>
                <w:rFonts w:ascii="Times New Roman" w:hAnsi="Times New Roman" w:cs="Times New Roman"/>
              </w:rPr>
              <w:t>(</w:t>
            </w:r>
            <w:r w:rsidRPr="004E4A11">
              <w:rPr>
                <w:rFonts w:ascii="Times New Roman" w:hAnsi="Times New Roman" w:cs="Times New Roman"/>
              </w:rPr>
              <w:t xml:space="preserve">Отсутствует письмо от Заказчика о согласовании замены </w:t>
            </w:r>
            <w:proofErr w:type="gramStart"/>
            <w:r>
              <w:rPr>
                <w:rFonts w:ascii="Times New Roman" w:hAnsi="Times New Roman" w:cs="Times New Roman"/>
              </w:rPr>
              <w:t>щебня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E4A11">
              <w:rPr>
                <w:rFonts w:ascii="Times New Roman" w:hAnsi="Times New Roman" w:cs="Times New Roman"/>
              </w:rPr>
              <w:t xml:space="preserve"> присутствующего</w:t>
            </w:r>
            <w:proofErr w:type="gramEnd"/>
            <w:r w:rsidRPr="004E4A11">
              <w:rPr>
                <w:rFonts w:ascii="Times New Roman" w:hAnsi="Times New Roman" w:cs="Times New Roman"/>
              </w:rPr>
              <w:t xml:space="preserve"> в ФССЦ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E4A11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щебень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4A11">
              <w:rPr>
                <w:rFonts w:ascii="Times New Roman" w:hAnsi="Times New Roman" w:cs="Times New Roman"/>
              </w:rPr>
              <w:t xml:space="preserve"> по прайсу </w:t>
            </w:r>
            <w:r>
              <w:rPr>
                <w:rFonts w:ascii="Times New Roman" w:hAnsi="Times New Roman" w:cs="Times New Roman"/>
              </w:rPr>
              <w:t>(</w:t>
            </w:r>
            <w:r w:rsidRPr="004E4A11">
              <w:rPr>
                <w:rFonts w:ascii="Times New Roman" w:hAnsi="Times New Roman" w:cs="Times New Roman"/>
              </w:rPr>
              <w:t>п.3.1.7.1., и п.3.1.7.2. инструкции АО </w:t>
            </w:r>
            <w:r>
              <w:rPr>
                <w:rFonts w:ascii="Times New Roman" w:hAnsi="Times New Roman" w:cs="Times New Roman"/>
              </w:rPr>
              <w:t>«</w:t>
            </w:r>
            <w:r w:rsidRPr="004E4A11">
              <w:rPr>
                <w:rFonts w:ascii="Times New Roman" w:hAnsi="Times New Roman" w:cs="Times New Roman"/>
              </w:rPr>
              <w:t>ТМХ</w:t>
            </w:r>
            <w:r>
              <w:rPr>
                <w:rFonts w:ascii="Times New Roman" w:hAnsi="Times New Roman" w:cs="Times New Roman"/>
              </w:rPr>
              <w:t>»))</w:t>
            </w:r>
          </w:p>
        </w:tc>
      </w:tr>
      <w:tr w:rsidR="001D0D9F" w:rsidRPr="00951585" w14:paraId="4737AFDF" w14:textId="16119C7E" w:rsidTr="00C479E2">
        <w:tc>
          <w:tcPr>
            <w:tcW w:w="253" w:type="dxa"/>
          </w:tcPr>
          <w:p w14:paraId="72D723C9" w14:textId="0A7ADC5D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4284CE6E" w14:textId="77777777" w:rsidR="001D0D9F" w:rsidRPr="005C5C7E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П.15, п.17 - коэффициент уплотнения щебня = 1,26. пересчитать объем щебня в смете и исправить в ВОР.</w:t>
            </w:r>
          </w:p>
        </w:tc>
        <w:tc>
          <w:tcPr>
            <w:tcW w:w="3538" w:type="dxa"/>
          </w:tcPr>
          <w:p w14:paraId="7BF027E6" w14:textId="7E90D1F2" w:rsidR="001D0D9F" w:rsidRPr="005C5C7E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 w:rsidR="00193534">
              <w:rPr>
                <w:rFonts w:ascii="Times New Roman" w:hAnsi="Times New Roman" w:cs="Times New Roman"/>
              </w:rPr>
              <w:t xml:space="preserve"> </w:t>
            </w:r>
            <w:r w:rsidR="00193534" w:rsidRPr="00193534">
              <w:rPr>
                <w:rFonts w:ascii="Times New Roman" w:hAnsi="Times New Roman" w:cs="Times New Roman"/>
                <w:color w:val="FF0000"/>
              </w:rPr>
              <w:t>п.13, п.15</w:t>
            </w:r>
          </w:p>
        </w:tc>
        <w:tc>
          <w:tcPr>
            <w:tcW w:w="2557" w:type="dxa"/>
          </w:tcPr>
          <w:p w14:paraId="3CAD4F69" w14:textId="2201CFD1" w:rsidR="001D0D9F" w:rsidRPr="005C5C7E" w:rsidRDefault="00F1225B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1F081723" w14:textId="5FCC4D7A" w:rsidTr="00C479E2">
        <w:tc>
          <w:tcPr>
            <w:tcW w:w="253" w:type="dxa"/>
          </w:tcPr>
          <w:p w14:paraId="3E62C7AB" w14:textId="77777777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6E92B3CD" w14:textId="77777777" w:rsidR="001D0D9F" w:rsidRPr="005C5C7E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П.16 - объем работы по устройству щебня (2 слой) равен площадь*толщину слоя. Т.Е. 851м2*0,08м=68,08м3.</w:t>
            </w:r>
          </w:p>
        </w:tc>
        <w:tc>
          <w:tcPr>
            <w:tcW w:w="3538" w:type="dxa"/>
          </w:tcPr>
          <w:p w14:paraId="0D08A0A8" w14:textId="1AC1240D" w:rsidR="001D0D9F" w:rsidRPr="005C5C7E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 w:rsidR="00193534">
              <w:rPr>
                <w:rFonts w:ascii="Times New Roman" w:hAnsi="Times New Roman" w:cs="Times New Roman"/>
              </w:rPr>
              <w:t xml:space="preserve"> </w:t>
            </w:r>
            <w:r w:rsidR="00193534" w:rsidRPr="00193534">
              <w:rPr>
                <w:rFonts w:ascii="Times New Roman" w:hAnsi="Times New Roman" w:cs="Times New Roman"/>
                <w:color w:val="FF0000"/>
              </w:rPr>
              <w:t>п.14</w:t>
            </w:r>
          </w:p>
        </w:tc>
        <w:tc>
          <w:tcPr>
            <w:tcW w:w="2557" w:type="dxa"/>
          </w:tcPr>
          <w:p w14:paraId="3BC53576" w14:textId="66A93889" w:rsidR="001D0D9F" w:rsidRPr="005C5C7E" w:rsidRDefault="00037AB6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П.14 и п.16 заменить расценкой </w:t>
            </w:r>
            <w:r w:rsidRPr="00037AB6">
              <w:rPr>
                <w:rFonts w:ascii="Times New Roman" w:hAnsi="Times New Roman" w:cs="Times New Roman"/>
              </w:rPr>
              <w:t>ФЕР27-06-024-06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 заменой щебня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проекту.</w:t>
            </w:r>
            <w:bookmarkStart w:id="0" w:name="_GoBack"/>
            <w:bookmarkEnd w:id="0"/>
          </w:p>
        </w:tc>
      </w:tr>
      <w:tr w:rsidR="001D0D9F" w:rsidRPr="00951585" w14:paraId="010F1846" w14:textId="17A0B82D" w:rsidTr="00C479E2">
        <w:tc>
          <w:tcPr>
            <w:tcW w:w="253" w:type="dxa"/>
          </w:tcPr>
          <w:p w14:paraId="146C65D8" w14:textId="77777777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D8BD7ED" w14:textId="77777777" w:rsidR="001D0D9F" w:rsidRPr="00B41727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П.17 - нет подтверждения цены щебня, нет КАЦ и письма от Заказчика.</w:t>
            </w:r>
          </w:p>
        </w:tc>
        <w:tc>
          <w:tcPr>
            <w:tcW w:w="3538" w:type="dxa"/>
          </w:tcPr>
          <w:p w14:paraId="18E76B61" w14:textId="65EE81D5" w:rsidR="001D0D9F" w:rsidRPr="005C5C7E" w:rsidRDefault="001D0D9F" w:rsidP="00F03737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Откорректировано</w:t>
            </w:r>
            <w:r w:rsidR="008605CC">
              <w:rPr>
                <w:rFonts w:ascii="Times New Roman" w:hAnsi="Times New Roman" w:cs="Times New Roman"/>
              </w:rPr>
              <w:t xml:space="preserve"> </w:t>
            </w:r>
            <w:r w:rsidR="008605CC" w:rsidRPr="008605CC">
              <w:rPr>
                <w:rFonts w:ascii="Times New Roman" w:hAnsi="Times New Roman" w:cs="Times New Roman"/>
                <w:color w:val="FF0000"/>
              </w:rPr>
              <w:t>п.15</w:t>
            </w:r>
          </w:p>
        </w:tc>
        <w:tc>
          <w:tcPr>
            <w:tcW w:w="2557" w:type="dxa"/>
          </w:tcPr>
          <w:p w14:paraId="0BC654B1" w14:textId="3A13D116" w:rsidR="001D0D9F" w:rsidRPr="00B41727" w:rsidRDefault="008605CC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proofErr w:type="gramStart"/>
            <w:r>
              <w:rPr>
                <w:rFonts w:ascii="Times New Roman" w:hAnsi="Times New Roman" w:cs="Times New Roman"/>
              </w:rPr>
              <w:t>15  Заменить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r w:rsidRPr="008605CC">
              <w:rPr>
                <w:rFonts w:ascii="Times New Roman" w:hAnsi="Times New Roman" w:cs="Times New Roman"/>
              </w:rPr>
              <w:t>ФССЦ-02.2.05.04-1617</w:t>
            </w:r>
            <w:r>
              <w:rPr>
                <w:rFonts w:ascii="Times New Roman" w:hAnsi="Times New Roman" w:cs="Times New Roman"/>
              </w:rPr>
              <w:t xml:space="preserve">  (</w:t>
            </w:r>
            <w:r w:rsidR="004E4A11" w:rsidRPr="004E4A11">
              <w:rPr>
                <w:rFonts w:ascii="Times New Roman" w:hAnsi="Times New Roman" w:cs="Times New Roman"/>
              </w:rPr>
              <w:t>Отсутствует письмо от Заказчика о согласовании замены материала</w:t>
            </w:r>
            <w:r>
              <w:rPr>
                <w:rFonts w:ascii="Times New Roman" w:hAnsi="Times New Roman" w:cs="Times New Roman"/>
              </w:rPr>
              <w:t>,</w:t>
            </w:r>
            <w:r w:rsidR="004E4A11" w:rsidRPr="004E4A11">
              <w:rPr>
                <w:rFonts w:ascii="Times New Roman" w:hAnsi="Times New Roman" w:cs="Times New Roman"/>
              </w:rPr>
              <w:t xml:space="preserve"> присутствующего в ФССЦ на материал по прайсу </w:t>
            </w:r>
            <w:r>
              <w:rPr>
                <w:rFonts w:ascii="Times New Roman" w:hAnsi="Times New Roman" w:cs="Times New Roman"/>
              </w:rPr>
              <w:t>(</w:t>
            </w:r>
            <w:r w:rsidR="004E4A11" w:rsidRPr="004E4A11">
              <w:rPr>
                <w:rFonts w:ascii="Times New Roman" w:hAnsi="Times New Roman" w:cs="Times New Roman"/>
              </w:rPr>
              <w:t>п.3.1.7.1., и п.3.1.7.2. инструкции АО ТМХ</w:t>
            </w:r>
            <w:r>
              <w:rPr>
                <w:rFonts w:ascii="Times New Roman" w:hAnsi="Times New Roman" w:cs="Times New Roman"/>
              </w:rPr>
              <w:t>))</w:t>
            </w:r>
          </w:p>
        </w:tc>
      </w:tr>
      <w:tr w:rsidR="001D0D9F" w:rsidRPr="00951585" w14:paraId="5D01A957" w14:textId="52ABC292" w:rsidTr="00C479E2">
        <w:tc>
          <w:tcPr>
            <w:tcW w:w="253" w:type="dxa"/>
          </w:tcPr>
          <w:p w14:paraId="3B22D31A" w14:textId="77777777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42096397" w14:textId="77777777" w:rsidR="001D0D9F" w:rsidRPr="00B41727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П.18 – подтвердить объем 1,4т.  В спецификации битумы нефтяные указаны в объеме 6,9т.</w:t>
            </w:r>
          </w:p>
        </w:tc>
        <w:tc>
          <w:tcPr>
            <w:tcW w:w="3538" w:type="dxa"/>
          </w:tcPr>
          <w:p w14:paraId="7D3E604F" w14:textId="399914F7" w:rsidR="001D0D9F" w:rsidRPr="005C5C7E" w:rsidRDefault="001D0D9F" w:rsidP="001163A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  <w:shd w:val="clear" w:color="auto" w:fill="FFFFFF"/>
              </w:rPr>
              <w:t>Замечание принято</w:t>
            </w:r>
            <w:r w:rsidR="008605C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05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п.16, п.17</w:t>
            </w:r>
          </w:p>
        </w:tc>
        <w:tc>
          <w:tcPr>
            <w:tcW w:w="2557" w:type="dxa"/>
          </w:tcPr>
          <w:p w14:paraId="225444B1" w14:textId="7616412E" w:rsidR="001D0D9F" w:rsidRPr="005C5C7E" w:rsidRDefault="00B90538" w:rsidP="001163AB">
            <w:pPr>
              <w:spacing w:line="256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Принято</w:t>
            </w:r>
            <w:r w:rsidR="00AB2056">
              <w:rPr>
                <w:rFonts w:ascii="Times New Roman" w:hAnsi="Times New Roman" w:cs="Times New Roman"/>
                <w:shd w:val="clear" w:color="auto" w:fill="FFFFFF"/>
              </w:rPr>
              <w:t xml:space="preserve"> п.17.</w:t>
            </w:r>
          </w:p>
        </w:tc>
      </w:tr>
      <w:tr w:rsidR="001D0D9F" w:rsidRPr="00951585" w14:paraId="0E91ECE9" w14:textId="15DBF220" w:rsidTr="00C479E2">
        <w:tc>
          <w:tcPr>
            <w:tcW w:w="253" w:type="dxa"/>
          </w:tcPr>
          <w:p w14:paraId="23CA4526" w14:textId="77777777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21CB94C7" w14:textId="77777777" w:rsidR="001D0D9F" w:rsidRPr="005C5C7E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П.22 –заменить а/бетонную на смесь тип В марки 3. (ФССЦ-04.2.01.01-00520)</w:t>
            </w:r>
          </w:p>
        </w:tc>
        <w:tc>
          <w:tcPr>
            <w:tcW w:w="3538" w:type="dxa"/>
          </w:tcPr>
          <w:p w14:paraId="1A176532" w14:textId="19248C63" w:rsidR="001D0D9F" w:rsidRPr="005C5C7E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 w:rsidR="00B90538">
              <w:rPr>
                <w:rFonts w:ascii="Times New Roman" w:hAnsi="Times New Roman" w:cs="Times New Roman"/>
              </w:rPr>
              <w:t xml:space="preserve"> </w:t>
            </w:r>
            <w:r w:rsidR="00B90538" w:rsidRPr="00B90538">
              <w:rPr>
                <w:rFonts w:ascii="Times New Roman" w:hAnsi="Times New Roman" w:cs="Times New Roman"/>
                <w:color w:val="FF0000"/>
              </w:rPr>
              <w:t>п.20</w:t>
            </w:r>
          </w:p>
        </w:tc>
        <w:tc>
          <w:tcPr>
            <w:tcW w:w="2557" w:type="dxa"/>
          </w:tcPr>
          <w:p w14:paraId="31E47577" w14:textId="43687385" w:rsidR="001D0D9F" w:rsidRPr="005C5C7E" w:rsidRDefault="00B90538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1D0D9F" w:rsidRPr="00951585" w14:paraId="4A319424" w14:textId="247B26C8" w:rsidTr="00C479E2">
        <w:tc>
          <w:tcPr>
            <w:tcW w:w="253" w:type="dxa"/>
          </w:tcPr>
          <w:p w14:paraId="0F3A4D89" w14:textId="77777777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4ABD3EA9" w14:textId="77777777" w:rsidR="001D0D9F" w:rsidRPr="005C5C7E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П.23 - исключить, работа не выполняется.</w:t>
            </w:r>
          </w:p>
        </w:tc>
        <w:tc>
          <w:tcPr>
            <w:tcW w:w="3538" w:type="dxa"/>
          </w:tcPr>
          <w:p w14:paraId="5919B495" w14:textId="77777777" w:rsidR="001D0D9F" w:rsidRPr="005C5C7E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2557" w:type="dxa"/>
          </w:tcPr>
          <w:p w14:paraId="238B8440" w14:textId="06174975" w:rsidR="001D0D9F" w:rsidRPr="005C5C7E" w:rsidRDefault="00FF30A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П.21 сметы «подготовка почвы» проверить, не </w:t>
            </w:r>
            <w:proofErr w:type="spellStart"/>
            <w:r>
              <w:rPr>
                <w:rFonts w:ascii="Times New Roman" w:hAnsi="Times New Roman" w:cs="Times New Roman"/>
              </w:rPr>
              <w:t>задвоение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объемов с п.6 «планировка площадей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="00AB20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?</w:t>
            </w:r>
            <w:proofErr w:type="gramEnd"/>
            <w:r>
              <w:rPr>
                <w:rFonts w:ascii="Times New Roman" w:hAnsi="Times New Roman" w:cs="Times New Roman"/>
              </w:rPr>
              <w:t xml:space="preserve"> Если нет, то внеси в ВОР подготовку почвы</w:t>
            </w:r>
          </w:p>
        </w:tc>
      </w:tr>
      <w:tr w:rsidR="001D0D9F" w:rsidRPr="00951585" w14:paraId="5FC567AF" w14:textId="3A5D4A91" w:rsidTr="00C479E2">
        <w:tc>
          <w:tcPr>
            <w:tcW w:w="253" w:type="dxa"/>
          </w:tcPr>
          <w:p w14:paraId="6B0D0503" w14:textId="77777777" w:rsidR="001D0D9F" w:rsidRPr="00951585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6D863F6B" w14:textId="77777777" w:rsidR="001D0D9F" w:rsidRPr="005C5C7E" w:rsidRDefault="001D0D9F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П.28 – заменить ресурс </w:t>
            </w:r>
            <w:proofErr w:type="gramStart"/>
            <w:r w:rsidRPr="005C5C7E">
              <w:rPr>
                <w:rFonts w:ascii="Times New Roman" w:hAnsi="Times New Roman" w:cs="Times New Roman"/>
              </w:rPr>
              <w:t>на  ФССЦ</w:t>
            </w:r>
            <w:proofErr w:type="gramEnd"/>
            <w:r w:rsidRPr="005C5C7E">
              <w:rPr>
                <w:rFonts w:ascii="Times New Roman" w:hAnsi="Times New Roman" w:cs="Times New Roman"/>
              </w:rPr>
              <w:t>-16.2.02.07-0031 (ежа сборная).</w:t>
            </w:r>
          </w:p>
        </w:tc>
        <w:tc>
          <w:tcPr>
            <w:tcW w:w="3538" w:type="dxa"/>
          </w:tcPr>
          <w:p w14:paraId="523BEB79" w14:textId="3ECEB660" w:rsidR="001D0D9F" w:rsidRPr="005C5C7E" w:rsidRDefault="001D0D9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 w:rsidR="005214E4">
              <w:rPr>
                <w:rFonts w:ascii="Times New Roman" w:hAnsi="Times New Roman" w:cs="Times New Roman"/>
              </w:rPr>
              <w:t xml:space="preserve"> </w:t>
            </w:r>
            <w:r w:rsidR="005214E4" w:rsidRPr="005214E4">
              <w:rPr>
                <w:rFonts w:ascii="Times New Roman" w:hAnsi="Times New Roman" w:cs="Times New Roman"/>
                <w:color w:val="FF0000"/>
              </w:rPr>
              <w:t>п.25</w:t>
            </w:r>
          </w:p>
        </w:tc>
        <w:tc>
          <w:tcPr>
            <w:tcW w:w="2557" w:type="dxa"/>
          </w:tcPr>
          <w:p w14:paraId="280262CF" w14:textId="1445DD71" w:rsidR="001D0D9F" w:rsidRPr="005C5C7E" w:rsidRDefault="005214E4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</w:t>
            </w:r>
            <w:r w:rsidR="00B90538">
              <w:rPr>
                <w:rFonts w:ascii="Times New Roman" w:hAnsi="Times New Roman" w:cs="Times New Roman"/>
              </w:rPr>
              <w:t>то</w:t>
            </w:r>
          </w:p>
        </w:tc>
      </w:tr>
      <w:tr w:rsidR="001D0D9F" w:rsidRPr="00951585" w14:paraId="0B8C36B7" w14:textId="7E9579A2" w:rsidTr="00C479E2">
        <w:tc>
          <w:tcPr>
            <w:tcW w:w="253" w:type="dxa"/>
          </w:tcPr>
          <w:p w14:paraId="33277F8A" w14:textId="77777777" w:rsidR="001D0D9F" w:rsidRPr="00951585" w:rsidRDefault="001D0D9F" w:rsidP="005C723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D54983E" w14:textId="77777777" w:rsidR="001D0D9F" w:rsidRPr="005C5C7E" w:rsidRDefault="001D0D9F" w:rsidP="005C723A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П.30, п.</w:t>
            </w:r>
            <w:proofErr w:type="gramStart"/>
            <w:r w:rsidRPr="00B41727">
              <w:rPr>
                <w:rFonts w:ascii="Times New Roman" w:hAnsi="Times New Roman" w:cs="Times New Roman"/>
              </w:rPr>
              <w:t>32  -</w:t>
            </w:r>
            <w:proofErr w:type="gramEnd"/>
            <w:r w:rsidRPr="00B41727">
              <w:rPr>
                <w:rFonts w:ascii="Times New Roman" w:hAnsi="Times New Roman" w:cs="Times New Roman"/>
              </w:rPr>
              <w:t xml:space="preserve"> нет подтверждения цены люка и ПП15, нет КАЦ и письма от Заказчика.</w:t>
            </w:r>
          </w:p>
        </w:tc>
        <w:tc>
          <w:tcPr>
            <w:tcW w:w="3538" w:type="dxa"/>
          </w:tcPr>
          <w:p w14:paraId="01614477" w14:textId="1B3764D5" w:rsidR="001D0D9F" w:rsidRPr="005C5C7E" w:rsidRDefault="001D0D9F" w:rsidP="005C723A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Откорректировано</w:t>
            </w:r>
            <w:r w:rsidR="005214E4">
              <w:rPr>
                <w:rFonts w:ascii="Times New Roman" w:hAnsi="Times New Roman" w:cs="Times New Roman"/>
              </w:rPr>
              <w:t xml:space="preserve"> </w:t>
            </w:r>
            <w:r w:rsidR="005214E4" w:rsidRPr="005214E4">
              <w:rPr>
                <w:rFonts w:ascii="Times New Roman" w:hAnsi="Times New Roman" w:cs="Times New Roman"/>
                <w:color w:val="FF0000"/>
              </w:rPr>
              <w:t>п. 27, п.29</w:t>
            </w:r>
          </w:p>
        </w:tc>
        <w:tc>
          <w:tcPr>
            <w:tcW w:w="2557" w:type="dxa"/>
          </w:tcPr>
          <w:p w14:paraId="47684545" w14:textId="37393FB0" w:rsidR="001D0D9F" w:rsidRPr="00B41727" w:rsidRDefault="00264182" w:rsidP="005214E4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П.27 –не принято, предоставить письменное согласование </w:t>
            </w:r>
            <w:r w:rsidR="00AA41C7">
              <w:rPr>
                <w:rFonts w:ascii="Times New Roman" w:hAnsi="Times New Roman" w:cs="Times New Roman"/>
              </w:rPr>
              <w:t xml:space="preserve">цены люка.    </w:t>
            </w:r>
            <w:r w:rsidR="005214E4" w:rsidRPr="005214E4">
              <w:rPr>
                <w:rFonts w:ascii="Times New Roman" w:hAnsi="Times New Roman" w:cs="Times New Roman"/>
              </w:rPr>
              <w:t>П.29 заменить на ФССЦ-05.1.06.09-0002 (о</w:t>
            </w:r>
            <w:r w:rsidR="004E4A11" w:rsidRPr="005214E4">
              <w:rPr>
                <w:rFonts w:ascii="Times New Roman" w:hAnsi="Times New Roman" w:cs="Times New Roman"/>
              </w:rPr>
              <w:t xml:space="preserve">тсутствует письмо от Заказчика о согласовании замены </w:t>
            </w:r>
            <w:proofErr w:type="gramStart"/>
            <w:r w:rsidR="005214E4" w:rsidRPr="005214E4">
              <w:rPr>
                <w:rFonts w:ascii="Times New Roman" w:hAnsi="Times New Roman" w:cs="Times New Roman"/>
              </w:rPr>
              <w:t>плиты,  присутствующей</w:t>
            </w:r>
            <w:proofErr w:type="gramEnd"/>
            <w:r w:rsidR="004E4A11" w:rsidRPr="005214E4">
              <w:rPr>
                <w:rFonts w:ascii="Times New Roman" w:hAnsi="Times New Roman" w:cs="Times New Roman"/>
              </w:rPr>
              <w:t xml:space="preserve"> в ФССЦ</w:t>
            </w:r>
            <w:r w:rsidR="005214E4" w:rsidRPr="005214E4">
              <w:rPr>
                <w:rFonts w:ascii="Times New Roman" w:hAnsi="Times New Roman" w:cs="Times New Roman"/>
              </w:rPr>
              <w:t>,</w:t>
            </w:r>
            <w:r w:rsidR="004E4A11" w:rsidRPr="005214E4">
              <w:rPr>
                <w:rFonts w:ascii="Times New Roman" w:hAnsi="Times New Roman" w:cs="Times New Roman"/>
              </w:rPr>
              <w:t xml:space="preserve"> на материал по прайсу </w:t>
            </w:r>
            <w:r w:rsidR="005214E4" w:rsidRPr="005214E4">
              <w:rPr>
                <w:rFonts w:ascii="Times New Roman" w:hAnsi="Times New Roman" w:cs="Times New Roman"/>
              </w:rPr>
              <w:t>(</w:t>
            </w:r>
            <w:r w:rsidR="004E4A11" w:rsidRPr="005214E4">
              <w:rPr>
                <w:rFonts w:ascii="Times New Roman" w:hAnsi="Times New Roman" w:cs="Times New Roman"/>
              </w:rPr>
              <w:t>п.3.1.7.1., и п.3.1.7.2. инструкции АО ТМХ</w:t>
            </w:r>
            <w:r w:rsidR="005214E4" w:rsidRPr="005214E4">
              <w:rPr>
                <w:rFonts w:ascii="Times New Roman" w:hAnsi="Times New Roman" w:cs="Times New Roman"/>
              </w:rPr>
              <w:t>))</w:t>
            </w:r>
          </w:p>
        </w:tc>
      </w:tr>
      <w:tr w:rsidR="001D0D9F" w:rsidRPr="00951585" w14:paraId="7053E220" w14:textId="06364701" w:rsidTr="00C479E2">
        <w:tc>
          <w:tcPr>
            <w:tcW w:w="253" w:type="dxa"/>
          </w:tcPr>
          <w:p w14:paraId="1D1BC7C7" w14:textId="77777777" w:rsidR="001D0D9F" w:rsidRPr="00951585" w:rsidRDefault="001D0D9F" w:rsidP="005C723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4DCBCC3C" w14:textId="77777777" w:rsidR="001D0D9F" w:rsidRPr="005C5C7E" w:rsidRDefault="001D0D9F" w:rsidP="005C723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П.31 – заменить расценку ФЕР23-03-005-</w:t>
            </w:r>
            <w:proofErr w:type="gramStart"/>
            <w:r w:rsidRPr="005C5C7E">
              <w:rPr>
                <w:rFonts w:ascii="Times New Roman" w:hAnsi="Times New Roman" w:cs="Times New Roman"/>
              </w:rPr>
              <w:t>06  на</w:t>
            </w:r>
            <w:proofErr w:type="gramEnd"/>
            <w:r w:rsidRPr="005C5C7E">
              <w:rPr>
                <w:rFonts w:ascii="Times New Roman" w:hAnsi="Times New Roman" w:cs="Times New Roman"/>
              </w:rPr>
              <w:t xml:space="preserve">   ФЕР07-02-002-01.</w:t>
            </w:r>
          </w:p>
        </w:tc>
        <w:tc>
          <w:tcPr>
            <w:tcW w:w="3538" w:type="dxa"/>
          </w:tcPr>
          <w:p w14:paraId="1E66FF11" w14:textId="31329996" w:rsidR="001D0D9F" w:rsidRPr="005C5C7E" w:rsidRDefault="001D0D9F" w:rsidP="005C723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 w:rsidR="00A737BF">
              <w:rPr>
                <w:rFonts w:ascii="Times New Roman" w:hAnsi="Times New Roman" w:cs="Times New Roman"/>
              </w:rPr>
              <w:t xml:space="preserve"> </w:t>
            </w:r>
            <w:r w:rsidR="00A737BF" w:rsidRPr="00A737BF">
              <w:rPr>
                <w:rFonts w:ascii="Times New Roman" w:hAnsi="Times New Roman" w:cs="Times New Roman"/>
                <w:color w:val="FF0000"/>
              </w:rPr>
              <w:t>п.28</w:t>
            </w:r>
          </w:p>
        </w:tc>
        <w:tc>
          <w:tcPr>
            <w:tcW w:w="2557" w:type="dxa"/>
          </w:tcPr>
          <w:p w14:paraId="6B4EAA28" w14:textId="79B6354C" w:rsidR="001D0D9F" w:rsidRPr="005C5C7E" w:rsidRDefault="00A737BF" w:rsidP="00A737B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диаметр колодца, скорее всего больше 1м. В зависимости от диаметра применить расценку на установку плиты.</w:t>
            </w:r>
          </w:p>
        </w:tc>
      </w:tr>
    </w:tbl>
    <w:p w14:paraId="5D16D33E" w14:textId="77777777" w:rsidR="001D76FD" w:rsidRPr="00951585" w:rsidRDefault="001D76FD" w:rsidP="001D76FD">
      <w:pPr>
        <w:spacing w:line="256" w:lineRule="auto"/>
        <w:rPr>
          <w:rFonts w:ascii="Times New Roman" w:hAnsi="Times New Roman" w:cs="Times New Roman"/>
        </w:rPr>
      </w:pPr>
    </w:p>
    <w:p w14:paraId="4FB2E7D6" w14:textId="77777777" w:rsidR="00B44BDA" w:rsidRPr="00951585" w:rsidRDefault="00B44BDA" w:rsidP="00951585">
      <w:pPr>
        <w:pStyle w:val="a3"/>
        <w:spacing w:line="257" w:lineRule="auto"/>
        <w:ind w:left="0"/>
        <w:jc w:val="both"/>
        <w:rPr>
          <w:rFonts w:ascii="Times New Roman" w:hAnsi="Times New Roman" w:cs="Times New Roman"/>
        </w:rPr>
      </w:pPr>
    </w:p>
    <w:p w14:paraId="1D74CF51" w14:textId="77777777" w:rsidR="00B44BDA" w:rsidRPr="00951585" w:rsidRDefault="00B44BDA" w:rsidP="00951585">
      <w:pPr>
        <w:pStyle w:val="a3"/>
        <w:spacing w:line="257" w:lineRule="auto"/>
        <w:ind w:left="0"/>
        <w:jc w:val="both"/>
        <w:rPr>
          <w:rFonts w:ascii="Times New Roman" w:hAnsi="Times New Roman" w:cs="Times New Roman"/>
        </w:rPr>
      </w:pPr>
    </w:p>
    <w:p w14:paraId="25421059" w14:textId="77777777" w:rsidR="00F60AE8" w:rsidRPr="00951585" w:rsidRDefault="00F60AE8" w:rsidP="001D76FD">
      <w:pPr>
        <w:spacing w:line="256" w:lineRule="auto"/>
        <w:rPr>
          <w:rFonts w:ascii="Times New Roman" w:hAnsi="Times New Roman" w:cs="Times New Roman"/>
        </w:rPr>
      </w:pPr>
    </w:p>
    <w:sectPr w:rsidR="00F60AE8" w:rsidRPr="00951585" w:rsidSect="001D0D9F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06690"/>
    <w:rsid w:val="00011323"/>
    <w:rsid w:val="00014037"/>
    <w:rsid w:val="00037AB6"/>
    <w:rsid w:val="0006004C"/>
    <w:rsid w:val="000B7063"/>
    <w:rsid w:val="000D3A77"/>
    <w:rsid w:val="00101115"/>
    <w:rsid w:val="001163AB"/>
    <w:rsid w:val="00125E15"/>
    <w:rsid w:val="001321E3"/>
    <w:rsid w:val="001465B8"/>
    <w:rsid w:val="00193534"/>
    <w:rsid w:val="001B2EF2"/>
    <w:rsid w:val="001C1FD2"/>
    <w:rsid w:val="001D0D9F"/>
    <w:rsid w:val="001D76FD"/>
    <w:rsid w:val="001F1C34"/>
    <w:rsid w:val="0020296F"/>
    <w:rsid w:val="00264182"/>
    <w:rsid w:val="002804C3"/>
    <w:rsid w:val="002C0433"/>
    <w:rsid w:val="002E68FA"/>
    <w:rsid w:val="0035218B"/>
    <w:rsid w:val="003B0B3C"/>
    <w:rsid w:val="003C3215"/>
    <w:rsid w:val="003D2E94"/>
    <w:rsid w:val="003E7D0A"/>
    <w:rsid w:val="004B261A"/>
    <w:rsid w:val="004E4A11"/>
    <w:rsid w:val="005214E4"/>
    <w:rsid w:val="005B1437"/>
    <w:rsid w:val="005C5C7E"/>
    <w:rsid w:val="005C723A"/>
    <w:rsid w:val="00723EC5"/>
    <w:rsid w:val="00727E61"/>
    <w:rsid w:val="007366A2"/>
    <w:rsid w:val="00737443"/>
    <w:rsid w:val="007559A2"/>
    <w:rsid w:val="00773A40"/>
    <w:rsid w:val="007972B2"/>
    <w:rsid w:val="007A30C2"/>
    <w:rsid w:val="007D54D8"/>
    <w:rsid w:val="007E7280"/>
    <w:rsid w:val="008058BC"/>
    <w:rsid w:val="008605CC"/>
    <w:rsid w:val="008666D2"/>
    <w:rsid w:val="008821DC"/>
    <w:rsid w:val="008C354B"/>
    <w:rsid w:val="008D3ABD"/>
    <w:rsid w:val="00903392"/>
    <w:rsid w:val="009102A3"/>
    <w:rsid w:val="00951585"/>
    <w:rsid w:val="00960AF9"/>
    <w:rsid w:val="00971D1F"/>
    <w:rsid w:val="00977514"/>
    <w:rsid w:val="00984D25"/>
    <w:rsid w:val="009D2C6E"/>
    <w:rsid w:val="009F7A91"/>
    <w:rsid w:val="00A01533"/>
    <w:rsid w:val="00A21391"/>
    <w:rsid w:val="00A62902"/>
    <w:rsid w:val="00A6484E"/>
    <w:rsid w:val="00A737BF"/>
    <w:rsid w:val="00A8071D"/>
    <w:rsid w:val="00AA41C7"/>
    <w:rsid w:val="00AB2056"/>
    <w:rsid w:val="00AC78AA"/>
    <w:rsid w:val="00AF3525"/>
    <w:rsid w:val="00B33D75"/>
    <w:rsid w:val="00B41727"/>
    <w:rsid w:val="00B44BDA"/>
    <w:rsid w:val="00B90538"/>
    <w:rsid w:val="00B94EF2"/>
    <w:rsid w:val="00C33348"/>
    <w:rsid w:val="00C479E2"/>
    <w:rsid w:val="00C71009"/>
    <w:rsid w:val="00CC46EC"/>
    <w:rsid w:val="00D16C84"/>
    <w:rsid w:val="00D650F3"/>
    <w:rsid w:val="00D91595"/>
    <w:rsid w:val="00DC2567"/>
    <w:rsid w:val="00DE3124"/>
    <w:rsid w:val="00E17B69"/>
    <w:rsid w:val="00E36B21"/>
    <w:rsid w:val="00E41353"/>
    <w:rsid w:val="00E5363B"/>
    <w:rsid w:val="00E67F5C"/>
    <w:rsid w:val="00EB162D"/>
    <w:rsid w:val="00ED4744"/>
    <w:rsid w:val="00EF1686"/>
    <w:rsid w:val="00F03737"/>
    <w:rsid w:val="00F1225B"/>
    <w:rsid w:val="00F201EC"/>
    <w:rsid w:val="00F329A6"/>
    <w:rsid w:val="00F426B8"/>
    <w:rsid w:val="00F60AE8"/>
    <w:rsid w:val="00F671F9"/>
    <w:rsid w:val="00FE05FD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70D7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5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18</cp:revision>
  <dcterms:created xsi:type="dcterms:W3CDTF">2023-08-22T07:33:00Z</dcterms:created>
  <dcterms:modified xsi:type="dcterms:W3CDTF">2023-08-22T09:57:00Z</dcterms:modified>
</cp:coreProperties>
</file>