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6FD" w:rsidRDefault="001D76FD" w:rsidP="001D76FD">
      <w:pPr>
        <w:spacing w:line="256" w:lineRule="auto"/>
      </w:pPr>
    </w:p>
    <w:p w:rsidR="001D76FD" w:rsidRPr="007559A2" w:rsidRDefault="009F4AA6" w:rsidP="001D76FD">
      <w:pPr>
        <w:spacing w:line="256" w:lineRule="auto"/>
        <w:rPr>
          <w:b/>
        </w:rPr>
      </w:pPr>
      <w:r>
        <w:rPr>
          <w:b/>
        </w:rPr>
        <w:t>Смета 06-02-01</w:t>
      </w:r>
      <w:r w:rsidR="003C7737">
        <w:rPr>
          <w:b/>
        </w:rPr>
        <w:t xml:space="preserve">. </w:t>
      </w:r>
      <w:r w:rsidRPr="009F4AA6">
        <w:rPr>
          <w:b/>
        </w:rPr>
        <w:t xml:space="preserve">Переустройство </w:t>
      </w:r>
      <w:proofErr w:type="spellStart"/>
      <w:r w:rsidRPr="009F4AA6">
        <w:rPr>
          <w:b/>
        </w:rPr>
        <w:t>хозпитьевого</w:t>
      </w:r>
      <w:proofErr w:type="spellEnd"/>
      <w:r w:rsidRPr="009F4AA6">
        <w:rPr>
          <w:b/>
        </w:rPr>
        <w:t xml:space="preserve"> водопровода </w:t>
      </w:r>
      <w:r>
        <w:rPr>
          <w:b/>
        </w:rPr>
        <w:t>(131-23-НВК2). на сумму 495 458,11</w:t>
      </w:r>
      <w:r w:rsidR="003C7737">
        <w:rPr>
          <w:b/>
        </w:rPr>
        <w:t>р</w:t>
      </w:r>
      <w:r w:rsidR="001D76FD" w:rsidRPr="007559A2">
        <w:rPr>
          <w:b/>
        </w:rPr>
        <w:t>.</w:t>
      </w:r>
    </w:p>
    <w:p w:rsidR="00323C53" w:rsidRDefault="001D76FD" w:rsidP="00323C53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CA6BCE">
        <w:t xml:space="preserve"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</w:t>
      </w:r>
      <w:proofErr w:type="gramStart"/>
      <w:r w:rsidRPr="00CA6BCE">
        <w:t>Договора .</w:t>
      </w:r>
      <w:proofErr w:type="gramEnd"/>
      <w:r w:rsidRPr="00CA6BCE">
        <w:t xml:space="preserve"> В связи с вышеизложенным пересчитать сметы на 2 кв. 2023г (24756-ИФ/09 от 02.05.2023 прочие объекты ЗП-44,77; МАТ-8,16; ЭМ- 13,24)</w:t>
      </w:r>
    </w:p>
    <w:p w:rsidR="00773A40" w:rsidRPr="00CA6BCE" w:rsidRDefault="001D76FD" w:rsidP="00773A40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CA6BCE">
        <w:t xml:space="preserve">Обосновать применение </w:t>
      </w:r>
      <w:proofErr w:type="spellStart"/>
      <w:r w:rsidRPr="00CA6BCE">
        <w:t>коэф</w:t>
      </w:r>
      <w:proofErr w:type="spellEnd"/>
      <w:r w:rsidRPr="00CA6BCE">
        <w:t>. по Приказу от 07.07.2022 № 557/</w:t>
      </w:r>
      <w:proofErr w:type="spellStart"/>
      <w:r w:rsidRPr="00CA6BCE">
        <w:t>пр</w:t>
      </w:r>
      <w:proofErr w:type="spellEnd"/>
      <w:r w:rsidRPr="00CA6BCE">
        <w:t xml:space="preserve"> прил.8 табл.2 п.3, стесненные условия, обосновать в </w:t>
      </w:r>
      <w:proofErr w:type="spellStart"/>
      <w:r w:rsidRPr="00CA6BCE">
        <w:t>ПОСе</w:t>
      </w:r>
      <w:proofErr w:type="spellEnd"/>
      <w:r w:rsidRPr="00CA6BCE">
        <w:t>.</w:t>
      </w:r>
    </w:p>
    <w:p w:rsidR="008743C0" w:rsidRPr="008743C0" w:rsidRDefault="00F60AE8" w:rsidP="008743C0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CA6BCE">
        <w:t>Не обоснован</w:t>
      </w:r>
      <w:r w:rsidR="00A21391" w:rsidRPr="00CA6BCE">
        <w:t>н</w:t>
      </w:r>
      <w:r w:rsidRPr="00CA6BCE">
        <w:t xml:space="preserve">о применены </w:t>
      </w:r>
      <w:proofErr w:type="spellStart"/>
      <w:r w:rsidRPr="00CA6BCE">
        <w:t>коэф</w:t>
      </w:r>
      <w:proofErr w:type="spellEnd"/>
      <w:r w:rsidRPr="00CA6BCE">
        <w:t>. по Приказ</w:t>
      </w:r>
      <w:r w:rsidR="003D2E94" w:rsidRPr="00CA6BCE">
        <w:t>у</w:t>
      </w:r>
      <w:r w:rsidRPr="00CA6BCE">
        <w:t xml:space="preserve"> от 04.08.2020 № 421/</w:t>
      </w:r>
      <w:proofErr w:type="spellStart"/>
      <w:r w:rsidRPr="00CA6BCE">
        <w:t>пр</w:t>
      </w:r>
      <w:proofErr w:type="spellEnd"/>
      <w:r w:rsidRPr="00CA6BCE">
        <w:t xml:space="preserve"> п.58б </w:t>
      </w:r>
      <w:r w:rsidR="003D2E94" w:rsidRPr="00CA6BCE">
        <w:t>(К=1,15   1,25</w:t>
      </w:r>
      <w:proofErr w:type="gramStart"/>
      <w:r w:rsidR="003D2E94" w:rsidRPr="00CA6BCE">
        <w:t xml:space="preserve">) </w:t>
      </w:r>
      <w:r w:rsidRPr="00CA6BCE">
        <w:t>,</w:t>
      </w:r>
      <w:proofErr w:type="gramEnd"/>
      <w:r w:rsidRPr="00CA6BCE">
        <w:t xml:space="preserve"> см. п. 59,60 методики опр. сметной стоимости ... </w:t>
      </w:r>
      <w:hyperlink r:id="rId5" w:history="1">
        <w:r w:rsidRPr="00CA6BCE">
          <w:rPr>
            <w:rStyle w:val="a4"/>
          </w:rPr>
          <w:t>https://normativ.kontur.ru/document?moduleId=1&amp;documentId=431766</w:t>
        </w:r>
      </w:hyperlink>
    </w:p>
    <w:p w:rsidR="008743C0" w:rsidRPr="008743C0" w:rsidRDefault="008743C0" w:rsidP="008743C0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Согласно п.3.1.2.2</w:t>
      </w:r>
      <w:r w:rsidRPr="008743C0">
        <w:rPr>
          <w:rStyle w:val="a4"/>
          <w:color w:val="auto"/>
          <w:u w:val="none"/>
        </w:rPr>
        <w:t>. Инструкции ТМХ перечень и порядок работ</w:t>
      </w:r>
      <w:r>
        <w:rPr>
          <w:rStyle w:val="a4"/>
          <w:color w:val="auto"/>
          <w:u w:val="none"/>
        </w:rPr>
        <w:t xml:space="preserve"> в ВОР и смете должны совпадать. Откорректировать очереднос</w:t>
      </w:r>
      <w:r w:rsidR="00515EF1">
        <w:rPr>
          <w:rStyle w:val="a4"/>
          <w:color w:val="auto"/>
          <w:u w:val="none"/>
        </w:rPr>
        <w:t>т</w:t>
      </w:r>
      <w:bookmarkStart w:id="0" w:name="_GoBack"/>
      <w:bookmarkEnd w:id="0"/>
      <w:r>
        <w:rPr>
          <w:rStyle w:val="a4"/>
          <w:color w:val="auto"/>
          <w:u w:val="none"/>
        </w:rPr>
        <w:t>ь подразделов.</w:t>
      </w:r>
    </w:p>
    <w:p w:rsidR="00137979" w:rsidRPr="00446586" w:rsidRDefault="005A0214" w:rsidP="005A0214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446586">
        <w:t>П.5 – нет подтверждения цены щебня, нет КАЦ и письма от Заказчика. Заменить на ресурс ФССЦ-02.2.05.04-1772</w:t>
      </w:r>
      <w:r w:rsidR="00AA5E83" w:rsidRPr="00446586">
        <w:t>.</w:t>
      </w:r>
    </w:p>
    <w:p w:rsidR="00805480" w:rsidRDefault="005A53BF" w:rsidP="00805480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 w:rsidRPr="00446586">
        <w:t xml:space="preserve">П.8-9 – толщина пола </w:t>
      </w:r>
      <w:r w:rsidR="00F66488" w:rsidRPr="00446586">
        <w:t>200мм. В п.8 учтена толщина 30мм, в п.9 надо добавить до нужной толщины.</w:t>
      </w:r>
    </w:p>
    <w:p w:rsidR="00805480" w:rsidRDefault="00805480" w:rsidP="00805480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>Проверить подсчет объемов земляных работ с учетом объема грунта, вытесненного объемом трубы (0,23м3) и футляра (1,16м3).</w:t>
      </w:r>
    </w:p>
    <w:p w:rsidR="00805480" w:rsidRDefault="00805480" w:rsidP="00805480">
      <w:pPr>
        <w:spacing w:after="0" w:line="240" w:lineRule="auto"/>
        <w:jc w:val="both"/>
      </w:pPr>
      <w:r>
        <w:t>Разработка грунта</w:t>
      </w:r>
      <w:r w:rsidR="00AD5914">
        <w:t xml:space="preserve"> в </w:t>
      </w:r>
      <w:proofErr w:type="gramStart"/>
      <w:r w:rsidR="00AD5914">
        <w:t xml:space="preserve">смете </w:t>
      </w:r>
      <w:r>
        <w:t>:</w:t>
      </w:r>
      <w:proofErr w:type="gramEnd"/>
      <w:r>
        <w:t xml:space="preserve"> в траншее 146м3 + разработка с погрузкой 14м3 + разработка вручную 92м3+доработка вручную 5м3= 257м3.</w:t>
      </w:r>
    </w:p>
    <w:p w:rsidR="00805480" w:rsidRDefault="00805480" w:rsidP="00805480">
      <w:pPr>
        <w:spacing w:after="0" w:line="240" w:lineRule="auto"/>
        <w:jc w:val="both"/>
      </w:pPr>
      <w:r>
        <w:t>Вывоз лишнего грунта 14м3, замещение песком 13м3. (это верно?)</w:t>
      </w:r>
    </w:p>
    <w:p w:rsidR="00F5263D" w:rsidRDefault="00F5263D" w:rsidP="00805480">
      <w:pPr>
        <w:spacing w:after="0" w:line="240" w:lineRule="auto"/>
        <w:jc w:val="both"/>
      </w:pPr>
      <w:r>
        <w:t xml:space="preserve">Обратная засыпка по </w:t>
      </w:r>
      <w:proofErr w:type="gramStart"/>
      <w:r>
        <w:t>смете :</w:t>
      </w:r>
      <w:proofErr w:type="gramEnd"/>
      <w:r>
        <w:t xml:space="preserve"> песком </w:t>
      </w:r>
      <w:r w:rsidR="00AD5914">
        <w:t>10</w:t>
      </w:r>
      <w:r w:rsidR="00476500">
        <w:t xml:space="preserve">м3 + </w:t>
      </w:r>
      <w:r w:rsidR="001A4660">
        <w:t xml:space="preserve">основание под трубы из песка 3м3 + </w:t>
      </w:r>
      <w:r>
        <w:t xml:space="preserve">вручную 12м3 + </w:t>
      </w:r>
      <w:proofErr w:type="spellStart"/>
      <w:r>
        <w:t>механиз</w:t>
      </w:r>
      <w:proofErr w:type="spellEnd"/>
      <w:r>
        <w:t>. 231м3=256м3.</w:t>
      </w:r>
    </w:p>
    <w:p w:rsidR="00476500" w:rsidRDefault="00476500" w:rsidP="00476500">
      <w:pPr>
        <w:spacing w:after="0" w:line="240" w:lineRule="auto"/>
        <w:jc w:val="both"/>
      </w:pPr>
      <w:r>
        <w:t>Разница в 1м3</w:t>
      </w:r>
      <w:r w:rsidR="00165BEE">
        <w:t>.</w:t>
      </w:r>
    </w:p>
    <w:p w:rsidR="00323C53" w:rsidRDefault="00323C53" w:rsidP="00323C53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 xml:space="preserve">Для работ по вывозимому грунту </w:t>
      </w:r>
      <w:r w:rsidRPr="00446586">
        <w:t xml:space="preserve">применить расценку на </w:t>
      </w:r>
      <w:r>
        <w:t xml:space="preserve">разработку грунта </w:t>
      </w:r>
      <w:r w:rsidRPr="00446586">
        <w:t xml:space="preserve">с погрузкой в </w:t>
      </w:r>
      <w:proofErr w:type="gramStart"/>
      <w:r w:rsidRPr="00446586">
        <w:t>самосвалы  ФЕР</w:t>
      </w:r>
      <w:proofErr w:type="gramEnd"/>
      <w:r w:rsidRPr="00446586">
        <w:t>01-01-013-08, а погрузку исключить.</w:t>
      </w:r>
      <w:r>
        <w:t xml:space="preserve"> </w:t>
      </w:r>
    </w:p>
    <w:p w:rsidR="00F47C89" w:rsidRDefault="00F66488" w:rsidP="00323C53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 w:rsidRPr="00446586">
        <w:t>П.11 – объем ковша при разработке грунта 0,65м3</w:t>
      </w:r>
      <w:r w:rsidR="00AA5E83" w:rsidRPr="00446586">
        <w:t>. Применить ФЕР01-01-009-08.</w:t>
      </w:r>
      <w:r w:rsidR="00323C53">
        <w:t xml:space="preserve"> Объем разработки=146м3.</w:t>
      </w:r>
    </w:p>
    <w:p w:rsidR="00323C53" w:rsidRDefault="00323C53" w:rsidP="00323C53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 xml:space="preserve">П.13 - согласно п.3.3.1.9 Инструкции ТХМ нельзя менять наименование расценки. </w:t>
      </w:r>
      <w:r w:rsidRPr="00845BD8">
        <w:t xml:space="preserve">ФЕР01-02-057-02 </w:t>
      </w:r>
      <w:r>
        <w:t>«</w:t>
      </w:r>
      <w:r w:rsidRPr="00845BD8">
        <w:t>Разработка грунта вручную в траншеях глубиной до 2 м без креплений с откосами, группа грунтов: 2</w:t>
      </w:r>
      <w:r>
        <w:t>».   Можно дописать через дробь – доработка.</w:t>
      </w:r>
    </w:p>
    <w:p w:rsidR="00137979" w:rsidRDefault="0069703C" w:rsidP="0069703C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 w:rsidRPr="00446586">
        <w:t>П.14 – заменить засыпку на ФЕР01-01-033-02.</w:t>
      </w:r>
    </w:p>
    <w:p w:rsidR="00BB6027" w:rsidRPr="00446586" w:rsidRDefault="00BB6027" w:rsidP="0069703C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>П.15 – исключить.</w:t>
      </w:r>
    </w:p>
    <w:p w:rsidR="0069703C" w:rsidRPr="00446586" w:rsidRDefault="0069703C" w:rsidP="0069703C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 w:rsidRPr="00446586">
        <w:t>П.16 - обосновать дальность перевозки лишнего грунта на 30 км.</w:t>
      </w:r>
    </w:p>
    <w:p w:rsidR="0069703C" w:rsidRPr="00446586" w:rsidRDefault="0069703C" w:rsidP="0069703C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 w:rsidRPr="00446586">
        <w:t>п.</w:t>
      </w:r>
      <w:proofErr w:type="gramStart"/>
      <w:r w:rsidRPr="00446586">
        <w:t>17  -</w:t>
      </w:r>
      <w:proofErr w:type="gramEnd"/>
      <w:r w:rsidRPr="00446586">
        <w:t xml:space="preserve"> нет подтверждения цены и договора на утилизацию.</w:t>
      </w:r>
    </w:p>
    <w:p w:rsidR="00D0194F" w:rsidRDefault="008424B7" w:rsidP="00D0194F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 w:rsidRPr="00446586">
        <w:t>П.19</w:t>
      </w:r>
      <w:r w:rsidR="00994AAD" w:rsidRPr="00446586">
        <w:t>, п.22</w:t>
      </w:r>
      <w:r w:rsidRPr="00446586">
        <w:t xml:space="preserve"> –нет подтверждения цены песка, нет КАЦ и письма от Заказчика. Заменить </w:t>
      </w:r>
      <w:r w:rsidR="00765524" w:rsidRPr="00446586">
        <w:t>ресурс на ФССЦ-02.3.01.02-0016.</w:t>
      </w:r>
    </w:p>
    <w:p w:rsidR="00D203A1" w:rsidRPr="00BB6027" w:rsidRDefault="00994AAD" w:rsidP="00D0194F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 w:rsidRPr="00BB6027">
        <w:t>П.</w:t>
      </w:r>
      <w:r w:rsidR="000E42D9" w:rsidRPr="00BB6027">
        <w:t>26 исключить – не подтверждено ВОР и проектом.</w:t>
      </w:r>
    </w:p>
    <w:p w:rsidR="000308F3" w:rsidRPr="00BB6027" w:rsidRDefault="000E42D9" w:rsidP="00D203A1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 w:rsidRPr="00BB6027">
        <w:t>П.28 в футляр протаскиваем трубу ПЭ100</w:t>
      </w:r>
      <w:r w:rsidR="00D203A1" w:rsidRPr="00BB6027">
        <w:t xml:space="preserve"> 14м. Заменить </w:t>
      </w:r>
      <w:proofErr w:type="gramStart"/>
      <w:r w:rsidR="00D203A1" w:rsidRPr="00BB6027">
        <w:t>расценку  ФЕР</w:t>
      </w:r>
      <w:proofErr w:type="gramEnd"/>
      <w:r w:rsidR="00D203A1" w:rsidRPr="00BB6027">
        <w:t>22-05-003-01  на  ФЕР22-05-005-01.</w:t>
      </w:r>
    </w:p>
    <w:p w:rsidR="008743C0" w:rsidRDefault="00E4343D" w:rsidP="008743C0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 w:rsidRPr="00BB6027">
        <w:t xml:space="preserve">П.29 по проекту </w:t>
      </w:r>
      <w:r w:rsidR="001958A4" w:rsidRPr="00BB6027">
        <w:t>заполнение межтрубного пространства цементным раствором М100. Откорректировать ресурс.</w:t>
      </w:r>
    </w:p>
    <w:p w:rsidR="007756F6" w:rsidRPr="00527069" w:rsidRDefault="002E0365" w:rsidP="008743C0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 xml:space="preserve">Согласно п.3.1.2.3. Инструкции ТМХ перечень и порядок работ должен быть представлен в </w:t>
      </w:r>
      <w:proofErr w:type="gramStart"/>
      <w:r>
        <w:t>порядке  очередности</w:t>
      </w:r>
      <w:proofErr w:type="gramEnd"/>
      <w:r>
        <w:t xml:space="preserve"> их выполнения.  </w:t>
      </w:r>
      <w:r w:rsidR="007756F6" w:rsidRPr="00527069">
        <w:t xml:space="preserve">Выделить </w:t>
      </w:r>
      <w:r>
        <w:t xml:space="preserve">работы </w:t>
      </w:r>
      <w:r w:rsidR="008743C0">
        <w:t xml:space="preserve">на вводе в цех, </w:t>
      </w:r>
      <w:r w:rsidR="007756F6" w:rsidRPr="00527069">
        <w:t>в колодце В1-4.</w:t>
      </w:r>
    </w:p>
    <w:p w:rsidR="00447FED" w:rsidRPr="00527069" w:rsidRDefault="001958A4" w:rsidP="00447FED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 w:rsidRPr="00527069">
        <w:t xml:space="preserve">П.31 - нет подтверждения цены задвижки чугунной, нет КАЦ и письма от Заказчика. </w:t>
      </w:r>
    </w:p>
    <w:p w:rsidR="00447FED" w:rsidRPr="00405E5A" w:rsidRDefault="00FE58DB" w:rsidP="00447FED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 w:rsidRPr="00527069">
        <w:t xml:space="preserve">П.32 </w:t>
      </w:r>
      <w:r w:rsidR="002E6D4B">
        <w:t>–</w:t>
      </w:r>
      <w:r w:rsidR="00DD1230" w:rsidRPr="00527069">
        <w:t xml:space="preserve"> </w:t>
      </w:r>
      <w:r w:rsidR="002E6D4B">
        <w:t xml:space="preserve">имеется ввиду тройник чугунный?  </w:t>
      </w:r>
      <w:r w:rsidRPr="00527069">
        <w:t>дописать «применительно тройник»</w:t>
      </w:r>
      <w:r w:rsidR="00E06B84" w:rsidRPr="00527069">
        <w:t>, вес его 41,7кг.</w:t>
      </w:r>
      <w:r w:rsidR="007E418F">
        <w:t xml:space="preserve">  </w:t>
      </w:r>
      <w:r w:rsidR="00E06B84" w:rsidRPr="00527069">
        <w:t xml:space="preserve"> Учесть </w:t>
      </w:r>
      <w:r w:rsidR="00447FED" w:rsidRPr="00527069">
        <w:t xml:space="preserve">тип тройника «Тройник </w:t>
      </w:r>
      <w:r w:rsidR="00447FED" w:rsidRPr="00405E5A">
        <w:t>фланцевый ТФ 150х100 чугунный ВЧШГ»</w:t>
      </w:r>
      <w:r w:rsidR="004F22C9" w:rsidRPr="00405E5A">
        <w:t xml:space="preserve"> в</w:t>
      </w:r>
      <w:r w:rsidR="00447FED" w:rsidRPr="00405E5A">
        <w:t xml:space="preserve"> ст</w:t>
      </w:r>
      <w:r w:rsidR="004F22C9" w:rsidRPr="00405E5A">
        <w:t>о</w:t>
      </w:r>
      <w:r w:rsidR="00447FED" w:rsidRPr="00405E5A">
        <w:t>имости.</w:t>
      </w:r>
    </w:p>
    <w:p w:rsidR="002C746D" w:rsidRDefault="00DD1230" w:rsidP="002C746D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 w:rsidRPr="00405E5A">
        <w:t xml:space="preserve">П. </w:t>
      </w:r>
      <w:r w:rsidR="00ED35D8" w:rsidRPr="00405E5A">
        <w:t>33-</w:t>
      </w:r>
      <w:r w:rsidRPr="00405E5A">
        <w:t xml:space="preserve">34 – по </w:t>
      </w:r>
      <w:r w:rsidR="00612FB2" w:rsidRPr="00405E5A">
        <w:t>проекту фланцы двух видов:</w:t>
      </w:r>
      <w:r w:rsidRPr="00405E5A">
        <w:t xml:space="preserve"> </w:t>
      </w:r>
      <w:r w:rsidR="00ED35D8" w:rsidRPr="00405E5A">
        <w:t xml:space="preserve">2шт под приварку, 1 </w:t>
      </w:r>
      <w:proofErr w:type="spellStart"/>
      <w:r w:rsidR="00ED35D8" w:rsidRPr="00405E5A">
        <w:t>шт</w:t>
      </w:r>
      <w:proofErr w:type="spellEnd"/>
      <w:r w:rsidR="00ED35D8" w:rsidRPr="00405E5A">
        <w:t xml:space="preserve"> свободный</w:t>
      </w:r>
      <w:r w:rsidR="00612FB2" w:rsidRPr="00405E5A">
        <w:t xml:space="preserve"> в колодце</w:t>
      </w:r>
      <w:r w:rsidRPr="00405E5A">
        <w:t>.</w:t>
      </w:r>
      <w:r w:rsidR="00ED35D8" w:rsidRPr="00405E5A">
        <w:t xml:space="preserve"> </w:t>
      </w:r>
      <w:r w:rsidR="00612FB2" w:rsidRPr="00405E5A">
        <w:t xml:space="preserve">Откорректировать </w:t>
      </w:r>
      <w:r w:rsidR="00BB6027" w:rsidRPr="00405E5A">
        <w:t>работу</w:t>
      </w:r>
      <w:r w:rsidR="00612FB2" w:rsidRPr="00405E5A">
        <w:t>.</w:t>
      </w:r>
    </w:p>
    <w:p w:rsidR="002C746D" w:rsidRPr="00405E5A" w:rsidRDefault="002C746D" w:rsidP="007D0609">
      <w:pPr>
        <w:pStyle w:val="a3"/>
        <w:spacing w:after="0" w:line="240" w:lineRule="auto"/>
        <w:ind w:left="0"/>
        <w:jc w:val="both"/>
      </w:pPr>
    </w:p>
    <w:p w:rsidR="00AE5DB0" w:rsidRDefault="003F2B92" w:rsidP="0091685E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 w:rsidRPr="00405E5A">
        <w:lastRenderedPageBreak/>
        <w:t>П.41 – не учтено сверло для алмазного бурения</w:t>
      </w:r>
      <w:r w:rsidR="0091685E" w:rsidRPr="00405E5A">
        <w:t>.</w:t>
      </w:r>
    </w:p>
    <w:p w:rsidR="000F31C1" w:rsidRDefault="000F31C1" w:rsidP="0091685E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 xml:space="preserve">П.43 –проверить тип сальника/гильзы. </w:t>
      </w:r>
    </w:p>
    <w:p w:rsidR="00D437FD" w:rsidRPr="00405E5A" w:rsidRDefault="00D437FD" w:rsidP="0091685E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 xml:space="preserve">В узле ввода в здание (лист 3) </w:t>
      </w:r>
      <w:r w:rsidR="007F1B03">
        <w:t xml:space="preserve">указано, что </w:t>
      </w:r>
      <w:r>
        <w:t>необходимо вырезать и приварить к гильзе стальное кольцо. В смете этой работы нет.</w:t>
      </w:r>
    </w:p>
    <w:p w:rsidR="00B71F8A" w:rsidRPr="00405E5A" w:rsidRDefault="00B71F8A" w:rsidP="00B71F8A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 w:rsidRPr="00405E5A">
        <w:t xml:space="preserve">П.47 </w:t>
      </w:r>
      <w:r w:rsidR="00D437FD">
        <w:t xml:space="preserve">- </w:t>
      </w:r>
      <w:r w:rsidRPr="00405E5A">
        <w:t xml:space="preserve">заменить ФССЦ-23.5.02.02-0012   </w:t>
      </w:r>
      <w:proofErr w:type="gramStart"/>
      <w:r w:rsidRPr="00405E5A">
        <w:t>на  ФССЦ</w:t>
      </w:r>
      <w:proofErr w:type="gramEnd"/>
      <w:r w:rsidRPr="00405E5A">
        <w:t>-23.5.02.02-0006.</w:t>
      </w:r>
    </w:p>
    <w:p w:rsidR="007F7B95" w:rsidRPr="00405E5A" w:rsidRDefault="00B74D07" w:rsidP="00A97982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>П.49 – разъяснить для чего грунтовка.</w:t>
      </w:r>
    </w:p>
    <w:p w:rsidR="007F7B95" w:rsidRDefault="00D64138" w:rsidP="00A97982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 xml:space="preserve">П.50-51 </w:t>
      </w:r>
      <w:r w:rsidR="00D31798">
        <w:t>–исключить</w:t>
      </w:r>
      <w:r w:rsidR="00664D86">
        <w:t xml:space="preserve">. </w:t>
      </w:r>
      <w:proofErr w:type="spellStart"/>
      <w:r w:rsidR="00664D86">
        <w:t>Задвоение</w:t>
      </w:r>
      <w:proofErr w:type="spellEnd"/>
      <w:r w:rsidR="00664D86">
        <w:t xml:space="preserve"> объемов.</w:t>
      </w:r>
    </w:p>
    <w:p w:rsidR="00F60AE8" w:rsidRDefault="00D31798" w:rsidP="00875D40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>До</w:t>
      </w:r>
      <w:r w:rsidR="00D63193">
        <w:t>бавить отводы стальные для труб</w:t>
      </w:r>
      <w:r>
        <w:t xml:space="preserve"> д=325мм и д=108мм.</w:t>
      </w:r>
    </w:p>
    <w:sectPr w:rsidR="00F60AE8" w:rsidSect="00F201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2297"/>
    <w:multiLevelType w:val="hybridMultilevel"/>
    <w:tmpl w:val="F4C23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3268"/>
    <w:multiLevelType w:val="hybridMultilevel"/>
    <w:tmpl w:val="0CD6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D7DAF"/>
    <w:multiLevelType w:val="hybridMultilevel"/>
    <w:tmpl w:val="E5E8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63B"/>
    <w:rsid w:val="00002ABC"/>
    <w:rsid w:val="00011323"/>
    <w:rsid w:val="00014037"/>
    <w:rsid w:val="00027722"/>
    <w:rsid w:val="000308F3"/>
    <w:rsid w:val="0005120B"/>
    <w:rsid w:val="000573A8"/>
    <w:rsid w:val="0006004C"/>
    <w:rsid w:val="0007670A"/>
    <w:rsid w:val="0008083B"/>
    <w:rsid w:val="00080CE7"/>
    <w:rsid w:val="000A0311"/>
    <w:rsid w:val="000B1446"/>
    <w:rsid w:val="000B6BF6"/>
    <w:rsid w:val="000D1791"/>
    <w:rsid w:val="000D337F"/>
    <w:rsid w:val="000D3A77"/>
    <w:rsid w:val="000E42D9"/>
    <w:rsid w:val="000F0800"/>
    <w:rsid w:val="000F31C1"/>
    <w:rsid w:val="00101115"/>
    <w:rsid w:val="001110A4"/>
    <w:rsid w:val="00125E15"/>
    <w:rsid w:val="00137979"/>
    <w:rsid w:val="001465B8"/>
    <w:rsid w:val="00165BEE"/>
    <w:rsid w:val="001938D1"/>
    <w:rsid w:val="00194D40"/>
    <w:rsid w:val="001958A4"/>
    <w:rsid w:val="001A33A1"/>
    <w:rsid w:val="001A4660"/>
    <w:rsid w:val="001B2EF2"/>
    <w:rsid w:val="001C1FD2"/>
    <w:rsid w:val="001D6FB1"/>
    <w:rsid w:val="001D76FD"/>
    <w:rsid w:val="001E274F"/>
    <w:rsid w:val="001F1C34"/>
    <w:rsid w:val="0020296F"/>
    <w:rsid w:val="002270AD"/>
    <w:rsid w:val="00242D71"/>
    <w:rsid w:val="00253352"/>
    <w:rsid w:val="002804C3"/>
    <w:rsid w:val="002A1ECD"/>
    <w:rsid w:val="002A5263"/>
    <w:rsid w:val="002C0433"/>
    <w:rsid w:val="002C746D"/>
    <w:rsid w:val="002E0365"/>
    <w:rsid w:val="002E68FA"/>
    <w:rsid w:val="002E6D4B"/>
    <w:rsid w:val="002F4F21"/>
    <w:rsid w:val="003119E4"/>
    <w:rsid w:val="00321320"/>
    <w:rsid w:val="00323C53"/>
    <w:rsid w:val="00326EF9"/>
    <w:rsid w:val="00347439"/>
    <w:rsid w:val="0034771F"/>
    <w:rsid w:val="0035218B"/>
    <w:rsid w:val="00385D23"/>
    <w:rsid w:val="003A17D4"/>
    <w:rsid w:val="003B0B3C"/>
    <w:rsid w:val="003C3215"/>
    <w:rsid w:val="003C7737"/>
    <w:rsid w:val="003D2E94"/>
    <w:rsid w:val="003D5698"/>
    <w:rsid w:val="003D62FF"/>
    <w:rsid w:val="003E1FFE"/>
    <w:rsid w:val="003E5D14"/>
    <w:rsid w:val="003E7D0A"/>
    <w:rsid w:val="003F2B92"/>
    <w:rsid w:val="00405E5A"/>
    <w:rsid w:val="0041247E"/>
    <w:rsid w:val="00414CC3"/>
    <w:rsid w:val="00442791"/>
    <w:rsid w:val="0044376C"/>
    <w:rsid w:val="00445081"/>
    <w:rsid w:val="00446586"/>
    <w:rsid w:val="00447FED"/>
    <w:rsid w:val="004631C1"/>
    <w:rsid w:val="00476500"/>
    <w:rsid w:val="004A3DA9"/>
    <w:rsid w:val="004B261A"/>
    <w:rsid w:val="004D3F2C"/>
    <w:rsid w:val="004F22C9"/>
    <w:rsid w:val="00515EF1"/>
    <w:rsid w:val="00527069"/>
    <w:rsid w:val="00530E68"/>
    <w:rsid w:val="00536009"/>
    <w:rsid w:val="005532A6"/>
    <w:rsid w:val="00555AEA"/>
    <w:rsid w:val="00555C19"/>
    <w:rsid w:val="0056018B"/>
    <w:rsid w:val="00571512"/>
    <w:rsid w:val="00595674"/>
    <w:rsid w:val="005A0214"/>
    <w:rsid w:val="005A53BF"/>
    <w:rsid w:val="005B1437"/>
    <w:rsid w:val="005E5A27"/>
    <w:rsid w:val="00612FB2"/>
    <w:rsid w:val="0066304A"/>
    <w:rsid w:val="00664D86"/>
    <w:rsid w:val="00667500"/>
    <w:rsid w:val="00686C41"/>
    <w:rsid w:val="00690BA2"/>
    <w:rsid w:val="00690BF1"/>
    <w:rsid w:val="006965EA"/>
    <w:rsid w:val="0069703C"/>
    <w:rsid w:val="006C0144"/>
    <w:rsid w:val="006D3AF2"/>
    <w:rsid w:val="00727E61"/>
    <w:rsid w:val="007366A2"/>
    <w:rsid w:val="00737443"/>
    <w:rsid w:val="007559A2"/>
    <w:rsid w:val="00765524"/>
    <w:rsid w:val="00773A40"/>
    <w:rsid w:val="00774F91"/>
    <w:rsid w:val="007756F6"/>
    <w:rsid w:val="00786B4A"/>
    <w:rsid w:val="007972B2"/>
    <w:rsid w:val="007D0609"/>
    <w:rsid w:val="007E418F"/>
    <w:rsid w:val="007F1B03"/>
    <w:rsid w:val="007F6976"/>
    <w:rsid w:val="007F7B95"/>
    <w:rsid w:val="00805480"/>
    <w:rsid w:val="008424B7"/>
    <w:rsid w:val="00842613"/>
    <w:rsid w:val="008743C0"/>
    <w:rsid w:val="00875D40"/>
    <w:rsid w:val="008821DC"/>
    <w:rsid w:val="008B2050"/>
    <w:rsid w:val="008D3ABD"/>
    <w:rsid w:val="00903392"/>
    <w:rsid w:val="009102A3"/>
    <w:rsid w:val="0091685E"/>
    <w:rsid w:val="00960AF9"/>
    <w:rsid w:val="00974F85"/>
    <w:rsid w:val="00994AAD"/>
    <w:rsid w:val="009A48E6"/>
    <w:rsid w:val="009B476B"/>
    <w:rsid w:val="009C296F"/>
    <w:rsid w:val="009F4AA6"/>
    <w:rsid w:val="00A01533"/>
    <w:rsid w:val="00A05C6A"/>
    <w:rsid w:val="00A07B43"/>
    <w:rsid w:val="00A145B3"/>
    <w:rsid w:val="00A21391"/>
    <w:rsid w:val="00A62902"/>
    <w:rsid w:val="00A8071D"/>
    <w:rsid w:val="00A97982"/>
    <w:rsid w:val="00AA5E83"/>
    <w:rsid w:val="00AB0C61"/>
    <w:rsid w:val="00AD5088"/>
    <w:rsid w:val="00AD5914"/>
    <w:rsid w:val="00AE5DB0"/>
    <w:rsid w:val="00AE78F3"/>
    <w:rsid w:val="00B33D75"/>
    <w:rsid w:val="00B44BDA"/>
    <w:rsid w:val="00B46889"/>
    <w:rsid w:val="00B71F8A"/>
    <w:rsid w:val="00B74D07"/>
    <w:rsid w:val="00B80164"/>
    <w:rsid w:val="00B94EF2"/>
    <w:rsid w:val="00BA645C"/>
    <w:rsid w:val="00BB6027"/>
    <w:rsid w:val="00BD0B2F"/>
    <w:rsid w:val="00BF01EC"/>
    <w:rsid w:val="00C2246B"/>
    <w:rsid w:val="00C27FD1"/>
    <w:rsid w:val="00C32327"/>
    <w:rsid w:val="00C33348"/>
    <w:rsid w:val="00C344B9"/>
    <w:rsid w:val="00C461A6"/>
    <w:rsid w:val="00C53BA9"/>
    <w:rsid w:val="00C61DA4"/>
    <w:rsid w:val="00C71009"/>
    <w:rsid w:val="00CA6BCE"/>
    <w:rsid w:val="00CC46EC"/>
    <w:rsid w:val="00CF7D83"/>
    <w:rsid w:val="00D0194F"/>
    <w:rsid w:val="00D06EE2"/>
    <w:rsid w:val="00D11427"/>
    <w:rsid w:val="00D15C3D"/>
    <w:rsid w:val="00D16C84"/>
    <w:rsid w:val="00D203A1"/>
    <w:rsid w:val="00D205B5"/>
    <w:rsid w:val="00D31798"/>
    <w:rsid w:val="00D365E3"/>
    <w:rsid w:val="00D437FD"/>
    <w:rsid w:val="00D45380"/>
    <w:rsid w:val="00D51B03"/>
    <w:rsid w:val="00D560DD"/>
    <w:rsid w:val="00D63193"/>
    <w:rsid w:val="00D64138"/>
    <w:rsid w:val="00D650F3"/>
    <w:rsid w:val="00D87114"/>
    <w:rsid w:val="00D91595"/>
    <w:rsid w:val="00DB6489"/>
    <w:rsid w:val="00DC2567"/>
    <w:rsid w:val="00DD1230"/>
    <w:rsid w:val="00DD33C5"/>
    <w:rsid w:val="00DE3124"/>
    <w:rsid w:val="00E06B84"/>
    <w:rsid w:val="00E17B69"/>
    <w:rsid w:val="00E33563"/>
    <w:rsid w:val="00E36B21"/>
    <w:rsid w:val="00E4343D"/>
    <w:rsid w:val="00E535D1"/>
    <w:rsid w:val="00E5363B"/>
    <w:rsid w:val="00E66274"/>
    <w:rsid w:val="00E67F5C"/>
    <w:rsid w:val="00E74B39"/>
    <w:rsid w:val="00E761F2"/>
    <w:rsid w:val="00E902C0"/>
    <w:rsid w:val="00EA715B"/>
    <w:rsid w:val="00EB162D"/>
    <w:rsid w:val="00EB66F8"/>
    <w:rsid w:val="00ED35D8"/>
    <w:rsid w:val="00ED4744"/>
    <w:rsid w:val="00EF1686"/>
    <w:rsid w:val="00F05E4E"/>
    <w:rsid w:val="00F201EC"/>
    <w:rsid w:val="00F329A6"/>
    <w:rsid w:val="00F47C89"/>
    <w:rsid w:val="00F5263D"/>
    <w:rsid w:val="00F60AE8"/>
    <w:rsid w:val="00F66488"/>
    <w:rsid w:val="00FE1CB6"/>
    <w:rsid w:val="00FE58DB"/>
    <w:rsid w:val="00FF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9B8E0-1EE9-4951-AEC5-8A350989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7F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01EC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20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05B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47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317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v.kuznetsova</cp:lastModifiedBy>
  <cp:revision>131</cp:revision>
  <cp:lastPrinted>2023-08-09T10:13:00Z</cp:lastPrinted>
  <dcterms:created xsi:type="dcterms:W3CDTF">2023-08-08T14:53:00Z</dcterms:created>
  <dcterms:modified xsi:type="dcterms:W3CDTF">2023-08-11T08:55:00Z</dcterms:modified>
</cp:coreProperties>
</file>