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Default="00F0521A">
      <w:pPr>
        <w:rPr>
          <w:rFonts w:ascii="Times New Roman" w:hAnsi="Times New Roman" w:cs="Times New Roman"/>
          <w:b/>
          <w:bCs/>
        </w:rPr>
      </w:pPr>
    </w:p>
    <w:p w14:paraId="1CADAF77" w14:textId="5CB7A858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26FF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EA34205" w14:textId="02D5C76F" w:rsidR="00863CA0" w:rsidRPr="00ED7AFC" w:rsidRDefault="00921567" w:rsidP="00ED7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proofErr w:type="gramStart"/>
      <w:r w:rsidR="004863CC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испытательного центра до обкаточной линии с удлинением трансбордера, расположенные по адресу: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Московская область, г. Мытищи, ул. Колонцова,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4863CC">
        <w:rPr>
          <w:rFonts w:ascii="Times New Roman" w:hAnsi="Times New Roman" w:cs="Times New Roman"/>
          <w:b/>
          <w:bCs/>
          <w:sz w:val="24"/>
          <w:szCs w:val="24"/>
        </w:rPr>
        <w:t>ПЖ</w:t>
      </w:r>
    </w:p>
    <w:tbl>
      <w:tblPr>
        <w:tblStyle w:val="a6"/>
        <w:tblW w:w="10887" w:type="dxa"/>
        <w:tblInd w:w="-1139" w:type="dxa"/>
        <w:tblLook w:val="04A0" w:firstRow="1" w:lastRow="0" w:firstColumn="1" w:lastColumn="0" w:noHBand="0" w:noVBand="1"/>
      </w:tblPr>
      <w:tblGrid>
        <w:gridCol w:w="442"/>
        <w:gridCol w:w="4349"/>
        <w:gridCol w:w="3119"/>
        <w:gridCol w:w="2977"/>
      </w:tblGrid>
      <w:tr w:rsidR="00DB19A4" w14:paraId="7CFCDA18" w14:textId="5497AF13" w:rsidTr="00DB5A7B">
        <w:tc>
          <w:tcPr>
            <w:tcW w:w="442" w:type="dxa"/>
          </w:tcPr>
          <w:p w14:paraId="5CC1BAAF" w14:textId="77777777" w:rsidR="00197A38" w:rsidRDefault="00197A38" w:rsidP="00E4308D">
            <w:pPr>
              <w:jc w:val="center"/>
            </w:pPr>
            <w:r>
              <w:t>№</w:t>
            </w:r>
          </w:p>
        </w:tc>
        <w:tc>
          <w:tcPr>
            <w:tcW w:w="4349" w:type="dxa"/>
          </w:tcPr>
          <w:p w14:paraId="0F23A0C5" w14:textId="77777777" w:rsidR="00197A38" w:rsidRDefault="00197A38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3119" w:type="dxa"/>
          </w:tcPr>
          <w:p w14:paraId="50F909E1" w14:textId="77777777" w:rsidR="00197A38" w:rsidRDefault="00197A38" w:rsidP="00E4308D">
            <w:pPr>
              <w:jc w:val="center"/>
            </w:pPr>
            <w:r>
              <w:t>Примечание</w:t>
            </w:r>
          </w:p>
        </w:tc>
        <w:tc>
          <w:tcPr>
            <w:tcW w:w="2977" w:type="dxa"/>
          </w:tcPr>
          <w:p w14:paraId="5A2451E1" w14:textId="5F8592DA" w:rsidR="00197A38" w:rsidRDefault="00197A38" w:rsidP="00E4308D">
            <w:pPr>
              <w:jc w:val="center"/>
            </w:pPr>
            <w:r>
              <w:t>Ответы на замечания</w:t>
            </w:r>
          </w:p>
        </w:tc>
      </w:tr>
      <w:tr w:rsidR="00DB19A4" w14:paraId="689BE47F" w14:textId="3E661DBF" w:rsidTr="00DB5A7B">
        <w:tc>
          <w:tcPr>
            <w:tcW w:w="442" w:type="dxa"/>
            <w:vAlign w:val="center"/>
          </w:tcPr>
          <w:p w14:paraId="2F2C75EA" w14:textId="77777777" w:rsidR="00197A38" w:rsidRDefault="00197A38" w:rsidP="00E4308D">
            <w:pPr>
              <w:jc w:val="center"/>
            </w:pPr>
            <w:r>
              <w:t>1</w:t>
            </w:r>
          </w:p>
        </w:tc>
        <w:tc>
          <w:tcPr>
            <w:tcW w:w="4349" w:type="dxa"/>
          </w:tcPr>
          <w:p w14:paraId="57B46806" w14:textId="1D595C96" w:rsidR="00197A38" w:rsidRPr="00A32924" w:rsidRDefault="00197A38" w:rsidP="00DB5A7B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proofErr w:type="gramStart"/>
            <w:r w:rsidRPr="00F71267">
              <w:t xml:space="preserve">Отсутствует </w:t>
            </w:r>
            <w:r>
              <w:t>«Ведомость основных комплектов рабочих чертежей» (по форме 2) на первом листе (п.4.3.1.</w:t>
            </w:r>
            <w:proofErr w:type="gramEnd"/>
            <w:r>
              <w:t xml:space="preserve"> </w:t>
            </w:r>
            <w:proofErr w:type="gramStart"/>
            <w:r>
              <w:t>ГОСТ 21.101) .</w:t>
            </w:r>
            <w:proofErr w:type="gramEnd"/>
          </w:p>
        </w:tc>
        <w:tc>
          <w:tcPr>
            <w:tcW w:w="3119" w:type="dxa"/>
          </w:tcPr>
          <w:p w14:paraId="21FC56D5" w14:textId="08419567" w:rsidR="00197A38" w:rsidRDefault="00197A38" w:rsidP="00DF55FE">
            <w:pPr>
              <w:jc w:val="center"/>
            </w:pPr>
          </w:p>
        </w:tc>
        <w:tc>
          <w:tcPr>
            <w:tcW w:w="2977" w:type="dxa"/>
          </w:tcPr>
          <w:p w14:paraId="52A29300" w14:textId="77777777" w:rsidR="00DB5A7B" w:rsidRPr="00DB5A7B" w:rsidRDefault="00DB5A7B" w:rsidP="00DB5A7B">
            <w:r w:rsidRPr="00DB5A7B">
              <w:t>Наименование ведомости скорректировано.</w:t>
            </w:r>
          </w:p>
          <w:p w14:paraId="6E900FA3" w14:textId="3237B87A" w:rsidR="00197A38" w:rsidRDefault="00DB5A7B" w:rsidP="00283E15">
            <w:r w:rsidRPr="00DB5A7B">
              <w:t xml:space="preserve">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 w:rsidRPr="00DB5A7B">
              <w:t xml:space="preserve"> А</w:t>
            </w:r>
            <w:proofErr w:type="gramEnd"/>
            <w:r w:rsidRPr="00DB5A7B">
              <w:t xml:space="preserve"> ведомость основных комплектов рабочих чертежей выпущена отдельным узлом 131-23-ВПК</w:t>
            </w:r>
            <w:r w:rsidR="00283E15">
              <w:t>2</w:t>
            </w:r>
            <w:bookmarkStart w:id="0" w:name="_GoBack"/>
            <w:bookmarkEnd w:id="0"/>
            <w:r w:rsidRPr="00DB5A7B">
              <w:t xml:space="preserve">. В соответствии с п.4.3.4 прил. А </w:t>
            </w:r>
            <w:proofErr w:type="gramStart"/>
            <w:r w:rsidRPr="00DB5A7B">
              <w:t>указанного</w:t>
            </w:r>
            <w:proofErr w:type="gramEnd"/>
            <w:r w:rsidRPr="00DB5A7B">
              <w:t xml:space="preserve"> ГОСТ в документации  дана необходимая ссылка последним пунктом ОУ</w:t>
            </w:r>
          </w:p>
        </w:tc>
      </w:tr>
      <w:tr w:rsidR="00DB19A4" w14:paraId="7618BA10" w14:textId="27B4C598" w:rsidTr="00DB5A7B">
        <w:trPr>
          <w:trHeight w:val="780"/>
        </w:trPr>
        <w:tc>
          <w:tcPr>
            <w:tcW w:w="442" w:type="dxa"/>
            <w:vAlign w:val="center"/>
          </w:tcPr>
          <w:p w14:paraId="26477C4B" w14:textId="26223E86" w:rsidR="00197A38" w:rsidRDefault="00197A38" w:rsidP="00E4308D">
            <w:pPr>
              <w:jc w:val="center"/>
            </w:pPr>
            <w:r>
              <w:t>2</w:t>
            </w:r>
          </w:p>
        </w:tc>
        <w:tc>
          <w:tcPr>
            <w:tcW w:w="4349" w:type="dxa"/>
          </w:tcPr>
          <w:p w14:paraId="1F781FB7" w14:textId="5578B1A5" w:rsidR="00197A38" w:rsidRPr="00F71267" w:rsidRDefault="00197A38" w:rsidP="00DB5A7B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 xml:space="preserve">Игнорируется </w:t>
            </w:r>
            <w:r w:rsidRPr="00552A83">
              <w:t>ГОСТ 21.702-2013</w:t>
            </w:r>
            <w:r>
              <w:t xml:space="preserve"> (Правила выполнения РД для </w:t>
            </w:r>
            <w:proofErr w:type="spellStart"/>
            <w:r>
              <w:t>жд</w:t>
            </w:r>
            <w:proofErr w:type="spellEnd"/>
            <w:r>
              <w:t xml:space="preserve"> путей) </w:t>
            </w:r>
          </w:p>
        </w:tc>
        <w:tc>
          <w:tcPr>
            <w:tcW w:w="3119" w:type="dxa"/>
          </w:tcPr>
          <w:p w14:paraId="5E657A7B" w14:textId="0DD51DF5" w:rsidR="00197A38" w:rsidRDefault="00197A38" w:rsidP="00E5320F">
            <w:r>
              <w:t>На листе 1, в перечне нормативов ГОСТ отсутствует</w:t>
            </w:r>
          </w:p>
        </w:tc>
        <w:tc>
          <w:tcPr>
            <w:tcW w:w="2977" w:type="dxa"/>
          </w:tcPr>
          <w:p w14:paraId="5D0D28EA" w14:textId="420FC35C" w:rsidR="00197A38" w:rsidRDefault="00197A38" w:rsidP="00E5320F">
            <w:r>
              <w:t xml:space="preserve">На лист общих данных добавлен ГОСТ </w:t>
            </w:r>
            <w:r w:rsidRPr="00552A83">
              <w:t>21.702-2013</w:t>
            </w:r>
          </w:p>
        </w:tc>
      </w:tr>
      <w:tr w:rsidR="00DB19A4" w14:paraId="744E48C8" w14:textId="5CE78AE6" w:rsidTr="00DB5A7B">
        <w:tc>
          <w:tcPr>
            <w:tcW w:w="442" w:type="dxa"/>
            <w:vAlign w:val="center"/>
          </w:tcPr>
          <w:p w14:paraId="30B737A0" w14:textId="0AC5665C" w:rsidR="00197A38" w:rsidRDefault="00197A38" w:rsidP="00DF55FE">
            <w:pPr>
              <w:jc w:val="center"/>
            </w:pPr>
            <w:r>
              <w:t>3</w:t>
            </w:r>
          </w:p>
        </w:tc>
        <w:tc>
          <w:tcPr>
            <w:tcW w:w="4349" w:type="dxa"/>
          </w:tcPr>
          <w:p w14:paraId="7FDDD2DB" w14:textId="61F40AAB" w:rsidR="00197A38" w:rsidRPr="00F71267" w:rsidRDefault="00197A38" w:rsidP="00DF55FE">
            <w:r>
              <w:t xml:space="preserve">Лист 1, общие указания - в перечне актов скрытых работ указано только </w:t>
            </w:r>
            <w:r w:rsidRPr="00552A83">
              <w:rPr>
                <w:b/>
                <w:bCs/>
              </w:rPr>
              <w:t>«устройство основания земляного полотна».</w:t>
            </w:r>
            <w:r>
              <w:t xml:space="preserve"> </w:t>
            </w:r>
          </w:p>
        </w:tc>
        <w:tc>
          <w:tcPr>
            <w:tcW w:w="3119" w:type="dxa"/>
          </w:tcPr>
          <w:p w14:paraId="7B2A919A" w14:textId="7E0E3447" w:rsidR="00197A38" w:rsidRPr="00DC26AC" w:rsidRDefault="00197A38" w:rsidP="00DC26AC">
            <w:r>
              <w:t>А</w:t>
            </w:r>
            <w:r w:rsidRPr="004863CC">
              <w:t>ктирования скрытых работ</w:t>
            </w:r>
            <w:r>
              <w:t xml:space="preserve"> выполнять </w:t>
            </w:r>
            <w:r w:rsidRPr="004863CC">
              <w:t xml:space="preserve">с учетом требований «Правил приемки в эксплуатацию, законченных строительством, усилением, реконструкцией объектов федерального железнодорожного транспорта», утвержденными МПС РФ 25.12.2000г. ЦУКС №799, и рекомендаций </w:t>
            </w:r>
            <w:r w:rsidRPr="00DC26AC">
              <w:t>СП 48.13330.2019. Свод правил. Организация</w:t>
            </w:r>
          </w:p>
          <w:p w14:paraId="2245847D" w14:textId="467D9FCA" w:rsidR="00197A38" w:rsidRPr="00DC26AC" w:rsidRDefault="00197A38" w:rsidP="00DC26AC">
            <w:r w:rsidRPr="00DC26AC">
              <w:t xml:space="preserve">строительства. </w:t>
            </w:r>
            <w:proofErr w:type="gramStart"/>
            <w:r w:rsidRPr="00DC26AC">
              <w:t>СНиП 12-01-2004"</w:t>
            </w:r>
            <w:r w:rsidR="00DB5A7B">
              <w:t xml:space="preserve"> </w:t>
            </w:r>
            <w:r w:rsidRPr="00DC26AC">
              <w:t>(утв. и введен в действие Приказом Минстроя</w:t>
            </w:r>
            <w:proofErr w:type="gramEnd"/>
          </w:p>
          <w:p w14:paraId="205EEA46" w14:textId="01F89317" w:rsidR="00197A38" w:rsidRDefault="00197A38" w:rsidP="00DC26AC">
            <w:r w:rsidRPr="00DC26AC">
              <w:t>России от 24.12.2019 N 861/</w:t>
            </w:r>
            <w:proofErr w:type="spellStart"/>
            <w:proofErr w:type="gramStart"/>
            <w:r w:rsidRPr="00DC26AC">
              <w:t>пр</w:t>
            </w:r>
            <w:proofErr w:type="spellEnd"/>
            <w:proofErr w:type="gramEnd"/>
            <w:r w:rsidRPr="00DC26AC">
              <w:t>)</w:t>
            </w:r>
          </w:p>
        </w:tc>
        <w:tc>
          <w:tcPr>
            <w:tcW w:w="2977" w:type="dxa"/>
          </w:tcPr>
          <w:p w14:paraId="39C876FE" w14:textId="6964A14E" w:rsidR="00197A38" w:rsidRDefault="00197A38" w:rsidP="00DB5A7B">
            <w:r>
              <w:t>В</w:t>
            </w:r>
            <w:r w:rsidR="00D71C1E">
              <w:t xml:space="preserve"> составе</w:t>
            </w:r>
            <w:r>
              <w:t xml:space="preserve"> раздел</w:t>
            </w:r>
            <w:r w:rsidR="00D71C1E">
              <w:t>а</w:t>
            </w:r>
            <w:r>
              <w:t xml:space="preserve"> ПЖ </w:t>
            </w:r>
            <w:r w:rsidR="00D71C1E">
              <w:t xml:space="preserve">актирование </w:t>
            </w:r>
            <w:r>
              <w:t>других скрытых работ не</w:t>
            </w:r>
            <w:r w:rsidR="00D71C1E">
              <w:t xml:space="preserve"> предусматривается</w:t>
            </w:r>
          </w:p>
        </w:tc>
      </w:tr>
      <w:tr w:rsidR="00DB19A4" w14:paraId="04046977" w14:textId="5A89B528" w:rsidTr="00DB5A7B">
        <w:tc>
          <w:tcPr>
            <w:tcW w:w="442" w:type="dxa"/>
            <w:vAlign w:val="center"/>
          </w:tcPr>
          <w:p w14:paraId="22BE1C30" w14:textId="51F49C6E" w:rsidR="00197A38" w:rsidRDefault="00197A38" w:rsidP="00DF55FE">
            <w:pPr>
              <w:jc w:val="center"/>
            </w:pPr>
            <w:r>
              <w:t>4</w:t>
            </w:r>
          </w:p>
        </w:tc>
        <w:tc>
          <w:tcPr>
            <w:tcW w:w="4349" w:type="dxa"/>
          </w:tcPr>
          <w:p w14:paraId="724C1A47" w14:textId="4B60E28E" w:rsidR="00197A38" w:rsidRDefault="00197A38" w:rsidP="00DF55FE">
            <w:proofErr w:type="gramStart"/>
            <w:r>
              <w:t>Отсутствуют указания о возможности использования существующих элементов пути (требование п.2.1.</w:t>
            </w:r>
            <w:proofErr w:type="gramEnd"/>
            <w:r>
              <w:t xml:space="preserve"> </w:t>
            </w:r>
            <w:proofErr w:type="gramStart"/>
            <w:r>
              <w:t>ТЗ)</w:t>
            </w:r>
            <w:proofErr w:type="gramEnd"/>
          </w:p>
        </w:tc>
        <w:tc>
          <w:tcPr>
            <w:tcW w:w="3119" w:type="dxa"/>
          </w:tcPr>
          <w:p w14:paraId="45024B02" w14:textId="19D693E8" w:rsidR="00197A38" w:rsidRDefault="00197A38" w:rsidP="00DF55FE"/>
        </w:tc>
        <w:tc>
          <w:tcPr>
            <w:tcW w:w="2977" w:type="dxa"/>
          </w:tcPr>
          <w:p w14:paraId="03282137" w14:textId="36913684" w:rsidR="00197A38" w:rsidRDefault="005302E5" w:rsidP="003671FD">
            <w:r>
              <w:t>По результату</w:t>
            </w:r>
            <w:r w:rsidR="00DB19A4">
              <w:t xml:space="preserve"> обследовани</w:t>
            </w:r>
            <w:r>
              <w:t>я</w:t>
            </w:r>
            <w:r w:rsidR="00DB19A4">
              <w:t xml:space="preserve"> </w:t>
            </w:r>
            <w:r w:rsidR="00D651CC">
              <w:t xml:space="preserve">определена </w:t>
            </w:r>
            <w:r w:rsidR="00DB19A4">
              <w:t>возможно</w:t>
            </w:r>
            <w:r w:rsidR="00D651CC">
              <w:t>сть</w:t>
            </w:r>
            <w:r w:rsidR="00DB19A4">
              <w:t xml:space="preserve"> использовани</w:t>
            </w:r>
            <w:r w:rsidR="00D651CC">
              <w:t>я</w:t>
            </w:r>
            <w:r w:rsidR="003671FD">
              <w:t xml:space="preserve"> существующ</w:t>
            </w:r>
            <w:r w:rsidR="00DB19A4">
              <w:t>его</w:t>
            </w:r>
            <w:r w:rsidR="003671FD">
              <w:t xml:space="preserve"> стрелочн</w:t>
            </w:r>
            <w:r w:rsidR="00DB19A4">
              <w:t>ого</w:t>
            </w:r>
            <w:r w:rsidR="003671FD">
              <w:t xml:space="preserve"> перевод</w:t>
            </w:r>
            <w:r w:rsidR="00DB19A4">
              <w:t xml:space="preserve">а </w:t>
            </w:r>
            <w:r w:rsidR="003671FD">
              <w:t xml:space="preserve"> №8</w:t>
            </w:r>
            <w:r w:rsidR="00D651CC">
              <w:t xml:space="preserve"> и части демонтируемых рельсов</w:t>
            </w:r>
            <w:r w:rsidR="0087746E">
              <w:t xml:space="preserve">. </w:t>
            </w:r>
          </w:p>
          <w:p w14:paraId="6FF792ED" w14:textId="10657937" w:rsidR="0087746E" w:rsidRDefault="00D651CC" w:rsidP="00D651CC">
            <w:r>
              <w:t>У</w:t>
            </w:r>
            <w:r w:rsidR="00DB19A4">
              <w:t xml:space="preserve">казано количество </w:t>
            </w:r>
            <w:r>
              <w:t xml:space="preserve">и длины </w:t>
            </w:r>
            <w:r w:rsidR="00DB19A4">
              <w:lastRenderedPageBreak/>
              <w:t>рельсов находящихся в удовлетворительном состоянии</w:t>
            </w:r>
            <w:r w:rsidR="0087746E">
              <w:t xml:space="preserve"> </w:t>
            </w:r>
          </w:p>
        </w:tc>
      </w:tr>
      <w:tr w:rsidR="00DB19A4" w14:paraId="1FBEE390" w14:textId="07CC6E4F" w:rsidTr="00DB5A7B">
        <w:tc>
          <w:tcPr>
            <w:tcW w:w="442" w:type="dxa"/>
            <w:vAlign w:val="center"/>
          </w:tcPr>
          <w:p w14:paraId="25B42639" w14:textId="47AC6CB0" w:rsidR="00197A38" w:rsidRDefault="00197A38" w:rsidP="00DF55FE">
            <w:pPr>
              <w:jc w:val="center"/>
            </w:pPr>
            <w:r>
              <w:lastRenderedPageBreak/>
              <w:t>5</w:t>
            </w:r>
          </w:p>
        </w:tc>
        <w:tc>
          <w:tcPr>
            <w:tcW w:w="4349" w:type="dxa"/>
          </w:tcPr>
          <w:p w14:paraId="0B2B0D4F" w14:textId="79D1B5D0" w:rsidR="00197A38" w:rsidRDefault="00197A38" w:rsidP="00DF55FE">
            <w:r>
              <w:t xml:space="preserve">Отсутствуют сведения о необходимости выноса или проведении защитных мероприятий существующих сетей попадающих в зону строительства. </w:t>
            </w:r>
          </w:p>
        </w:tc>
        <w:tc>
          <w:tcPr>
            <w:tcW w:w="3119" w:type="dxa"/>
          </w:tcPr>
          <w:p w14:paraId="5AD10523" w14:textId="42F38C41" w:rsidR="00197A38" w:rsidRDefault="00197A38" w:rsidP="00DF55FE"/>
        </w:tc>
        <w:tc>
          <w:tcPr>
            <w:tcW w:w="2977" w:type="dxa"/>
          </w:tcPr>
          <w:p w14:paraId="48B088DE" w14:textId="1BC2322B" w:rsidR="00197A38" w:rsidRDefault="00251A1E" w:rsidP="002110B6">
            <w:r>
              <w:t xml:space="preserve">Защитные </w:t>
            </w:r>
            <w:r w:rsidR="00197A38">
              <w:t xml:space="preserve">мероприятия </w:t>
            </w:r>
            <w:r>
              <w:t>пересекаемых</w:t>
            </w:r>
            <w:r w:rsidR="00197A38">
              <w:t xml:space="preserve"> сетей </w:t>
            </w:r>
            <w:r>
              <w:t>определены соответствующими узлами документации</w:t>
            </w:r>
            <w:r w:rsidR="00197A38">
              <w:t>.</w:t>
            </w:r>
            <w:r>
              <w:t xml:space="preserve"> </w:t>
            </w:r>
            <w:r w:rsidR="002110B6">
              <w:t>Прочих защитных</w:t>
            </w:r>
            <w:r>
              <w:t xml:space="preserve"> мероприятий не требуется</w:t>
            </w:r>
          </w:p>
        </w:tc>
      </w:tr>
      <w:tr w:rsidR="00DB19A4" w14:paraId="0D2B475B" w14:textId="377F8105" w:rsidTr="00DB5A7B">
        <w:tc>
          <w:tcPr>
            <w:tcW w:w="442" w:type="dxa"/>
            <w:vAlign w:val="center"/>
          </w:tcPr>
          <w:p w14:paraId="5F9C93FE" w14:textId="255833E0" w:rsidR="00197A38" w:rsidRDefault="00197A38" w:rsidP="00DF55FE">
            <w:pPr>
              <w:jc w:val="center"/>
            </w:pPr>
            <w:r>
              <w:t>6</w:t>
            </w:r>
          </w:p>
        </w:tc>
        <w:tc>
          <w:tcPr>
            <w:tcW w:w="4349" w:type="dxa"/>
          </w:tcPr>
          <w:p w14:paraId="14E65C48" w14:textId="2CFEB05B" w:rsidR="00197A38" w:rsidRDefault="00197A38" w:rsidP="00DF55FE">
            <w:r>
              <w:t>Отсутствует ведомость разбираемых зданий и сооружений</w:t>
            </w:r>
          </w:p>
        </w:tc>
        <w:tc>
          <w:tcPr>
            <w:tcW w:w="3119" w:type="dxa"/>
          </w:tcPr>
          <w:p w14:paraId="646EE3EF" w14:textId="77777777" w:rsidR="00197A38" w:rsidRDefault="00197A38" w:rsidP="00DF55FE"/>
        </w:tc>
        <w:tc>
          <w:tcPr>
            <w:tcW w:w="2977" w:type="dxa"/>
          </w:tcPr>
          <w:p w14:paraId="31856486" w14:textId="1CE6BA1D" w:rsidR="00197A38" w:rsidRDefault="00197A38" w:rsidP="00251A1E">
            <w:r>
              <w:t xml:space="preserve">Ведомость разбираемых зданий и сооружений </w:t>
            </w:r>
            <w:r w:rsidR="00251A1E">
              <w:t>направлена отдельным документом</w:t>
            </w:r>
          </w:p>
        </w:tc>
      </w:tr>
      <w:tr w:rsidR="00DB19A4" w14:paraId="3B39B6E3" w14:textId="656E3BFF" w:rsidTr="00DB5A7B">
        <w:tc>
          <w:tcPr>
            <w:tcW w:w="442" w:type="dxa"/>
            <w:vAlign w:val="center"/>
          </w:tcPr>
          <w:p w14:paraId="7B907A41" w14:textId="43CAF18A" w:rsidR="00197A38" w:rsidRDefault="00197A38" w:rsidP="00DF55FE">
            <w:pPr>
              <w:jc w:val="center"/>
            </w:pPr>
            <w:r>
              <w:t>7</w:t>
            </w:r>
          </w:p>
        </w:tc>
        <w:tc>
          <w:tcPr>
            <w:tcW w:w="4349" w:type="dxa"/>
          </w:tcPr>
          <w:p w14:paraId="70AEFC8E" w14:textId="5317F46D" w:rsidR="00197A38" w:rsidRDefault="00197A38" w:rsidP="00E5320F">
            <w:r>
              <w:t xml:space="preserve">Отсутствует </w:t>
            </w:r>
            <w:r w:rsidRPr="00E5320F">
              <w:t>продольный профиль по водоотводным сооружениям (канавам, кюветам, дренажам, лоткам и т. д.);</w:t>
            </w:r>
            <w:r>
              <w:t xml:space="preserve"> п.4.3. ГОСТ 21 702</w:t>
            </w:r>
          </w:p>
        </w:tc>
        <w:tc>
          <w:tcPr>
            <w:tcW w:w="3119" w:type="dxa"/>
          </w:tcPr>
          <w:p w14:paraId="041BD7FD" w14:textId="77777777" w:rsidR="00197A38" w:rsidRDefault="00197A38" w:rsidP="00DF55FE"/>
        </w:tc>
        <w:tc>
          <w:tcPr>
            <w:tcW w:w="2977" w:type="dxa"/>
          </w:tcPr>
          <w:p w14:paraId="5100A53D" w14:textId="24C7B7E6" w:rsidR="00197A38" w:rsidRDefault="002110B6" w:rsidP="002110B6">
            <w:r w:rsidRPr="002110B6">
              <w:t>Профили в</w:t>
            </w:r>
            <w:r w:rsidR="00197A38" w:rsidRPr="002110B6">
              <w:t>одоотводны</w:t>
            </w:r>
            <w:r w:rsidRPr="002110B6">
              <w:t>х</w:t>
            </w:r>
            <w:r w:rsidR="00197A38" w:rsidRPr="002110B6">
              <w:t xml:space="preserve"> сооружени</w:t>
            </w:r>
            <w:r w:rsidRPr="002110B6">
              <w:t>й</w:t>
            </w:r>
            <w:r w:rsidR="00197A38" w:rsidRPr="002110B6">
              <w:t xml:space="preserve"> приводятся в </w:t>
            </w:r>
            <w:r w:rsidRPr="002110B6">
              <w:t xml:space="preserve">корректируемом </w:t>
            </w:r>
            <w:r>
              <w:t>разделе генплана</w:t>
            </w:r>
          </w:p>
        </w:tc>
      </w:tr>
      <w:tr w:rsidR="00DB19A4" w14:paraId="48917EBB" w14:textId="20CFFBD0" w:rsidTr="00DB5A7B">
        <w:tc>
          <w:tcPr>
            <w:tcW w:w="442" w:type="dxa"/>
            <w:vAlign w:val="center"/>
          </w:tcPr>
          <w:p w14:paraId="1D7F582D" w14:textId="5BA11AD1" w:rsidR="00197A38" w:rsidRDefault="00197A38" w:rsidP="00DF55FE">
            <w:pPr>
              <w:jc w:val="center"/>
            </w:pPr>
            <w:r>
              <w:t>8</w:t>
            </w:r>
          </w:p>
        </w:tc>
        <w:tc>
          <w:tcPr>
            <w:tcW w:w="4349" w:type="dxa"/>
          </w:tcPr>
          <w:p w14:paraId="3966852C" w14:textId="0437F00A" w:rsidR="00197A38" w:rsidRDefault="00197A38" w:rsidP="00251A1E">
            <w:r w:rsidRPr="003F3975">
              <w:t xml:space="preserve">Отсутствуют эскизные чертежи общих видов нетиповых изделий и устройств </w:t>
            </w:r>
          </w:p>
        </w:tc>
        <w:tc>
          <w:tcPr>
            <w:tcW w:w="3119" w:type="dxa"/>
          </w:tcPr>
          <w:p w14:paraId="513064A2" w14:textId="711BF796" w:rsidR="00197A38" w:rsidRDefault="00197A38" w:rsidP="00DF55FE"/>
        </w:tc>
        <w:tc>
          <w:tcPr>
            <w:tcW w:w="2977" w:type="dxa"/>
          </w:tcPr>
          <w:p w14:paraId="65FC2E8E" w14:textId="0A98AFBC" w:rsidR="00197A38" w:rsidRDefault="00197A38" w:rsidP="00DF55FE">
            <w:r>
              <w:t>Схема с размерами глухого пересечения приведена в пояснительной записке</w:t>
            </w:r>
          </w:p>
        </w:tc>
      </w:tr>
      <w:tr w:rsidR="00DB19A4" w14:paraId="33B4E893" w14:textId="1692EF2E" w:rsidTr="00DB5A7B">
        <w:tc>
          <w:tcPr>
            <w:tcW w:w="442" w:type="dxa"/>
            <w:vAlign w:val="center"/>
          </w:tcPr>
          <w:p w14:paraId="22356DD3" w14:textId="4E8E9C0A" w:rsidR="00197A38" w:rsidRDefault="00197A38" w:rsidP="00DF55FE">
            <w:pPr>
              <w:jc w:val="center"/>
            </w:pPr>
            <w:r>
              <w:t>9</w:t>
            </w:r>
          </w:p>
        </w:tc>
        <w:tc>
          <w:tcPr>
            <w:tcW w:w="4349" w:type="dxa"/>
          </w:tcPr>
          <w:p w14:paraId="76C30AE5" w14:textId="5EA4BE34" w:rsidR="00197A38" w:rsidRPr="00552A83" w:rsidRDefault="00197A38" w:rsidP="00DF55FE">
            <w:pPr>
              <w:rPr>
                <w:color w:val="FF0000"/>
              </w:rPr>
            </w:pPr>
            <w:r>
              <w:t>Отсутствует - ведомость сооружений (искусственных сооружений), переездов</w:t>
            </w:r>
          </w:p>
        </w:tc>
        <w:tc>
          <w:tcPr>
            <w:tcW w:w="3119" w:type="dxa"/>
          </w:tcPr>
          <w:p w14:paraId="3385EBD4" w14:textId="77777777" w:rsidR="00197A38" w:rsidRDefault="00197A38" w:rsidP="00DF55FE"/>
        </w:tc>
        <w:tc>
          <w:tcPr>
            <w:tcW w:w="2977" w:type="dxa"/>
          </w:tcPr>
          <w:p w14:paraId="1DEE7947" w14:textId="492FABDA" w:rsidR="00197A38" w:rsidRDefault="00197A38" w:rsidP="002110B6">
            <w:r w:rsidRPr="002110B6">
              <w:t xml:space="preserve">Ведомость </w:t>
            </w:r>
            <w:r w:rsidR="002110B6" w:rsidRPr="002110B6">
              <w:t>переездов приводится в корректируемом разделе генплана</w:t>
            </w:r>
          </w:p>
        </w:tc>
      </w:tr>
      <w:tr w:rsidR="00DB19A4" w14:paraId="31617FFA" w14:textId="60AF49CB" w:rsidTr="00DB5A7B">
        <w:tc>
          <w:tcPr>
            <w:tcW w:w="442" w:type="dxa"/>
            <w:vAlign w:val="center"/>
          </w:tcPr>
          <w:p w14:paraId="43026C1E" w14:textId="6F309C47" w:rsidR="00197A38" w:rsidRDefault="00197A38" w:rsidP="00DF55FE">
            <w:pPr>
              <w:jc w:val="center"/>
            </w:pPr>
            <w:r>
              <w:t>10</w:t>
            </w:r>
          </w:p>
        </w:tc>
        <w:tc>
          <w:tcPr>
            <w:tcW w:w="4349" w:type="dxa"/>
          </w:tcPr>
          <w:p w14:paraId="4EFA9FE7" w14:textId="4344E59B" w:rsidR="00197A38" w:rsidRDefault="00197A38" w:rsidP="00DF55FE">
            <w:r>
              <w:t xml:space="preserve">Отсутствуют </w:t>
            </w:r>
            <w:r w:rsidRPr="00552A83">
              <w:t>спецификаци</w:t>
            </w:r>
            <w:r>
              <w:t>и</w:t>
            </w:r>
            <w:r w:rsidRPr="00552A83">
              <w:t xml:space="preserve"> оборудования, изделий и материалов, выполняем</w:t>
            </w:r>
            <w:r>
              <w:t>ые</w:t>
            </w:r>
            <w:r w:rsidRPr="00552A83">
              <w:t xml:space="preserve"> в соответствии с ГОСТ 21.110</w:t>
            </w:r>
          </w:p>
        </w:tc>
        <w:tc>
          <w:tcPr>
            <w:tcW w:w="3119" w:type="dxa"/>
          </w:tcPr>
          <w:p w14:paraId="7FD5350F" w14:textId="77777777" w:rsidR="00197A38" w:rsidRDefault="00197A38" w:rsidP="00DF55FE"/>
        </w:tc>
        <w:tc>
          <w:tcPr>
            <w:tcW w:w="2977" w:type="dxa"/>
          </w:tcPr>
          <w:p w14:paraId="3FAEE902" w14:textId="706B314D" w:rsidR="006F3126" w:rsidRDefault="002110B6" w:rsidP="002110B6">
            <w:r>
              <w:t>Добавлена с</w:t>
            </w:r>
            <w:r w:rsidR="006F3126" w:rsidRPr="00552A83">
              <w:t>пецификаци</w:t>
            </w:r>
            <w:r w:rsidR="006F3126">
              <w:t>я</w:t>
            </w:r>
            <w:r w:rsidR="006F3126" w:rsidRPr="00552A83">
              <w:t xml:space="preserve"> оборудования,</w:t>
            </w:r>
            <w:r w:rsidR="006F3126">
              <w:t xml:space="preserve"> изделий и материалов</w:t>
            </w:r>
          </w:p>
        </w:tc>
      </w:tr>
      <w:tr w:rsidR="00DB19A4" w14:paraId="1B3CF174" w14:textId="342DB9A9" w:rsidTr="00DB5A7B">
        <w:tc>
          <w:tcPr>
            <w:tcW w:w="442" w:type="dxa"/>
            <w:vAlign w:val="center"/>
          </w:tcPr>
          <w:p w14:paraId="69B8807E" w14:textId="16458EB6" w:rsidR="00197A38" w:rsidRDefault="00197A38" w:rsidP="00DF55FE">
            <w:pPr>
              <w:jc w:val="center"/>
            </w:pPr>
            <w:r>
              <w:t>11</w:t>
            </w:r>
          </w:p>
        </w:tc>
        <w:tc>
          <w:tcPr>
            <w:tcW w:w="4349" w:type="dxa"/>
          </w:tcPr>
          <w:p w14:paraId="66265204" w14:textId="39D281C4" w:rsidR="00197A38" w:rsidRDefault="00197A38" w:rsidP="003F3975">
            <w:r w:rsidRPr="00E5320F">
              <w:t xml:space="preserve">К планам железнодорожных путей выполняют спецификацию элементов сборных конструкций, примененных для водоотводных, укрепительных, защитных и других — по форме 7 или 8 </w:t>
            </w:r>
            <w:r>
              <w:t>приложения</w:t>
            </w:r>
            <w:proofErr w:type="gramStart"/>
            <w:r w:rsidRPr="00E5320F">
              <w:t xml:space="preserve"> Ж</w:t>
            </w:r>
            <w:proofErr w:type="gramEnd"/>
            <w:r w:rsidRPr="00E5320F">
              <w:t xml:space="preserve"> ГОСТ 21.101. Спецификация может выполняться на отдельных листах, включаемых в состав </w:t>
            </w:r>
            <w:r>
              <w:t>(п.</w:t>
            </w:r>
            <w:r w:rsidRPr="00E5320F">
              <w:t>6.1.2</w:t>
            </w:r>
            <w:r>
              <w:t xml:space="preserve"> ГОСТ 21 702) </w:t>
            </w:r>
            <w:r w:rsidRPr="00E5320F">
              <w:t>основного комплекта рабочих чертежей марки ПЖ</w:t>
            </w:r>
          </w:p>
        </w:tc>
        <w:tc>
          <w:tcPr>
            <w:tcW w:w="3119" w:type="dxa"/>
          </w:tcPr>
          <w:p w14:paraId="67254109" w14:textId="7C722BE0" w:rsidR="00197A38" w:rsidRDefault="00197A38" w:rsidP="00DF55FE"/>
        </w:tc>
        <w:tc>
          <w:tcPr>
            <w:tcW w:w="2977" w:type="dxa"/>
          </w:tcPr>
          <w:p w14:paraId="59384A41" w14:textId="2F2DEE01" w:rsidR="00197A38" w:rsidRDefault="005302E5" w:rsidP="006F3126">
            <w:r w:rsidRPr="005302E5">
              <w:t>Добавлена спецификация оборудования, изделий и материалов</w:t>
            </w:r>
          </w:p>
        </w:tc>
      </w:tr>
    </w:tbl>
    <w:p w14:paraId="64D5A57C" w14:textId="77777777" w:rsidR="00F53A49" w:rsidRDefault="00F53A49" w:rsidP="00ED7AFC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48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ABB42" w14:textId="77777777" w:rsidR="00000E29" w:rsidRDefault="00000E29" w:rsidP="00ED7AFC">
      <w:pPr>
        <w:spacing w:after="0" w:line="240" w:lineRule="auto"/>
      </w:pPr>
      <w:r>
        <w:separator/>
      </w:r>
    </w:p>
  </w:endnote>
  <w:endnote w:type="continuationSeparator" w:id="0">
    <w:p w14:paraId="494B454E" w14:textId="77777777" w:rsidR="00000E29" w:rsidRDefault="00000E29" w:rsidP="00ED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DBB3C" w14:textId="77777777" w:rsidR="00000E29" w:rsidRDefault="00000E29" w:rsidP="00ED7AFC">
      <w:pPr>
        <w:spacing w:after="0" w:line="240" w:lineRule="auto"/>
      </w:pPr>
      <w:r>
        <w:separator/>
      </w:r>
    </w:p>
  </w:footnote>
  <w:footnote w:type="continuationSeparator" w:id="0">
    <w:p w14:paraId="3A5E12F7" w14:textId="77777777" w:rsidR="00000E29" w:rsidRDefault="00000E29" w:rsidP="00ED7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00E29"/>
    <w:rsid w:val="00022C26"/>
    <w:rsid w:val="00027203"/>
    <w:rsid w:val="000400D1"/>
    <w:rsid w:val="00062B13"/>
    <w:rsid w:val="00064289"/>
    <w:rsid w:val="000968DD"/>
    <w:rsid w:val="0013016A"/>
    <w:rsid w:val="001603A8"/>
    <w:rsid w:val="00167AF8"/>
    <w:rsid w:val="00171DA0"/>
    <w:rsid w:val="00197A38"/>
    <w:rsid w:val="001E601B"/>
    <w:rsid w:val="00200136"/>
    <w:rsid w:val="0021028C"/>
    <w:rsid w:val="002110B6"/>
    <w:rsid w:val="00251366"/>
    <w:rsid w:val="0025164E"/>
    <w:rsid w:val="00251A1E"/>
    <w:rsid w:val="00254F99"/>
    <w:rsid w:val="00271AF9"/>
    <w:rsid w:val="00283E15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671FD"/>
    <w:rsid w:val="003A6765"/>
    <w:rsid w:val="003B70D7"/>
    <w:rsid w:val="003E639A"/>
    <w:rsid w:val="003E724B"/>
    <w:rsid w:val="003F3975"/>
    <w:rsid w:val="003F474D"/>
    <w:rsid w:val="004015A3"/>
    <w:rsid w:val="00422695"/>
    <w:rsid w:val="00427F2A"/>
    <w:rsid w:val="00433C83"/>
    <w:rsid w:val="004863CC"/>
    <w:rsid w:val="0049719C"/>
    <w:rsid w:val="004B7D6B"/>
    <w:rsid w:val="005302E5"/>
    <w:rsid w:val="00552A83"/>
    <w:rsid w:val="00563564"/>
    <w:rsid w:val="005831D3"/>
    <w:rsid w:val="005979E4"/>
    <w:rsid w:val="005A6D31"/>
    <w:rsid w:val="005F685E"/>
    <w:rsid w:val="00641EF7"/>
    <w:rsid w:val="0064497E"/>
    <w:rsid w:val="006453E7"/>
    <w:rsid w:val="006A3950"/>
    <w:rsid w:val="006F3126"/>
    <w:rsid w:val="007206AF"/>
    <w:rsid w:val="00737802"/>
    <w:rsid w:val="00780576"/>
    <w:rsid w:val="0080718E"/>
    <w:rsid w:val="00810052"/>
    <w:rsid w:val="00810DD8"/>
    <w:rsid w:val="00815B4D"/>
    <w:rsid w:val="00843A7B"/>
    <w:rsid w:val="00863CA0"/>
    <w:rsid w:val="0087746E"/>
    <w:rsid w:val="00881F84"/>
    <w:rsid w:val="0088403A"/>
    <w:rsid w:val="008A471F"/>
    <w:rsid w:val="008B0F55"/>
    <w:rsid w:val="008D7ABA"/>
    <w:rsid w:val="008E20DC"/>
    <w:rsid w:val="008E3F7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9E5B2F"/>
    <w:rsid w:val="00A00125"/>
    <w:rsid w:val="00A15CF8"/>
    <w:rsid w:val="00A5359A"/>
    <w:rsid w:val="00AF567F"/>
    <w:rsid w:val="00B10C1A"/>
    <w:rsid w:val="00BA38A3"/>
    <w:rsid w:val="00BB61F6"/>
    <w:rsid w:val="00BE50C8"/>
    <w:rsid w:val="00C4367D"/>
    <w:rsid w:val="00C84C7C"/>
    <w:rsid w:val="00CB23F3"/>
    <w:rsid w:val="00CB6505"/>
    <w:rsid w:val="00D05E77"/>
    <w:rsid w:val="00D210F6"/>
    <w:rsid w:val="00D2162B"/>
    <w:rsid w:val="00D31565"/>
    <w:rsid w:val="00D54038"/>
    <w:rsid w:val="00D64500"/>
    <w:rsid w:val="00D651CC"/>
    <w:rsid w:val="00D71C1E"/>
    <w:rsid w:val="00D92B7F"/>
    <w:rsid w:val="00DA22E2"/>
    <w:rsid w:val="00DB19A4"/>
    <w:rsid w:val="00DB5A7B"/>
    <w:rsid w:val="00DC26AC"/>
    <w:rsid w:val="00DE3F99"/>
    <w:rsid w:val="00DF55FE"/>
    <w:rsid w:val="00DF6EA1"/>
    <w:rsid w:val="00E5320F"/>
    <w:rsid w:val="00E63BF7"/>
    <w:rsid w:val="00E92A7C"/>
    <w:rsid w:val="00EC5967"/>
    <w:rsid w:val="00ED7AFC"/>
    <w:rsid w:val="00EE0C7C"/>
    <w:rsid w:val="00EE27BA"/>
    <w:rsid w:val="00F0521A"/>
    <w:rsid w:val="00F53A49"/>
    <w:rsid w:val="00FB26FF"/>
    <w:rsid w:val="00FB48FC"/>
    <w:rsid w:val="00FC49C7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ED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D7AFC"/>
  </w:style>
  <w:style w:type="paragraph" w:styleId="af">
    <w:name w:val="footer"/>
    <w:basedOn w:val="a"/>
    <w:link w:val="af0"/>
    <w:uiPriority w:val="99"/>
    <w:unhideWhenUsed/>
    <w:rsid w:val="00ED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D7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ED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D7AFC"/>
  </w:style>
  <w:style w:type="paragraph" w:styleId="af">
    <w:name w:val="footer"/>
    <w:basedOn w:val="a"/>
    <w:link w:val="af0"/>
    <w:uiPriority w:val="99"/>
    <w:unhideWhenUsed/>
    <w:rsid w:val="00ED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D7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F2F72-75AA-4002-AFDB-EE078E17A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Лемехов Алексей Алексеевич</cp:lastModifiedBy>
  <cp:revision>51</cp:revision>
  <cp:lastPrinted>2023-05-17T14:02:00Z</cp:lastPrinted>
  <dcterms:created xsi:type="dcterms:W3CDTF">2023-04-03T08:13:00Z</dcterms:created>
  <dcterms:modified xsi:type="dcterms:W3CDTF">2023-05-30T11:22:00Z</dcterms:modified>
</cp:coreProperties>
</file>