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A1C0C" w14:textId="77777777" w:rsidR="00A54BAA" w:rsidRDefault="00A54BAA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BAA">
        <w:rPr>
          <w:rFonts w:ascii="Times New Roman" w:hAnsi="Times New Roman" w:cs="Times New Roman"/>
          <w:b/>
          <w:bCs/>
          <w:sz w:val="24"/>
          <w:szCs w:val="24"/>
        </w:rPr>
        <w:t>Ответы на замечания Технического заказчика от 16.05.2023</w:t>
      </w:r>
    </w:p>
    <w:p w14:paraId="4EEC4A4F" w14:textId="7592DD96" w:rsidR="00921567" w:rsidRPr="00C24393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Трансбордер. 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Архитектурно-строительные решения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131-23-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АС2</w:t>
      </w:r>
    </w:p>
    <w:p w14:paraId="11C52351" w14:textId="53EA31C3" w:rsidR="00780576" w:rsidRDefault="00863CA0" w:rsidP="00A64FD1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 w:rsidR="0028479E">
        <w:rPr>
          <w:rFonts w:ascii="Times New Roman" w:hAnsi="Times New Roman" w:cs="Times New Roman"/>
          <w:sz w:val="24"/>
          <w:szCs w:val="24"/>
        </w:rPr>
        <w:t>по объекту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64E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25164E">
        <w:rPr>
          <w:rFonts w:ascii="Times New Roman" w:hAnsi="Times New Roman" w:cs="Times New Roman"/>
          <w:sz w:val="24"/>
          <w:szCs w:val="24"/>
        </w:rPr>
        <w:t xml:space="preserve">/Д пути от </w:t>
      </w:r>
      <w:r w:rsidR="00C4367D">
        <w:rPr>
          <w:rFonts w:ascii="Times New Roman" w:hAnsi="Times New Roman" w:cs="Times New Roman"/>
          <w:sz w:val="24"/>
          <w:szCs w:val="24"/>
        </w:rPr>
        <w:t xml:space="preserve">ИЦ </w:t>
      </w:r>
      <w:r w:rsidR="0025164E">
        <w:rPr>
          <w:rFonts w:ascii="Times New Roman" w:hAnsi="Times New Roman" w:cs="Times New Roman"/>
          <w:sz w:val="24"/>
          <w:szCs w:val="24"/>
        </w:rPr>
        <w:t>до обкаточной линии с удлинением трансбордера расположенные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 xml:space="preserve">: Московская область, г. Мытищи, ул. </w:t>
      </w:r>
      <w:proofErr w:type="spellStart"/>
      <w:r w:rsidRPr="00441977">
        <w:rPr>
          <w:rFonts w:ascii="Times New Roman" w:hAnsi="Times New Roman" w:cs="Times New Roman"/>
          <w:sz w:val="24"/>
          <w:szCs w:val="24"/>
        </w:rPr>
        <w:t>Колонцова</w:t>
      </w:r>
      <w:proofErr w:type="spellEnd"/>
      <w:r w:rsidRPr="00441977">
        <w:rPr>
          <w:rFonts w:ascii="Times New Roman" w:hAnsi="Times New Roman" w:cs="Times New Roman"/>
          <w:sz w:val="24"/>
          <w:szCs w:val="24"/>
        </w:rPr>
        <w:t>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 w:rsidR="00641E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16557" w:type="dxa"/>
        <w:tblInd w:w="-998" w:type="dxa"/>
        <w:tblLook w:val="04A0" w:firstRow="1" w:lastRow="0" w:firstColumn="1" w:lastColumn="0" w:noHBand="0" w:noVBand="1"/>
      </w:tblPr>
      <w:tblGrid>
        <w:gridCol w:w="567"/>
        <w:gridCol w:w="4225"/>
        <w:gridCol w:w="4252"/>
        <w:gridCol w:w="4111"/>
        <w:gridCol w:w="3402"/>
      </w:tblGrid>
      <w:tr w:rsidR="00A54BAA" w14:paraId="430D7300" w14:textId="5DA05C7A" w:rsidTr="00A54BAA">
        <w:tc>
          <w:tcPr>
            <w:tcW w:w="567" w:type="dxa"/>
          </w:tcPr>
          <w:p w14:paraId="4B84943D" w14:textId="77777777" w:rsidR="00A54BAA" w:rsidRDefault="00A54BAA" w:rsidP="00BD4239">
            <w:pPr>
              <w:jc w:val="center"/>
            </w:pPr>
            <w:r>
              <w:t>№</w:t>
            </w:r>
          </w:p>
        </w:tc>
        <w:tc>
          <w:tcPr>
            <w:tcW w:w="4225" w:type="dxa"/>
          </w:tcPr>
          <w:p w14:paraId="3837CCDD" w14:textId="77777777" w:rsidR="00A54BAA" w:rsidRDefault="00A54BAA" w:rsidP="00BD4239">
            <w:pPr>
              <w:jc w:val="center"/>
            </w:pPr>
            <w:r>
              <w:t>Замечание Заказчика</w:t>
            </w:r>
          </w:p>
        </w:tc>
        <w:tc>
          <w:tcPr>
            <w:tcW w:w="4252" w:type="dxa"/>
          </w:tcPr>
          <w:p w14:paraId="4FBB18EB" w14:textId="77777777" w:rsidR="00A54BAA" w:rsidRDefault="00A54BAA" w:rsidP="00BD4239">
            <w:pPr>
              <w:jc w:val="center"/>
            </w:pPr>
            <w:r>
              <w:t>Комментарий разработчика</w:t>
            </w:r>
          </w:p>
        </w:tc>
        <w:tc>
          <w:tcPr>
            <w:tcW w:w="4111" w:type="dxa"/>
          </w:tcPr>
          <w:p w14:paraId="46972BA1" w14:textId="77777777" w:rsidR="00A54BAA" w:rsidRDefault="00A54BAA" w:rsidP="00BD4239">
            <w:pPr>
              <w:jc w:val="center"/>
            </w:pPr>
            <w:r>
              <w:t>Примечание</w:t>
            </w:r>
          </w:p>
          <w:p w14:paraId="57B7D905" w14:textId="1EEFF3A4" w:rsidR="00A54BAA" w:rsidRDefault="00A54BAA" w:rsidP="00BD4239">
            <w:pPr>
              <w:jc w:val="center"/>
            </w:pPr>
            <w:r>
              <w:t>(проверка от 16.05.2023)</w:t>
            </w:r>
          </w:p>
        </w:tc>
        <w:tc>
          <w:tcPr>
            <w:tcW w:w="3402" w:type="dxa"/>
          </w:tcPr>
          <w:p w14:paraId="6C08A54F" w14:textId="736B7046" w:rsidR="00A54BAA" w:rsidRDefault="009A184D" w:rsidP="00BD4239">
            <w:pPr>
              <w:jc w:val="center"/>
            </w:pPr>
            <w:r>
              <w:t>Ответ на замечания от 16.05.2023</w:t>
            </w:r>
          </w:p>
        </w:tc>
      </w:tr>
      <w:tr w:rsidR="00A54BAA" w14:paraId="6558EF8D" w14:textId="22BAC49B" w:rsidTr="00A54BAA">
        <w:tc>
          <w:tcPr>
            <w:tcW w:w="567" w:type="dxa"/>
            <w:vAlign w:val="center"/>
          </w:tcPr>
          <w:p w14:paraId="7601AD33" w14:textId="77777777" w:rsidR="00A54BAA" w:rsidRDefault="00A54BAA" w:rsidP="00BD4239">
            <w:pPr>
              <w:jc w:val="center"/>
            </w:pPr>
          </w:p>
        </w:tc>
        <w:tc>
          <w:tcPr>
            <w:tcW w:w="4225" w:type="dxa"/>
          </w:tcPr>
          <w:p w14:paraId="395E7470" w14:textId="7C0BE617" w:rsidR="00A54BAA" w:rsidRPr="0039587F" w:rsidRDefault="00A54BAA" w:rsidP="00BD4239">
            <w:pPr>
              <w:rPr>
                <w:b/>
              </w:rPr>
            </w:pPr>
            <w:r w:rsidRPr="0039587F">
              <w:rPr>
                <w:b/>
              </w:rPr>
              <w:t>Замечания Технического заказчика к рабочей документации «Архитектурно-строительные решения»</w:t>
            </w:r>
          </w:p>
        </w:tc>
        <w:tc>
          <w:tcPr>
            <w:tcW w:w="4252" w:type="dxa"/>
          </w:tcPr>
          <w:p w14:paraId="2F44E921" w14:textId="161CBFEA" w:rsidR="00A54BAA" w:rsidRPr="0039587F" w:rsidRDefault="00A54BAA" w:rsidP="004E65AE">
            <w:pPr>
              <w:rPr>
                <w:b/>
              </w:rPr>
            </w:pPr>
            <w:r w:rsidRPr="0039587F">
              <w:rPr>
                <w:b/>
              </w:rPr>
              <w:t>Следующие далее замечания относятся к тому 131-23-АС2</w:t>
            </w:r>
          </w:p>
        </w:tc>
        <w:tc>
          <w:tcPr>
            <w:tcW w:w="4111" w:type="dxa"/>
          </w:tcPr>
          <w:p w14:paraId="01B05927" w14:textId="77777777" w:rsidR="00A54BAA" w:rsidRDefault="00A54BAA" w:rsidP="00BD4239">
            <w:pPr>
              <w:jc w:val="center"/>
            </w:pPr>
          </w:p>
        </w:tc>
        <w:tc>
          <w:tcPr>
            <w:tcW w:w="3402" w:type="dxa"/>
          </w:tcPr>
          <w:p w14:paraId="7215405A" w14:textId="77777777" w:rsidR="00A54BAA" w:rsidRDefault="00A54BAA" w:rsidP="00BD4239">
            <w:pPr>
              <w:jc w:val="center"/>
            </w:pPr>
          </w:p>
        </w:tc>
      </w:tr>
      <w:tr w:rsidR="00A54BAA" w14:paraId="46C54A64" w14:textId="3452B8ED" w:rsidTr="00A54BAA">
        <w:tc>
          <w:tcPr>
            <w:tcW w:w="567" w:type="dxa"/>
            <w:vAlign w:val="center"/>
          </w:tcPr>
          <w:p w14:paraId="1FEAF1E2" w14:textId="77777777" w:rsidR="00A54BAA" w:rsidRDefault="00A54BAA" w:rsidP="00BD4239">
            <w:pPr>
              <w:jc w:val="center"/>
            </w:pPr>
            <w:r>
              <w:t>1</w:t>
            </w:r>
          </w:p>
        </w:tc>
        <w:tc>
          <w:tcPr>
            <w:tcW w:w="4225" w:type="dxa"/>
          </w:tcPr>
          <w:p w14:paraId="134E26AC" w14:textId="77777777" w:rsidR="00A54BAA" w:rsidRPr="00A32924" w:rsidRDefault="00A54BAA" w:rsidP="00BD4239">
            <w:r w:rsidRPr="00DC1B54">
              <w:t xml:space="preserve">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DC1B54">
              <w:t>Р</w:t>
            </w:r>
            <w:proofErr w:type="gramEnd"/>
            <w:r w:rsidRPr="00DC1B54">
              <w:t xml:space="preserve"> 21.101-2020, что не позволяет определить полноту проектных решений в представленном альбоме.</w:t>
            </w:r>
          </w:p>
        </w:tc>
        <w:tc>
          <w:tcPr>
            <w:tcW w:w="4252" w:type="dxa"/>
          </w:tcPr>
          <w:p w14:paraId="382E5779" w14:textId="2921C037" w:rsidR="00A54BAA" w:rsidRDefault="00A54BAA" w:rsidP="00BD4239">
            <w:r>
              <w:t xml:space="preserve">Ведомость полного комплекта рабочих чертежей выпущена отдельным узлом 131-23-ВПК1 в соответствии </w:t>
            </w:r>
            <w:r w:rsidRPr="00F71267">
              <w:t xml:space="preserve">с Приложением Г ГОСТ </w:t>
            </w:r>
            <w:proofErr w:type="gramStart"/>
            <w:r w:rsidRPr="00F71267">
              <w:t>Р</w:t>
            </w:r>
            <w:proofErr w:type="gramEnd"/>
            <w:r w:rsidRPr="00F71267">
              <w:t xml:space="preserve"> 21.101-2020</w:t>
            </w:r>
            <w:r>
              <w:t>. В документации дана ссылка</w:t>
            </w:r>
          </w:p>
        </w:tc>
        <w:tc>
          <w:tcPr>
            <w:tcW w:w="4111" w:type="dxa"/>
          </w:tcPr>
          <w:p w14:paraId="79C0D601" w14:textId="77777777" w:rsidR="00A54BAA" w:rsidRDefault="00A54BAA" w:rsidP="00D86D7F">
            <w:r>
              <w:t>Не устранено.</w:t>
            </w:r>
          </w:p>
          <w:p w14:paraId="75DEDAAC" w14:textId="77777777" w:rsidR="00A54BAA" w:rsidRDefault="00A54BAA" w:rsidP="00D86D7F">
            <w:proofErr w:type="gramStart"/>
            <w:r>
              <w:t>«Ведомость основных комплектов рабочих чертежей» (по форме 2) на первом листе (п.4.3.1.</w:t>
            </w:r>
            <w:proofErr w:type="gramEnd"/>
            <w:r>
              <w:t xml:space="preserve"> </w:t>
            </w:r>
            <w:proofErr w:type="gramStart"/>
            <w:r>
              <w:t>ГОСТ 21.101) – отсутствует.</w:t>
            </w:r>
            <w:proofErr w:type="gramEnd"/>
          </w:p>
          <w:p w14:paraId="0177F17F" w14:textId="77777777" w:rsidR="00A54BAA" w:rsidRDefault="00A54BAA" w:rsidP="00D86D7F">
            <w:pPr>
              <w:rPr>
                <w:i/>
                <w:iCs/>
              </w:rPr>
            </w:pPr>
          </w:p>
          <w:p w14:paraId="71785619" w14:textId="77777777" w:rsidR="00A54BAA" w:rsidRPr="002858C5" w:rsidRDefault="00A54BAA" w:rsidP="00D86D7F">
            <w:pPr>
              <w:rPr>
                <w:i/>
                <w:iCs/>
              </w:rPr>
            </w:pPr>
            <w:r w:rsidRPr="002858C5">
              <w:rPr>
                <w:i/>
                <w:iCs/>
              </w:rPr>
              <w:t xml:space="preserve">Примечание: </w:t>
            </w:r>
          </w:p>
          <w:p w14:paraId="64DE7F44" w14:textId="308BE96E" w:rsidR="00A54BAA" w:rsidRDefault="00A54BAA" w:rsidP="00D86D7F">
            <w:pPr>
              <w:jc w:val="center"/>
            </w:pPr>
            <w:r w:rsidRPr="002858C5">
              <w:rPr>
                <w:i/>
                <w:iCs/>
              </w:rPr>
              <w:t>По Приложению Г определяются марки основных комплектов рабочих чертежей (п.4.2.1 ГОСТ 21.101)</w:t>
            </w:r>
            <w:r>
              <w:rPr>
                <w:i/>
                <w:iCs/>
              </w:rPr>
              <w:t>, которые должны быть в ведомости</w:t>
            </w:r>
          </w:p>
        </w:tc>
        <w:tc>
          <w:tcPr>
            <w:tcW w:w="3402" w:type="dxa"/>
          </w:tcPr>
          <w:p w14:paraId="7842F982" w14:textId="77777777" w:rsidR="00766846" w:rsidRDefault="00766846" w:rsidP="00D86D7F">
            <w:r>
              <w:t>Наименование ведомости скорректировано</w:t>
            </w:r>
            <w:r w:rsidR="00E37700" w:rsidRPr="00E37700">
              <w:t>.</w:t>
            </w:r>
          </w:p>
          <w:p w14:paraId="648D3C3B" w14:textId="52D7FE64" w:rsidR="00A54BAA" w:rsidRDefault="00E37700" w:rsidP="00766846">
            <w:r w:rsidRPr="00E37700">
              <w:t xml:space="preserve">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 w:rsidRPr="00E37700">
              <w:t xml:space="preserve"> А</w:t>
            </w:r>
            <w:proofErr w:type="gramEnd"/>
            <w:r w:rsidRPr="00E37700">
              <w:t xml:space="preserve"> </w:t>
            </w:r>
            <w:r w:rsidR="00766846">
              <w:t xml:space="preserve">ведомость </w:t>
            </w:r>
            <w:r w:rsidR="00766846" w:rsidRPr="00766846">
              <w:t>основных комплектов рабочих чертежей</w:t>
            </w:r>
            <w:r w:rsidRPr="00E37700">
              <w:t xml:space="preserve"> выпущена отдельным узлом 131-23-ВПК1. В соответствии с п.4.3.4 прил. А </w:t>
            </w:r>
            <w:proofErr w:type="gramStart"/>
            <w:r w:rsidRPr="00E37700">
              <w:t>указанного</w:t>
            </w:r>
            <w:proofErr w:type="gramEnd"/>
            <w:r w:rsidRPr="00E37700">
              <w:t xml:space="preserve"> ГОСТ в документации  дана необходимая ссылка</w:t>
            </w:r>
            <w:r w:rsidR="00766846">
              <w:t xml:space="preserve"> последним пунктом ОУ</w:t>
            </w:r>
          </w:p>
        </w:tc>
      </w:tr>
      <w:tr w:rsidR="00A54BAA" w14:paraId="509DE8AC" w14:textId="194C7F00" w:rsidTr="00A54BAA">
        <w:tc>
          <w:tcPr>
            <w:tcW w:w="567" w:type="dxa"/>
            <w:vAlign w:val="center"/>
          </w:tcPr>
          <w:p w14:paraId="19C3AD61" w14:textId="77777777" w:rsidR="00A54BAA" w:rsidRDefault="00A54BAA" w:rsidP="00BD4239">
            <w:pPr>
              <w:jc w:val="center"/>
            </w:pPr>
            <w:r>
              <w:t>2</w:t>
            </w:r>
          </w:p>
        </w:tc>
        <w:tc>
          <w:tcPr>
            <w:tcW w:w="4225" w:type="dxa"/>
          </w:tcPr>
          <w:p w14:paraId="02DF2DEB" w14:textId="77777777" w:rsidR="00A54BAA" w:rsidRDefault="00A54BAA" w:rsidP="00BD4239">
            <w:proofErr w:type="gramStart"/>
            <w:r w:rsidRPr="00DC1B54">
              <w:t>Не верно</w:t>
            </w:r>
            <w:proofErr w:type="gramEnd"/>
            <w:r w:rsidRPr="00DC1B54">
              <w:t xml:space="preserve"> заполнен штамп, не указано на листах общее количество листов</w:t>
            </w:r>
          </w:p>
        </w:tc>
        <w:tc>
          <w:tcPr>
            <w:tcW w:w="4252" w:type="dxa"/>
          </w:tcPr>
          <w:p w14:paraId="46F15561" w14:textId="77777777" w:rsidR="00A54BAA" w:rsidRDefault="00A54BAA" w:rsidP="00BD4239">
            <w:r>
              <w:t>Замечание принято. Внесены изменения в документацию. Количество листов указывается только на первом листе</w:t>
            </w:r>
          </w:p>
        </w:tc>
        <w:tc>
          <w:tcPr>
            <w:tcW w:w="4111" w:type="dxa"/>
          </w:tcPr>
          <w:p w14:paraId="33654F3F" w14:textId="10BC0D34" w:rsidR="00A54BAA" w:rsidRDefault="00A54BAA" w:rsidP="00BD4239">
            <w:pPr>
              <w:jc w:val="center"/>
            </w:pPr>
            <w:r>
              <w:t>Принимается</w:t>
            </w:r>
          </w:p>
        </w:tc>
        <w:tc>
          <w:tcPr>
            <w:tcW w:w="3402" w:type="dxa"/>
          </w:tcPr>
          <w:p w14:paraId="26B0D521" w14:textId="77777777" w:rsidR="00A54BAA" w:rsidRDefault="00A54BAA" w:rsidP="00BD4239">
            <w:pPr>
              <w:jc w:val="center"/>
            </w:pPr>
          </w:p>
        </w:tc>
      </w:tr>
      <w:tr w:rsidR="00A54BAA" w14:paraId="3C21017E" w14:textId="68ED1A51" w:rsidTr="00A54BAA">
        <w:tc>
          <w:tcPr>
            <w:tcW w:w="567" w:type="dxa"/>
            <w:vAlign w:val="center"/>
          </w:tcPr>
          <w:p w14:paraId="54F3DE95" w14:textId="77777777" w:rsidR="00A54BAA" w:rsidRDefault="00A54BAA" w:rsidP="00BD4239">
            <w:pPr>
              <w:jc w:val="center"/>
            </w:pPr>
            <w:r>
              <w:t>3</w:t>
            </w:r>
          </w:p>
        </w:tc>
        <w:tc>
          <w:tcPr>
            <w:tcW w:w="4225" w:type="dxa"/>
          </w:tcPr>
          <w:p w14:paraId="2AAEDAA3" w14:textId="77777777" w:rsidR="00A54BAA" w:rsidRDefault="00A54BAA" w:rsidP="00BD4239">
            <w:r>
              <w:t>Отсутствует таблица координат</w:t>
            </w:r>
          </w:p>
        </w:tc>
        <w:tc>
          <w:tcPr>
            <w:tcW w:w="4252" w:type="dxa"/>
          </w:tcPr>
          <w:p w14:paraId="11067742" w14:textId="77777777" w:rsidR="00A54BAA" w:rsidRDefault="00A54BAA" w:rsidP="00BD4239">
            <w:r>
              <w:t>Замечание принято. Таблица координат будет дана в части генплана</w:t>
            </w:r>
          </w:p>
        </w:tc>
        <w:tc>
          <w:tcPr>
            <w:tcW w:w="4111" w:type="dxa"/>
          </w:tcPr>
          <w:p w14:paraId="4019E2DD" w14:textId="5DE5A4B8" w:rsidR="00A54BAA" w:rsidRDefault="00A54BAA" w:rsidP="00BD4239">
            <w:pPr>
              <w:jc w:val="center"/>
            </w:pPr>
            <w:r>
              <w:t>Не устранено</w:t>
            </w:r>
          </w:p>
        </w:tc>
        <w:tc>
          <w:tcPr>
            <w:tcW w:w="3402" w:type="dxa"/>
          </w:tcPr>
          <w:p w14:paraId="6B1792A1" w14:textId="614FEB8A" w:rsidR="00A54BAA" w:rsidRPr="00766846" w:rsidRDefault="00766846" w:rsidP="00766846">
            <w:r w:rsidRPr="00766846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Таблица </w:t>
            </w:r>
            <w:r w:rsidR="00487093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координат </w:t>
            </w:r>
            <w:r w:rsidRPr="00766846">
              <w:rPr>
                <w:rFonts w:ascii="Calibri" w:eastAsia="Calibri" w:hAnsi="Calibri" w:cs="Times New Roman"/>
                <w:kern w:val="2"/>
                <w14:ligatures w14:val="standardContextual"/>
              </w:rPr>
              <w:t>добавлена</w:t>
            </w:r>
            <w:r w:rsidR="00487093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 на л.2</w:t>
            </w:r>
            <w:bookmarkStart w:id="0" w:name="_GoBack"/>
            <w:bookmarkEnd w:id="0"/>
          </w:p>
        </w:tc>
      </w:tr>
      <w:tr w:rsidR="00A54BAA" w14:paraId="0A859F8D" w14:textId="02611856" w:rsidTr="00A54BAA">
        <w:tc>
          <w:tcPr>
            <w:tcW w:w="567" w:type="dxa"/>
            <w:vAlign w:val="center"/>
          </w:tcPr>
          <w:p w14:paraId="59430402" w14:textId="77777777" w:rsidR="00A54BAA" w:rsidRDefault="00A54BAA" w:rsidP="00BD4239">
            <w:pPr>
              <w:jc w:val="center"/>
            </w:pPr>
            <w:r>
              <w:t>4</w:t>
            </w:r>
          </w:p>
        </w:tc>
        <w:tc>
          <w:tcPr>
            <w:tcW w:w="4225" w:type="dxa"/>
          </w:tcPr>
          <w:p w14:paraId="7AFD9445" w14:textId="77777777" w:rsidR="00A54BAA" w:rsidRDefault="00A54BAA" w:rsidP="00BD4239">
            <w:r w:rsidRPr="00DC1B54">
              <w:t>Отсутствует спецификация оборудования, изделий и материалов.</w:t>
            </w:r>
          </w:p>
        </w:tc>
        <w:tc>
          <w:tcPr>
            <w:tcW w:w="4252" w:type="dxa"/>
          </w:tcPr>
          <w:p w14:paraId="6D2E0935" w14:textId="77777777" w:rsidR="00A54BAA" w:rsidRDefault="00A54BAA" w:rsidP="00BD4239">
            <w:r>
              <w:t xml:space="preserve">Согласно ГОСТ </w:t>
            </w:r>
            <w:r w:rsidRPr="009273A1">
              <w:t>21.501—2018</w:t>
            </w:r>
            <w:r>
              <w:t xml:space="preserve"> «Правила выполнения рабочей документации</w:t>
            </w:r>
          </w:p>
          <w:p w14:paraId="1A24370F" w14:textId="77777777" w:rsidR="00A54BAA" w:rsidRDefault="00A54BAA" w:rsidP="00BD4239">
            <w:r>
              <w:t>архитектурных и конструктивных</w:t>
            </w:r>
          </w:p>
          <w:p w14:paraId="7A60F736" w14:textId="6A419312" w:rsidR="00A54BAA" w:rsidRDefault="00A54BAA" w:rsidP="00BD4239">
            <w:r>
              <w:lastRenderedPageBreak/>
              <w:t xml:space="preserve">решений» для комплектов </w:t>
            </w:r>
            <w:proofErr w:type="gramStart"/>
            <w:r>
              <w:t>КР</w:t>
            </w:r>
            <w:proofErr w:type="gramEnd"/>
            <w:r>
              <w:t xml:space="preserve"> спецификации выполнены по форме № 8 данного ГОСТа и приведены на чертежах. Комплект дополнен ведомостью объемов общестроительных работ, </w:t>
            </w:r>
            <w:proofErr w:type="gramStart"/>
            <w:r>
              <w:t>отражающую</w:t>
            </w:r>
            <w:proofErr w:type="gramEnd"/>
            <w:r>
              <w:t xml:space="preserve"> в том числе и сводную потребность в строительных материалах.</w:t>
            </w:r>
          </w:p>
        </w:tc>
        <w:tc>
          <w:tcPr>
            <w:tcW w:w="4111" w:type="dxa"/>
          </w:tcPr>
          <w:p w14:paraId="3C2A3C62" w14:textId="77777777" w:rsidR="00A54BAA" w:rsidRDefault="00A54BAA" w:rsidP="00281F55">
            <w:r>
              <w:lastRenderedPageBreak/>
              <w:t xml:space="preserve">Не устранено. Форма 8 ГОСТ 21.501 применяется на изделия (арматурные, закладные, соединительные и т.п.) </w:t>
            </w:r>
            <w:r>
              <w:lastRenderedPageBreak/>
              <w:t xml:space="preserve">состоящие </w:t>
            </w:r>
            <w:r w:rsidRPr="00281F55">
              <w:rPr>
                <w:b/>
                <w:bCs/>
              </w:rPr>
              <w:t xml:space="preserve">только </w:t>
            </w:r>
            <w:r>
              <w:t xml:space="preserve">из деталей. </w:t>
            </w:r>
          </w:p>
          <w:p w14:paraId="74F8DEBB" w14:textId="56AE3E0E" w:rsidR="00A54BAA" w:rsidRDefault="00A54BAA" w:rsidP="00281F55">
            <w:r>
              <w:t>Все остальные спецификации в соответствии с п.п.6.1.2, 6.5., 7.1.10 ГОСТ21.501 включаются в состав РД по ГОСТ 21.101</w:t>
            </w:r>
          </w:p>
        </w:tc>
        <w:tc>
          <w:tcPr>
            <w:tcW w:w="3402" w:type="dxa"/>
          </w:tcPr>
          <w:p w14:paraId="61EF59CE" w14:textId="4A42AB76" w:rsidR="00A54BAA" w:rsidRDefault="00766846" w:rsidP="00766846">
            <w:r>
              <w:rPr>
                <w:rFonts w:ascii="Calibri" w:eastAsia="Calibri" w:hAnsi="Calibri" w:cs="Times New Roman"/>
                <w:kern w:val="2"/>
                <w14:ligatures w14:val="standardContextual"/>
              </w:rPr>
              <w:lastRenderedPageBreak/>
              <w:t>Спецификация добавлена</w:t>
            </w:r>
          </w:p>
        </w:tc>
      </w:tr>
      <w:tr w:rsidR="00A54BAA" w14:paraId="2BD4F47F" w14:textId="36552761" w:rsidTr="00A54BAA">
        <w:tc>
          <w:tcPr>
            <w:tcW w:w="567" w:type="dxa"/>
            <w:vAlign w:val="center"/>
          </w:tcPr>
          <w:p w14:paraId="4346A230" w14:textId="77777777" w:rsidR="00A54BAA" w:rsidRDefault="00A54BAA" w:rsidP="00BD4239">
            <w:pPr>
              <w:jc w:val="center"/>
            </w:pPr>
            <w:r>
              <w:lastRenderedPageBreak/>
              <w:t>5</w:t>
            </w:r>
          </w:p>
        </w:tc>
        <w:tc>
          <w:tcPr>
            <w:tcW w:w="4225" w:type="dxa"/>
          </w:tcPr>
          <w:p w14:paraId="07C8ED99" w14:textId="7D77C0E4" w:rsidR="00A54BAA" w:rsidRPr="00485950" w:rsidRDefault="00A54BAA" w:rsidP="00BD4239">
            <w:r w:rsidRPr="00DC1B54">
              <w:t xml:space="preserve">Отсутствует система водоотвода (водоотводная труба, закладываемая в стенку во время бетонирования), и призма из щебня в обойме из </w:t>
            </w:r>
            <w:proofErr w:type="spellStart"/>
            <w:r w:rsidRPr="00DC1B54">
              <w:t>геотекстиля</w:t>
            </w:r>
            <w:proofErr w:type="spellEnd"/>
            <w:r w:rsidRPr="00DC1B54">
              <w:t xml:space="preserve"> в теле насыпи</w:t>
            </w:r>
          </w:p>
        </w:tc>
        <w:tc>
          <w:tcPr>
            <w:tcW w:w="4252" w:type="dxa"/>
          </w:tcPr>
          <w:p w14:paraId="424FB81C" w14:textId="77777777" w:rsidR="00A54BAA" w:rsidRDefault="00A54BAA" w:rsidP="00BD4239">
            <w:r>
              <w:rPr>
                <w:color w:val="000000"/>
                <w:shd w:val="clear" w:color="auto" w:fill="FFFFFF"/>
              </w:rPr>
              <w:t>Согласно сведениям проектных изысканий (том 868-ИЗ/Р-2023-ИГИ-ПЗ),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 xml:space="preserve">грунты на площадке строительства (на отметках до 1,5 м от поверхности земли), представлены отложениями техногенного генезиса. Техногенный грунт, не слежавшийся, сильно разуплотненный, обладает высокими фильтрующими свойствами и имеет низкий коэффициент водонасыщения, что способствует быстрому оттоку воды в более глубокие земляные слои. Также, согласно данным проектных изысканий, территория участка строительства относится к не </w:t>
            </w:r>
            <w:proofErr w:type="gramStart"/>
            <w:r>
              <w:rPr>
                <w:color w:val="000000"/>
                <w:shd w:val="clear" w:color="auto" w:fill="FFFFFF"/>
              </w:rPr>
              <w:t>подтопляемой</w:t>
            </w:r>
            <w:proofErr w:type="gramEnd"/>
            <w:r>
              <w:rPr>
                <w:color w:val="000000"/>
                <w:shd w:val="clear" w:color="auto" w:fill="FFFFFF"/>
              </w:rPr>
              <w:t>. Опасность подтопления территории из-за высокого уровня грунтовых вод отсутствует. На основании всего вышеизложенного, был сделан вывод о том, что дополнительных технических решений по устройству дренажных систем не требуется</w:t>
            </w:r>
          </w:p>
        </w:tc>
        <w:tc>
          <w:tcPr>
            <w:tcW w:w="4111" w:type="dxa"/>
          </w:tcPr>
          <w:p w14:paraId="0756E67D" w14:textId="7BF87CFB" w:rsidR="00A54BAA" w:rsidRDefault="00A54BAA" w:rsidP="00281F55">
            <w:r>
              <w:t xml:space="preserve">Внести в Общие данные на листе 1 указания об отсутствии необходимости отвода воды и заверить подписью </w:t>
            </w:r>
            <w:proofErr w:type="spellStart"/>
            <w:r>
              <w:t>ГИПа</w:t>
            </w:r>
            <w:proofErr w:type="spellEnd"/>
            <w:r>
              <w:t xml:space="preserve">. </w:t>
            </w:r>
          </w:p>
        </w:tc>
        <w:tc>
          <w:tcPr>
            <w:tcW w:w="3402" w:type="dxa"/>
          </w:tcPr>
          <w:p w14:paraId="7BD48229" w14:textId="6F899DB2" w:rsidR="00A54BAA" w:rsidRDefault="00766846" w:rsidP="00487093">
            <w:r>
              <w:t>Указание</w:t>
            </w:r>
            <w:r w:rsidRPr="00766846">
              <w:t xml:space="preserve"> добавлен</w:t>
            </w:r>
            <w:r>
              <w:t>о</w:t>
            </w:r>
            <w:r w:rsidR="00487093">
              <w:t xml:space="preserve"> в лист общих данных</w:t>
            </w:r>
          </w:p>
        </w:tc>
      </w:tr>
      <w:tr w:rsidR="00A54BAA" w14:paraId="006F9DCD" w14:textId="22925B81" w:rsidTr="00A54BAA">
        <w:tc>
          <w:tcPr>
            <w:tcW w:w="567" w:type="dxa"/>
            <w:vAlign w:val="center"/>
          </w:tcPr>
          <w:p w14:paraId="149937E9" w14:textId="24926386" w:rsidR="00A54BAA" w:rsidRPr="0039587F" w:rsidRDefault="00A54BAA" w:rsidP="0039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225" w:type="dxa"/>
          </w:tcPr>
          <w:p w14:paraId="5502A3AF" w14:textId="04BFEDEB" w:rsidR="00A54BAA" w:rsidRPr="00DC1B54" w:rsidRDefault="00A54BAA" w:rsidP="0039587F"/>
        </w:tc>
        <w:tc>
          <w:tcPr>
            <w:tcW w:w="4252" w:type="dxa"/>
          </w:tcPr>
          <w:p w14:paraId="614E59B2" w14:textId="77777777" w:rsidR="00A54BAA" w:rsidRDefault="00A54BAA" w:rsidP="0039587F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4111" w:type="dxa"/>
          </w:tcPr>
          <w:p w14:paraId="15D3FBCD" w14:textId="67205FDA" w:rsidR="00A54BAA" w:rsidRDefault="00A54BAA" w:rsidP="0039587F">
            <w:r w:rsidRPr="001C32AD">
              <w:t>Отсутствует вывоз и утилизация грунта</w:t>
            </w:r>
          </w:p>
        </w:tc>
        <w:tc>
          <w:tcPr>
            <w:tcW w:w="3402" w:type="dxa"/>
          </w:tcPr>
          <w:p w14:paraId="63CD1A09" w14:textId="53A81217" w:rsidR="00A54BAA" w:rsidRPr="001C32AD" w:rsidRDefault="00766846" w:rsidP="00D05D74">
            <w:pPr>
              <w:jc w:val="center"/>
            </w:pPr>
            <w:r>
              <w:t>Документация скорректирована</w:t>
            </w:r>
          </w:p>
        </w:tc>
      </w:tr>
      <w:tr w:rsidR="00A54BAA" w14:paraId="2341818D" w14:textId="4E6CB19F" w:rsidTr="00A54BAA">
        <w:tc>
          <w:tcPr>
            <w:tcW w:w="567" w:type="dxa"/>
            <w:vAlign w:val="center"/>
          </w:tcPr>
          <w:p w14:paraId="3633CE69" w14:textId="7DB4908A" w:rsidR="00A54BAA" w:rsidRPr="0039587F" w:rsidRDefault="00A54BAA" w:rsidP="0039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225" w:type="dxa"/>
          </w:tcPr>
          <w:p w14:paraId="7C8275A5" w14:textId="521708F1" w:rsidR="00A54BAA" w:rsidRPr="0018405A" w:rsidRDefault="00A54BAA" w:rsidP="0039587F"/>
        </w:tc>
        <w:tc>
          <w:tcPr>
            <w:tcW w:w="4252" w:type="dxa"/>
          </w:tcPr>
          <w:p w14:paraId="33E84389" w14:textId="77777777" w:rsidR="00A54BAA" w:rsidRDefault="00A54BAA" w:rsidP="0039587F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4111" w:type="dxa"/>
          </w:tcPr>
          <w:p w14:paraId="7073BDB3" w14:textId="600A2149" w:rsidR="00A54BAA" w:rsidRDefault="00A54BAA" w:rsidP="0039587F">
            <w:r w:rsidRPr="001C32AD">
              <w:t>При внесении изменений в том Рабочей документации на титульном листе необходимо указывать: изм. 1; изм. 2 и т.д. для отсутствия путаницы в томах</w:t>
            </w:r>
          </w:p>
        </w:tc>
        <w:tc>
          <w:tcPr>
            <w:tcW w:w="3402" w:type="dxa"/>
          </w:tcPr>
          <w:p w14:paraId="3AE6FF3F" w14:textId="0D73BBCA" w:rsidR="00A54BAA" w:rsidRPr="001C32AD" w:rsidRDefault="00766846" w:rsidP="00DA0ADE">
            <w:pPr>
              <w:jc w:val="center"/>
            </w:pPr>
            <w:r w:rsidRPr="00766846">
              <w:t>Документация скорректирована</w:t>
            </w:r>
            <w:r w:rsidR="00487093">
              <w:t xml:space="preserve"> с указанием даты в штампах</w:t>
            </w:r>
          </w:p>
        </w:tc>
      </w:tr>
    </w:tbl>
    <w:p w14:paraId="02F15392" w14:textId="77777777" w:rsidR="008F0FD1" w:rsidRPr="008F0FD1" w:rsidRDefault="008F0FD1" w:rsidP="008F0FD1">
      <w:pPr>
        <w:rPr>
          <w:rFonts w:ascii="Times New Roman" w:hAnsi="Times New Roman" w:cs="Times New Roman"/>
          <w:sz w:val="24"/>
          <w:szCs w:val="24"/>
        </w:rPr>
      </w:pPr>
    </w:p>
    <w:sectPr w:rsidR="008F0FD1" w:rsidRPr="008F0FD1" w:rsidSect="00D86D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1B350" w14:textId="77777777" w:rsidR="0063261C" w:rsidRDefault="0063261C" w:rsidP="00A64FD1">
      <w:pPr>
        <w:spacing w:after="0" w:line="240" w:lineRule="auto"/>
      </w:pPr>
      <w:r>
        <w:separator/>
      </w:r>
    </w:p>
  </w:endnote>
  <w:endnote w:type="continuationSeparator" w:id="0">
    <w:p w14:paraId="07AF2134" w14:textId="77777777" w:rsidR="0063261C" w:rsidRDefault="0063261C" w:rsidP="00A6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CA258" w14:textId="77777777" w:rsidR="00A64FD1" w:rsidRDefault="00A64FD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04DC3" w14:textId="77777777" w:rsidR="00A64FD1" w:rsidRDefault="00A64FD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7F21C" w14:textId="77777777" w:rsidR="00A64FD1" w:rsidRDefault="00A64FD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80BA2" w14:textId="77777777" w:rsidR="0063261C" w:rsidRDefault="0063261C" w:rsidP="00A64FD1">
      <w:pPr>
        <w:spacing w:after="0" w:line="240" w:lineRule="auto"/>
      </w:pPr>
      <w:r>
        <w:separator/>
      </w:r>
    </w:p>
  </w:footnote>
  <w:footnote w:type="continuationSeparator" w:id="0">
    <w:p w14:paraId="5D118E80" w14:textId="77777777" w:rsidR="0063261C" w:rsidRDefault="0063261C" w:rsidP="00A64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1B715" w14:textId="77777777" w:rsidR="00A64FD1" w:rsidRDefault="00A64FD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87225" w14:textId="77777777" w:rsidR="00A64FD1" w:rsidRDefault="00A64FD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41AC7" w14:textId="77777777" w:rsidR="00A64FD1" w:rsidRDefault="00A64F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E03C8"/>
    <w:rsid w:val="00125E83"/>
    <w:rsid w:val="0013016A"/>
    <w:rsid w:val="001576AC"/>
    <w:rsid w:val="00167AF8"/>
    <w:rsid w:val="00171DA0"/>
    <w:rsid w:val="00181BC5"/>
    <w:rsid w:val="0018405A"/>
    <w:rsid w:val="001C1E9A"/>
    <w:rsid w:val="001E601B"/>
    <w:rsid w:val="00200136"/>
    <w:rsid w:val="0021028C"/>
    <w:rsid w:val="00213D7A"/>
    <w:rsid w:val="0025164E"/>
    <w:rsid w:val="00254F99"/>
    <w:rsid w:val="00271AF9"/>
    <w:rsid w:val="0027592B"/>
    <w:rsid w:val="00281F55"/>
    <w:rsid w:val="0028479E"/>
    <w:rsid w:val="0028788B"/>
    <w:rsid w:val="002A3ACB"/>
    <w:rsid w:val="002E024D"/>
    <w:rsid w:val="002E3A9E"/>
    <w:rsid w:val="00326C89"/>
    <w:rsid w:val="00333F54"/>
    <w:rsid w:val="00340F15"/>
    <w:rsid w:val="003439DA"/>
    <w:rsid w:val="00351143"/>
    <w:rsid w:val="0039587F"/>
    <w:rsid w:val="003A6765"/>
    <w:rsid w:val="003B70D7"/>
    <w:rsid w:val="003E639A"/>
    <w:rsid w:val="003F474D"/>
    <w:rsid w:val="004015A3"/>
    <w:rsid w:val="00427F2A"/>
    <w:rsid w:val="00433C83"/>
    <w:rsid w:val="00454C2E"/>
    <w:rsid w:val="00487093"/>
    <w:rsid w:val="0049719C"/>
    <w:rsid w:val="004A0242"/>
    <w:rsid w:val="004B1732"/>
    <w:rsid w:val="004B7D6B"/>
    <w:rsid w:val="004E65AE"/>
    <w:rsid w:val="00527E29"/>
    <w:rsid w:val="00563564"/>
    <w:rsid w:val="005831D3"/>
    <w:rsid w:val="005979E4"/>
    <w:rsid w:val="005A6D31"/>
    <w:rsid w:val="005F685E"/>
    <w:rsid w:val="0063261C"/>
    <w:rsid w:val="00641EF7"/>
    <w:rsid w:val="0064497E"/>
    <w:rsid w:val="006453E7"/>
    <w:rsid w:val="006A3950"/>
    <w:rsid w:val="006B2030"/>
    <w:rsid w:val="00737802"/>
    <w:rsid w:val="007600F5"/>
    <w:rsid w:val="00766846"/>
    <w:rsid w:val="00780576"/>
    <w:rsid w:val="0080718E"/>
    <w:rsid w:val="00810052"/>
    <w:rsid w:val="00810DD8"/>
    <w:rsid w:val="00815B4D"/>
    <w:rsid w:val="00863CA0"/>
    <w:rsid w:val="00881F84"/>
    <w:rsid w:val="0088403A"/>
    <w:rsid w:val="00885138"/>
    <w:rsid w:val="008A04F2"/>
    <w:rsid w:val="008B0F55"/>
    <w:rsid w:val="008D7ABA"/>
    <w:rsid w:val="008E20DC"/>
    <w:rsid w:val="008E3F77"/>
    <w:rsid w:val="008F0FD1"/>
    <w:rsid w:val="00916AC7"/>
    <w:rsid w:val="00921567"/>
    <w:rsid w:val="009276FA"/>
    <w:rsid w:val="0095238C"/>
    <w:rsid w:val="009727E1"/>
    <w:rsid w:val="00991897"/>
    <w:rsid w:val="009A184D"/>
    <w:rsid w:val="009B354F"/>
    <w:rsid w:val="009B5EE5"/>
    <w:rsid w:val="009E3308"/>
    <w:rsid w:val="00A00125"/>
    <w:rsid w:val="00A5359A"/>
    <w:rsid w:val="00A54BAA"/>
    <w:rsid w:val="00A64FD1"/>
    <w:rsid w:val="00AF567F"/>
    <w:rsid w:val="00B10C1A"/>
    <w:rsid w:val="00B74AA8"/>
    <w:rsid w:val="00BA38A3"/>
    <w:rsid w:val="00BB61F6"/>
    <w:rsid w:val="00BC2BD0"/>
    <w:rsid w:val="00C4367D"/>
    <w:rsid w:val="00C511FE"/>
    <w:rsid w:val="00C84C7C"/>
    <w:rsid w:val="00C87C4C"/>
    <w:rsid w:val="00CB23F3"/>
    <w:rsid w:val="00D05D74"/>
    <w:rsid w:val="00D05E77"/>
    <w:rsid w:val="00D210F6"/>
    <w:rsid w:val="00D2162B"/>
    <w:rsid w:val="00D64500"/>
    <w:rsid w:val="00D86D7F"/>
    <w:rsid w:val="00D92B7F"/>
    <w:rsid w:val="00DA0ADE"/>
    <w:rsid w:val="00DA22E2"/>
    <w:rsid w:val="00DE3F99"/>
    <w:rsid w:val="00DF67CA"/>
    <w:rsid w:val="00E06C53"/>
    <w:rsid w:val="00E37700"/>
    <w:rsid w:val="00E50E05"/>
    <w:rsid w:val="00E63BF7"/>
    <w:rsid w:val="00E92A7C"/>
    <w:rsid w:val="00EC5967"/>
    <w:rsid w:val="00EE0C7C"/>
    <w:rsid w:val="00EE27BA"/>
    <w:rsid w:val="00F0521A"/>
    <w:rsid w:val="00F30224"/>
    <w:rsid w:val="00FA5FB8"/>
    <w:rsid w:val="00FB48FC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213D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6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4FD1"/>
  </w:style>
  <w:style w:type="paragraph" w:styleId="a9">
    <w:name w:val="footer"/>
    <w:basedOn w:val="a"/>
    <w:link w:val="aa"/>
    <w:uiPriority w:val="99"/>
    <w:unhideWhenUsed/>
    <w:rsid w:val="00A6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4F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213D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6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4FD1"/>
  </w:style>
  <w:style w:type="paragraph" w:styleId="a9">
    <w:name w:val="footer"/>
    <w:basedOn w:val="a"/>
    <w:link w:val="aa"/>
    <w:uiPriority w:val="99"/>
    <w:unhideWhenUsed/>
    <w:rsid w:val="00A6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4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E3D1-EF8A-4A5B-9599-BE062710D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Зайчиков Евгений Александрович</cp:lastModifiedBy>
  <cp:revision>48</cp:revision>
  <dcterms:created xsi:type="dcterms:W3CDTF">2023-04-03T08:13:00Z</dcterms:created>
  <dcterms:modified xsi:type="dcterms:W3CDTF">2023-06-13T11:49:00Z</dcterms:modified>
</cp:coreProperties>
</file>