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Look w:val="04A0" w:firstRow="1" w:lastRow="0" w:firstColumn="1" w:lastColumn="0" w:noHBand="0" w:noVBand="1"/>
      </w:tblPr>
      <w:tblGrid>
        <w:gridCol w:w="817"/>
        <w:gridCol w:w="1575"/>
        <w:gridCol w:w="551"/>
        <w:gridCol w:w="1735"/>
        <w:gridCol w:w="5386"/>
      </w:tblGrid>
      <w:tr w:rsidR="009252DC" w14:paraId="2C86B34B" w14:textId="77777777" w:rsidTr="00207F48">
        <w:tc>
          <w:tcPr>
            <w:tcW w:w="4678" w:type="dxa"/>
            <w:gridSpan w:val="4"/>
            <w:shd w:val="clear" w:color="auto" w:fill="auto"/>
          </w:tcPr>
          <w:p w14:paraId="34D30604" w14:textId="77777777" w:rsidR="009252DC" w:rsidRDefault="00B80815" w:rsidP="00B11A54">
            <w:pPr>
              <w:tabs>
                <w:tab w:val="left" w:pos="5580"/>
              </w:tabs>
            </w:pPr>
            <w:r w:rsidRPr="006409E5">
              <w:rPr>
                <w:noProof/>
              </w:rPr>
              <w:drawing>
                <wp:inline distT="0" distB="0" distL="0" distR="0" wp14:anchorId="68188BB5" wp14:editId="10B48EDA">
                  <wp:extent cx="2613660" cy="830580"/>
                  <wp:effectExtent l="0" t="0" r="0" b="0"/>
                  <wp:docPr id="1" name="Рисунок 1" descr="logo_ov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ov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auto"/>
          </w:tcPr>
          <w:p w14:paraId="1E9A9D06" w14:textId="77777777" w:rsidR="009252DC" w:rsidRDefault="00B80815" w:rsidP="00B11A54">
            <w:pPr>
              <w:tabs>
                <w:tab w:val="left" w:pos="5580"/>
              </w:tabs>
              <w:jc w:val="right"/>
            </w:pPr>
            <w:r w:rsidRPr="006409E5">
              <w:rPr>
                <w:noProof/>
              </w:rPr>
              <w:drawing>
                <wp:inline distT="0" distB="0" distL="0" distR="0" wp14:anchorId="79D8EA7A" wp14:editId="11A84DBF">
                  <wp:extent cx="563880" cy="708660"/>
                  <wp:effectExtent l="0" t="0" r="0" b="0"/>
                  <wp:docPr id="2" name="Рисунок 2" descr="Знак СДС Т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СДС Т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0D9" w:rsidRPr="00637DF0" w14:paraId="268128A1" w14:textId="77777777" w:rsidTr="00207F48">
        <w:tc>
          <w:tcPr>
            <w:tcW w:w="4678" w:type="dxa"/>
            <w:gridSpan w:val="4"/>
            <w:shd w:val="clear" w:color="auto" w:fill="auto"/>
          </w:tcPr>
          <w:p w14:paraId="4698FBFE" w14:textId="77777777" w:rsidR="002B20D9" w:rsidRPr="00D94EA9" w:rsidRDefault="002B20D9" w:rsidP="002B20D9">
            <w:pPr>
              <w:tabs>
                <w:tab w:val="center" w:pos="4320"/>
              </w:tabs>
              <w:spacing w:before="120"/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ОБЩЕСТВО С ОГРАНИЧЕННОЙ </w:t>
            </w:r>
          </w:p>
          <w:p w14:paraId="76081E81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ОТВЕТСТВЕННОСТЬЮ </w:t>
            </w:r>
          </w:p>
          <w:p w14:paraId="308735E6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НАУЧНО-ПРОИЗВОДСТВЕННОЕ </w:t>
            </w:r>
          </w:p>
          <w:p w14:paraId="4E2B75EC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>ПРЕДПРИЯТИЕ</w:t>
            </w:r>
          </w:p>
          <w:p w14:paraId="7457AF81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D94EA9">
              <w:rPr>
                <w:b/>
                <w:bCs/>
                <w:color w:val="000000"/>
                <w:sz w:val="20"/>
                <w:szCs w:val="18"/>
              </w:rPr>
              <w:t xml:space="preserve"> « О В И С Т »</w:t>
            </w:r>
          </w:p>
          <w:p w14:paraId="62F4E0B9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/>
                <w:bCs/>
                <w:color w:val="000000"/>
                <w:sz w:val="22"/>
                <w:szCs w:val="18"/>
              </w:rPr>
            </w:pPr>
          </w:p>
          <w:p w14:paraId="675DF298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111524, г. Москва, ул. Электродная, д.10</w:t>
            </w:r>
          </w:p>
          <w:p w14:paraId="1A30A5CF" w14:textId="77777777" w:rsidR="002B20D9" w:rsidRPr="00715A5B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Тел</w:t>
            </w:r>
            <w:r w:rsidRPr="00715A5B">
              <w:rPr>
                <w:bCs/>
                <w:color w:val="000000"/>
                <w:sz w:val="16"/>
                <w:szCs w:val="18"/>
              </w:rPr>
              <w:t>.: (495) 672-70-61, 672-70-21, 672-70-09</w:t>
            </w:r>
          </w:p>
          <w:p w14:paraId="5755C1F3" w14:textId="77777777" w:rsidR="002B20D9" w:rsidRPr="00715A5B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http</w:t>
            </w:r>
            <w:r w:rsidRPr="00715A5B">
              <w:rPr>
                <w:bCs/>
                <w:color w:val="000000"/>
                <w:sz w:val="16"/>
                <w:szCs w:val="18"/>
              </w:rPr>
              <w:t>://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www</w:t>
            </w:r>
            <w:r w:rsidRPr="00715A5B">
              <w:rPr>
                <w:bCs/>
                <w:color w:val="000000"/>
                <w:sz w:val="16"/>
                <w:szCs w:val="18"/>
              </w:rPr>
              <w:t>.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ovist</w:t>
            </w:r>
            <w:r w:rsidRPr="00715A5B">
              <w:rPr>
                <w:bCs/>
                <w:color w:val="000000"/>
                <w:sz w:val="16"/>
                <w:szCs w:val="18"/>
              </w:rPr>
              <w:t>.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ru</w:t>
            </w:r>
            <w:r w:rsidRPr="00715A5B">
              <w:rPr>
                <w:bCs/>
                <w:color w:val="000000"/>
                <w:sz w:val="16"/>
                <w:szCs w:val="18"/>
              </w:rPr>
              <w:t xml:space="preserve">, 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e</w:t>
            </w:r>
            <w:r w:rsidRPr="00715A5B">
              <w:rPr>
                <w:bCs/>
                <w:color w:val="000000"/>
                <w:sz w:val="16"/>
                <w:szCs w:val="18"/>
              </w:rPr>
              <w:t>-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mail</w:t>
            </w:r>
            <w:r w:rsidRPr="00715A5B">
              <w:rPr>
                <w:bCs/>
                <w:color w:val="000000"/>
                <w:sz w:val="16"/>
                <w:szCs w:val="18"/>
              </w:rPr>
              <w:t xml:space="preserve">: 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info</w:t>
            </w:r>
            <w:r w:rsidRPr="00715A5B">
              <w:rPr>
                <w:bCs/>
                <w:color w:val="000000"/>
                <w:sz w:val="16"/>
                <w:szCs w:val="18"/>
              </w:rPr>
              <w:t>@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ovist</w:t>
            </w:r>
            <w:r w:rsidRPr="00715A5B">
              <w:rPr>
                <w:bCs/>
                <w:color w:val="000000"/>
                <w:sz w:val="16"/>
                <w:szCs w:val="18"/>
              </w:rPr>
              <w:t>.</w:t>
            </w:r>
            <w:r w:rsidRPr="00D94EA9">
              <w:rPr>
                <w:bCs/>
                <w:color w:val="000000"/>
                <w:sz w:val="16"/>
                <w:szCs w:val="18"/>
                <w:lang w:val="en-US"/>
              </w:rPr>
              <w:t>ru</w:t>
            </w:r>
            <w:r w:rsidRPr="00715A5B">
              <w:rPr>
                <w:bCs/>
                <w:color w:val="000000"/>
                <w:sz w:val="16"/>
                <w:szCs w:val="18"/>
              </w:rPr>
              <w:t xml:space="preserve"> </w:t>
            </w:r>
          </w:p>
          <w:p w14:paraId="0FFE799F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ОКПО 18106319, ОГРН</w:t>
            </w:r>
            <w:r>
              <w:rPr>
                <w:bCs/>
                <w:color w:val="000000"/>
                <w:sz w:val="16"/>
                <w:szCs w:val="18"/>
              </w:rPr>
              <w:t xml:space="preserve"> </w:t>
            </w:r>
            <w:r w:rsidRPr="00CB15A4">
              <w:rPr>
                <w:bCs/>
                <w:color w:val="000000"/>
                <w:sz w:val="16"/>
                <w:szCs w:val="18"/>
              </w:rPr>
              <w:t xml:space="preserve">1027700540328 </w:t>
            </w:r>
            <w:r w:rsidRPr="00D94EA9">
              <w:rPr>
                <w:bCs/>
                <w:color w:val="000000"/>
                <w:sz w:val="16"/>
                <w:szCs w:val="18"/>
              </w:rPr>
              <w:t xml:space="preserve"> </w:t>
            </w:r>
          </w:p>
          <w:p w14:paraId="308C8348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ИНН/КПП</w:t>
            </w:r>
            <w:r>
              <w:rPr>
                <w:bCs/>
                <w:color w:val="000000"/>
                <w:sz w:val="16"/>
                <w:szCs w:val="18"/>
              </w:rPr>
              <w:t xml:space="preserve"> </w:t>
            </w:r>
            <w:r w:rsidRPr="00CB15A4">
              <w:rPr>
                <w:bCs/>
                <w:color w:val="000000"/>
                <w:sz w:val="16"/>
                <w:szCs w:val="18"/>
              </w:rPr>
              <w:t>7720018815</w:t>
            </w:r>
            <w:r w:rsidRPr="00D94EA9">
              <w:rPr>
                <w:bCs/>
                <w:color w:val="000000"/>
                <w:sz w:val="16"/>
                <w:szCs w:val="18"/>
              </w:rPr>
              <w:t xml:space="preserve"> /</w:t>
            </w:r>
            <w:r>
              <w:rPr>
                <w:bCs/>
                <w:color w:val="000000"/>
                <w:sz w:val="16"/>
                <w:szCs w:val="18"/>
              </w:rPr>
              <w:t xml:space="preserve"> </w:t>
            </w:r>
            <w:r w:rsidRPr="00CB15A4">
              <w:rPr>
                <w:bCs/>
                <w:color w:val="000000"/>
                <w:sz w:val="16"/>
                <w:szCs w:val="18"/>
              </w:rPr>
              <w:t>772001001</w:t>
            </w:r>
          </w:p>
          <w:p w14:paraId="199535AE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 xml:space="preserve">р/с № </w:t>
            </w:r>
            <w:r w:rsidRPr="00CB15A4">
              <w:rPr>
                <w:bCs/>
                <w:color w:val="000000"/>
                <w:sz w:val="16"/>
                <w:szCs w:val="18"/>
              </w:rPr>
              <w:t>40702810538000192050</w:t>
            </w:r>
          </w:p>
          <w:p w14:paraId="0C39037F" w14:textId="77777777" w:rsidR="002B20D9" w:rsidRPr="00D94EA9" w:rsidRDefault="002B20D9" w:rsidP="002B20D9">
            <w:pPr>
              <w:tabs>
                <w:tab w:val="center" w:pos="432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 xml:space="preserve">в </w:t>
            </w:r>
            <w:r>
              <w:rPr>
                <w:bCs/>
                <w:color w:val="000000"/>
                <w:sz w:val="16"/>
                <w:szCs w:val="18"/>
              </w:rPr>
              <w:t>ПАО «Сбербанк»</w:t>
            </w:r>
            <w:r w:rsidRPr="00D94EA9">
              <w:rPr>
                <w:bCs/>
                <w:color w:val="000000"/>
                <w:sz w:val="16"/>
                <w:szCs w:val="18"/>
              </w:rPr>
              <w:t xml:space="preserve"> г. Москва </w:t>
            </w:r>
          </w:p>
          <w:p w14:paraId="0247C3DB" w14:textId="77777777" w:rsidR="002B20D9" w:rsidRPr="00CB15A4" w:rsidRDefault="002B20D9" w:rsidP="002B20D9">
            <w:pPr>
              <w:tabs>
                <w:tab w:val="center" w:pos="4320"/>
              </w:tabs>
              <w:jc w:val="center"/>
              <w:rPr>
                <w:bCs/>
                <w:i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>к/с №</w:t>
            </w:r>
            <w:r w:rsidRPr="00CB15A4">
              <w:rPr>
                <w:bCs/>
                <w:color w:val="000000"/>
                <w:sz w:val="16"/>
                <w:szCs w:val="18"/>
              </w:rPr>
              <w:t>30101810400000000225</w:t>
            </w:r>
            <w:r w:rsidRPr="00D94EA9">
              <w:rPr>
                <w:bCs/>
                <w:color w:val="000000"/>
                <w:sz w:val="16"/>
                <w:szCs w:val="18"/>
              </w:rPr>
              <w:t>,</w:t>
            </w:r>
          </w:p>
          <w:p w14:paraId="16315C30" w14:textId="77777777" w:rsidR="002B20D9" w:rsidRPr="00D94EA9" w:rsidRDefault="002B20D9" w:rsidP="002B20D9">
            <w:pPr>
              <w:tabs>
                <w:tab w:val="left" w:pos="5580"/>
              </w:tabs>
              <w:jc w:val="center"/>
              <w:rPr>
                <w:bCs/>
                <w:color w:val="000000"/>
                <w:sz w:val="16"/>
                <w:szCs w:val="18"/>
              </w:rPr>
            </w:pPr>
            <w:r w:rsidRPr="00D94EA9">
              <w:rPr>
                <w:bCs/>
                <w:color w:val="000000"/>
                <w:sz w:val="16"/>
                <w:szCs w:val="18"/>
              </w:rPr>
              <w:t xml:space="preserve">БИК </w:t>
            </w:r>
            <w:r w:rsidRPr="00CB15A4">
              <w:rPr>
                <w:bCs/>
                <w:color w:val="000000"/>
                <w:sz w:val="16"/>
                <w:szCs w:val="18"/>
              </w:rPr>
              <w:t>044525225</w:t>
            </w:r>
          </w:p>
        </w:tc>
        <w:tc>
          <w:tcPr>
            <w:tcW w:w="5386" w:type="dxa"/>
            <w:shd w:val="clear" w:color="auto" w:fill="auto"/>
          </w:tcPr>
          <w:p w14:paraId="461D2910" w14:textId="1599BCF0" w:rsidR="002B20D9" w:rsidRDefault="001B332A" w:rsidP="00DF4554">
            <w:pPr>
              <w:pStyle w:val="ac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Генеральному директору </w:t>
            </w:r>
          </w:p>
          <w:p w14:paraId="45F2001B" w14:textId="2E4B64BB" w:rsidR="001B332A" w:rsidRDefault="001B332A" w:rsidP="00DF4554">
            <w:pPr>
              <w:pStyle w:val="ac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«КиКГЕОСТРОЙ»</w:t>
            </w:r>
          </w:p>
          <w:p w14:paraId="1D642204" w14:textId="125B38E9" w:rsidR="001B332A" w:rsidRPr="00B8156E" w:rsidRDefault="001B332A" w:rsidP="00DF4554">
            <w:pPr>
              <w:pStyle w:val="ac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Кесслеру Ю.Ф.</w:t>
            </w:r>
          </w:p>
          <w:p w14:paraId="67CC5FB9" w14:textId="5852CFC7" w:rsidR="002B20D9" w:rsidRPr="00637DF0" w:rsidRDefault="002B20D9" w:rsidP="009C76BD">
            <w:pPr>
              <w:pStyle w:val="ac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2B20D9" w14:paraId="10AE15BA" w14:textId="77777777" w:rsidTr="00207F48">
        <w:tc>
          <w:tcPr>
            <w:tcW w:w="817" w:type="dxa"/>
            <w:shd w:val="clear" w:color="auto" w:fill="auto"/>
          </w:tcPr>
          <w:p w14:paraId="44007BF5" w14:textId="77777777" w:rsidR="002B20D9" w:rsidRDefault="002B20D9" w:rsidP="002B20D9">
            <w:pPr>
              <w:tabs>
                <w:tab w:val="left" w:pos="5580"/>
              </w:tabs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</w:tcPr>
          <w:p w14:paraId="61A04D2E" w14:textId="77777777" w:rsidR="002B20D9" w:rsidRDefault="002B20D9" w:rsidP="002B20D9">
            <w:pPr>
              <w:tabs>
                <w:tab w:val="left" w:pos="5580"/>
              </w:tabs>
            </w:pPr>
          </w:p>
        </w:tc>
        <w:tc>
          <w:tcPr>
            <w:tcW w:w="551" w:type="dxa"/>
            <w:shd w:val="clear" w:color="auto" w:fill="auto"/>
          </w:tcPr>
          <w:p w14:paraId="5DBDBC1E" w14:textId="77777777" w:rsidR="002B20D9" w:rsidRDefault="002B20D9" w:rsidP="002B20D9">
            <w:pPr>
              <w:tabs>
                <w:tab w:val="left" w:pos="5580"/>
              </w:tabs>
              <w:spacing w:before="120"/>
            </w:pPr>
            <w:r>
              <w:t>№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14:paraId="52E6C601" w14:textId="77777777" w:rsidR="002B20D9" w:rsidRDefault="002B20D9" w:rsidP="002B20D9">
            <w:pPr>
              <w:tabs>
                <w:tab w:val="left" w:pos="5580"/>
              </w:tabs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7A46FEE8" w14:textId="77777777" w:rsidR="002B20D9" w:rsidRDefault="002B20D9" w:rsidP="002B20D9">
            <w:pPr>
              <w:tabs>
                <w:tab w:val="left" w:pos="5580"/>
              </w:tabs>
            </w:pPr>
          </w:p>
        </w:tc>
      </w:tr>
      <w:tr w:rsidR="002B20D9" w14:paraId="4669D192" w14:textId="77777777" w:rsidTr="00207F48">
        <w:tc>
          <w:tcPr>
            <w:tcW w:w="817" w:type="dxa"/>
            <w:shd w:val="clear" w:color="auto" w:fill="auto"/>
          </w:tcPr>
          <w:p w14:paraId="01843566" w14:textId="77777777" w:rsidR="002B20D9" w:rsidRDefault="002B20D9" w:rsidP="002B20D9">
            <w:pPr>
              <w:tabs>
                <w:tab w:val="left" w:pos="5580"/>
              </w:tabs>
              <w:spacing w:before="120"/>
            </w:pPr>
            <w:r>
              <w:t>На №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13FB4" w14:textId="504E6855" w:rsidR="002B20D9" w:rsidRDefault="00D36694" w:rsidP="002B20D9">
            <w:pPr>
              <w:tabs>
                <w:tab w:val="left" w:pos="5580"/>
              </w:tabs>
            </w:pPr>
            <w:r>
              <w:t>111К</w:t>
            </w:r>
          </w:p>
        </w:tc>
        <w:tc>
          <w:tcPr>
            <w:tcW w:w="551" w:type="dxa"/>
            <w:shd w:val="clear" w:color="auto" w:fill="auto"/>
          </w:tcPr>
          <w:p w14:paraId="72F5B853" w14:textId="77777777" w:rsidR="002B20D9" w:rsidRDefault="002B20D9" w:rsidP="002B20D9">
            <w:pPr>
              <w:tabs>
                <w:tab w:val="left" w:pos="5580"/>
              </w:tabs>
            </w:pPr>
            <w:r>
              <w:t>от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AD4EF2" w14:textId="4B577DE8" w:rsidR="002B20D9" w:rsidRDefault="00D36694" w:rsidP="002B20D9">
            <w:pPr>
              <w:tabs>
                <w:tab w:val="left" w:pos="5580"/>
              </w:tabs>
            </w:pPr>
            <w:r>
              <w:t>25.01.2024 г.</w:t>
            </w:r>
          </w:p>
        </w:tc>
        <w:tc>
          <w:tcPr>
            <w:tcW w:w="5386" w:type="dxa"/>
            <w:vMerge/>
            <w:shd w:val="clear" w:color="auto" w:fill="auto"/>
          </w:tcPr>
          <w:p w14:paraId="2EBA916D" w14:textId="77777777" w:rsidR="002B20D9" w:rsidRDefault="002B20D9" w:rsidP="002B20D9">
            <w:pPr>
              <w:tabs>
                <w:tab w:val="left" w:pos="5580"/>
              </w:tabs>
            </w:pPr>
          </w:p>
        </w:tc>
      </w:tr>
      <w:tr w:rsidR="002B20D9" w:rsidRPr="00751611" w14:paraId="7C8C9C62" w14:textId="77777777" w:rsidTr="00207F48">
        <w:tc>
          <w:tcPr>
            <w:tcW w:w="4678" w:type="dxa"/>
            <w:gridSpan w:val="4"/>
            <w:shd w:val="clear" w:color="auto" w:fill="auto"/>
          </w:tcPr>
          <w:p w14:paraId="6499B91C" w14:textId="77777777" w:rsidR="002B20D9" w:rsidRPr="00751611" w:rsidRDefault="002B20D9" w:rsidP="002B20D9">
            <w:pPr>
              <w:tabs>
                <w:tab w:val="left" w:pos="5580"/>
              </w:tabs>
              <w:spacing w:before="120"/>
              <w:rPr>
                <w:sz w:val="28"/>
                <w:szCs w:val="28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785F56A9" w14:textId="77777777" w:rsidR="002B20D9" w:rsidRPr="00751611" w:rsidRDefault="002B20D9" w:rsidP="002B20D9">
            <w:pPr>
              <w:tabs>
                <w:tab w:val="left" w:pos="5580"/>
              </w:tabs>
              <w:rPr>
                <w:sz w:val="28"/>
                <w:szCs w:val="28"/>
              </w:rPr>
            </w:pPr>
          </w:p>
        </w:tc>
      </w:tr>
    </w:tbl>
    <w:p w14:paraId="4AC13DD4" w14:textId="449003FB" w:rsidR="0081192A" w:rsidRPr="00DD0414" w:rsidRDefault="007408F2" w:rsidP="0081192A">
      <w:pPr>
        <w:spacing w:line="264" w:lineRule="auto"/>
        <w:rPr>
          <w:i/>
          <w:sz w:val="22"/>
          <w:szCs w:val="22"/>
        </w:rPr>
      </w:pPr>
      <w:r w:rsidRPr="00DD0414">
        <w:rPr>
          <w:i/>
          <w:sz w:val="22"/>
          <w:szCs w:val="22"/>
        </w:rPr>
        <w:t xml:space="preserve">О </w:t>
      </w:r>
      <w:r w:rsidR="00D36694">
        <w:rPr>
          <w:i/>
          <w:sz w:val="22"/>
          <w:szCs w:val="22"/>
        </w:rPr>
        <w:t xml:space="preserve">недостатках </w:t>
      </w:r>
      <w:r w:rsidR="002C1C33">
        <w:rPr>
          <w:i/>
          <w:sz w:val="22"/>
          <w:szCs w:val="22"/>
        </w:rPr>
        <w:t xml:space="preserve">в </w:t>
      </w:r>
      <w:r w:rsidR="00D36694">
        <w:rPr>
          <w:i/>
          <w:sz w:val="22"/>
          <w:szCs w:val="22"/>
        </w:rPr>
        <w:t>РД</w:t>
      </w:r>
    </w:p>
    <w:p w14:paraId="590CD052" w14:textId="1EFB3A76" w:rsidR="00E04C2C" w:rsidRPr="00A36EC5" w:rsidRDefault="007B06D4" w:rsidP="0081192A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</w:p>
    <w:p w14:paraId="4AF168E4" w14:textId="1B51367B" w:rsidR="0081192A" w:rsidRDefault="001B332A" w:rsidP="0081192A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Уважаемый Юрий Францевич!</w:t>
      </w:r>
    </w:p>
    <w:p w14:paraId="56055605" w14:textId="77777777" w:rsidR="009C76BD" w:rsidRDefault="009C76BD" w:rsidP="009C76BD">
      <w:pPr>
        <w:ind w:firstLine="709"/>
        <w:jc w:val="both"/>
        <w:rPr>
          <w:sz w:val="28"/>
          <w:szCs w:val="28"/>
        </w:rPr>
      </w:pPr>
    </w:p>
    <w:p w14:paraId="1F68F465" w14:textId="4915F8D5" w:rsidR="00D36694" w:rsidRPr="002C1C33" w:rsidRDefault="000D3021" w:rsidP="000D3021">
      <w:pPr>
        <w:pStyle w:val="Default"/>
        <w:ind w:firstLine="708"/>
      </w:pPr>
      <w:r w:rsidRPr="002C1C33">
        <w:t xml:space="preserve">В ответ на Ваше обращение </w:t>
      </w:r>
      <w:r w:rsidR="00D36694" w:rsidRPr="002C1C33">
        <w:t>по титулу</w:t>
      </w:r>
      <w:r w:rsidR="006A6DBC" w:rsidRPr="006A6DBC">
        <w:t xml:space="preserve"> </w:t>
      </w:r>
      <w:r w:rsidR="00D36694" w:rsidRPr="002C1C33">
        <w:t>«Капитальный ремонт и техническое перевооружение цеха №8»</w:t>
      </w:r>
      <w:r w:rsidRPr="002C1C33">
        <w:t>, предоставляю по запросу письменное объяснение на замечания:</w:t>
      </w:r>
    </w:p>
    <w:p w14:paraId="42EB73A3" w14:textId="77777777" w:rsidR="00F80516" w:rsidRDefault="00F80516" w:rsidP="000D3021">
      <w:pPr>
        <w:pStyle w:val="Default"/>
        <w:jc w:val="center"/>
        <w:rPr>
          <w:b/>
          <w:bCs/>
        </w:rPr>
      </w:pPr>
    </w:p>
    <w:p w14:paraId="6E5CDC2E" w14:textId="6AF7E3CF" w:rsidR="00D36694" w:rsidRDefault="00D36694" w:rsidP="000D3021">
      <w:pPr>
        <w:pStyle w:val="Default"/>
        <w:jc w:val="center"/>
        <w:rPr>
          <w:b/>
          <w:bCs/>
        </w:rPr>
      </w:pPr>
      <w:r w:rsidRPr="002C1C33">
        <w:rPr>
          <w:b/>
          <w:bCs/>
        </w:rPr>
        <w:t>130-23-ВС:</w:t>
      </w:r>
    </w:p>
    <w:p w14:paraId="163965F4" w14:textId="77777777" w:rsidR="004C60B4" w:rsidRPr="002C1C33" w:rsidRDefault="004C60B4" w:rsidP="000D3021">
      <w:pPr>
        <w:pStyle w:val="Default"/>
        <w:jc w:val="center"/>
      </w:pPr>
    </w:p>
    <w:p w14:paraId="1C54A12B" w14:textId="4C945533" w:rsidR="009A3BAF" w:rsidRPr="002C1C33" w:rsidRDefault="009A3BAF" w:rsidP="009A3BAF">
      <w:pPr>
        <w:pStyle w:val="Default"/>
        <w:numPr>
          <w:ilvl w:val="0"/>
          <w:numId w:val="27"/>
        </w:numPr>
        <w:rPr>
          <w:b/>
          <w:bCs/>
        </w:rPr>
      </w:pPr>
      <w:r w:rsidRPr="002C1C33">
        <w:t>Наличие в РД 188 штук фланцев Д20, при фактическом отсутствии необходимости их монтажа</w:t>
      </w:r>
    </w:p>
    <w:p w14:paraId="32F15365" w14:textId="77777777" w:rsidR="000D3021" w:rsidRPr="002C1C33" w:rsidRDefault="000D3021" w:rsidP="000D3021">
      <w:pPr>
        <w:pStyle w:val="Default"/>
        <w:rPr>
          <w:color w:val="auto"/>
        </w:rPr>
      </w:pPr>
      <w:r w:rsidRPr="002C1C33">
        <w:rPr>
          <w:color w:val="auto"/>
        </w:rPr>
        <w:t>Ответ:</w:t>
      </w:r>
    </w:p>
    <w:p w14:paraId="01DF986D" w14:textId="24388993" w:rsidR="009A3BAF" w:rsidRPr="002C1C33" w:rsidRDefault="009A3BAF" w:rsidP="001417CC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 xml:space="preserve">В </w:t>
      </w:r>
      <w:r w:rsidR="000D3021" w:rsidRPr="002C1C33">
        <w:rPr>
          <w:i/>
          <w:color w:val="auto"/>
        </w:rPr>
        <w:t xml:space="preserve">разработанном </w:t>
      </w:r>
      <w:r w:rsidRPr="002C1C33">
        <w:rPr>
          <w:i/>
          <w:color w:val="auto"/>
        </w:rPr>
        <w:t>решени</w:t>
      </w:r>
      <w:r w:rsidR="000D3021" w:rsidRPr="002C1C33">
        <w:rPr>
          <w:i/>
          <w:color w:val="auto"/>
        </w:rPr>
        <w:t>и</w:t>
      </w:r>
      <w:r w:rsidRPr="002C1C33">
        <w:rPr>
          <w:i/>
          <w:color w:val="auto"/>
        </w:rPr>
        <w:t xml:space="preserve"> было заложено фланцевое соединение кранов</w:t>
      </w:r>
      <w:r w:rsidR="003E3B26">
        <w:rPr>
          <w:i/>
          <w:color w:val="auto"/>
        </w:rPr>
        <w:t>.</w:t>
      </w:r>
      <w:r w:rsidR="002F5AD8" w:rsidRPr="002C1C33">
        <w:rPr>
          <w:i/>
          <w:color w:val="auto"/>
        </w:rPr>
        <w:t xml:space="preserve"> Отклонение от проектного решения.</w:t>
      </w:r>
    </w:p>
    <w:p w14:paraId="5F275CB0" w14:textId="77777777" w:rsidR="009A3BAF" w:rsidRPr="002C1C33" w:rsidRDefault="009A3BAF" w:rsidP="009A3BAF">
      <w:pPr>
        <w:pStyle w:val="Default"/>
        <w:ind w:left="720"/>
        <w:rPr>
          <w:color w:val="auto"/>
        </w:rPr>
      </w:pPr>
    </w:p>
    <w:p w14:paraId="33E0A7DB" w14:textId="0E23F7C6" w:rsidR="009A3BAF" w:rsidRPr="002C1C33" w:rsidRDefault="001417CC" w:rsidP="009A3BAF">
      <w:pPr>
        <w:pStyle w:val="Default"/>
        <w:numPr>
          <w:ilvl w:val="0"/>
          <w:numId w:val="27"/>
        </w:numPr>
        <w:rPr>
          <w:color w:val="auto"/>
        </w:rPr>
      </w:pPr>
      <w:r w:rsidRPr="002C1C33">
        <w:rPr>
          <w:color w:val="auto"/>
        </w:rPr>
        <w:t>Неправильно указанные в РД диаметры существующих опусков (РД – Д20, факт – Д25), что привело к формированию в проекте выбора материалов неверного диаметра.</w:t>
      </w:r>
    </w:p>
    <w:p w14:paraId="33244231" w14:textId="77777777" w:rsidR="000D3021" w:rsidRPr="002C1C33" w:rsidRDefault="000D3021" w:rsidP="000D3021">
      <w:pPr>
        <w:pStyle w:val="Default"/>
        <w:rPr>
          <w:color w:val="auto"/>
        </w:rPr>
      </w:pPr>
      <w:r w:rsidRPr="002C1C33">
        <w:rPr>
          <w:color w:val="auto"/>
        </w:rPr>
        <w:t>Ответ:</w:t>
      </w:r>
    </w:p>
    <w:p w14:paraId="1C47989B" w14:textId="2F0414B9" w:rsidR="001417CC" w:rsidRPr="002C1C33" w:rsidRDefault="001417CC" w:rsidP="00D36694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Ошибка проекта, техническое решение найдено – докупить 29 переходников Ду25ХДу20.</w:t>
      </w:r>
    </w:p>
    <w:p w14:paraId="670A79C8" w14:textId="77777777" w:rsidR="002F5AD8" w:rsidRPr="002C1C33" w:rsidRDefault="002F5AD8" w:rsidP="00D36694">
      <w:pPr>
        <w:pStyle w:val="Default"/>
        <w:rPr>
          <w:i/>
          <w:color w:val="auto"/>
        </w:rPr>
      </w:pPr>
    </w:p>
    <w:p w14:paraId="16D03DE5" w14:textId="21C54816" w:rsidR="001417CC" w:rsidRPr="002C1C33" w:rsidRDefault="001417CC" w:rsidP="001417CC">
      <w:pPr>
        <w:pStyle w:val="Default"/>
        <w:numPr>
          <w:ilvl w:val="0"/>
          <w:numId w:val="27"/>
        </w:numPr>
        <w:rPr>
          <w:color w:val="auto"/>
        </w:rPr>
      </w:pPr>
      <w:r w:rsidRPr="002C1C33">
        <w:rPr>
          <w:color w:val="auto"/>
        </w:rPr>
        <w:t xml:space="preserve">Применение в проекте между компрессорами и осушителями труб диаметром 100, при фактическом диаметре выпусков вышеуказанного оборудования Д50. </w:t>
      </w:r>
    </w:p>
    <w:p w14:paraId="110C1610" w14:textId="77777777" w:rsidR="000D3021" w:rsidRPr="002C1C33" w:rsidRDefault="000D3021" w:rsidP="000D3021">
      <w:pPr>
        <w:pStyle w:val="Default"/>
        <w:rPr>
          <w:color w:val="auto"/>
        </w:rPr>
      </w:pPr>
      <w:r w:rsidRPr="002C1C33">
        <w:rPr>
          <w:color w:val="auto"/>
        </w:rPr>
        <w:t>Ответ:</w:t>
      </w:r>
    </w:p>
    <w:p w14:paraId="3FEA7CDF" w14:textId="00153A59" w:rsidR="001417CC" w:rsidRPr="002C1C33" w:rsidRDefault="001417CC" w:rsidP="001417CC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Ошибка проекта, техническое решение найдено – докупить 6 переходников Ду50ХДу100.</w:t>
      </w:r>
    </w:p>
    <w:p w14:paraId="19013335" w14:textId="5E16370B" w:rsidR="001417CC" w:rsidRPr="002C1C33" w:rsidRDefault="001417CC" w:rsidP="001417CC">
      <w:pPr>
        <w:pStyle w:val="Default"/>
        <w:rPr>
          <w:color w:val="auto"/>
        </w:rPr>
      </w:pPr>
    </w:p>
    <w:p w14:paraId="154A8315" w14:textId="2AC4F9F5" w:rsidR="001417CC" w:rsidRPr="002C1C33" w:rsidRDefault="001417CC" w:rsidP="001417CC">
      <w:pPr>
        <w:pStyle w:val="Default"/>
        <w:rPr>
          <w:color w:val="auto"/>
        </w:rPr>
      </w:pPr>
      <w:r w:rsidRPr="002C1C33">
        <w:rPr>
          <w:color w:val="auto"/>
        </w:rPr>
        <w:t>Вывод:</w:t>
      </w:r>
    </w:p>
    <w:p w14:paraId="1F13A0C1" w14:textId="17CE3B00" w:rsidR="001417CC" w:rsidRPr="002C1C33" w:rsidRDefault="002349DE" w:rsidP="001417CC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Замечания не значительные. </w:t>
      </w:r>
      <w:r w:rsidR="002C1C33" w:rsidRPr="002C1C33">
        <w:rPr>
          <w:i/>
          <w:color w:val="auto"/>
        </w:rPr>
        <w:t>По данным вопросам обращений в адрес проектного института не поступало.</w:t>
      </w:r>
      <w:r w:rsidR="00757037" w:rsidRPr="002C1C33">
        <w:rPr>
          <w:i/>
          <w:color w:val="auto"/>
        </w:rPr>
        <w:t xml:space="preserve"> </w:t>
      </w:r>
      <w:r w:rsidR="001417CC" w:rsidRPr="002C1C33">
        <w:rPr>
          <w:i/>
          <w:color w:val="auto"/>
        </w:rPr>
        <w:t>На момент присутствия авторского надзора</w:t>
      </w:r>
      <w:r w:rsidR="002C1C33" w:rsidRPr="002C1C33">
        <w:rPr>
          <w:i/>
          <w:color w:val="auto"/>
        </w:rPr>
        <w:t xml:space="preserve"> (январь 2024 г)</w:t>
      </w:r>
      <w:r w:rsidR="001417CC" w:rsidRPr="002C1C33">
        <w:rPr>
          <w:i/>
          <w:color w:val="auto"/>
        </w:rPr>
        <w:t>, к монтажу системы не приступали.</w:t>
      </w:r>
      <w:r w:rsidR="00757037" w:rsidRPr="002C1C33">
        <w:rPr>
          <w:i/>
          <w:color w:val="auto"/>
        </w:rPr>
        <w:t xml:space="preserve"> </w:t>
      </w:r>
    </w:p>
    <w:p w14:paraId="36E245CC" w14:textId="3118F79D" w:rsidR="00D36694" w:rsidRDefault="00D36694" w:rsidP="000D3021">
      <w:pPr>
        <w:pStyle w:val="Default"/>
        <w:jc w:val="center"/>
        <w:rPr>
          <w:b/>
          <w:bCs/>
        </w:rPr>
      </w:pPr>
      <w:r w:rsidRPr="002C1C33">
        <w:rPr>
          <w:b/>
          <w:bCs/>
        </w:rPr>
        <w:t>130-23-АС3:</w:t>
      </w:r>
    </w:p>
    <w:p w14:paraId="7CCC8DBE" w14:textId="77777777" w:rsidR="004C60B4" w:rsidRPr="002C1C33" w:rsidRDefault="004C60B4" w:rsidP="000D3021">
      <w:pPr>
        <w:pStyle w:val="Default"/>
        <w:jc w:val="center"/>
        <w:rPr>
          <w:b/>
          <w:bCs/>
        </w:rPr>
      </w:pPr>
    </w:p>
    <w:p w14:paraId="219C73BC" w14:textId="5E83831B" w:rsidR="00D36694" w:rsidRPr="002C1C33" w:rsidRDefault="00D36694" w:rsidP="00757037">
      <w:pPr>
        <w:pStyle w:val="Default"/>
        <w:numPr>
          <w:ilvl w:val="0"/>
          <w:numId w:val="28"/>
        </w:numPr>
        <w:spacing w:after="21"/>
        <w:rPr>
          <w:color w:val="auto"/>
        </w:rPr>
      </w:pPr>
      <w:r w:rsidRPr="002C1C33">
        <w:rPr>
          <w:color w:val="auto"/>
        </w:rPr>
        <w:t xml:space="preserve">Нарушение логики проекта в части высотных отметок чистого пола для мокрых зон и прочих помещений (отметки мокрых зон выше на 30 мм), как следствие - необходимость перепроектирования состава полов на 1 и 2 этажах АБК. </w:t>
      </w:r>
    </w:p>
    <w:p w14:paraId="280C9C66" w14:textId="77777777" w:rsidR="000D3021" w:rsidRPr="002C1C33" w:rsidRDefault="000D3021" w:rsidP="000D3021">
      <w:pPr>
        <w:pStyle w:val="Default"/>
        <w:rPr>
          <w:color w:val="auto"/>
        </w:rPr>
      </w:pPr>
      <w:r w:rsidRPr="002C1C33">
        <w:rPr>
          <w:color w:val="auto"/>
        </w:rPr>
        <w:lastRenderedPageBreak/>
        <w:t xml:space="preserve">Ответ: </w:t>
      </w:r>
    </w:p>
    <w:p w14:paraId="601B16D3" w14:textId="57CC6F80" w:rsidR="00757037" w:rsidRPr="004C60B4" w:rsidRDefault="00757037" w:rsidP="000D3021">
      <w:pPr>
        <w:rPr>
          <w:i/>
          <w:lang w:val="en-US"/>
        </w:rPr>
      </w:pPr>
      <w:r w:rsidRPr="002C1C33">
        <w:rPr>
          <w:i/>
        </w:rPr>
        <w:t>Техническое решение было своевременно представлено в составе РД</w:t>
      </w:r>
      <w:r w:rsidR="000D3021" w:rsidRPr="002C1C33">
        <w:rPr>
          <w:i/>
        </w:rPr>
        <w:t xml:space="preserve"> и согласовано Заказчиком</w:t>
      </w:r>
      <w:r w:rsidRPr="002C1C33">
        <w:rPr>
          <w:i/>
        </w:rPr>
        <w:t>. Нормам не противоречит. Предложение заказчика было озвучено в декабре, спустя полгода после согласования. На момент изменения технических решений, фактически уже была выполнены заливка пола с отклонениями от проекта. Решение принято совместно с подрядчиком,</w:t>
      </w:r>
      <w:r w:rsidR="000D3021" w:rsidRPr="002C1C33">
        <w:rPr>
          <w:i/>
        </w:rPr>
        <w:t xml:space="preserve"> п</w:t>
      </w:r>
      <w:r w:rsidRPr="002C1C33">
        <w:rPr>
          <w:i/>
        </w:rPr>
        <w:t>ол в АС3 переработан с учетом фактически выполненных работ</w:t>
      </w:r>
      <w:r w:rsidR="00B40C88">
        <w:rPr>
          <w:i/>
        </w:rPr>
        <w:t>.</w:t>
      </w:r>
    </w:p>
    <w:p w14:paraId="6214EC47" w14:textId="77777777" w:rsidR="00757037" w:rsidRPr="002C1C33" w:rsidRDefault="00757037" w:rsidP="00757037">
      <w:pPr>
        <w:pStyle w:val="Default"/>
        <w:spacing w:after="21"/>
        <w:rPr>
          <w:color w:val="auto"/>
        </w:rPr>
      </w:pPr>
    </w:p>
    <w:p w14:paraId="0A10B7DC" w14:textId="5ED31D1E" w:rsidR="00D36694" w:rsidRPr="002C1C33" w:rsidRDefault="00D36694" w:rsidP="00757037">
      <w:pPr>
        <w:pStyle w:val="Default"/>
        <w:numPr>
          <w:ilvl w:val="0"/>
          <w:numId w:val="28"/>
        </w:numPr>
        <w:spacing w:after="21"/>
        <w:rPr>
          <w:color w:val="auto"/>
        </w:rPr>
      </w:pPr>
      <w:r w:rsidRPr="002C1C33">
        <w:rPr>
          <w:color w:val="auto"/>
        </w:rPr>
        <w:t xml:space="preserve">Отсутствие в объемах работ по отделке стеклоблочной стены - указание по отделке «аналогично перегородкам» для данных участков не применимо. </w:t>
      </w:r>
    </w:p>
    <w:p w14:paraId="06D8B1E6" w14:textId="77777777" w:rsidR="000D3021" w:rsidRPr="002C1C33" w:rsidRDefault="000D3021" w:rsidP="000D3021">
      <w:pPr>
        <w:pStyle w:val="Default"/>
        <w:rPr>
          <w:color w:val="auto"/>
        </w:rPr>
      </w:pPr>
      <w:r w:rsidRPr="002C1C33">
        <w:rPr>
          <w:color w:val="auto"/>
        </w:rPr>
        <w:t xml:space="preserve">Ответ: </w:t>
      </w:r>
    </w:p>
    <w:p w14:paraId="6410DDC4" w14:textId="6FC87405" w:rsidR="00757037" w:rsidRPr="002C1C33" w:rsidRDefault="00757037" w:rsidP="00757037">
      <w:pPr>
        <w:rPr>
          <w:i/>
        </w:rPr>
      </w:pPr>
      <w:r w:rsidRPr="002C1C33">
        <w:rPr>
          <w:i/>
        </w:rPr>
        <w:t xml:space="preserve">Техническое решение изменено, фактически привело к добавлению отделки из ГКЛ торцевой стены в двух помещениях. </w:t>
      </w:r>
    </w:p>
    <w:p w14:paraId="5C666239" w14:textId="77777777" w:rsidR="00757037" w:rsidRPr="002C1C33" w:rsidRDefault="00757037" w:rsidP="00757037">
      <w:pPr>
        <w:pStyle w:val="Default"/>
        <w:spacing w:after="21"/>
        <w:rPr>
          <w:color w:val="auto"/>
        </w:rPr>
      </w:pPr>
    </w:p>
    <w:p w14:paraId="3E6A2E1E" w14:textId="021E0A53" w:rsidR="00D36694" w:rsidRPr="002C1C33" w:rsidRDefault="00D36694" w:rsidP="00757037">
      <w:pPr>
        <w:pStyle w:val="Default"/>
        <w:numPr>
          <w:ilvl w:val="0"/>
          <w:numId w:val="28"/>
        </w:numPr>
        <w:rPr>
          <w:color w:val="auto"/>
        </w:rPr>
      </w:pPr>
      <w:r w:rsidRPr="002C1C33">
        <w:rPr>
          <w:color w:val="auto"/>
        </w:rPr>
        <w:t xml:space="preserve">Лестница АБК в оси 33/В накладывается на существующий водомерный узел, указанный в обследовании, предшествующем проектированию. </w:t>
      </w:r>
    </w:p>
    <w:p w14:paraId="422D8AEA" w14:textId="77777777" w:rsidR="000D3021" w:rsidRPr="002C1C33" w:rsidRDefault="000D3021" w:rsidP="000D3021">
      <w:pPr>
        <w:pStyle w:val="Default"/>
        <w:rPr>
          <w:color w:val="auto"/>
        </w:rPr>
      </w:pPr>
      <w:r w:rsidRPr="002C1C33">
        <w:rPr>
          <w:color w:val="auto"/>
        </w:rPr>
        <w:t xml:space="preserve">Ответ: </w:t>
      </w:r>
    </w:p>
    <w:p w14:paraId="283756A6" w14:textId="481B3BA8" w:rsidR="00757037" w:rsidRPr="00B40C88" w:rsidRDefault="00757037" w:rsidP="00757037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При проектировании представителями заказчика (С.Н. Белоус и Я.И. Суханов) на совещаниях в присутствии представителей КиК неоднократно указывалось, что узел будет перенесен.</w:t>
      </w:r>
      <w:r w:rsidR="00B40C88" w:rsidRPr="00B40C88">
        <w:rPr>
          <w:i/>
          <w:color w:val="auto"/>
        </w:rPr>
        <w:t xml:space="preserve"> </w:t>
      </w:r>
      <w:r w:rsidR="00B40C88">
        <w:rPr>
          <w:i/>
          <w:color w:val="auto"/>
        </w:rPr>
        <w:t>Техническое решение представлено.</w:t>
      </w:r>
    </w:p>
    <w:p w14:paraId="264772CB" w14:textId="77777777" w:rsidR="00B673C8" w:rsidRDefault="00B673C8" w:rsidP="00B673C8">
      <w:pPr>
        <w:pStyle w:val="Default"/>
        <w:rPr>
          <w:color w:val="auto"/>
        </w:rPr>
      </w:pPr>
    </w:p>
    <w:p w14:paraId="47ADC364" w14:textId="74E8E934" w:rsidR="00B673C8" w:rsidRPr="002C1C33" w:rsidRDefault="00B673C8" w:rsidP="00B673C8">
      <w:pPr>
        <w:pStyle w:val="Default"/>
        <w:rPr>
          <w:color w:val="auto"/>
        </w:rPr>
      </w:pPr>
      <w:r w:rsidRPr="002C1C33">
        <w:rPr>
          <w:color w:val="auto"/>
        </w:rPr>
        <w:t>Вывод:</w:t>
      </w:r>
    </w:p>
    <w:p w14:paraId="611233B5" w14:textId="702DC01F" w:rsidR="00757037" w:rsidRPr="002C1C33" w:rsidRDefault="00B673C8" w:rsidP="00B673C8">
      <w:pPr>
        <w:pStyle w:val="Default"/>
      </w:pPr>
      <w:r w:rsidRPr="002C1C33">
        <w:rPr>
          <w:i/>
          <w:color w:val="auto"/>
        </w:rPr>
        <w:t xml:space="preserve">Кроме отделки стеклоблочной стены ошибок в технических решениях не обнаружено.  </w:t>
      </w:r>
    </w:p>
    <w:p w14:paraId="3D7F0BA7" w14:textId="77777777" w:rsidR="00B673C8" w:rsidRDefault="00B673C8" w:rsidP="009F5309">
      <w:pPr>
        <w:pStyle w:val="Default"/>
        <w:jc w:val="center"/>
        <w:rPr>
          <w:b/>
          <w:bCs/>
        </w:rPr>
      </w:pPr>
    </w:p>
    <w:p w14:paraId="3E05F07A" w14:textId="1E0B95D0" w:rsidR="00D36694" w:rsidRDefault="00D36694" w:rsidP="009F5309">
      <w:pPr>
        <w:pStyle w:val="Default"/>
        <w:jc w:val="center"/>
        <w:rPr>
          <w:b/>
          <w:bCs/>
        </w:rPr>
      </w:pPr>
      <w:r w:rsidRPr="002C1C33">
        <w:rPr>
          <w:b/>
          <w:bCs/>
        </w:rPr>
        <w:t>130-23-ОВ2:</w:t>
      </w:r>
    </w:p>
    <w:p w14:paraId="56263D80" w14:textId="77777777" w:rsidR="004C60B4" w:rsidRPr="002C1C33" w:rsidRDefault="004C60B4" w:rsidP="009F5309">
      <w:pPr>
        <w:pStyle w:val="Default"/>
        <w:jc w:val="center"/>
        <w:rPr>
          <w:b/>
          <w:bCs/>
        </w:rPr>
      </w:pPr>
    </w:p>
    <w:p w14:paraId="04E758FB" w14:textId="3B87D61B" w:rsidR="00D36694" w:rsidRPr="002C1C33" w:rsidRDefault="00D36694" w:rsidP="00575CE1">
      <w:pPr>
        <w:pStyle w:val="Default"/>
        <w:numPr>
          <w:ilvl w:val="0"/>
          <w:numId w:val="29"/>
        </w:numPr>
        <w:spacing w:after="23"/>
        <w:rPr>
          <w:color w:val="auto"/>
        </w:rPr>
      </w:pPr>
      <w:r w:rsidRPr="002C1C33">
        <w:t xml:space="preserve">В объемах работ и особых указаниях отсутствуют объемы демонтажа старых воздуховодов и </w:t>
      </w:r>
      <w:r w:rsidRPr="002C1C33">
        <w:rPr>
          <w:color w:val="auto"/>
        </w:rPr>
        <w:t>вент</w:t>
      </w:r>
      <w:r w:rsidR="002F5AD8" w:rsidRPr="002C1C33">
        <w:rPr>
          <w:color w:val="auto"/>
        </w:rPr>
        <w:t>иляционных</w:t>
      </w:r>
      <w:r w:rsidRPr="002C1C33">
        <w:rPr>
          <w:color w:val="auto"/>
        </w:rPr>
        <w:t xml:space="preserve"> </w:t>
      </w:r>
      <w:r w:rsidR="002F5AD8" w:rsidRPr="002C1C33">
        <w:rPr>
          <w:color w:val="auto"/>
        </w:rPr>
        <w:t>у</w:t>
      </w:r>
      <w:r w:rsidRPr="002C1C33">
        <w:rPr>
          <w:color w:val="auto"/>
        </w:rPr>
        <w:t xml:space="preserve">становок, находящихся в тех же местах, что и новые устройства. </w:t>
      </w:r>
    </w:p>
    <w:p w14:paraId="3648770B" w14:textId="77777777" w:rsidR="000D3021" w:rsidRPr="002C1C33" w:rsidRDefault="000D3021" w:rsidP="000D3021">
      <w:pPr>
        <w:pStyle w:val="Default"/>
        <w:rPr>
          <w:color w:val="auto"/>
        </w:rPr>
      </w:pPr>
      <w:r w:rsidRPr="002C1C33">
        <w:rPr>
          <w:color w:val="auto"/>
        </w:rPr>
        <w:t>Ответ:</w:t>
      </w:r>
    </w:p>
    <w:p w14:paraId="7CB6CD19" w14:textId="77777777" w:rsidR="00EF3C8A" w:rsidRPr="002C1C33" w:rsidRDefault="00C93162" w:rsidP="00575CE1">
      <w:pPr>
        <w:pStyle w:val="Default"/>
        <w:spacing w:after="23"/>
        <w:rPr>
          <w:i/>
          <w:color w:val="auto"/>
        </w:rPr>
      </w:pPr>
      <w:r w:rsidRPr="002C1C33">
        <w:rPr>
          <w:i/>
          <w:color w:val="auto"/>
        </w:rPr>
        <w:t xml:space="preserve">п.2.10 Технического задания – Требования к проекту по организации работ по сносу или демонтажу объектов капитального строительства – НЕ Разрабатывать. </w:t>
      </w:r>
    </w:p>
    <w:p w14:paraId="5197A613" w14:textId="5B699645" w:rsidR="00575CE1" w:rsidRPr="002C1C33" w:rsidRDefault="002F5AD8" w:rsidP="00575CE1">
      <w:pPr>
        <w:pStyle w:val="Default"/>
        <w:spacing w:after="23"/>
        <w:rPr>
          <w:i/>
          <w:color w:val="auto"/>
        </w:rPr>
      </w:pPr>
      <w:r w:rsidRPr="002C1C33">
        <w:rPr>
          <w:i/>
          <w:color w:val="auto"/>
        </w:rPr>
        <w:t>По требованию Заказчика ВОР формировались до разработки и согласования проекта.</w:t>
      </w:r>
    </w:p>
    <w:p w14:paraId="65FD296F" w14:textId="155F89BA" w:rsidR="00542B97" w:rsidRPr="002C1C33" w:rsidRDefault="00542B97" w:rsidP="00542B97">
      <w:pPr>
        <w:rPr>
          <w:i/>
        </w:rPr>
      </w:pPr>
      <w:r w:rsidRPr="002C1C33">
        <w:rPr>
          <w:i/>
        </w:rPr>
        <w:t>Для внесения в ВОР,</w:t>
      </w:r>
      <w:r w:rsidRPr="002C1C33">
        <w:t xml:space="preserve"> </w:t>
      </w:r>
      <w:r w:rsidRPr="002C1C33">
        <w:rPr>
          <w:i/>
        </w:rPr>
        <w:t>неоднократно на совещаниях принимали решение, что производитель работ оценит объемы демонтажа и передаст проектировщику количество для включения в ВР.В настоящее время объемы не представлены.</w:t>
      </w:r>
    </w:p>
    <w:p w14:paraId="4E25589B" w14:textId="77777777" w:rsidR="00575CE1" w:rsidRPr="002C1C33" w:rsidRDefault="00575CE1" w:rsidP="00575CE1">
      <w:pPr>
        <w:pStyle w:val="Default"/>
        <w:spacing w:after="23"/>
        <w:rPr>
          <w:color w:val="auto"/>
        </w:rPr>
      </w:pPr>
    </w:p>
    <w:p w14:paraId="3A4D54CC" w14:textId="074B3C51" w:rsidR="00D36694" w:rsidRPr="002C1C33" w:rsidRDefault="00D36694" w:rsidP="00C93162">
      <w:pPr>
        <w:pStyle w:val="Default"/>
        <w:numPr>
          <w:ilvl w:val="0"/>
          <w:numId w:val="29"/>
        </w:numPr>
        <w:rPr>
          <w:color w:val="auto"/>
        </w:rPr>
      </w:pPr>
      <w:r w:rsidRPr="002C1C33">
        <w:rPr>
          <w:color w:val="auto"/>
        </w:rPr>
        <w:t xml:space="preserve">При прокладке трасс воздуховодов через конструкции ферм цеха не учтен габарит ферм, в части возможности прохода трасс через конструкцию. Не предусмотрены проектом узлы крепления. </w:t>
      </w:r>
    </w:p>
    <w:p w14:paraId="150BBD50" w14:textId="77777777" w:rsidR="000D3021" w:rsidRPr="002C1C33" w:rsidRDefault="000D3021" w:rsidP="000D3021">
      <w:pPr>
        <w:pStyle w:val="Default"/>
        <w:rPr>
          <w:color w:val="auto"/>
        </w:rPr>
      </w:pPr>
      <w:r w:rsidRPr="002C1C33">
        <w:rPr>
          <w:color w:val="auto"/>
        </w:rPr>
        <w:t>Ответ:</w:t>
      </w:r>
    </w:p>
    <w:p w14:paraId="5A54EE6A" w14:textId="2DD9B0C4" w:rsidR="00C93162" w:rsidRPr="002C1C33" w:rsidRDefault="00C93162" w:rsidP="00C93162">
      <w:pPr>
        <w:pStyle w:val="Default"/>
        <w:spacing w:after="23"/>
        <w:rPr>
          <w:i/>
          <w:color w:val="auto"/>
        </w:rPr>
      </w:pPr>
      <w:r w:rsidRPr="002C1C33">
        <w:rPr>
          <w:i/>
          <w:color w:val="auto"/>
        </w:rPr>
        <w:t>При подготовке РД коллизий пересечений не обнаружено. Трассы разрисованы. Узлы крепления предусмотрены.</w:t>
      </w:r>
    </w:p>
    <w:p w14:paraId="43BAF81E" w14:textId="77777777" w:rsidR="00D36694" w:rsidRPr="002C1C33" w:rsidRDefault="00D36694" w:rsidP="00D36694">
      <w:pPr>
        <w:pStyle w:val="Default"/>
        <w:rPr>
          <w:color w:val="auto"/>
        </w:rPr>
      </w:pPr>
    </w:p>
    <w:p w14:paraId="100BD78E" w14:textId="2B570151" w:rsidR="00D36694" w:rsidRPr="002C1C33" w:rsidRDefault="00D36694" w:rsidP="009F5309">
      <w:pPr>
        <w:pStyle w:val="Default"/>
        <w:jc w:val="center"/>
        <w:rPr>
          <w:b/>
          <w:bCs/>
        </w:rPr>
      </w:pPr>
      <w:r w:rsidRPr="002C1C33">
        <w:rPr>
          <w:b/>
          <w:bCs/>
        </w:rPr>
        <w:t>130-23-ЭО1</w:t>
      </w:r>
      <w:r w:rsidR="009F5309" w:rsidRPr="002C1C33">
        <w:rPr>
          <w:b/>
          <w:bCs/>
        </w:rPr>
        <w:t>:</w:t>
      </w:r>
    </w:p>
    <w:p w14:paraId="79127C39" w14:textId="55347CC2" w:rsidR="00C93162" w:rsidRPr="002C1C33" w:rsidRDefault="00C93162" w:rsidP="00D36694">
      <w:pPr>
        <w:pStyle w:val="Default"/>
        <w:rPr>
          <w:b/>
          <w:bCs/>
        </w:rPr>
      </w:pPr>
    </w:p>
    <w:p w14:paraId="31592D97" w14:textId="3667F80F" w:rsidR="00D36694" w:rsidRPr="002C1C33" w:rsidRDefault="00D36694" w:rsidP="00C93162">
      <w:pPr>
        <w:pStyle w:val="Default"/>
        <w:numPr>
          <w:ilvl w:val="0"/>
          <w:numId w:val="30"/>
        </w:numPr>
      </w:pPr>
      <w:r w:rsidRPr="002C1C33">
        <w:t xml:space="preserve">В объемах работ и особых указаниях отсутствуют объемы демонтажных работ старых светильников </w:t>
      </w:r>
    </w:p>
    <w:p w14:paraId="4DB418CF" w14:textId="77777777" w:rsidR="009F5309" w:rsidRPr="002C1C33" w:rsidRDefault="009F5309" w:rsidP="009F5309">
      <w:pPr>
        <w:pStyle w:val="Default"/>
        <w:rPr>
          <w:color w:val="auto"/>
        </w:rPr>
      </w:pPr>
      <w:r w:rsidRPr="002C1C33">
        <w:rPr>
          <w:color w:val="auto"/>
        </w:rPr>
        <w:t>Ответ:</w:t>
      </w:r>
    </w:p>
    <w:p w14:paraId="4055DB0B" w14:textId="77777777" w:rsidR="00EF3C8A" w:rsidRPr="002C1C33" w:rsidRDefault="00C93162" w:rsidP="00542B97">
      <w:pPr>
        <w:rPr>
          <w:i/>
        </w:rPr>
      </w:pPr>
      <w:r w:rsidRPr="002C1C33">
        <w:rPr>
          <w:i/>
        </w:rPr>
        <w:t>п.2.10 Технического задания – Требования к проекту по организации работ по сносу или демонтажу объектов капитального строительства – НЕ Разрабатывать.</w:t>
      </w:r>
    </w:p>
    <w:p w14:paraId="45B7A9A9" w14:textId="6051E5B3" w:rsidR="00542B97" w:rsidRPr="002C1C33" w:rsidRDefault="00EF3C8A" w:rsidP="00542B97">
      <w:pPr>
        <w:rPr>
          <w:i/>
        </w:rPr>
      </w:pPr>
      <w:r w:rsidRPr="002C1C33">
        <w:rPr>
          <w:i/>
        </w:rPr>
        <w:t>По требованию Заказчика ВОР формировались до разработки и согласования проекта</w:t>
      </w:r>
      <w:r w:rsidRPr="002C1C33">
        <w:rPr>
          <w:i/>
        </w:rPr>
        <w:t>.</w:t>
      </w:r>
    </w:p>
    <w:p w14:paraId="6E806FBB" w14:textId="19A0564C" w:rsidR="002F1F36" w:rsidRDefault="0010195D" w:rsidP="00B673C8">
      <w:pPr>
        <w:rPr>
          <w:b/>
          <w:bCs/>
        </w:rPr>
      </w:pPr>
      <w:r w:rsidRPr="002C1C33">
        <w:rPr>
          <w:i/>
        </w:rPr>
        <w:t>Для внесения в ВОР,</w:t>
      </w:r>
      <w:r w:rsidRPr="002C1C33">
        <w:t xml:space="preserve"> </w:t>
      </w:r>
      <w:r w:rsidR="00542B97" w:rsidRPr="002C1C33">
        <w:rPr>
          <w:i/>
        </w:rPr>
        <w:t>н</w:t>
      </w:r>
      <w:r w:rsidRPr="002C1C33">
        <w:rPr>
          <w:i/>
        </w:rPr>
        <w:t>еоднократно на совещаниях принимали решение, что производитель работ оценит объемы демонтажа и передаст проектировщику количество и тип для включения в ВР.В настоящее время объемы и типы не представлены.</w:t>
      </w:r>
    </w:p>
    <w:p w14:paraId="71043AF2" w14:textId="77777777" w:rsidR="002F1F36" w:rsidRDefault="002F1F36" w:rsidP="009F5309">
      <w:pPr>
        <w:pStyle w:val="Default"/>
        <w:jc w:val="center"/>
        <w:rPr>
          <w:b/>
          <w:bCs/>
        </w:rPr>
      </w:pPr>
    </w:p>
    <w:p w14:paraId="6B91C178" w14:textId="77777777" w:rsidR="002F1F36" w:rsidRDefault="002F1F36" w:rsidP="009F5309">
      <w:pPr>
        <w:pStyle w:val="Default"/>
        <w:jc w:val="center"/>
        <w:rPr>
          <w:b/>
          <w:bCs/>
        </w:rPr>
      </w:pPr>
    </w:p>
    <w:p w14:paraId="0E048094" w14:textId="4A564B40" w:rsidR="00D36694" w:rsidRDefault="00D36694" w:rsidP="009F5309">
      <w:pPr>
        <w:pStyle w:val="Default"/>
        <w:jc w:val="center"/>
        <w:rPr>
          <w:b/>
          <w:bCs/>
        </w:rPr>
      </w:pPr>
      <w:r w:rsidRPr="002C1C33">
        <w:rPr>
          <w:b/>
          <w:bCs/>
        </w:rPr>
        <w:lastRenderedPageBreak/>
        <w:t>130-23-СКС:</w:t>
      </w:r>
    </w:p>
    <w:p w14:paraId="1C4022A5" w14:textId="77777777" w:rsidR="004C60B4" w:rsidRPr="002C1C33" w:rsidRDefault="004C60B4" w:rsidP="009F5309">
      <w:pPr>
        <w:pStyle w:val="Default"/>
        <w:jc w:val="center"/>
        <w:rPr>
          <w:b/>
          <w:bCs/>
        </w:rPr>
      </w:pPr>
    </w:p>
    <w:p w14:paraId="5DC558D9" w14:textId="49255FB3" w:rsidR="00D36694" w:rsidRPr="002C1C33" w:rsidRDefault="00D36694" w:rsidP="00C93162">
      <w:pPr>
        <w:pStyle w:val="Default"/>
        <w:numPr>
          <w:ilvl w:val="0"/>
          <w:numId w:val="31"/>
        </w:numPr>
      </w:pPr>
      <w:r w:rsidRPr="002C1C33">
        <w:t xml:space="preserve">Отсутствует шаг установки консолей перфорированных лотков, требуется расчет несущих нагрузок. </w:t>
      </w:r>
    </w:p>
    <w:p w14:paraId="06A87B39" w14:textId="77777777" w:rsidR="009F5309" w:rsidRPr="002C1C33" w:rsidRDefault="009F5309" w:rsidP="009F5309">
      <w:pPr>
        <w:pStyle w:val="Default"/>
        <w:rPr>
          <w:color w:val="auto"/>
        </w:rPr>
      </w:pPr>
      <w:r w:rsidRPr="002C1C33">
        <w:rPr>
          <w:color w:val="auto"/>
        </w:rPr>
        <w:t>Ответ:</w:t>
      </w:r>
    </w:p>
    <w:p w14:paraId="2461707E" w14:textId="3E6D85CF" w:rsidR="00C93162" w:rsidRPr="002C1C33" w:rsidRDefault="00C93162" w:rsidP="00C93162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Шаг и подтверждение несущей способности направлено по первому запросу. Количество и несущая способность предусмотренных РД консолей достаточные.</w:t>
      </w:r>
    </w:p>
    <w:p w14:paraId="76EE67AD" w14:textId="77777777" w:rsidR="00D36694" w:rsidRPr="002C1C33" w:rsidRDefault="00D36694" w:rsidP="00D36694">
      <w:pPr>
        <w:pStyle w:val="Default"/>
        <w:rPr>
          <w:color w:val="auto"/>
        </w:rPr>
      </w:pPr>
    </w:p>
    <w:p w14:paraId="4C01696E" w14:textId="77777777" w:rsidR="00D36694" w:rsidRPr="002C1C33" w:rsidRDefault="00D36694" w:rsidP="00D36694">
      <w:pPr>
        <w:pStyle w:val="Default"/>
      </w:pPr>
    </w:p>
    <w:p w14:paraId="7BB77B2C" w14:textId="73B7B578" w:rsidR="00D36694" w:rsidRDefault="00D36694" w:rsidP="009F5309">
      <w:pPr>
        <w:pStyle w:val="Default"/>
        <w:jc w:val="center"/>
        <w:rPr>
          <w:b/>
          <w:bCs/>
        </w:rPr>
      </w:pPr>
      <w:r w:rsidRPr="002C1C33">
        <w:rPr>
          <w:b/>
          <w:bCs/>
        </w:rPr>
        <w:t>130-23-АС2:</w:t>
      </w:r>
    </w:p>
    <w:p w14:paraId="6F88554D" w14:textId="77777777" w:rsidR="004C60B4" w:rsidRPr="002C1C33" w:rsidRDefault="004C60B4" w:rsidP="009F5309">
      <w:pPr>
        <w:pStyle w:val="Default"/>
        <w:jc w:val="center"/>
        <w:rPr>
          <w:b/>
          <w:bCs/>
        </w:rPr>
      </w:pPr>
    </w:p>
    <w:p w14:paraId="48FD4ADC" w14:textId="046D63F6" w:rsidR="00D36694" w:rsidRPr="002C1C33" w:rsidRDefault="00D36694" w:rsidP="00C93162">
      <w:pPr>
        <w:pStyle w:val="Default"/>
        <w:numPr>
          <w:ilvl w:val="0"/>
          <w:numId w:val="32"/>
        </w:numPr>
        <w:rPr>
          <w:color w:val="auto"/>
        </w:rPr>
      </w:pPr>
      <w:r w:rsidRPr="002C1C33">
        <w:rPr>
          <w:color w:val="auto"/>
        </w:rPr>
        <w:t xml:space="preserve">Ремонт кровли – недостаточное обследование кровли цеха привело к ограниченному объему ремонтных работ. Повторное обследование кровли собственными силами показало, что учтенные проектом работы по восстановлению составляют 10-15% от фактически необходимых работ по ремонту. </w:t>
      </w:r>
    </w:p>
    <w:p w14:paraId="268A97C6" w14:textId="77777777" w:rsidR="009F5309" w:rsidRPr="002C1C33" w:rsidRDefault="009F5309" w:rsidP="009F5309">
      <w:pPr>
        <w:pStyle w:val="Default"/>
        <w:rPr>
          <w:color w:val="auto"/>
        </w:rPr>
      </w:pPr>
      <w:r w:rsidRPr="002C1C33">
        <w:rPr>
          <w:color w:val="auto"/>
        </w:rPr>
        <w:t xml:space="preserve">Ответ: </w:t>
      </w:r>
    </w:p>
    <w:p w14:paraId="382DA7C6" w14:textId="20080400" w:rsidR="00D36694" w:rsidRPr="002C1C33" w:rsidRDefault="00542B97" w:rsidP="00D36694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 xml:space="preserve">п.2.5. Технического задания, пп.7. Обследование выполнено в соответствии с требованиями - </w:t>
      </w:r>
      <w:r w:rsidR="000D3021" w:rsidRPr="002C1C33">
        <w:rPr>
          <w:i/>
          <w:color w:val="auto"/>
        </w:rPr>
        <w:t>к</w:t>
      </w:r>
      <w:r w:rsidR="00C93162" w:rsidRPr="002C1C33">
        <w:rPr>
          <w:i/>
          <w:color w:val="auto"/>
        </w:rPr>
        <w:t>оличество протечек весной и летом 2023 г. не превышало 3-4 участков малой интенсивности</w:t>
      </w:r>
      <w:r w:rsidRPr="002C1C33">
        <w:rPr>
          <w:i/>
          <w:color w:val="auto"/>
        </w:rPr>
        <w:t>. Проведенное обследование было согласовано с заказчиком.</w:t>
      </w:r>
    </w:p>
    <w:p w14:paraId="06D04CD1" w14:textId="77777777" w:rsidR="00D36694" w:rsidRPr="002C1C33" w:rsidRDefault="00D36694" w:rsidP="00D36694">
      <w:pPr>
        <w:pStyle w:val="Default"/>
        <w:rPr>
          <w:color w:val="auto"/>
        </w:rPr>
      </w:pPr>
    </w:p>
    <w:p w14:paraId="30E87979" w14:textId="71677075" w:rsidR="00D36694" w:rsidRPr="002C1C33" w:rsidRDefault="00D36694" w:rsidP="00542B97">
      <w:pPr>
        <w:pStyle w:val="Default"/>
        <w:numPr>
          <w:ilvl w:val="0"/>
          <w:numId w:val="32"/>
        </w:numPr>
        <w:spacing w:after="23"/>
        <w:rPr>
          <w:color w:val="auto"/>
        </w:rPr>
      </w:pPr>
      <w:r w:rsidRPr="002C1C33">
        <w:rPr>
          <w:color w:val="auto"/>
        </w:rPr>
        <w:t xml:space="preserve">Негабарит шпал жд пути в месте их расположения в зоне фундаментов домкратов. Расстояние между фундаментами в поперечной путям оси не позволяет установку жб шпал с шагом 400мм. </w:t>
      </w:r>
    </w:p>
    <w:p w14:paraId="11177182" w14:textId="77777777" w:rsidR="009F5309" w:rsidRPr="002C1C33" w:rsidRDefault="009F5309" w:rsidP="009F5309">
      <w:pPr>
        <w:pStyle w:val="Default"/>
        <w:rPr>
          <w:color w:val="auto"/>
        </w:rPr>
      </w:pPr>
      <w:r w:rsidRPr="002C1C33">
        <w:rPr>
          <w:color w:val="auto"/>
        </w:rPr>
        <w:t xml:space="preserve">Ответ: </w:t>
      </w:r>
    </w:p>
    <w:p w14:paraId="54202CE7" w14:textId="1D496AEA" w:rsidR="00542B97" w:rsidRPr="002C1C33" w:rsidRDefault="00542B97" w:rsidP="00542B97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Вопрос решен совместно с вопросом изменения конструкции ранее согласованного фундамента домкратных площадок. Решение представлено на согласование</w:t>
      </w:r>
      <w:r w:rsidR="00EF3C8A" w:rsidRPr="002C1C33">
        <w:rPr>
          <w:i/>
          <w:color w:val="auto"/>
        </w:rPr>
        <w:t xml:space="preserve"> в рабочем порядке.</w:t>
      </w:r>
    </w:p>
    <w:p w14:paraId="4F700535" w14:textId="77777777" w:rsidR="00542B97" w:rsidRPr="002C1C33" w:rsidRDefault="00542B97" w:rsidP="00542B97">
      <w:pPr>
        <w:pStyle w:val="Default"/>
        <w:spacing w:after="23"/>
        <w:rPr>
          <w:color w:val="auto"/>
        </w:rPr>
      </w:pPr>
    </w:p>
    <w:p w14:paraId="6188F5F7" w14:textId="7457C524" w:rsidR="00D36694" w:rsidRPr="002C1C33" w:rsidRDefault="00D36694" w:rsidP="00542B97">
      <w:pPr>
        <w:pStyle w:val="Default"/>
        <w:numPr>
          <w:ilvl w:val="0"/>
          <w:numId w:val="32"/>
        </w:numPr>
        <w:rPr>
          <w:color w:val="auto"/>
        </w:rPr>
      </w:pPr>
      <w:r w:rsidRPr="002C1C33">
        <w:rPr>
          <w:color w:val="auto"/>
        </w:rPr>
        <w:t xml:space="preserve">Вопрос устройства фундаментов на сваях – при условии недопустимости забивки свай необходимо подобрать методику их вдавливания с учетом сохранения пола и габаритов цеха, в т.ч. положения несущих колонн. </w:t>
      </w:r>
    </w:p>
    <w:p w14:paraId="6D0E1A26" w14:textId="77777777" w:rsidR="009F5309" w:rsidRPr="002C1C33" w:rsidRDefault="009F5309" w:rsidP="009F5309">
      <w:pPr>
        <w:pStyle w:val="Default"/>
        <w:rPr>
          <w:color w:val="auto"/>
        </w:rPr>
      </w:pPr>
      <w:r w:rsidRPr="002C1C33">
        <w:rPr>
          <w:color w:val="auto"/>
        </w:rPr>
        <w:t xml:space="preserve">Ответ: </w:t>
      </w:r>
    </w:p>
    <w:p w14:paraId="19ABF161" w14:textId="02A5952C" w:rsidR="00542B97" w:rsidRPr="002C1C33" w:rsidRDefault="00542B97" w:rsidP="00542B97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Установка свай методом вдавливания было согласована обоими техническими заказчиками. Вопрос решен совместно с вопросом изменения конструкции опирания скреплений пути № 3 и изменением конструкции фундамента на пути №2</w:t>
      </w:r>
    </w:p>
    <w:p w14:paraId="255865A5" w14:textId="4B40284F" w:rsidR="00542B97" w:rsidRPr="002C1C33" w:rsidRDefault="00542B97" w:rsidP="00542B97">
      <w:pPr>
        <w:pStyle w:val="Default"/>
        <w:rPr>
          <w:i/>
          <w:color w:val="auto"/>
        </w:rPr>
      </w:pPr>
    </w:p>
    <w:p w14:paraId="6E2CC2E3" w14:textId="77777777" w:rsidR="00542B97" w:rsidRPr="002C1C33" w:rsidRDefault="00542B97" w:rsidP="00542B97">
      <w:pPr>
        <w:pStyle w:val="Default"/>
        <w:rPr>
          <w:color w:val="auto"/>
        </w:rPr>
      </w:pPr>
      <w:r w:rsidRPr="002C1C33">
        <w:rPr>
          <w:color w:val="auto"/>
        </w:rPr>
        <w:t>Вывод:</w:t>
      </w:r>
    </w:p>
    <w:p w14:paraId="663B9002" w14:textId="5D77DD65" w:rsidR="00EF3C8A" w:rsidRPr="002C1C33" w:rsidRDefault="00EF3C8A" w:rsidP="00542B97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Документация передана в рамках действующего договора. Идет согласование.</w:t>
      </w:r>
    </w:p>
    <w:p w14:paraId="463D6C03" w14:textId="300C62EB" w:rsidR="00542B97" w:rsidRPr="002C1C33" w:rsidRDefault="00542B97" w:rsidP="00542B97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Недостатки проектирования НЕ обнаружены.</w:t>
      </w:r>
    </w:p>
    <w:p w14:paraId="77574679" w14:textId="77777777" w:rsidR="00542B97" w:rsidRDefault="00542B97" w:rsidP="00542B97">
      <w:pPr>
        <w:pStyle w:val="Default"/>
        <w:rPr>
          <w:b/>
          <w:i/>
          <w:color w:val="FF0000"/>
        </w:rPr>
      </w:pPr>
    </w:p>
    <w:p w14:paraId="5E50EADB" w14:textId="77777777" w:rsidR="00D36694" w:rsidRDefault="00D36694" w:rsidP="00D36694">
      <w:pPr>
        <w:pStyle w:val="Default"/>
        <w:rPr>
          <w:lang w:val="en-US"/>
        </w:rPr>
      </w:pPr>
    </w:p>
    <w:p w14:paraId="614EC380" w14:textId="69B9B2E7" w:rsidR="00D36694" w:rsidRDefault="00D36694" w:rsidP="009F5309">
      <w:pPr>
        <w:pStyle w:val="Default"/>
        <w:jc w:val="center"/>
        <w:rPr>
          <w:b/>
          <w:bCs/>
        </w:rPr>
      </w:pPr>
      <w:r w:rsidRPr="002C1C33">
        <w:rPr>
          <w:b/>
          <w:bCs/>
        </w:rPr>
        <w:t>130-23-ПЖ и 131-23-ГП1:</w:t>
      </w:r>
    </w:p>
    <w:p w14:paraId="1764313E" w14:textId="77777777" w:rsidR="004C60B4" w:rsidRPr="002C1C33" w:rsidRDefault="004C60B4" w:rsidP="009F5309">
      <w:pPr>
        <w:pStyle w:val="Default"/>
        <w:jc w:val="center"/>
        <w:rPr>
          <w:b/>
          <w:bCs/>
        </w:rPr>
      </w:pPr>
    </w:p>
    <w:p w14:paraId="25AEED94" w14:textId="7D86AAE7" w:rsidR="00D36694" w:rsidRPr="002C1C33" w:rsidRDefault="00D36694" w:rsidP="00542B97">
      <w:pPr>
        <w:pStyle w:val="Default"/>
        <w:numPr>
          <w:ilvl w:val="0"/>
          <w:numId w:val="33"/>
        </w:numPr>
      </w:pPr>
      <w:r w:rsidRPr="002C1C33">
        <w:t xml:space="preserve">Отсутствует увязка томов в части единообразия подстилающих слоев ЖД путей (ПЖ) и подстилающих слоев междупутья (ГП1), что приводит к удорожанию СМР и увеличению сроков производства работ. </w:t>
      </w:r>
    </w:p>
    <w:p w14:paraId="529A1E3B" w14:textId="59B42A00" w:rsidR="00542B97" w:rsidRPr="002C1C33" w:rsidRDefault="00542B97" w:rsidP="00542B97">
      <w:pPr>
        <w:pStyle w:val="Default"/>
      </w:pPr>
    </w:p>
    <w:p w14:paraId="74F4AB59" w14:textId="77777777" w:rsidR="009F5309" w:rsidRPr="002C1C33" w:rsidRDefault="009F5309" w:rsidP="009F5309">
      <w:pPr>
        <w:pStyle w:val="Default"/>
        <w:rPr>
          <w:color w:val="auto"/>
        </w:rPr>
      </w:pPr>
      <w:r w:rsidRPr="002C1C33">
        <w:rPr>
          <w:color w:val="auto"/>
        </w:rPr>
        <w:t>Ответ:</w:t>
      </w:r>
    </w:p>
    <w:p w14:paraId="6FBC267A" w14:textId="55233B97" w:rsidR="00542B97" w:rsidRPr="002C1C33" w:rsidRDefault="00542B97" w:rsidP="00542B97">
      <w:pPr>
        <w:pStyle w:val="Default"/>
        <w:rPr>
          <w:i/>
          <w:color w:val="auto"/>
        </w:rPr>
      </w:pPr>
      <w:r w:rsidRPr="002C1C33">
        <w:rPr>
          <w:i/>
          <w:color w:val="auto"/>
        </w:rPr>
        <w:t>Подстилающие слои междупутья и путей никак не могут совпадать или быть единообразны ввиду разной глубины основания балластной призмы и асфальтового покрытия. Если речь идет о покрывающих слоях, то данные работы по благоустройству территории выполняются на основании тома ГП после завершения всех работ по укладке путей и никак не влияют ни на увеличение сроков, ни на увеличение стоимости, т.к. объемы ГП определяются от площади, в которую входят участки путей. По просьбе заказчика покрывающие слои приведены также в узле ПЖ</w:t>
      </w:r>
    </w:p>
    <w:p w14:paraId="08FFC37D" w14:textId="56FB5638" w:rsidR="00542B97" w:rsidRPr="002C1C33" w:rsidRDefault="00542B97" w:rsidP="00D36694">
      <w:pPr>
        <w:pStyle w:val="Default"/>
      </w:pPr>
    </w:p>
    <w:p w14:paraId="03278AF3" w14:textId="77777777" w:rsidR="00542B97" w:rsidRPr="002C1C33" w:rsidRDefault="00542B97" w:rsidP="00D36694">
      <w:pPr>
        <w:pStyle w:val="Default"/>
      </w:pPr>
    </w:p>
    <w:p w14:paraId="3430BA69" w14:textId="105DD933" w:rsidR="00D36694" w:rsidRPr="002C1C33" w:rsidRDefault="00D36694" w:rsidP="00ED566E">
      <w:pPr>
        <w:pStyle w:val="Default"/>
        <w:ind w:firstLine="708"/>
      </w:pPr>
      <w:r w:rsidRPr="002C1C33">
        <w:lastRenderedPageBreak/>
        <w:t xml:space="preserve">Учитывая вышеизложенное, </w:t>
      </w:r>
      <w:r w:rsidR="00ED566E" w:rsidRPr="002C1C33">
        <w:t>«недостатки»,</w:t>
      </w:r>
      <w:r w:rsidR="002D18CE" w:rsidRPr="002C1C33">
        <w:t xml:space="preserve"> </w:t>
      </w:r>
      <w:r w:rsidRPr="002C1C33">
        <w:t>обнаруженны</w:t>
      </w:r>
      <w:r w:rsidR="002D18CE" w:rsidRPr="002C1C33">
        <w:t>е</w:t>
      </w:r>
      <w:r w:rsidRPr="002C1C33">
        <w:t xml:space="preserve"> в процессе строительно-монтажных работ</w:t>
      </w:r>
      <w:r w:rsidR="002D18CE" w:rsidRPr="002C1C33">
        <w:t xml:space="preserve"> по вине проектного института не значительны</w:t>
      </w:r>
      <w:r w:rsidR="00ED566E" w:rsidRPr="002C1C33">
        <w:t>.</w:t>
      </w:r>
      <w:r w:rsidR="002D18CE" w:rsidRPr="002C1C33">
        <w:t xml:space="preserve"> О</w:t>
      </w:r>
      <w:r w:rsidR="00ED566E" w:rsidRPr="002C1C33">
        <w:t>сновной</w:t>
      </w:r>
      <w:r w:rsidR="002D18CE" w:rsidRPr="002C1C33">
        <w:t xml:space="preserve"> объем «недостатков» является дополнительными пожеланиями Заказчика, а также </w:t>
      </w:r>
      <w:r w:rsidR="00EA3FDA" w:rsidRPr="002C1C33">
        <w:t>отклонениями от разработанного и согласованного проекта при строительно-монтажных работах</w:t>
      </w:r>
      <w:r w:rsidR="00ED566E" w:rsidRPr="002C1C33">
        <w:t>, влекущими за собой корректировку документации.</w:t>
      </w:r>
    </w:p>
    <w:p w14:paraId="7A150985" w14:textId="141B2536" w:rsidR="00D052F2" w:rsidRPr="002C1C33" w:rsidRDefault="00ED566E" w:rsidP="00D36694">
      <w:pPr>
        <w:pStyle w:val="Default"/>
      </w:pPr>
      <w:r w:rsidRPr="002C1C33">
        <w:tab/>
      </w:r>
      <w:r w:rsidR="00D052F2" w:rsidRPr="002C1C33">
        <w:t>Уведомляю</w:t>
      </w:r>
      <w:r w:rsidRPr="002C1C33">
        <w:t>, что по обнаруженным «недостаткам»</w:t>
      </w:r>
      <w:r w:rsidR="002B2E0D" w:rsidRPr="002C1C33">
        <w:t xml:space="preserve"> рабочей документации по вине проектного института, корректировка </w:t>
      </w:r>
      <w:r w:rsidR="002B2E0D" w:rsidRPr="002C1C33">
        <w:t>принимается в приоритетном порядке</w:t>
      </w:r>
      <w:r w:rsidR="002B2E0D" w:rsidRPr="002C1C33">
        <w:t xml:space="preserve">. </w:t>
      </w:r>
    </w:p>
    <w:p w14:paraId="03CF9872" w14:textId="4E180D54" w:rsidR="00962A66" w:rsidRDefault="00962A66" w:rsidP="005D3610">
      <w:pPr>
        <w:spacing w:line="23" w:lineRule="atLeast"/>
        <w:jc w:val="right"/>
      </w:pPr>
    </w:p>
    <w:p w14:paraId="0BC42709" w14:textId="7F1A3DBC" w:rsidR="00962A66" w:rsidRDefault="00962A66" w:rsidP="005D3610">
      <w:pPr>
        <w:spacing w:line="23" w:lineRule="atLeast"/>
        <w:jc w:val="right"/>
      </w:pPr>
    </w:p>
    <w:p w14:paraId="3B895A4B" w14:textId="1F59CBEF" w:rsidR="00962A66" w:rsidRDefault="00962A66" w:rsidP="005D3610">
      <w:pPr>
        <w:spacing w:line="23" w:lineRule="atLeast"/>
        <w:jc w:val="right"/>
      </w:pPr>
    </w:p>
    <w:p w14:paraId="52F15DC0" w14:textId="77777777" w:rsidR="00962A66" w:rsidRDefault="00962A66" w:rsidP="005D3610">
      <w:pPr>
        <w:spacing w:line="23" w:lineRule="atLeast"/>
        <w:jc w:val="right"/>
      </w:pPr>
    </w:p>
    <w:p w14:paraId="6A6C5BB3" w14:textId="77777777" w:rsidR="001B332A" w:rsidRDefault="001B332A" w:rsidP="005D3610">
      <w:pPr>
        <w:spacing w:line="23" w:lineRule="atLeast"/>
        <w:jc w:val="right"/>
      </w:pPr>
    </w:p>
    <w:p w14:paraId="6D8DD50D" w14:textId="7411A1FD" w:rsidR="0081192A" w:rsidRPr="0081192A" w:rsidRDefault="00D36694" w:rsidP="0081192A">
      <w:pPr>
        <w:spacing w:line="23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Генеральный директор                                                                          Д.А.Мишин</w:t>
      </w:r>
    </w:p>
    <w:sectPr w:rsidR="0081192A" w:rsidRPr="0081192A" w:rsidSect="00544ACF">
      <w:footerReference w:type="default" r:id="rId9"/>
      <w:pgSz w:w="11906" w:h="16838" w:code="9"/>
      <w:pgMar w:top="709" w:right="851" w:bottom="426" w:left="1134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258C" w14:textId="77777777" w:rsidR="00544ACF" w:rsidRDefault="00544ACF">
      <w:r>
        <w:separator/>
      </w:r>
    </w:p>
  </w:endnote>
  <w:endnote w:type="continuationSeparator" w:id="0">
    <w:p w14:paraId="6F50F4EC" w14:textId="77777777" w:rsidR="00544ACF" w:rsidRDefault="0054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F156" w14:textId="7ADBFD50" w:rsidR="00B97DD2" w:rsidRPr="00B97DD2" w:rsidRDefault="00813A12">
    <w:pPr>
      <w:pStyle w:val="a6"/>
      <w:rPr>
        <w:color w:val="A6A6A6" w:themeColor="background1" w:themeShade="A6"/>
        <w:sz w:val="20"/>
        <w:szCs w:val="20"/>
      </w:rPr>
    </w:pPr>
    <w:r>
      <w:rPr>
        <w:color w:val="A6A6A6" w:themeColor="background1" w:themeShade="A6"/>
        <w:sz w:val="20"/>
        <w:szCs w:val="20"/>
      </w:rPr>
      <w:t>+79150190875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8553" w14:textId="77777777" w:rsidR="00544ACF" w:rsidRDefault="00544ACF">
      <w:r>
        <w:separator/>
      </w:r>
    </w:p>
  </w:footnote>
  <w:footnote w:type="continuationSeparator" w:id="0">
    <w:p w14:paraId="3BD5B0A8" w14:textId="77777777" w:rsidR="00544ACF" w:rsidRDefault="00544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EDC83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354D6"/>
    <w:multiLevelType w:val="hybridMultilevel"/>
    <w:tmpl w:val="B80A0FEC"/>
    <w:lvl w:ilvl="0" w:tplc="BD3E88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D7DA6"/>
    <w:multiLevelType w:val="hybridMultilevel"/>
    <w:tmpl w:val="D8C22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00815"/>
    <w:multiLevelType w:val="hybridMultilevel"/>
    <w:tmpl w:val="1C264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22E6C"/>
    <w:multiLevelType w:val="hybridMultilevel"/>
    <w:tmpl w:val="398613A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DA041DD"/>
    <w:multiLevelType w:val="hybridMultilevel"/>
    <w:tmpl w:val="B2A60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73765"/>
    <w:multiLevelType w:val="hybridMultilevel"/>
    <w:tmpl w:val="99DE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E5C9D"/>
    <w:multiLevelType w:val="hybridMultilevel"/>
    <w:tmpl w:val="75D842EC"/>
    <w:lvl w:ilvl="0" w:tplc="05026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C7579"/>
    <w:multiLevelType w:val="hybridMultilevel"/>
    <w:tmpl w:val="C0620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D720C"/>
    <w:multiLevelType w:val="hybridMultilevel"/>
    <w:tmpl w:val="5906A2FA"/>
    <w:lvl w:ilvl="0" w:tplc="A4D0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475BDB"/>
    <w:multiLevelType w:val="hybridMultilevel"/>
    <w:tmpl w:val="799495C4"/>
    <w:lvl w:ilvl="0" w:tplc="05026B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1E35A7"/>
    <w:multiLevelType w:val="hybridMultilevel"/>
    <w:tmpl w:val="D74C1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65979"/>
    <w:multiLevelType w:val="hybridMultilevel"/>
    <w:tmpl w:val="34923E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17604"/>
    <w:multiLevelType w:val="hybridMultilevel"/>
    <w:tmpl w:val="9F309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4420F"/>
    <w:multiLevelType w:val="hybridMultilevel"/>
    <w:tmpl w:val="34749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D06AF"/>
    <w:multiLevelType w:val="hybridMultilevel"/>
    <w:tmpl w:val="3FD2E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85BEB"/>
    <w:multiLevelType w:val="hybridMultilevel"/>
    <w:tmpl w:val="204446C6"/>
    <w:lvl w:ilvl="0" w:tplc="9A66C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AB123EE"/>
    <w:multiLevelType w:val="hybridMultilevel"/>
    <w:tmpl w:val="4A4E018C"/>
    <w:lvl w:ilvl="0" w:tplc="6376005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32DAA"/>
    <w:multiLevelType w:val="hybridMultilevel"/>
    <w:tmpl w:val="6C1E5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F7421"/>
    <w:multiLevelType w:val="hybridMultilevel"/>
    <w:tmpl w:val="DE10B9E2"/>
    <w:lvl w:ilvl="0" w:tplc="B8B8DA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CC0961"/>
    <w:multiLevelType w:val="multilevel"/>
    <w:tmpl w:val="CFE41AB0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23D1129"/>
    <w:multiLevelType w:val="multilevel"/>
    <w:tmpl w:val="ABAC88A0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22" w15:restartNumberingAfterBreak="0">
    <w:nsid w:val="659F4D4B"/>
    <w:multiLevelType w:val="hybridMultilevel"/>
    <w:tmpl w:val="CBE2207A"/>
    <w:lvl w:ilvl="0" w:tplc="EA0EDA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7381AA3"/>
    <w:multiLevelType w:val="hybridMultilevel"/>
    <w:tmpl w:val="4BE05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E65B3"/>
    <w:multiLevelType w:val="hybridMultilevel"/>
    <w:tmpl w:val="A6C8D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01CA4"/>
    <w:multiLevelType w:val="hybridMultilevel"/>
    <w:tmpl w:val="F29CE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275EF"/>
    <w:multiLevelType w:val="hybridMultilevel"/>
    <w:tmpl w:val="CFE41AB0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6E963106"/>
    <w:multiLevelType w:val="hybridMultilevel"/>
    <w:tmpl w:val="EC68D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39F72F9"/>
    <w:multiLevelType w:val="hybridMultilevel"/>
    <w:tmpl w:val="D2081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5D74D0"/>
    <w:multiLevelType w:val="hybridMultilevel"/>
    <w:tmpl w:val="1A30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6487E7D"/>
    <w:multiLevelType w:val="hybridMultilevel"/>
    <w:tmpl w:val="8AE27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23755"/>
    <w:multiLevelType w:val="hybridMultilevel"/>
    <w:tmpl w:val="68F61306"/>
    <w:lvl w:ilvl="0" w:tplc="5BCC1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AE1281"/>
    <w:multiLevelType w:val="hybridMultilevel"/>
    <w:tmpl w:val="F91E78E0"/>
    <w:lvl w:ilvl="0" w:tplc="4A88991A">
      <w:start w:val="1"/>
      <w:numFmt w:val="bullet"/>
      <w:lvlText w:val=""/>
      <w:lvlJc w:val="left"/>
      <w:pPr>
        <w:tabs>
          <w:tab w:val="num" w:pos="1402"/>
        </w:tabs>
        <w:ind w:left="551" w:firstLine="709"/>
      </w:pPr>
      <w:rPr>
        <w:rFonts w:ascii="Symbol" w:hAnsi="Symbol" w:hint="default"/>
      </w:rPr>
    </w:lvl>
    <w:lvl w:ilvl="1" w:tplc="B4EEC0F8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5B100438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59904198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DF485390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56BA9334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B2E46B84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9021600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53242092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700163855">
    <w:abstractNumId w:val="26"/>
  </w:num>
  <w:num w:numId="2" w16cid:durableId="429813621">
    <w:abstractNumId w:val="20"/>
  </w:num>
  <w:num w:numId="3" w16cid:durableId="1883637994">
    <w:abstractNumId w:val="32"/>
  </w:num>
  <w:num w:numId="4" w16cid:durableId="2055618637">
    <w:abstractNumId w:val="24"/>
  </w:num>
  <w:num w:numId="5" w16cid:durableId="2058628309">
    <w:abstractNumId w:val="1"/>
  </w:num>
  <w:num w:numId="6" w16cid:durableId="1965774145">
    <w:abstractNumId w:val="21"/>
  </w:num>
  <w:num w:numId="7" w16cid:durableId="1696467627">
    <w:abstractNumId w:val="0"/>
  </w:num>
  <w:num w:numId="8" w16cid:durableId="1669094555">
    <w:abstractNumId w:val="15"/>
  </w:num>
  <w:num w:numId="9" w16cid:durableId="774249866">
    <w:abstractNumId w:val="17"/>
  </w:num>
  <w:num w:numId="10" w16cid:durableId="1992057982">
    <w:abstractNumId w:val="27"/>
  </w:num>
  <w:num w:numId="11" w16cid:durableId="160513144">
    <w:abstractNumId w:val="10"/>
  </w:num>
  <w:num w:numId="12" w16cid:durableId="1632050794">
    <w:abstractNumId w:val="7"/>
  </w:num>
  <w:num w:numId="13" w16cid:durableId="2110268592">
    <w:abstractNumId w:val="19"/>
  </w:num>
  <w:num w:numId="14" w16cid:durableId="1842349987">
    <w:abstractNumId w:val="25"/>
  </w:num>
  <w:num w:numId="15" w16cid:durableId="2004769986">
    <w:abstractNumId w:val="29"/>
  </w:num>
  <w:num w:numId="16" w16cid:durableId="1684866817">
    <w:abstractNumId w:val="22"/>
  </w:num>
  <w:num w:numId="17" w16cid:durableId="930504942">
    <w:abstractNumId w:val="3"/>
  </w:num>
  <w:num w:numId="18" w16cid:durableId="1336884129">
    <w:abstractNumId w:val="13"/>
  </w:num>
  <w:num w:numId="19" w16cid:durableId="195653995">
    <w:abstractNumId w:val="31"/>
  </w:num>
  <w:num w:numId="20" w16cid:durableId="1526871098">
    <w:abstractNumId w:val="4"/>
  </w:num>
  <w:num w:numId="21" w16cid:durableId="408161989">
    <w:abstractNumId w:val="9"/>
  </w:num>
  <w:num w:numId="22" w16cid:durableId="200168373">
    <w:abstractNumId w:val="16"/>
  </w:num>
  <w:num w:numId="23" w16cid:durableId="1136796802">
    <w:abstractNumId w:val="5"/>
  </w:num>
  <w:num w:numId="24" w16cid:durableId="119736588">
    <w:abstractNumId w:val="2"/>
  </w:num>
  <w:num w:numId="25" w16cid:durableId="1133138159">
    <w:abstractNumId w:val="6"/>
  </w:num>
  <w:num w:numId="26" w16cid:durableId="1689601528">
    <w:abstractNumId w:val="11"/>
  </w:num>
  <w:num w:numId="27" w16cid:durableId="126121275">
    <w:abstractNumId w:val="8"/>
  </w:num>
  <w:num w:numId="28" w16cid:durableId="570622942">
    <w:abstractNumId w:val="30"/>
  </w:num>
  <w:num w:numId="29" w16cid:durableId="437408862">
    <w:abstractNumId w:val="23"/>
  </w:num>
  <w:num w:numId="30" w16cid:durableId="366375591">
    <w:abstractNumId w:val="18"/>
  </w:num>
  <w:num w:numId="31" w16cid:durableId="886451086">
    <w:abstractNumId w:val="14"/>
  </w:num>
  <w:num w:numId="32" w16cid:durableId="568419388">
    <w:abstractNumId w:val="28"/>
  </w:num>
  <w:num w:numId="33" w16cid:durableId="1104501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5DA"/>
    <w:rsid w:val="00001A87"/>
    <w:rsid w:val="00021729"/>
    <w:rsid w:val="00027B33"/>
    <w:rsid w:val="00034D7C"/>
    <w:rsid w:val="0003777E"/>
    <w:rsid w:val="00060D25"/>
    <w:rsid w:val="00064339"/>
    <w:rsid w:val="0006458A"/>
    <w:rsid w:val="0006669B"/>
    <w:rsid w:val="00071F1B"/>
    <w:rsid w:val="000764F3"/>
    <w:rsid w:val="00081DDA"/>
    <w:rsid w:val="000821E1"/>
    <w:rsid w:val="00090D34"/>
    <w:rsid w:val="00097F10"/>
    <w:rsid w:val="000A0462"/>
    <w:rsid w:val="000A74DA"/>
    <w:rsid w:val="000C25CB"/>
    <w:rsid w:val="000C6956"/>
    <w:rsid w:val="000D3021"/>
    <w:rsid w:val="000D6703"/>
    <w:rsid w:val="000D6F17"/>
    <w:rsid w:val="0010195D"/>
    <w:rsid w:val="00102525"/>
    <w:rsid w:val="001118FA"/>
    <w:rsid w:val="00121173"/>
    <w:rsid w:val="00121B32"/>
    <w:rsid w:val="001417CC"/>
    <w:rsid w:val="00172EE7"/>
    <w:rsid w:val="00175AD7"/>
    <w:rsid w:val="00187B62"/>
    <w:rsid w:val="00190E01"/>
    <w:rsid w:val="00196A7F"/>
    <w:rsid w:val="00196DDA"/>
    <w:rsid w:val="001A0DA0"/>
    <w:rsid w:val="001A135C"/>
    <w:rsid w:val="001A279B"/>
    <w:rsid w:val="001A3A2E"/>
    <w:rsid w:val="001A5683"/>
    <w:rsid w:val="001A69D6"/>
    <w:rsid w:val="001B226E"/>
    <w:rsid w:val="001B2FA3"/>
    <w:rsid w:val="001B332A"/>
    <w:rsid w:val="001C2E93"/>
    <w:rsid w:val="001C49CB"/>
    <w:rsid w:val="001D22A4"/>
    <w:rsid w:val="001D4C6D"/>
    <w:rsid w:val="001E2302"/>
    <w:rsid w:val="001E56F7"/>
    <w:rsid w:val="001F438C"/>
    <w:rsid w:val="0020178B"/>
    <w:rsid w:val="00206983"/>
    <w:rsid w:val="00206AD7"/>
    <w:rsid w:val="00207F48"/>
    <w:rsid w:val="00211779"/>
    <w:rsid w:val="0022706F"/>
    <w:rsid w:val="002349DE"/>
    <w:rsid w:val="00234A00"/>
    <w:rsid w:val="002405AB"/>
    <w:rsid w:val="00245FE5"/>
    <w:rsid w:val="00253418"/>
    <w:rsid w:val="00270628"/>
    <w:rsid w:val="00280E56"/>
    <w:rsid w:val="0028283D"/>
    <w:rsid w:val="002A171A"/>
    <w:rsid w:val="002A1867"/>
    <w:rsid w:val="002A6068"/>
    <w:rsid w:val="002B20D9"/>
    <w:rsid w:val="002B2E0D"/>
    <w:rsid w:val="002B6135"/>
    <w:rsid w:val="002C1A46"/>
    <w:rsid w:val="002C1C33"/>
    <w:rsid w:val="002C6DA1"/>
    <w:rsid w:val="002C76F1"/>
    <w:rsid w:val="002D18CE"/>
    <w:rsid w:val="002E078E"/>
    <w:rsid w:val="002F1F36"/>
    <w:rsid w:val="002F3D61"/>
    <w:rsid w:val="002F5AD8"/>
    <w:rsid w:val="0030593D"/>
    <w:rsid w:val="0031174F"/>
    <w:rsid w:val="003254C7"/>
    <w:rsid w:val="003324B8"/>
    <w:rsid w:val="00335066"/>
    <w:rsid w:val="00353F93"/>
    <w:rsid w:val="00357932"/>
    <w:rsid w:val="00363426"/>
    <w:rsid w:val="00366D2A"/>
    <w:rsid w:val="00386777"/>
    <w:rsid w:val="00387013"/>
    <w:rsid w:val="00396EE6"/>
    <w:rsid w:val="003A0B33"/>
    <w:rsid w:val="003A744A"/>
    <w:rsid w:val="003C0940"/>
    <w:rsid w:val="003E0763"/>
    <w:rsid w:val="003E3B26"/>
    <w:rsid w:val="003E4D49"/>
    <w:rsid w:val="003E4E25"/>
    <w:rsid w:val="00430F59"/>
    <w:rsid w:val="004413CA"/>
    <w:rsid w:val="00452C64"/>
    <w:rsid w:val="0047750B"/>
    <w:rsid w:val="004820D8"/>
    <w:rsid w:val="00483A93"/>
    <w:rsid w:val="004908FD"/>
    <w:rsid w:val="004918AD"/>
    <w:rsid w:val="004919E6"/>
    <w:rsid w:val="00495C1C"/>
    <w:rsid w:val="00495DB4"/>
    <w:rsid w:val="004A3EFF"/>
    <w:rsid w:val="004A7F34"/>
    <w:rsid w:val="004C60B4"/>
    <w:rsid w:val="004D1E17"/>
    <w:rsid w:val="004D7BA7"/>
    <w:rsid w:val="004E1281"/>
    <w:rsid w:val="004F7401"/>
    <w:rsid w:val="00503C0F"/>
    <w:rsid w:val="00522419"/>
    <w:rsid w:val="00526C3C"/>
    <w:rsid w:val="0053086D"/>
    <w:rsid w:val="00537FFC"/>
    <w:rsid w:val="005406E8"/>
    <w:rsid w:val="00541CFB"/>
    <w:rsid w:val="005423E6"/>
    <w:rsid w:val="00542B97"/>
    <w:rsid w:val="00543647"/>
    <w:rsid w:val="00544ACF"/>
    <w:rsid w:val="0056551B"/>
    <w:rsid w:val="0056704E"/>
    <w:rsid w:val="00572C80"/>
    <w:rsid w:val="00572CE3"/>
    <w:rsid w:val="00575CE1"/>
    <w:rsid w:val="00597BC0"/>
    <w:rsid w:val="005A448A"/>
    <w:rsid w:val="005A5D2B"/>
    <w:rsid w:val="005B16CC"/>
    <w:rsid w:val="005B31FE"/>
    <w:rsid w:val="005C79BD"/>
    <w:rsid w:val="005D221B"/>
    <w:rsid w:val="005D3183"/>
    <w:rsid w:val="005D3610"/>
    <w:rsid w:val="005E06CD"/>
    <w:rsid w:val="005E4FCE"/>
    <w:rsid w:val="005F6284"/>
    <w:rsid w:val="00603E55"/>
    <w:rsid w:val="006072AA"/>
    <w:rsid w:val="00610AF1"/>
    <w:rsid w:val="0061529E"/>
    <w:rsid w:val="0062191F"/>
    <w:rsid w:val="00624BAC"/>
    <w:rsid w:val="00626B95"/>
    <w:rsid w:val="0063296F"/>
    <w:rsid w:val="00637DF0"/>
    <w:rsid w:val="006409E5"/>
    <w:rsid w:val="0065013E"/>
    <w:rsid w:val="00653508"/>
    <w:rsid w:val="00655C7F"/>
    <w:rsid w:val="00660B22"/>
    <w:rsid w:val="00661DB1"/>
    <w:rsid w:val="0067495C"/>
    <w:rsid w:val="00682B29"/>
    <w:rsid w:val="00684818"/>
    <w:rsid w:val="00690209"/>
    <w:rsid w:val="006A6DBC"/>
    <w:rsid w:val="006A7367"/>
    <w:rsid w:val="006B692A"/>
    <w:rsid w:val="006C4E1F"/>
    <w:rsid w:val="006C5E02"/>
    <w:rsid w:val="006D09B2"/>
    <w:rsid w:val="006D503C"/>
    <w:rsid w:val="006E0D0C"/>
    <w:rsid w:val="006E1D9C"/>
    <w:rsid w:val="006E406A"/>
    <w:rsid w:val="006F5718"/>
    <w:rsid w:val="006F6CCE"/>
    <w:rsid w:val="0070089F"/>
    <w:rsid w:val="0070449C"/>
    <w:rsid w:val="0070582C"/>
    <w:rsid w:val="00705BE0"/>
    <w:rsid w:val="00715A5B"/>
    <w:rsid w:val="00721CBC"/>
    <w:rsid w:val="0072726B"/>
    <w:rsid w:val="00733EB2"/>
    <w:rsid w:val="007408F2"/>
    <w:rsid w:val="007479EB"/>
    <w:rsid w:val="00751611"/>
    <w:rsid w:val="00752E99"/>
    <w:rsid w:val="00757037"/>
    <w:rsid w:val="007718C5"/>
    <w:rsid w:val="007817F4"/>
    <w:rsid w:val="0079774D"/>
    <w:rsid w:val="007A0FCF"/>
    <w:rsid w:val="007A2307"/>
    <w:rsid w:val="007A2586"/>
    <w:rsid w:val="007B06D4"/>
    <w:rsid w:val="007B22C1"/>
    <w:rsid w:val="007B3DAF"/>
    <w:rsid w:val="007B4316"/>
    <w:rsid w:val="007C3602"/>
    <w:rsid w:val="007E097C"/>
    <w:rsid w:val="007F6E1E"/>
    <w:rsid w:val="0081192A"/>
    <w:rsid w:val="00813A12"/>
    <w:rsid w:val="00826926"/>
    <w:rsid w:val="00830E48"/>
    <w:rsid w:val="00844075"/>
    <w:rsid w:val="0085361D"/>
    <w:rsid w:val="00853D6F"/>
    <w:rsid w:val="00855399"/>
    <w:rsid w:val="0088093C"/>
    <w:rsid w:val="00880C87"/>
    <w:rsid w:val="00887964"/>
    <w:rsid w:val="00893DCC"/>
    <w:rsid w:val="008954FF"/>
    <w:rsid w:val="008A2332"/>
    <w:rsid w:val="008A4807"/>
    <w:rsid w:val="008A78D0"/>
    <w:rsid w:val="008B5CFD"/>
    <w:rsid w:val="008B7A6D"/>
    <w:rsid w:val="008C7516"/>
    <w:rsid w:val="008C777B"/>
    <w:rsid w:val="008C7827"/>
    <w:rsid w:val="008C7D79"/>
    <w:rsid w:val="008E682C"/>
    <w:rsid w:val="008E7B47"/>
    <w:rsid w:val="008F1476"/>
    <w:rsid w:val="008F76C1"/>
    <w:rsid w:val="0090278C"/>
    <w:rsid w:val="009252DC"/>
    <w:rsid w:val="00925E86"/>
    <w:rsid w:val="00926D79"/>
    <w:rsid w:val="0093155A"/>
    <w:rsid w:val="00933F35"/>
    <w:rsid w:val="00937584"/>
    <w:rsid w:val="00944E1D"/>
    <w:rsid w:val="00952413"/>
    <w:rsid w:val="00960034"/>
    <w:rsid w:val="00962A66"/>
    <w:rsid w:val="00971BF1"/>
    <w:rsid w:val="00980ED2"/>
    <w:rsid w:val="00981B7E"/>
    <w:rsid w:val="00983E60"/>
    <w:rsid w:val="00987366"/>
    <w:rsid w:val="00987B1E"/>
    <w:rsid w:val="009A0D38"/>
    <w:rsid w:val="009A20BC"/>
    <w:rsid w:val="009A3BAF"/>
    <w:rsid w:val="009B2E4B"/>
    <w:rsid w:val="009C3BEC"/>
    <w:rsid w:val="009C76BD"/>
    <w:rsid w:val="009C7B93"/>
    <w:rsid w:val="009D4968"/>
    <w:rsid w:val="009E6F72"/>
    <w:rsid w:val="009F1114"/>
    <w:rsid w:val="009F5309"/>
    <w:rsid w:val="00A03128"/>
    <w:rsid w:val="00A0617A"/>
    <w:rsid w:val="00A0797A"/>
    <w:rsid w:val="00A1394A"/>
    <w:rsid w:val="00A14357"/>
    <w:rsid w:val="00A1676B"/>
    <w:rsid w:val="00A265DA"/>
    <w:rsid w:val="00A32C1A"/>
    <w:rsid w:val="00A3567D"/>
    <w:rsid w:val="00A36EC5"/>
    <w:rsid w:val="00A40842"/>
    <w:rsid w:val="00A43558"/>
    <w:rsid w:val="00A43F90"/>
    <w:rsid w:val="00A5087F"/>
    <w:rsid w:val="00A50E6C"/>
    <w:rsid w:val="00A62719"/>
    <w:rsid w:val="00A63FBB"/>
    <w:rsid w:val="00A67E9E"/>
    <w:rsid w:val="00A75D39"/>
    <w:rsid w:val="00A77C6E"/>
    <w:rsid w:val="00A90E89"/>
    <w:rsid w:val="00AB0B8B"/>
    <w:rsid w:val="00AB2BF2"/>
    <w:rsid w:val="00AB3640"/>
    <w:rsid w:val="00AB7316"/>
    <w:rsid w:val="00AD4523"/>
    <w:rsid w:val="00AD58A5"/>
    <w:rsid w:val="00AE1442"/>
    <w:rsid w:val="00AF2603"/>
    <w:rsid w:val="00AF4D9A"/>
    <w:rsid w:val="00AF68FC"/>
    <w:rsid w:val="00AF7BD0"/>
    <w:rsid w:val="00B06125"/>
    <w:rsid w:val="00B11A54"/>
    <w:rsid w:val="00B1334E"/>
    <w:rsid w:val="00B14C35"/>
    <w:rsid w:val="00B30748"/>
    <w:rsid w:val="00B40C88"/>
    <w:rsid w:val="00B41702"/>
    <w:rsid w:val="00B439E9"/>
    <w:rsid w:val="00B51A73"/>
    <w:rsid w:val="00B51D62"/>
    <w:rsid w:val="00B5737F"/>
    <w:rsid w:val="00B642CE"/>
    <w:rsid w:val="00B64576"/>
    <w:rsid w:val="00B64C6B"/>
    <w:rsid w:val="00B6716C"/>
    <w:rsid w:val="00B673C8"/>
    <w:rsid w:val="00B702EA"/>
    <w:rsid w:val="00B77CFD"/>
    <w:rsid w:val="00B80815"/>
    <w:rsid w:val="00B8156E"/>
    <w:rsid w:val="00B87F89"/>
    <w:rsid w:val="00B9184A"/>
    <w:rsid w:val="00B91F75"/>
    <w:rsid w:val="00B92341"/>
    <w:rsid w:val="00B97DD2"/>
    <w:rsid w:val="00BB1422"/>
    <w:rsid w:val="00BB2440"/>
    <w:rsid w:val="00BE7AB4"/>
    <w:rsid w:val="00BF4DB4"/>
    <w:rsid w:val="00BF706C"/>
    <w:rsid w:val="00C02198"/>
    <w:rsid w:val="00C0797B"/>
    <w:rsid w:val="00C10A24"/>
    <w:rsid w:val="00C13A3A"/>
    <w:rsid w:val="00C25022"/>
    <w:rsid w:val="00C32B3A"/>
    <w:rsid w:val="00C5065C"/>
    <w:rsid w:val="00C5299A"/>
    <w:rsid w:val="00C52E51"/>
    <w:rsid w:val="00C64564"/>
    <w:rsid w:val="00C65183"/>
    <w:rsid w:val="00C6530B"/>
    <w:rsid w:val="00C70730"/>
    <w:rsid w:val="00C74CB6"/>
    <w:rsid w:val="00C84079"/>
    <w:rsid w:val="00C85F80"/>
    <w:rsid w:val="00C87442"/>
    <w:rsid w:val="00C93162"/>
    <w:rsid w:val="00CA01CE"/>
    <w:rsid w:val="00CA07B8"/>
    <w:rsid w:val="00CA0CDE"/>
    <w:rsid w:val="00CB15A4"/>
    <w:rsid w:val="00CB7BFB"/>
    <w:rsid w:val="00CC25C2"/>
    <w:rsid w:val="00CC275F"/>
    <w:rsid w:val="00CC628D"/>
    <w:rsid w:val="00CC6829"/>
    <w:rsid w:val="00CD0008"/>
    <w:rsid w:val="00CD4008"/>
    <w:rsid w:val="00CE16EE"/>
    <w:rsid w:val="00CE664E"/>
    <w:rsid w:val="00CE7ABE"/>
    <w:rsid w:val="00CF3456"/>
    <w:rsid w:val="00CF7B33"/>
    <w:rsid w:val="00D052F2"/>
    <w:rsid w:val="00D215BB"/>
    <w:rsid w:val="00D22A61"/>
    <w:rsid w:val="00D279F8"/>
    <w:rsid w:val="00D27EE4"/>
    <w:rsid w:val="00D36694"/>
    <w:rsid w:val="00D40CE1"/>
    <w:rsid w:val="00D64E6D"/>
    <w:rsid w:val="00D67506"/>
    <w:rsid w:val="00D747BF"/>
    <w:rsid w:val="00D76561"/>
    <w:rsid w:val="00D829A0"/>
    <w:rsid w:val="00D94C36"/>
    <w:rsid w:val="00D94EA9"/>
    <w:rsid w:val="00D96EAD"/>
    <w:rsid w:val="00DA3AE0"/>
    <w:rsid w:val="00DB185E"/>
    <w:rsid w:val="00DB4FA9"/>
    <w:rsid w:val="00DC3B66"/>
    <w:rsid w:val="00DD0414"/>
    <w:rsid w:val="00DE2443"/>
    <w:rsid w:val="00DF20CB"/>
    <w:rsid w:val="00DF4554"/>
    <w:rsid w:val="00DF6EE2"/>
    <w:rsid w:val="00E00596"/>
    <w:rsid w:val="00E0188B"/>
    <w:rsid w:val="00E02A80"/>
    <w:rsid w:val="00E02D8C"/>
    <w:rsid w:val="00E0472F"/>
    <w:rsid w:val="00E04C2C"/>
    <w:rsid w:val="00E132BA"/>
    <w:rsid w:val="00E13A49"/>
    <w:rsid w:val="00E16C96"/>
    <w:rsid w:val="00E22064"/>
    <w:rsid w:val="00E43020"/>
    <w:rsid w:val="00E5770E"/>
    <w:rsid w:val="00E600DB"/>
    <w:rsid w:val="00E713BA"/>
    <w:rsid w:val="00E83843"/>
    <w:rsid w:val="00E866F0"/>
    <w:rsid w:val="00E95029"/>
    <w:rsid w:val="00E95FDA"/>
    <w:rsid w:val="00E96B1B"/>
    <w:rsid w:val="00EA388C"/>
    <w:rsid w:val="00EA3FDA"/>
    <w:rsid w:val="00EB3299"/>
    <w:rsid w:val="00ED566E"/>
    <w:rsid w:val="00EF2DFB"/>
    <w:rsid w:val="00EF3C8A"/>
    <w:rsid w:val="00EF75E4"/>
    <w:rsid w:val="00F05413"/>
    <w:rsid w:val="00F0655B"/>
    <w:rsid w:val="00F1136D"/>
    <w:rsid w:val="00F1174B"/>
    <w:rsid w:val="00F27041"/>
    <w:rsid w:val="00F36DF6"/>
    <w:rsid w:val="00F40F46"/>
    <w:rsid w:val="00F4463A"/>
    <w:rsid w:val="00F50991"/>
    <w:rsid w:val="00F56662"/>
    <w:rsid w:val="00F5718B"/>
    <w:rsid w:val="00F62E8D"/>
    <w:rsid w:val="00F65040"/>
    <w:rsid w:val="00F713CC"/>
    <w:rsid w:val="00F80516"/>
    <w:rsid w:val="00F8192E"/>
    <w:rsid w:val="00F87084"/>
    <w:rsid w:val="00F90538"/>
    <w:rsid w:val="00F96850"/>
    <w:rsid w:val="00FA36B3"/>
    <w:rsid w:val="00FA51C0"/>
    <w:rsid w:val="00FA72C6"/>
    <w:rsid w:val="00FB2D51"/>
    <w:rsid w:val="00FB73B0"/>
    <w:rsid w:val="00FC4CE4"/>
    <w:rsid w:val="00FD0200"/>
    <w:rsid w:val="00F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D44FE3"/>
  <w15:docId w15:val="{34E4D9A5-E5D0-462C-8DCC-5AEF70F2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733EB2"/>
    <w:pPr>
      <w:keepNext/>
      <w:jc w:val="center"/>
      <w:outlineLvl w:val="1"/>
    </w:pPr>
    <w:rPr>
      <w:rFonts w:ascii="Times New Roman CYR" w:hAnsi="Times New Roman CYR"/>
      <w:szCs w:val="20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713C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713C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header"/>
    <w:basedOn w:val="a0"/>
    <w:link w:val="a5"/>
    <w:uiPriority w:val="99"/>
    <w:rsid w:val="008536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Pr>
      <w:sz w:val="24"/>
      <w:szCs w:val="24"/>
    </w:rPr>
  </w:style>
  <w:style w:type="paragraph" w:styleId="a6">
    <w:name w:val="footer"/>
    <w:basedOn w:val="a0"/>
    <w:link w:val="a7"/>
    <w:uiPriority w:val="99"/>
    <w:rsid w:val="008536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Pr>
      <w:sz w:val="24"/>
      <w:szCs w:val="24"/>
    </w:rPr>
  </w:style>
  <w:style w:type="character" w:styleId="a8">
    <w:name w:val="page number"/>
    <w:uiPriority w:val="99"/>
    <w:rsid w:val="00733EB2"/>
    <w:rPr>
      <w:rFonts w:cs="Times New Roman"/>
    </w:rPr>
  </w:style>
  <w:style w:type="paragraph" w:customStyle="1" w:styleId="Iauiue">
    <w:name w:val="Iau?iue"/>
    <w:uiPriority w:val="99"/>
    <w:rsid w:val="00FC4CE4"/>
    <w:rPr>
      <w:lang w:val="en-US"/>
    </w:rPr>
  </w:style>
  <w:style w:type="table" w:styleId="a9">
    <w:name w:val="Table Grid"/>
    <w:basedOn w:val="a2"/>
    <w:uiPriority w:val="59"/>
    <w:rsid w:val="00D94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semiHidden/>
    <w:rsid w:val="00F713C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Заголовок 3 Знак"/>
    <w:link w:val="3"/>
    <w:rsid w:val="00F713CC"/>
    <w:rPr>
      <w:rFonts w:ascii="Cambria" w:eastAsia="Times New Roman" w:hAnsi="Cambria" w:cs="Times New Roman"/>
      <w:b/>
      <w:bCs/>
      <w:sz w:val="26"/>
      <w:szCs w:val="26"/>
    </w:rPr>
  </w:style>
  <w:style w:type="table" w:styleId="-5">
    <w:name w:val="Light List Accent 5"/>
    <w:basedOn w:val="a2"/>
    <w:uiPriority w:val="61"/>
    <w:rsid w:val="00F713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4">
    <w:name w:val="Light List Accent 4"/>
    <w:basedOn w:val="a2"/>
    <w:uiPriority w:val="61"/>
    <w:rsid w:val="00F713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aa">
    <w:name w:val="Light List"/>
    <w:basedOn w:val="a2"/>
    <w:uiPriority w:val="61"/>
    <w:rsid w:val="00F713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6">
    <w:name w:val="Light Shading Accent 6"/>
    <w:basedOn w:val="a2"/>
    <w:uiPriority w:val="60"/>
    <w:rsid w:val="00F713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b">
    <w:name w:val="Light Shading"/>
    <w:basedOn w:val="a2"/>
    <w:uiPriority w:val="60"/>
    <w:rsid w:val="00F713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2"/>
    <w:uiPriority w:val="60"/>
    <w:rsid w:val="00F713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a">
    <w:name w:val="Подподпункт"/>
    <w:basedOn w:val="a0"/>
    <w:rsid w:val="000D6F17"/>
    <w:pPr>
      <w:numPr>
        <w:numId w:val="7"/>
      </w:numPr>
      <w:spacing w:line="360" w:lineRule="auto"/>
      <w:jc w:val="both"/>
    </w:pPr>
    <w:rPr>
      <w:sz w:val="22"/>
      <w:szCs w:val="20"/>
      <w:lang w:val="x-none" w:eastAsia="x-none"/>
    </w:rPr>
  </w:style>
  <w:style w:type="paragraph" w:styleId="ac">
    <w:name w:val="Normal (Web)"/>
    <w:basedOn w:val="a0"/>
    <w:uiPriority w:val="99"/>
    <w:unhideWhenUsed/>
    <w:rsid w:val="00AF7BD0"/>
    <w:pPr>
      <w:spacing w:before="100" w:beforeAutospacing="1" w:after="100" w:afterAutospacing="1"/>
    </w:pPr>
  </w:style>
  <w:style w:type="paragraph" w:styleId="ad">
    <w:name w:val="List Paragraph"/>
    <w:basedOn w:val="a0"/>
    <w:uiPriority w:val="34"/>
    <w:qFormat/>
    <w:rsid w:val="00B5737F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B5737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B5737F"/>
    <w:rPr>
      <w:rFonts w:ascii="Segoe UI" w:hAnsi="Segoe UI" w:cs="Segoe UI"/>
      <w:sz w:val="18"/>
      <w:szCs w:val="18"/>
    </w:rPr>
  </w:style>
  <w:style w:type="character" w:styleId="af0">
    <w:name w:val="annotation reference"/>
    <w:basedOn w:val="a1"/>
    <w:uiPriority w:val="99"/>
    <w:semiHidden/>
    <w:unhideWhenUsed/>
    <w:rsid w:val="00A90E89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A90E8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A90E8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90E8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90E89"/>
    <w:rPr>
      <w:b/>
      <w:bCs/>
    </w:rPr>
  </w:style>
  <w:style w:type="character" w:styleId="af5">
    <w:name w:val="Strong"/>
    <w:basedOn w:val="a1"/>
    <w:uiPriority w:val="22"/>
    <w:qFormat/>
    <w:rsid w:val="00245FE5"/>
    <w:rPr>
      <w:b/>
      <w:bCs/>
    </w:rPr>
  </w:style>
  <w:style w:type="paragraph" w:customStyle="1" w:styleId="ConsPlusTitle">
    <w:name w:val="ConsPlusTitle"/>
    <w:uiPriority w:val="99"/>
    <w:rsid w:val="00A0797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Default">
    <w:name w:val="Default"/>
    <w:rsid w:val="00D3669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Гнетов Игорь</dc:creator>
  <cp:lastModifiedBy>Pavel Kistenev</cp:lastModifiedBy>
  <cp:revision>7</cp:revision>
  <cp:lastPrinted>2024-01-30T09:18:00Z</cp:lastPrinted>
  <dcterms:created xsi:type="dcterms:W3CDTF">2024-01-30T09:15:00Z</dcterms:created>
  <dcterms:modified xsi:type="dcterms:W3CDTF">2024-01-30T09:21:00Z</dcterms:modified>
</cp:coreProperties>
</file>