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10100" w14:textId="1632FA94" w:rsidR="001B4F61" w:rsidRDefault="001F360F" w:rsidP="001B4F6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Ответы на з</w:t>
      </w:r>
      <w:r w:rsidR="00636982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амечания </w:t>
      </w:r>
      <w:r w:rsidR="00283EA9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Технического заказчика от </w:t>
      </w:r>
      <w:r w:rsidR="00AD195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1B4F61">
        <w:rPr>
          <w:rFonts w:ascii="Times New Roman" w:hAnsi="Times New Roman" w:cs="Times New Roman"/>
          <w:b/>
          <w:bCs/>
          <w:sz w:val="24"/>
          <w:szCs w:val="24"/>
        </w:rPr>
        <w:t>4.03.2023</w:t>
      </w:r>
      <w:r w:rsidR="00283EA9" w:rsidRPr="0044197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1B4F6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83EA9" w:rsidRPr="004419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4F61" w:rsidRPr="004F141E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="001B4F61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1B4F61" w:rsidRPr="004F141E">
        <w:rPr>
          <w:rFonts w:ascii="Times New Roman" w:hAnsi="Times New Roman" w:cs="Times New Roman"/>
          <w:b/>
          <w:bCs/>
          <w:sz w:val="24"/>
          <w:szCs w:val="24"/>
        </w:rPr>
        <w:t xml:space="preserve">ехническому отчету на </w:t>
      </w:r>
      <w:r w:rsidR="001B4F61">
        <w:rPr>
          <w:rFonts w:ascii="Times New Roman" w:hAnsi="Times New Roman" w:cs="Times New Roman"/>
          <w:b/>
          <w:bCs/>
          <w:sz w:val="24"/>
          <w:szCs w:val="24"/>
        </w:rPr>
        <w:t xml:space="preserve">Обследование несущих строительных конструкций здания цеха №121 на объекте: </w:t>
      </w:r>
      <w:r w:rsidR="001B4F61" w:rsidRPr="004F141E">
        <w:rPr>
          <w:rFonts w:ascii="Times New Roman" w:hAnsi="Times New Roman" w:cs="Times New Roman"/>
          <w:b/>
          <w:bCs/>
          <w:sz w:val="24"/>
          <w:szCs w:val="24"/>
        </w:rPr>
        <w:t>«Ж/д пути от ИЦ до обкаточной линии с удлинением трансбордера».</w:t>
      </w:r>
    </w:p>
    <w:p w14:paraId="14905C15" w14:textId="77777777" w:rsidR="001B4F61" w:rsidRDefault="001B4F61" w:rsidP="001B4F61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141E">
        <w:rPr>
          <w:rFonts w:ascii="Times New Roman" w:hAnsi="Times New Roman" w:cs="Times New Roman"/>
          <w:b/>
          <w:bCs/>
          <w:sz w:val="24"/>
          <w:szCs w:val="24"/>
        </w:rPr>
        <w:t xml:space="preserve"> Шифр: № 854-ОБСЛ/Р-2023</w:t>
      </w:r>
    </w:p>
    <w:p w14:paraId="55A8B8BD" w14:textId="1F64C66E" w:rsidR="005453EA" w:rsidRPr="00441977" w:rsidRDefault="005453EA" w:rsidP="002122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534"/>
        <w:gridCol w:w="9355"/>
        <w:gridCol w:w="5103"/>
      </w:tblGrid>
      <w:tr w:rsidR="001B4F61" w:rsidRPr="00C708F2" w14:paraId="07BBA6A7" w14:textId="3F10D497" w:rsidTr="001B4F61">
        <w:tc>
          <w:tcPr>
            <w:tcW w:w="534" w:type="dxa"/>
          </w:tcPr>
          <w:p w14:paraId="4391CB68" w14:textId="77777777" w:rsidR="001B4F61" w:rsidRDefault="001B4F61" w:rsidP="001B4F61">
            <w:pPr>
              <w:spacing w:before="120"/>
              <w:ind w:left="28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4B352BEC" w14:textId="21B02340" w:rsidR="001B4F61" w:rsidRPr="00C708F2" w:rsidRDefault="001B4F61" w:rsidP="00702BF4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Замечания от 24.03.2023</w:t>
            </w:r>
          </w:p>
        </w:tc>
        <w:tc>
          <w:tcPr>
            <w:tcW w:w="5103" w:type="dxa"/>
          </w:tcPr>
          <w:p w14:paraId="03B874E2" w14:textId="0D0DCBEB" w:rsidR="001B4F61" w:rsidRPr="00C708F2" w:rsidRDefault="001B4F61" w:rsidP="00702BF4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на замечания</w:t>
            </w:r>
          </w:p>
        </w:tc>
      </w:tr>
      <w:tr w:rsidR="001B4F61" w:rsidRPr="00C708F2" w14:paraId="08302309" w14:textId="206BBA84" w:rsidTr="001B4F61">
        <w:tc>
          <w:tcPr>
            <w:tcW w:w="534" w:type="dxa"/>
          </w:tcPr>
          <w:p w14:paraId="26FBC04B" w14:textId="0D789FEF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74C1907E" w14:textId="77777777" w:rsidR="001B4F61" w:rsidRPr="00C708F2" w:rsidRDefault="001B4F61" w:rsidP="001B4F61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В соответствии с ТЗ к Договору- №2022-МВМ-3 от 26.12.2022, п.2.1. необходимо:</w:t>
            </w:r>
          </w:p>
          <w:p w14:paraId="40D13379" w14:textId="77777777" w:rsidR="001B4F61" w:rsidRPr="00C708F2" w:rsidRDefault="001B4F61" w:rsidP="001B4F61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«Запроектировать частичный демонтаж одного пролета цеха №121 с устройством стены на границе демонтажа, а также определить объемы работ по демонтажу.</w:t>
            </w:r>
          </w:p>
          <w:p w14:paraId="1AA6F534" w14:textId="77777777" w:rsidR="001B4F61" w:rsidRPr="00C708F2" w:rsidRDefault="001B4F61" w:rsidP="001B4F61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В представленном Техническом отчете №854-ОБСЛ/Р-2023 вместо демонтажа, предусмотренного заданием, предлагается здание отремонтировать. А вместо ВОР на демонтаж прикладывается ВОР на ремонт. (См. п.3.12 «Ведомость дефектов», и п.4.2. Раздела 4.: Вывод: «Для дальнейшей безопасной эксплуатации строительных конструкций здания необходимо разработать проект ремонта, в котором учтены рекомендации, отраженные в п.3.12 «Ведомость дефектов»</w:t>
            </w:r>
          </w:p>
          <w:p w14:paraId="121984B0" w14:textId="77777777" w:rsidR="001B4F61" w:rsidRPr="00C708F2" w:rsidRDefault="001B4F61" w:rsidP="001B4F61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Вывод: </w:t>
            </w:r>
          </w:p>
          <w:p w14:paraId="230CCD92" w14:textId="30EF7840" w:rsidR="001B4F61" w:rsidRPr="00C708F2" w:rsidRDefault="001B4F61" w:rsidP="001B4F61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Полученный документ НЕ СООТВЕТСТВУЕТ условиям Технического задания к договору №2022-МВМ-3 от 26.12.2022, и не может быть согласован Техническим заказчиком. Направлен Подрядчику ООО «</w:t>
            </w:r>
            <w:proofErr w:type="spellStart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КиКГЕОСТРОЙ</w:t>
            </w:r>
            <w:proofErr w:type="spellEnd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» на доработку.</w:t>
            </w:r>
          </w:p>
        </w:tc>
        <w:tc>
          <w:tcPr>
            <w:tcW w:w="5103" w:type="dxa"/>
          </w:tcPr>
          <w:p w14:paraId="4B79B894" w14:textId="77777777" w:rsidR="00212281" w:rsidRPr="00C708F2" w:rsidRDefault="00212281" w:rsidP="0021228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Определение «ремонт» заменяется на «демонтаж». </w:t>
            </w:r>
          </w:p>
          <w:p w14:paraId="5FDF26AE" w14:textId="64C0CD6C" w:rsidR="008C1B09" w:rsidRPr="00C708F2" w:rsidRDefault="00212281" w:rsidP="00212281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К тому приложена ведомость дефектов (Лист 33), обязательная при выполнении строительного обследования зданий и сооружений. ВОР на демонтаж прилагается к тому ПОД, разрабат</w:t>
            </w:r>
            <w:r w:rsidR="00D06C94" w:rsidRPr="00C708F2">
              <w:rPr>
                <w:rFonts w:ascii="Times New Roman" w:hAnsi="Times New Roman" w:cs="Times New Roman"/>
                <w:sz w:val="24"/>
                <w:szCs w:val="24"/>
              </w:rPr>
              <w:t>ываемый в рамках данного титула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4F61" w:rsidRPr="00C708F2" w14:paraId="3F67305F" w14:textId="0EDBBB0E" w:rsidTr="001B4F61">
        <w:tc>
          <w:tcPr>
            <w:tcW w:w="534" w:type="dxa"/>
          </w:tcPr>
          <w:p w14:paraId="30A2FA1C" w14:textId="4B2CB716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7761CAD4" w14:textId="01EC134B" w:rsidR="001B4F61" w:rsidRPr="00C708F2" w:rsidRDefault="001B4F61" w:rsidP="001B4F61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лист 2 Содержание, пункты 1.6, 1.7, 1.9: техническая ошибка при переносе строк. Исправить.</w:t>
            </w:r>
          </w:p>
        </w:tc>
        <w:tc>
          <w:tcPr>
            <w:tcW w:w="5103" w:type="dxa"/>
          </w:tcPr>
          <w:p w14:paraId="1EA3B366" w14:textId="6F885F0E" w:rsidR="001B4F61" w:rsidRPr="00C708F2" w:rsidRDefault="00D6684B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1B4F61" w:rsidRPr="00C708F2" w14:paraId="56E21256" w14:textId="09260316" w:rsidTr="001B4F61">
        <w:tc>
          <w:tcPr>
            <w:tcW w:w="534" w:type="dxa"/>
          </w:tcPr>
          <w:p w14:paraId="6D3636F8" w14:textId="44C16AD8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53E7A8D3" w14:textId="3298F4AE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На Стр.4, п.4.1.1. стр.36, п.1 стр.39 и в п.6 стр.60 указан ГОСТ 31397-2011. С 2021 года данный ГОСТ исключен из перечня обязательных. Соответственно необходимость обследования определяется по ФЗ-384 «Технический регламент о безопасности зданий и сооружений», а объем обследования можно затем указать "в соответствии с ГОСТ31937". Исправить.</w:t>
            </w:r>
          </w:p>
        </w:tc>
        <w:tc>
          <w:tcPr>
            <w:tcW w:w="5103" w:type="dxa"/>
          </w:tcPr>
          <w:p w14:paraId="7CECEC13" w14:textId="5672B299" w:rsidR="001B4F61" w:rsidRPr="00C708F2" w:rsidRDefault="00347F44" w:rsidP="00702BF4">
            <w:p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Не принимается.</w:t>
            </w:r>
          </w:p>
          <w:p w14:paraId="093A7B64" w14:textId="7367E9B2" w:rsidR="00347F44" w:rsidRPr="00C708F2" w:rsidRDefault="00347F44" w:rsidP="00702BF4">
            <w:p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ФЗ-384 указывает на необходимость выполнения изысканий для обеспечения безопасности зданий и сооружений, однако в нем нет методик и правил выполнения изысканий.</w:t>
            </w:r>
          </w:p>
          <w:p w14:paraId="067D0C51" w14:textId="62F4342C" w:rsidR="00B36B63" w:rsidRPr="00C708F2" w:rsidRDefault="00347F44" w:rsidP="00702BF4">
            <w:p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36B63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На стр. 4 указаны термины и определения используемые для составления заключения. Данные термины 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прописаны в ГОСТ 31937, в ФЗ-384 они отсутствуют. Таким образом 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считаю правомерным использование ссылки на ГОСТ (к тому же исключение ГОСТа из обязательных не отменяет возможность его применения в работе).</w:t>
            </w:r>
          </w:p>
          <w:p w14:paraId="02ABC322" w14:textId="2ED86AD2" w:rsidR="00347F44" w:rsidRPr="00C708F2" w:rsidRDefault="00347F44" w:rsidP="00702BF4">
            <w:p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2)Категории принятые в п.4.1.1 на стр. 36 так же градируются ГОСТом 31937, в ФЗ-384 отсутствует информация о категориях технического состояния.</w:t>
            </w:r>
          </w:p>
          <w:p w14:paraId="3F86D6AD" w14:textId="60DBBB73" w:rsidR="00347F44" w:rsidRPr="00C708F2" w:rsidRDefault="00347F44" w:rsidP="00702BF4">
            <w:p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3)Форма заключения представленная в п.5 выполнена по форме из приложения Б к ГОСТ 31937, ссылка в п.1 на стр. 39 дана верно. ФЗ-384 не содержит форм заключения по обследованию;</w:t>
            </w:r>
          </w:p>
          <w:p w14:paraId="12510ADB" w14:textId="4217A937" w:rsidR="00347F44" w:rsidRPr="00C708F2" w:rsidRDefault="00347F44" w:rsidP="00F96A0B">
            <w:p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4) В п. 6 на стр. 60 указана литература использованная при выполнении обследования. Отсутствие ГОСТа 31937 в перечне документов обязательных к использованию для обеспечения требований </w:t>
            </w:r>
            <w:r w:rsidR="00F96A0B" w:rsidRPr="00C708F2">
              <w:rPr>
                <w:rFonts w:ascii="Times New Roman" w:hAnsi="Times New Roman" w:cs="Times New Roman"/>
                <w:sz w:val="24"/>
                <w:szCs w:val="24"/>
              </w:rPr>
              <w:t>ФЗ-384 не отменяет данный документ и возможность его использования в ходе проведения работ по обследованию.</w:t>
            </w:r>
          </w:p>
        </w:tc>
      </w:tr>
      <w:tr w:rsidR="001B4F61" w:rsidRPr="00C708F2" w14:paraId="3DF895C7" w14:textId="4A1A3F50" w:rsidTr="001B4F61">
        <w:tc>
          <w:tcPr>
            <w:tcW w:w="534" w:type="dxa"/>
          </w:tcPr>
          <w:p w14:paraId="39BCD547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1C4EE9CC" w14:textId="27EA829A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На стр.6 п.1.2. Отсутствуют сведения о Подрядчике по Договору ООО «</w:t>
            </w:r>
            <w:proofErr w:type="spellStart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КиКГЕОСТРОЙ</w:t>
            </w:r>
            <w:proofErr w:type="spellEnd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». У Заказчика АО МВМ нет отношений с ООО НПП «ОВИСТ». Исправить.</w:t>
            </w:r>
          </w:p>
        </w:tc>
        <w:tc>
          <w:tcPr>
            <w:tcW w:w="5103" w:type="dxa"/>
          </w:tcPr>
          <w:p w14:paraId="6BFBAC0A" w14:textId="52BE84DE" w:rsidR="001B4F61" w:rsidRPr="00C708F2" w:rsidRDefault="00D6684B" w:rsidP="008C1B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</w:t>
            </w:r>
            <w:r w:rsidR="008C1B09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К тому прилагается письмо №2902-МВМ от 01.03.2023 </w:t>
            </w:r>
            <w:r w:rsidR="00215735" w:rsidRPr="00C708F2">
              <w:rPr>
                <w:rFonts w:ascii="Times New Roman" w:hAnsi="Times New Roman" w:cs="Times New Roman"/>
                <w:sz w:val="24"/>
                <w:szCs w:val="24"/>
              </w:rPr>
              <w:t>(см. п. 7.7.)</w:t>
            </w:r>
          </w:p>
        </w:tc>
      </w:tr>
      <w:tr w:rsidR="001B4F61" w:rsidRPr="00C708F2" w14:paraId="69A83D14" w14:textId="3103DC84" w:rsidTr="001B4F61">
        <w:tc>
          <w:tcPr>
            <w:tcW w:w="534" w:type="dxa"/>
          </w:tcPr>
          <w:p w14:paraId="0496D2FB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292898F0" w14:textId="6C9E066C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На стр.6 п.1.4. Указан номер Договора, который также не имеет отношения к АО «МВМ». Исправить.</w:t>
            </w:r>
          </w:p>
        </w:tc>
        <w:tc>
          <w:tcPr>
            <w:tcW w:w="5103" w:type="dxa"/>
          </w:tcPr>
          <w:p w14:paraId="7C2F888B" w14:textId="4C366727" w:rsidR="001B4F61" w:rsidRPr="00C708F2" w:rsidRDefault="00D6684B" w:rsidP="009C46E6">
            <w:pPr>
              <w:spacing w:before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Договор </w:t>
            </w:r>
            <w:r w:rsidR="009C46E6" w:rsidRPr="00C708F2">
              <w:rPr>
                <w:rFonts w:ascii="Times New Roman" w:hAnsi="Times New Roman" w:cs="Times New Roman"/>
                <w:sz w:val="24"/>
                <w:szCs w:val="24"/>
              </w:rPr>
              <w:t>заменен на №2022-МВМ-3 от 26.12.2022 г.</w:t>
            </w:r>
          </w:p>
        </w:tc>
      </w:tr>
      <w:tr w:rsidR="001B4F61" w:rsidRPr="00C708F2" w14:paraId="42170FDB" w14:textId="77777777" w:rsidTr="001B4F61">
        <w:tc>
          <w:tcPr>
            <w:tcW w:w="534" w:type="dxa"/>
          </w:tcPr>
          <w:p w14:paraId="7C38AD83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256586A2" w14:textId="60FA2B3F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На стр.7 п.1.7. и п.1.9. и п.1.10 на стр.8: неверно указаны цели и задачи обследования, нет ни слова про демонтаж части здания. Исправить.</w:t>
            </w:r>
          </w:p>
        </w:tc>
        <w:tc>
          <w:tcPr>
            <w:tcW w:w="5103" w:type="dxa"/>
          </w:tcPr>
          <w:p w14:paraId="24E5D8C6" w14:textId="796E424E" w:rsidR="009C46E6" w:rsidRPr="00C708F2" w:rsidRDefault="00D6684B" w:rsidP="009C46E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</w:t>
            </w:r>
            <w:r w:rsidR="009C46E6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Текст скорректирован. </w:t>
            </w:r>
          </w:p>
          <w:p w14:paraId="42EABB0F" w14:textId="66DFD316" w:rsidR="00003862" w:rsidRPr="00C708F2" w:rsidRDefault="00003862" w:rsidP="00C708F2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F61" w:rsidRPr="00C708F2" w14:paraId="36C62E4D" w14:textId="77777777" w:rsidTr="001B4F61">
        <w:tc>
          <w:tcPr>
            <w:tcW w:w="534" w:type="dxa"/>
          </w:tcPr>
          <w:p w14:paraId="7B0D2FBF" w14:textId="0CF5B57C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43EDA900" w14:textId="7E8E19A8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На стр.9 п.1.11. Не указано на наличие Технического плана здания (БТИ) цеха №121. Исправить.</w:t>
            </w:r>
          </w:p>
        </w:tc>
        <w:tc>
          <w:tcPr>
            <w:tcW w:w="5103" w:type="dxa"/>
          </w:tcPr>
          <w:p w14:paraId="0F792D29" w14:textId="151723A4" w:rsidR="001B4F61" w:rsidRPr="00C708F2" w:rsidRDefault="00212281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Документация по зданию не предоставлена Заказчиком. В отчет внесено дополнение об отсутствии Технического плана 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здания (БТИ) цеха №121.</w:t>
            </w:r>
          </w:p>
        </w:tc>
      </w:tr>
      <w:tr w:rsidR="001B4F61" w:rsidRPr="00C708F2" w14:paraId="626BD95A" w14:textId="77777777" w:rsidTr="001B4F61">
        <w:tc>
          <w:tcPr>
            <w:tcW w:w="534" w:type="dxa"/>
          </w:tcPr>
          <w:p w14:paraId="499D5821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344AB6CA" w14:textId="2D891241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Стр.13-32, п.3.1.1. и далее до 3.11.5 - рекомендации по дальней эксплуатации. А в ТЗ демонтаж части здания. Исправить.</w:t>
            </w:r>
          </w:p>
        </w:tc>
        <w:tc>
          <w:tcPr>
            <w:tcW w:w="5103" w:type="dxa"/>
          </w:tcPr>
          <w:p w14:paraId="31534431" w14:textId="3B37B816" w:rsidR="001B4F61" w:rsidRPr="00C708F2" w:rsidRDefault="003F6F56" w:rsidP="00432E4E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</w:t>
            </w:r>
            <w:r w:rsidR="00432E4E" w:rsidRPr="00C708F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обследования</w:t>
            </w:r>
            <w:r w:rsidR="00432E4E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уточнено, что это относится к сохраняемой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части здания</w:t>
            </w:r>
          </w:p>
        </w:tc>
      </w:tr>
      <w:tr w:rsidR="001B4F61" w:rsidRPr="00C708F2" w14:paraId="389CD879" w14:textId="77777777" w:rsidTr="001B4F61">
        <w:tc>
          <w:tcPr>
            <w:tcW w:w="534" w:type="dxa"/>
          </w:tcPr>
          <w:p w14:paraId="0B45CD14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0FD9212E" w14:textId="1091341E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Стр.33 – отсутствует Ведомость объёмов работ по демонтажу. Исправить.</w:t>
            </w:r>
          </w:p>
        </w:tc>
        <w:tc>
          <w:tcPr>
            <w:tcW w:w="5103" w:type="dxa"/>
          </w:tcPr>
          <w:p w14:paraId="17DA9BEF" w14:textId="2BA8ADAF" w:rsidR="001B4F61" w:rsidRPr="00C708F2" w:rsidRDefault="00212281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Не принимается. К тому приложена ведомость дефектов, обязательная при выполнении строительного обследования здания и сооружений. ВОР на демонтаж прилагается к тому ПОД, разрабатываемый </w:t>
            </w:r>
            <w:r w:rsidR="00D06C94" w:rsidRPr="00C708F2">
              <w:rPr>
                <w:rFonts w:ascii="Times New Roman" w:hAnsi="Times New Roman" w:cs="Times New Roman"/>
                <w:sz w:val="24"/>
                <w:szCs w:val="24"/>
              </w:rPr>
              <w:t>в рамках данного титула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4F61" w:rsidRPr="00C708F2" w14:paraId="2B49F75D" w14:textId="77777777" w:rsidTr="001B4F61">
        <w:tc>
          <w:tcPr>
            <w:tcW w:w="534" w:type="dxa"/>
          </w:tcPr>
          <w:p w14:paraId="02E097D8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7D2DDB7C" w14:textId="2DF7A567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Стр.36-37. Выводы. Разработать проект ремонта. Но, нет ни слова про демонтаж. Исправить.</w:t>
            </w:r>
          </w:p>
        </w:tc>
        <w:tc>
          <w:tcPr>
            <w:tcW w:w="5103" w:type="dxa"/>
          </w:tcPr>
          <w:p w14:paraId="634A0FB8" w14:textId="2C225E72" w:rsidR="001B4F61" w:rsidRPr="00C708F2" w:rsidRDefault="00212281" w:rsidP="003F6F56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 Дополнено описание, что предусматривается демонтаж части здания.</w:t>
            </w:r>
          </w:p>
        </w:tc>
      </w:tr>
      <w:tr w:rsidR="001B4F61" w:rsidRPr="00C708F2" w14:paraId="38DFFB76" w14:textId="77777777" w:rsidTr="001B4F61">
        <w:tc>
          <w:tcPr>
            <w:tcW w:w="534" w:type="dxa"/>
          </w:tcPr>
          <w:p w14:paraId="148D2E2D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07312475" w14:textId="1B6C8A05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П.10 стр.38 – Собственник объекта - Российская Федерация. Исправить.</w:t>
            </w:r>
          </w:p>
        </w:tc>
        <w:tc>
          <w:tcPr>
            <w:tcW w:w="5103" w:type="dxa"/>
          </w:tcPr>
          <w:p w14:paraId="03504126" w14:textId="307AB142" w:rsidR="001B4F61" w:rsidRPr="00C708F2" w:rsidRDefault="00D6684B" w:rsidP="00AC532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</w:t>
            </w:r>
            <w:r w:rsidR="00212281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Пункт 10 </w:t>
            </w:r>
            <w:r w:rsidR="008C122F" w:rsidRPr="00C708F2">
              <w:rPr>
                <w:rFonts w:ascii="Times New Roman" w:hAnsi="Times New Roman" w:cs="Times New Roman"/>
                <w:sz w:val="24"/>
                <w:szCs w:val="24"/>
              </w:rPr>
              <w:t>исправлено на “Нет данных”</w:t>
            </w:r>
          </w:p>
        </w:tc>
      </w:tr>
      <w:tr w:rsidR="001B4F61" w:rsidRPr="00C708F2" w14:paraId="75145996" w14:textId="77777777" w:rsidTr="001B4F61">
        <w:tc>
          <w:tcPr>
            <w:tcW w:w="534" w:type="dxa"/>
          </w:tcPr>
          <w:p w14:paraId="40659156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1385576D" w14:textId="664C6286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П.11 стр.38 Форма собственности – Государственная собственность. Исправить.</w:t>
            </w:r>
          </w:p>
        </w:tc>
        <w:tc>
          <w:tcPr>
            <w:tcW w:w="5103" w:type="dxa"/>
          </w:tcPr>
          <w:p w14:paraId="7D77B980" w14:textId="13D8D6D7" w:rsidR="001B4F61" w:rsidRPr="00C708F2" w:rsidRDefault="00D6684B" w:rsidP="00AC532F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Принимается. </w:t>
            </w:r>
            <w:r w:rsidR="00AC532F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Пункт </w:t>
            </w:r>
            <w:r w:rsidR="00212281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8C122F" w:rsidRPr="00C708F2">
              <w:rPr>
                <w:rFonts w:ascii="Times New Roman" w:hAnsi="Times New Roman" w:cs="Times New Roman"/>
                <w:sz w:val="24"/>
                <w:szCs w:val="24"/>
              </w:rPr>
              <w:t>исправлено на “Частная собственность ”</w:t>
            </w:r>
          </w:p>
        </w:tc>
      </w:tr>
      <w:tr w:rsidR="001B4F61" w:rsidRPr="00C708F2" w14:paraId="0EC9635A" w14:textId="77777777" w:rsidTr="001B4F61">
        <w:tc>
          <w:tcPr>
            <w:tcW w:w="534" w:type="dxa"/>
          </w:tcPr>
          <w:p w14:paraId="0A0BF7BB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082B7A8F" w14:textId="73BE4AE7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Стр.60 п.12. ГОСТ 25100-2011. Заменен на </w:t>
            </w:r>
            <w:bookmarkStart w:id="0" w:name="_Hlk131782883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ГОСТ 25100-2020</w:t>
            </w:r>
            <w:bookmarkEnd w:id="0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. Исправить.</w:t>
            </w:r>
          </w:p>
        </w:tc>
        <w:tc>
          <w:tcPr>
            <w:tcW w:w="5103" w:type="dxa"/>
          </w:tcPr>
          <w:p w14:paraId="07096737" w14:textId="1433BDE3" w:rsidR="001B4F61" w:rsidRPr="00C708F2" w:rsidRDefault="00D6684B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1B4F61" w:rsidRPr="00C708F2" w14:paraId="0D344C5B" w14:textId="77777777" w:rsidTr="00D6684B">
        <w:tc>
          <w:tcPr>
            <w:tcW w:w="534" w:type="dxa"/>
          </w:tcPr>
          <w:p w14:paraId="59D9432A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7EF2902D" w14:textId="2A82B74A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Стр.60 п.14 ГОСТ 8262-85. Недействующий на территории РФ с 01.01.2021 г. Применяется ГОСТ Р </w:t>
            </w:r>
            <w:bookmarkStart w:id="1" w:name="_Hlk131782974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58527-2019</w:t>
            </w:r>
            <w:bookmarkEnd w:id="1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. Исправить.</w:t>
            </w:r>
          </w:p>
        </w:tc>
        <w:tc>
          <w:tcPr>
            <w:tcW w:w="5103" w:type="dxa"/>
            <w:vAlign w:val="center"/>
          </w:tcPr>
          <w:p w14:paraId="3A91FA18" w14:textId="20087AA5" w:rsidR="001B4F61" w:rsidRPr="00C708F2" w:rsidRDefault="00D6684B" w:rsidP="00D6684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D6684B" w:rsidRPr="00C708F2" w14:paraId="2B869808" w14:textId="77777777" w:rsidTr="00D6684B">
        <w:tc>
          <w:tcPr>
            <w:tcW w:w="534" w:type="dxa"/>
          </w:tcPr>
          <w:p w14:paraId="624D4ED1" w14:textId="77777777" w:rsidR="00D6684B" w:rsidRPr="00C708F2" w:rsidRDefault="00D6684B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4AD59FBC" w14:textId="462592EF" w:rsidR="00D6684B" w:rsidRPr="00C708F2" w:rsidRDefault="00D6684B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Стр.60 п.16 СП 15.13330.2012 заменен на СП 15.13330.2020. Исправить.</w:t>
            </w:r>
          </w:p>
        </w:tc>
        <w:tc>
          <w:tcPr>
            <w:tcW w:w="5103" w:type="dxa"/>
            <w:vAlign w:val="center"/>
          </w:tcPr>
          <w:p w14:paraId="005DDA26" w14:textId="7EFEDEE4" w:rsidR="00D6684B" w:rsidRPr="00C708F2" w:rsidRDefault="00D6684B" w:rsidP="00D6684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D6684B" w:rsidRPr="00C708F2" w14:paraId="62915DFC" w14:textId="77777777" w:rsidTr="00D6684B">
        <w:tc>
          <w:tcPr>
            <w:tcW w:w="534" w:type="dxa"/>
          </w:tcPr>
          <w:p w14:paraId="142B9D54" w14:textId="77777777" w:rsidR="00D6684B" w:rsidRPr="00C708F2" w:rsidRDefault="00D6684B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683F6665" w14:textId="54226265" w:rsidR="00D6684B" w:rsidRPr="00C708F2" w:rsidRDefault="00D6684B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Стр.60 п.17 СП 16.13330.2011 заменен на СП 16.13330.2017. Исправить.</w:t>
            </w:r>
          </w:p>
        </w:tc>
        <w:tc>
          <w:tcPr>
            <w:tcW w:w="5103" w:type="dxa"/>
            <w:vAlign w:val="center"/>
          </w:tcPr>
          <w:p w14:paraId="63482A73" w14:textId="12B9C126" w:rsidR="00D6684B" w:rsidRPr="00C708F2" w:rsidRDefault="00D6684B" w:rsidP="00D6684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D6684B" w:rsidRPr="00C708F2" w14:paraId="605C3891" w14:textId="77777777" w:rsidTr="00D6684B">
        <w:tc>
          <w:tcPr>
            <w:tcW w:w="534" w:type="dxa"/>
          </w:tcPr>
          <w:p w14:paraId="596AAACB" w14:textId="77777777" w:rsidR="00D6684B" w:rsidRPr="00C708F2" w:rsidRDefault="00D6684B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6C27251B" w14:textId="284AAED8" w:rsidR="00D6684B" w:rsidRPr="00C708F2" w:rsidRDefault="00D6684B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Стр.60 п.18 СП 17.13330.2011 заменен на СП 17.13330.2017. Исправить.</w:t>
            </w:r>
          </w:p>
        </w:tc>
        <w:tc>
          <w:tcPr>
            <w:tcW w:w="5103" w:type="dxa"/>
            <w:vAlign w:val="center"/>
          </w:tcPr>
          <w:p w14:paraId="34C76436" w14:textId="7B338D11" w:rsidR="00D6684B" w:rsidRPr="00C708F2" w:rsidRDefault="00D6684B" w:rsidP="00D6684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D6684B" w:rsidRPr="00C708F2" w14:paraId="43E8CC3B" w14:textId="77777777" w:rsidTr="00D6684B">
        <w:tc>
          <w:tcPr>
            <w:tcW w:w="534" w:type="dxa"/>
          </w:tcPr>
          <w:p w14:paraId="58AA62C0" w14:textId="77777777" w:rsidR="00D6684B" w:rsidRPr="00C708F2" w:rsidRDefault="00D6684B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1B9B3A6A" w14:textId="37BEA848" w:rsidR="00D6684B" w:rsidRPr="00C708F2" w:rsidRDefault="00D6684B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Стр.60 п.19 СП 18.13330.2011 заменен на СП 18.13330.2019. Исправить.</w:t>
            </w:r>
          </w:p>
        </w:tc>
        <w:tc>
          <w:tcPr>
            <w:tcW w:w="5103" w:type="dxa"/>
            <w:vAlign w:val="center"/>
          </w:tcPr>
          <w:p w14:paraId="2D1CC61B" w14:textId="03B7C336" w:rsidR="00D6684B" w:rsidRPr="00C708F2" w:rsidRDefault="00D6684B" w:rsidP="00D6684B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1B4F61" w:rsidRPr="00C708F2" w14:paraId="2ABC00EC" w14:textId="77777777" w:rsidTr="001B4F61">
        <w:tc>
          <w:tcPr>
            <w:tcW w:w="534" w:type="dxa"/>
          </w:tcPr>
          <w:p w14:paraId="061D99B2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389DEDF3" w14:textId="3AC8785F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Стр.61 п.21 ошибочно указан СП 16.13330. Исправить.</w:t>
            </w:r>
          </w:p>
        </w:tc>
        <w:tc>
          <w:tcPr>
            <w:tcW w:w="5103" w:type="dxa"/>
          </w:tcPr>
          <w:p w14:paraId="1DBE5B29" w14:textId="32D29C66" w:rsidR="001B4F61" w:rsidRPr="00C708F2" w:rsidRDefault="00D6684B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1B4F61" w:rsidRPr="00C708F2" w14:paraId="3D6E202E" w14:textId="77777777" w:rsidTr="001B4F61">
        <w:tc>
          <w:tcPr>
            <w:tcW w:w="534" w:type="dxa"/>
          </w:tcPr>
          <w:p w14:paraId="75724D28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3D06EAEC" w14:textId="1C887A4C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Стр.61 п.22 СП 28.13330.2012 заменен на СП 28.13330.2017. Исправить.</w:t>
            </w:r>
          </w:p>
        </w:tc>
        <w:tc>
          <w:tcPr>
            <w:tcW w:w="5103" w:type="dxa"/>
          </w:tcPr>
          <w:p w14:paraId="4D6F2F15" w14:textId="54C6B498" w:rsidR="001B4F61" w:rsidRPr="00C708F2" w:rsidRDefault="00D6684B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1B4F61" w:rsidRPr="00C708F2" w14:paraId="29002494" w14:textId="77777777" w:rsidTr="001B4F61">
        <w:tc>
          <w:tcPr>
            <w:tcW w:w="534" w:type="dxa"/>
          </w:tcPr>
          <w:p w14:paraId="79E93788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03044EB7" w14:textId="45104734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Стр.61 п.31 СП 131.13330.2018 замене на СП 131.13330.2020 (Приказ №859/</w:t>
            </w:r>
            <w:proofErr w:type="spellStart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от 24.12.2020 г.) Исправить.</w:t>
            </w:r>
          </w:p>
        </w:tc>
        <w:tc>
          <w:tcPr>
            <w:tcW w:w="5103" w:type="dxa"/>
          </w:tcPr>
          <w:p w14:paraId="574C665F" w14:textId="660B0641" w:rsidR="001B4F61" w:rsidRPr="00C708F2" w:rsidRDefault="00D6684B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Принимается. Скорректировано</w:t>
            </w:r>
          </w:p>
        </w:tc>
      </w:tr>
      <w:tr w:rsidR="001B4F61" w:rsidRPr="00C708F2" w14:paraId="543C64FA" w14:textId="77777777" w:rsidTr="001B4F61">
        <w:tc>
          <w:tcPr>
            <w:tcW w:w="534" w:type="dxa"/>
          </w:tcPr>
          <w:p w14:paraId="58B8E688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4870C353" w14:textId="47633C62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Стр.63—65 Техническое задание. Привести в соответствие с Договором «2022-МВМ-3 от 26.12.2022 и приложениями к нему. (Демонтаж не учтен)</w:t>
            </w:r>
          </w:p>
        </w:tc>
        <w:tc>
          <w:tcPr>
            <w:tcW w:w="5103" w:type="dxa"/>
          </w:tcPr>
          <w:p w14:paraId="15C526C5" w14:textId="0D3DB759" w:rsidR="0095473A" w:rsidRPr="00C708F2" w:rsidRDefault="00D6684B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</w:t>
            </w:r>
            <w:r w:rsidR="0095473A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2281" w:rsidRPr="00C708F2">
              <w:rPr>
                <w:rFonts w:ascii="Times New Roman" w:hAnsi="Times New Roman" w:cs="Times New Roman"/>
                <w:sz w:val="24"/>
                <w:szCs w:val="24"/>
              </w:rPr>
              <w:t>Пун</w:t>
            </w:r>
            <w:r w:rsidR="00432E4E" w:rsidRPr="00C708F2">
              <w:rPr>
                <w:rFonts w:ascii="Times New Roman" w:hAnsi="Times New Roman" w:cs="Times New Roman"/>
                <w:sz w:val="24"/>
                <w:szCs w:val="24"/>
              </w:rPr>
              <w:t>кт 7.2 исключен. Текст скорректирован:</w:t>
            </w:r>
            <w:r w:rsidR="0095473A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76E005" w14:textId="77777777" w:rsidR="0095473A" w:rsidRPr="00C708F2" w:rsidRDefault="0095473A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</w:p>
          <w:p w14:paraId="6540ADB2" w14:textId="4C23747F" w:rsidR="0095473A" w:rsidRPr="00C708F2" w:rsidRDefault="0095473A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действительного технического состояния </w:t>
            </w:r>
            <w:r w:rsidRPr="00C708F2">
              <w:rPr>
                <w:rFonts w:ascii="Times New Roman" w:hAnsi="Times New Roman" w:cs="Times New Roman"/>
                <w:b/>
                <w:sz w:val="24"/>
                <w:szCs w:val="24"/>
              </w:rPr>
              <w:t>сохраняемых и демонтируемых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строительных конструкций зданий и сооружений; </w:t>
            </w:r>
          </w:p>
          <w:p w14:paraId="2C366320" w14:textId="4A4ECD36" w:rsidR="0095473A" w:rsidRPr="00C708F2" w:rsidRDefault="0095473A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- выявление дефектов и повреждений строительных конструкций, выдача рекомендаций по восстановлению работоспособного состояния </w:t>
            </w:r>
            <w:r w:rsidRPr="00C708F2">
              <w:rPr>
                <w:rFonts w:ascii="Times New Roman" w:hAnsi="Times New Roman" w:cs="Times New Roman"/>
                <w:b/>
                <w:sz w:val="24"/>
                <w:szCs w:val="24"/>
              </w:rPr>
              <w:t>сохраняемых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конструкций, определение причин возникновения выявленных дефектов; </w:t>
            </w:r>
          </w:p>
          <w:p w14:paraId="290231C7" w14:textId="07390ADA" w:rsidR="001B4F61" w:rsidRPr="00C708F2" w:rsidRDefault="0095473A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возможности дальнейшей длительной и безопасной для жизни и здоровья людей эксплуатации </w:t>
            </w:r>
            <w:r w:rsidRPr="00C708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сохраняемой части </w:t>
            </w: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объекта.</w:t>
            </w:r>
          </w:p>
        </w:tc>
      </w:tr>
      <w:tr w:rsidR="001B4F61" w:rsidRPr="00C708F2" w14:paraId="0FCEE6E2" w14:textId="77777777" w:rsidTr="001B4F61">
        <w:tc>
          <w:tcPr>
            <w:tcW w:w="534" w:type="dxa"/>
          </w:tcPr>
          <w:p w14:paraId="28AD9333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25F4C3A7" w14:textId="6B7A217A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Стр.66-67 Программа обследования. Привести в соответствие с Договором «2022-МВМ-3 от 26.12.2022 и приложениями к нему. (Демонтаж не учтен)</w:t>
            </w:r>
          </w:p>
        </w:tc>
        <w:tc>
          <w:tcPr>
            <w:tcW w:w="5103" w:type="dxa"/>
          </w:tcPr>
          <w:p w14:paraId="3A029305" w14:textId="7DC3E412" w:rsidR="001B4F61" w:rsidRPr="00C708F2" w:rsidRDefault="00D6684B" w:rsidP="00702BF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</w:t>
            </w:r>
            <w:r w:rsidR="0095473A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2281" w:rsidRPr="00C708F2">
              <w:rPr>
                <w:rFonts w:ascii="Times New Roman" w:hAnsi="Times New Roman" w:cs="Times New Roman"/>
                <w:sz w:val="24"/>
                <w:szCs w:val="24"/>
              </w:rPr>
              <w:t>Исключен</w:t>
            </w:r>
            <w:r w:rsidR="0095473A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пункт 3.2.</w:t>
            </w:r>
          </w:p>
        </w:tc>
      </w:tr>
      <w:tr w:rsidR="001B4F61" w14:paraId="660EB5A3" w14:textId="77777777" w:rsidTr="001B4F61">
        <w:tc>
          <w:tcPr>
            <w:tcW w:w="534" w:type="dxa"/>
          </w:tcPr>
          <w:p w14:paraId="127608EC" w14:textId="77777777" w:rsidR="001B4F61" w:rsidRPr="00C708F2" w:rsidRDefault="001B4F61" w:rsidP="001B4F61">
            <w:pPr>
              <w:pStyle w:val="a3"/>
              <w:numPr>
                <w:ilvl w:val="0"/>
                <w:numId w:val="6"/>
              </w:numPr>
              <w:spacing w:before="120"/>
              <w:ind w:left="284" w:hanging="3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55" w:type="dxa"/>
          </w:tcPr>
          <w:p w14:paraId="554108B8" w14:textId="2970E7D2" w:rsidR="001B4F61" w:rsidRPr="00C708F2" w:rsidRDefault="001B4F61" w:rsidP="00374574">
            <w:pPr>
              <w:shd w:val="clear" w:color="auto" w:fill="FFFFFF"/>
              <w:spacing w:before="120"/>
              <w:ind w:left="143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Стр.68-81 Приложены документы на НОПРИЗ ООО «АС-ЭКСПЕРТ» и на стр.82 Приказ о назначении экспертов ООО «АС-Эксперт». Отсутствуют основания для участия данной организации в проекте, отсутствует письмо-согласование ООО НПО «ОВИСТ» для привлечения в качестве субподрядной организации. Отсутствует НОПРИЗ подрядчика ООО «</w:t>
            </w:r>
            <w:proofErr w:type="spellStart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КиКГЕОСТРОЙ</w:t>
            </w:r>
            <w:proofErr w:type="spellEnd"/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». (п.5.28 Договора 2022-МВМ-3 от 26.12.2022)</w:t>
            </w:r>
          </w:p>
        </w:tc>
        <w:tc>
          <w:tcPr>
            <w:tcW w:w="5103" w:type="dxa"/>
          </w:tcPr>
          <w:p w14:paraId="63FE5FB3" w14:textId="1957543A" w:rsidR="001B4F61" w:rsidRPr="00C708F2" w:rsidRDefault="00D6684B" w:rsidP="003844D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Принимается</w:t>
            </w:r>
            <w:r w:rsidR="0095473A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844DC" w:rsidRPr="00C708F2">
              <w:rPr>
                <w:rFonts w:ascii="Times New Roman" w:hAnsi="Times New Roman" w:cs="Times New Roman"/>
                <w:sz w:val="24"/>
                <w:szCs w:val="24"/>
              </w:rPr>
              <w:t>К отчету дополнительно приложены письма о согласовании привлечения субподрядных организаций</w:t>
            </w:r>
            <w:r w:rsidR="00215735" w:rsidRPr="00C708F2">
              <w:rPr>
                <w:rFonts w:ascii="Times New Roman" w:hAnsi="Times New Roman" w:cs="Times New Roman"/>
                <w:sz w:val="24"/>
                <w:szCs w:val="24"/>
              </w:rPr>
              <w:t xml:space="preserve"> (см. п. 7.7)</w:t>
            </w:r>
            <w:r w:rsidR="003844DC" w:rsidRPr="00C708F2">
              <w:rPr>
                <w:rFonts w:ascii="Times New Roman" w:hAnsi="Times New Roman" w:cs="Times New Roman"/>
                <w:sz w:val="24"/>
                <w:szCs w:val="24"/>
              </w:rPr>
              <w:t>, приказ о назначении экспертов заменен.</w:t>
            </w:r>
          </w:p>
          <w:p w14:paraId="3AF86385" w14:textId="25038C49" w:rsidR="00215735" w:rsidRPr="00C708F2" w:rsidRDefault="00215735" w:rsidP="003844DC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C708F2">
              <w:rPr>
                <w:rFonts w:ascii="Times New Roman" w:hAnsi="Times New Roman" w:cs="Times New Roman"/>
                <w:sz w:val="24"/>
                <w:szCs w:val="24"/>
              </w:rPr>
              <w:t>Добавлена выписка НОПРИЗ ООО НПП «ОВИСТ» (см. п.7.4)</w:t>
            </w:r>
          </w:p>
        </w:tc>
      </w:tr>
    </w:tbl>
    <w:p w14:paraId="146E9D1A" w14:textId="70C336BB" w:rsidR="009C4DCA" w:rsidRPr="00441977" w:rsidRDefault="009C4DCA" w:rsidP="0021228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C4DCA" w:rsidRPr="00441977" w:rsidSect="00AD19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ГОСТ тип А">
    <w:altName w:val="Arial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F3303"/>
    <w:multiLevelType w:val="hybridMultilevel"/>
    <w:tmpl w:val="67F23E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827E5A"/>
    <w:multiLevelType w:val="hybridMultilevel"/>
    <w:tmpl w:val="11EAB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721AB"/>
    <w:multiLevelType w:val="hybridMultilevel"/>
    <w:tmpl w:val="84AC2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9B74E5"/>
    <w:multiLevelType w:val="hybridMultilevel"/>
    <w:tmpl w:val="7652A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1B5F5E"/>
    <w:multiLevelType w:val="hybridMultilevel"/>
    <w:tmpl w:val="93583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D4452"/>
    <w:multiLevelType w:val="hybridMultilevel"/>
    <w:tmpl w:val="72B4E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8381410">
    <w:abstractNumId w:val="4"/>
  </w:num>
  <w:num w:numId="2" w16cid:durableId="829250507">
    <w:abstractNumId w:val="5"/>
  </w:num>
  <w:num w:numId="3" w16cid:durableId="2051493726">
    <w:abstractNumId w:val="2"/>
  </w:num>
  <w:num w:numId="4" w16cid:durableId="561402250">
    <w:abstractNumId w:val="1"/>
  </w:num>
  <w:num w:numId="5" w16cid:durableId="1971208499">
    <w:abstractNumId w:val="0"/>
  </w:num>
  <w:num w:numId="6" w16cid:durableId="2061593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AE0"/>
    <w:rsid w:val="00003862"/>
    <w:rsid w:val="00025288"/>
    <w:rsid w:val="000349C6"/>
    <w:rsid w:val="00083137"/>
    <w:rsid w:val="00087EDE"/>
    <w:rsid w:val="000C35A5"/>
    <w:rsid w:val="000E36A9"/>
    <w:rsid w:val="00125DE7"/>
    <w:rsid w:val="00183A2F"/>
    <w:rsid w:val="001B4F61"/>
    <w:rsid w:val="001C51A0"/>
    <w:rsid w:val="001E6DA6"/>
    <w:rsid w:val="001F360F"/>
    <w:rsid w:val="00212281"/>
    <w:rsid w:val="00215735"/>
    <w:rsid w:val="00283EA9"/>
    <w:rsid w:val="002C38CC"/>
    <w:rsid w:val="002E220D"/>
    <w:rsid w:val="003013F0"/>
    <w:rsid w:val="003117E5"/>
    <w:rsid w:val="003137C4"/>
    <w:rsid w:val="00343630"/>
    <w:rsid w:val="00347F44"/>
    <w:rsid w:val="00355DB0"/>
    <w:rsid w:val="00361686"/>
    <w:rsid w:val="00374574"/>
    <w:rsid w:val="003844DC"/>
    <w:rsid w:val="003E6750"/>
    <w:rsid w:val="003F6F56"/>
    <w:rsid w:val="00432E4E"/>
    <w:rsid w:val="00441977"/>
    <w:rsid w:val="00442F5A"/>
    <w:rsid w:val="004A4246"/>
    <w:rsid w:val="004A50D2"/>
    <w:rsid w:val="004D5A09"/>
    <w:rsid w:val="004E2917"/>
    <w:rsid w:val="00530F9A"/>
    <w:rsid w:val="00537B9E"/>
    <w:rsid w:val="005453EA"/>
    <w:rsid w:val="00573CB7"/>
    <w:rsid w:val="005D21A5"/>
    <w:rsid w:val="00636982"/>
    <w:rsid w:val="006B17FE"/>
    <w:rsid w:val="00702BF4"/>
    <w:rsid w:val="00745006"/>
    <w:rsid w:val="00772F47"/>
    <w:rsid w:val="007C7742"/>
    <w:rsid w:val="0085097A"/>
    <w:rsid w:val="008C122F"/>
    <w:rsid w:val="008C1B09"/>
    <w:rsid w:val="008C7824"/>
    <w:rsid w:val="00933983"/>
    <w:rsid w:val="0095473A"/>
    <w:rsid w:val="009B201A"/>
    <w:rsid w:val="009C46E6"/>
    <w:rsid w:val="009C4DCA"/>
    <w:rsid w:val="009D30A8"/>
    <w:rsid w:val="009E6AE0"/>
    <w:rsid w:val="00A4038F"/>
    <w:rsid w:val="00A5255C"/>
    <w:rsid w:val="00A53AAA"/>
    <w:rsid w:val="00AC5081"/>
    <w:rsid w:val="00AC532F"/>
    <w:rsid w:val="00AD195A"/>
    <w:rsid w:val="00AE7E19"/>
    <w:rsid w:val="00B360BD"/>
    <w:rsid w:val="00B36B63"/>
    <w:rsid w:val="00B9035C"/>
    <w:rsid w:val="00C7076F"/>
    <w:rsid w:val="00C708F2"/>
    <w:rsid w:val="00CE2E54"/>
    <w:rsid w:val="00CF49F5"/>
    <w:rsid w:val="00D06C94"/>
    <w:rsid w:val="00D1436A"/>
    <w:rsid w:val="00D3147A"/>
    <w:rsid w:val="00D6684B"/>
    <w:rsid w:val="00DA6D61"/>
    <w:rsid w:val="00E211EE"/>
    <w:rsid w:val="00E644C4"/>
    <w:rsid w:val="00E70579"/>
    <w:rsid w:val="00E820DB"/>
    <w:rsid w:val="00EF07D1"/>
    <w:rsid w:val="00F223FB"/>
    <w:rsid w:val="00F3163D"/>
    <w:rsid w:val="00F96A0B"/>
    <w:rsid w:val="00FB36D0"/>
    <w:rsid w:val="00FB628F"/>
    <w:rsid w:val="00FC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C9637"/>
  <w15:docId w15:val="{4B480617-1C90-46AC-9335-A274D293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8CC"/>
    <w:pPr>
      <w:ind w:left="720"/>
      <w:contextualSpacing/>
    </w:pPr>
  </w:style>
  <w:style w:type="table" w:styleId="a4">
    <w:name w:val="Table Grid"/>
    <w:basedOn w:val="a1"/>
    <w:uiPriority w:val="39"/>
    <w:rsid w:val="00AD1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Обычный ЛСТ"/>
    <w:basedOn w:val="a"/>
    <w:qFormat/>
    <w:rsid w:val="00F96A0B"/>
    <w:pPr>
      <w:spacing w:after="0" w:line="312" w:lineRule="auto"/>
      <w:ind w:firstLine="709"/>
    </w:pPr>
    <w:rPr>
      <w:rFonts w:ascii="Times New Roman" w:eastAsia="ГОСТ тип А" w:hAnsi="Times New Roman" w:cs="Times New Roman"/>
      <w:bCs/>
      <w:kern w:val="0"/>
      <w:sz w:val="28"/>
      <w:szCs w:val="24"/>
      <w:lang w:eastAsia="ru-RU"/>
      <w14:ligatures w14:val="none"/>
    </w:rPr>
  </w:style>
  <w:style w:type="character" w:customStyle="1" w:styleId="FontStyle43">
    <w:name w:val="Font Style43"/>
    <w:uiPriority w:val="99"/>
    <w:rsid w:val="00003862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0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Рыбаков</dc:creator>
  <cp:keywords/>
  <dc:description/>
  <cp:lastModifiedBy>Pavel Kistenev</cp:lastModifiedBy>
  <cp:revision>2</cp:revision>
  <dcterms:created xsi:type="dcterms:W3CDTF">2023-04-10T08:28:00Z</dcterms:created>
  <dcterms:modified xsi:type="dcterms:W3CDTF">2023-04-10T08:28:00Z</dcterms:modified>
</cp:coreProperties>
</file>