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027" w:type="dxa"/>
        <w:tblInd w:w="-459" w:type="dxa"/>
        <w:tblLook w:val="04A0" w:firstRow="1" w:lastRow="0" w:firstColumn="1" w:lastColumn="0" w:noHBand="0" w:noVBand="1"/>
      </w:tblPr>
      <w:tblGrid>
        <w:gridCol w:w="709"/>
        <w:gridCol w:w="4162"/>
        <w:gridCol w:w="3634"/>
        <w:gridCol w:w="3261"/>
        <w:gridCol w:w="3261"/>
      </w:tblGrid>
      <w:tr w:rsidR="00485833" w14:paraId="44A3BA2D" w14:textId="778C345D" w:rsidTr="00485833">
        <w:tc>
          <w:tcPr>
            <w:tcW w:w="709" w:type="dxa"/>
          </w:tcPr>
          <w:p w14:paraId="715CDE89" w14:textId="77777777" w:rsidR="00485833" w:rsidRDefault="00485833" w:rsidP="00A32924">
            <w:pPr>
              <w:jc w:val="center"/>
            </w:pPr>
            <w:r>
              <w:t>№</w:t>
            </w:r>
          </w:p>
        </w:tc>
        <w:tc>
          <w:tcPr>
            <w:tcW w:w="4162" w:type="dxa"/>
          </w:tcPr>
          <w:p w14:paraId="12D218D8" w14:textId="77777777" w:rsidR="00485833" w:rsidRDefault="00485833" w:rsidP="00A32924">
            <w:pPr>
              <w:jc w:val="center"/>
            </w:pPr>
            <w:r>
              <w:t>Замечание Заказчика</w:t>
            </w:r>
          </w:p>
        </w:tc>
        <w:tc>
          <w:tcPr>
            <w:tcW w:w="3634" w:type="dxa"/>
          </w:tcPr>
          <w:p w14:paraId="210FDFAD" w14:textId="77777777" w:rsidR="00485833" w:rsidRDefault="00485833" w:rsidP="00A32924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3261" w:type="dxa"/>
          </w:tcPr>
          <w:p w14:paraId="7904B514" w14:textId="0DCD5D7F" w:rsidR="00485833" w:rsidRPr="00E37DF3" w:rsidRDefault="00485833" w:rsidP="00A32924">
            <w:pPr>
              <w:jc w:val="center"/>
              <w:rPr>
                <w:b/>
                <w:bCs/>
              </w:rPr>
            </w:pPr>
            <w:r w:rsidRPr="00E37DF3">
              <w:rPr>
                <w:b/>
                <w:bCs/>
              </w:rPr>
              <w:t>Замечания Технического з</w:t>
            </w:r>
            <w:r w:rsidRPr="00E37DF3">
              <w:rPr>
                <w:b/>
                <w:bCs/>
              </w:rPr>
              <w:t>а</w:t>
            </w:r>
            <w:r w:rsidRPr="00E37DF3">
              <w:rPr>
                <w:b/>
                <w:bCs/>
              </w:rPr>
              <w:t>казчика от 17.05.2023</w:t>
            </w:r>
          </w:p>
        </w:tc>
        <w:tc>
          <w:tcPr>
            <w:tcW w:w="3261" w:type="dxa"/>
          </w:tcPr>
          <w:p w14:paraId="58C1CA9F" w14:textId="7CC7C5CB" w:rsidR="00485833" w:rsidRPr="00485833" w:rsidRDefault="00485833" w:rsidP="00A32924">
            <w:pPr>
              <w:jc w:val="center"/>
              <w:rPr>
                <w:bCs/>
              </w:rPr>
            </w:pPr>
            <w:r w:rsidRPr="00485833">
              <w:rPr>
                <w:bCs/>
              </w:rPr>
              <w:t>Комментарий разработчика</w:t>
            </w:r>
          </w:p>
        </w:tc>
      </w:tr>
      <w:tr w:rsidR="00485833" w14:paraId="702189F8" w14:textId="1D8712C0" w:rsidTr="00485833">
        <w:tc>
          <w:tcPr>
            <w:tcW w:w="709" w:type="dxa"/>
            <w:vAlign w:val="center"/>
          </w:tcPr>
          <w:p w14:paraId="582A1834" w14:textId="77777777" w:rsidR="00485833" w:rsidRDefault="00485833" w:rsidP="00F71267">
            <w:pPr>
              <w:jc w:val="center"/>
            </w:pPr>
          </w:p>
        </w:tc>
        <w:tc>
          <w:tcPr>
            <w:tcW w:w="4162" w:type="dxa"/>
          </w:tcPr>
          <w:p w14:paraId="61EF6425" w14:textId="385A986A" w:rsidR="00485833" w:rsidRPr="00FF185F" w:rsidRDefault="00485833" w:rsidP="000D03E1">
            <w:pPr>
              <w:rPr>
                <w:b/>
              </w:rPr>
            </w:pPr>
            <w:r w:rsidRPr="00FF185F">
              <w:rPr>
                <w:b/>
              </w:rPr>
              <w:t>Замечания Технического заказчика к рабочей документации «Ж/Д пути от испытательного центра до обкаточной линии с удлинением трансбордера». Основной комплект рабочих чертежей».</w:t>
            </w:r>
          </w:p>
        </w:tc>
        <w:tc>
          <w:tcPr>
            <w:tcW w:w="3634" w:type="dxa"/>
          </w:tcPr>
          <w:p w14:paraId="37E1D6CE" w14:textId="77777777" w:rsidR="00485833" w:rsidRPr="00FF185F" w:rsidRDefault="00485833" w:rsidP="00F71267">
            <w:pPr>
              <w:rPr>
                <w:b/>
              </w:rPr>
            </w:pPr>
            <w:r w:rsidRPr="00FF185F">
              <w:rPr>
                <w:b/>
              </w:rPr>
              <w:t>Следующие далее замечания о</w:t>
            </w:r>
            <w:r w:rsidRPr="00FF185F">
              <w:rPr>
                <w:b/>
              </w:rPr>
              <w:t>т</w:t>
            </w:r>
            <w:r w:rsidRPr="00FF185F">
              <w:rPr>
                <w:b/>
              </w:rPr>
              <w:t xml:space="preserve">носятся к тому </w:t>
            </w:r>
          </w:p>
          <w:p w14:paraId="6DFA5DDF" w14:textId="77777777" w:rsidR="00485833" w:rsidRPr="00FF185F" w:rsidRDefault="00485833" w:rsidP="005931DD">
            <w:pPr>
              <w:rPr>
                <w:b/>
              </w:rPr>
            </w:pPr>
            <w:r w:rsidRPr="00FF185F">
              <w:rPr>
                <w:b/>
              </w:rPr>
              <w:t>131-23-ПОД</w:t>
            </w:r>
          </w:p>
        </w:tc>
        <w:tc>
          <w:tcPr>
            <w:tcW w:w="3261" w:type="dxa"/>
          </w:tcPr>
          <w:p w14:paraId="38F02754" w14:textId="77777777" w:rsidR="00485833" w:rsidRDefault="00485833" w:rsidP="00A32924">
            <w:pPr>
              <w:jc w:val="center"/>
            </w:pPr>
          </w:p>
        </w:tc>
        <w:tc>
          <w:tcPr>
            <w:tcW w:w="3261" w:type="dxa"/>
          </w:tcPr>
          <w:p w14:paraId="61E7132F" w14:textId="77777777" w:rsidR="00485833" w:rsidRDefault="00485833" w:rsidP="00A32924">
            <w:pPr>
              <w:jc w:val="center"/>
            </w:pPr>
          </w:p>
        </w:tc>
      </w:tr>
      <w:tr w:rsidR="00485833" w14:paraId="6CEF335D" w14:textId="78D7DE31" w:rsidTr="00485833">
        <w:tc>
          <w:tcPr>
            <w:tcW w:w="709" w:type="dxa"/>
            <w:vAlign w:val="center"/>
          </w:tcPr>
          <w:p w14:paraId="51B6E1BC" w14:textId="77777777" w:rsidR="00485833" w:rsidRDefault="00485833" w:rsidP="00F71267">
            <w:pPr>
              <w:jc w:val="center"/>
            </w:pPr>
            <w:r>
              <w:t>1</w:t>
            </w:r>
          </w:p>
        </w:tc>
        <w:tc>
          <w:tcPr>
            <w:tcW w:w="4162" w:type="dxa"/>
          </w:tcPr>
          <w:p w14:paraId="6FFEBFD6" w14:textId="77777777" w:rsidR="00485833" w:rsidRDefault="00485833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4 содержит ссылки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ствующие НТД: </w:t>
            </w:r>
          </w:p>
          <w:p w14:paraId="1B126D14" w14:textId="77777777" w:rsidR="00485833" w:rsidRDefault="00485833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-ГОСТ 24846-81 не действует,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 на ГОСТ 24846-2019</w:t>
            </w:r>
          </w:p>
          <w:p w14:paraId="2CEF6751" w14:textId="77777777" w:rsidR="00485833" w:rsidRDefault="00485833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ГОСТ 12.3-002-75 не действует,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менен на ГОСТ 12.3.002-2014</w:t>
            </w:r>
          </w:p>
          <w:p w14:paraId="775B5A1A" w14:textId="77777777" w:rsidR="00485833" w:rsidRDefault="00485833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М-016-2001 РД 153-34.0-03.150-00 отменен с 4 августа 2014 г., заменен на ПОТЭЭ (2014)</w:t>
            </w:r>
          </w:p>
          <w:p w14:paraId="069C82D2" w14:textId="77777777" w:rsidR="00485833" w:rsidRPr="00A32924" w:rsidRDefault="00485833" w:rsidP="000B30E5"/>
        </w:tc>
        <w:tc>
          <w:tcPr>
            <w:tcW w:w="3634" w:type="dxa"/>
          </w:tcPr>
          <w:p w14:paraId="3D537101" w14:textId="581420E9" w:rsidR="00485833" w:rsidRDefault="00485833" w:rsidP="00485950">
            <w:r w:rsidRPr="0062436E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Ссылки </w:t>
            </w:r>
            <w:proofErr w:type="gramStart"/>
            <w:r w:rsidRPr="006243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2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недействующие НТД скоррект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рованы</w:t>
            </w:r>
          </w:p>
        </w:tc>
        <w:tc>
          <w:tcPr>
            <w:tcW w:w="3261" w:type="dxa"/>
          </w:tcPr>
          <w:p w14:paraId="45230E7A" w14:textId="7863F022" w:rsidR="00485833" w:rsidRDefault="00485833" w:rsidP="00A32924">
            <w:pPr>
              <w:jc w:val="center"/>
            </w:pPr>
            <w:r>
              <w:t>Исправлено</w:t>
            </w:r>
          </w:p>
        </w:tc>
        <w:tc>
          <w:tcPr>
            <w:tcW w:w="3261" w:type="dxa"/>
          </w:tcPr>
          <w:p w14:paraId="0C740221" w14:textId="77777777" w:rsidR="00485833" w:rsidRDefault="00485833" w:rsidP="00A32924">
            <w:pPr>
              <w:jc w:val="center"/>
            </w:pPr>
          </w:p>
        </w:tc>
      </w:tr>
      <w:tr w:rsidR="00485833" w14:paraId="4E2F791A" w14:textId="598256EC" w:rsidTr="00485833">
        <w:tc>
          <w:tcPr>
            <w:tcW w:w="709" w:type="dxa"/>
            <w:vAlign w:val="center"/>
          </w:tcPr>
          <w:p w14:paraId="2F9256D8" w14:textId="77777777" w:rsidR="00485833" w:rsidRDefault="00485833" w:rsidP="00F71267">
            <w:pPr>
              <w:jc w:val="center"/>
            </w:pPr>
            <w:r>
              <w:t>2</w:t>
            </w:r>
          </w:p>
        </w:tc>
        <w:tc>
          <w:tcPr>
            <w:tcW w:w="4162" w:type="dxa"/>
          </w:tcPr>
          <w:p w14:paraId="1C1A7137" w14:textId="77777777" w:rsidR="00485833" w:rsidRDefault="00485833" w:rsidP="005931D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11 указан отмененный 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14.4.026-2001, заменен на ГОСТ 12.4.026-2015</w:t>
            </w:r>
          </w:p>
          <w:p w14:paraId="3D760F2A" w14:textId="77777777" w:rsidR="00485833" w:rsidRDefault="00485833" w:rsidP="000B30E5"/>
        </w:tc>
        <w:tc>
          <w:tcPr>
            <w:tcW w:w="3634" w:type="dxa"/>
          </w:tcPr>
          <w:p w14:paraId="7530A355" w14:textId="7EE53032" w:rsidR="00485833" w:rsidRDefault="00485833" w:rsidP="005931DD">
            <w:r w:rsidRPr="0062436E">
              <w:rPr>
                <w:rFonts w:ascii="Times New Roman" w:hAnsi="Times New Roman" w:cs="Times New Roman"/>
                <w:sz w:val="24"/>
                <w:szCs w:val="24"/>
              </w:rPr>
              <w:t>Замечание принято.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436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недействующие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НТД скоррект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рована</w:t>
            </w:r>
          </w:p>
        </w:tc>
        <w:tc>
          <w:tcPr>
            <w:tcW w:w="3261" w:type="dxa"/>
          </w:tcPr>
          <w:p w14:paraId="65F6F55A" w14:textId="06F0E5A6" w:rsidR="00485833" w:rsidRDefault="00485833" w:rsidP="00A32924">
            <w:pPr>
              <w:jc w:val="center"/>
            </w:pPr>
            <w:r w:rsidRPr="00FF185F">
              <w:t>Исправлено</w:t>
            </w:r>
          </w:p>
        </w:tc>
        <w:tc>
          <w:tcPr>
            <w:tcW w:w="3261" w:type="dxa"/>
          </w:tcPr>
          <w:p w14:paraId="784D78A4" w14:textId="77777777" w:rsidR="00485833" w:rsidRPr="00FF185F" w:rsidRDefault="00485833" w:rsidP="00A32924">
            <w:pPr>
              <w:jc w:val="center"/>
            </w:pPr>
          </w:p>
        </w:tc>
      </w:tr>
      <w:tr w:rsidR="00485833" w14:paraId="7E8BB0EB" w14:textId="4F1A34C5" w:rsidTr="00485833">
        <w:tc>
          <w:tcPr>
            <w:tcW w:w="709" w:type="dxa"/>
            <w:vAlign w:val="center"/>
          </w:tcPr>
          <w:p w14:paraId="0E45BA82" w14:textId="77777777" w:rsidR="00485833" w:rsidRDefault="00485833" w:rsidP="00F71267">
            <w:pPr>
              <w:jc w:val="center"/>
            </w:pPr>
            <w:r>
              <w:t>3</w:t>
            </w:r>
          </w:p>
        </w:tc>
        <w:tc>
          <w:tcPr>
            <w:tcW w:w="4162" w:type="dxa"/>
          </w:tcPr>
          <w:p w14:paraId="2410BB76" w14:textId="77777777" w:rsidR="00485833" w:rsidRPr="00485833" w:rsidRDefault="00485833" w:rsidP="000B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В площадь асфальтирования попадает 3 существующих колодца, в Ведом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сти объемов работ не учтено подн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тие канализационных люков и горл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 xml:space="preserve">вин колодцев при </w:t>
            </w:r>
            <w:proofErr w:type="gramStart"/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устройстве</w:t>
            </w:r>
            <w:proofErr w:type="gramEnd"/>
            <w:r w:rsidRPr="00485833">
              <w:rPr>
                <w:rFonts w:ascii="Times New Roman" w:hAnsi="Times New Roman" w:cs="Times New Roman"/>
                <w:sz w:val="24"/>
                <w:szCs w:val="24"/>
              </w:rPr>
              <w:t xml:space="preserve"> а/б п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крытия</w:t>
            </w:r>
          </w:p>
        </w:tc>
        <w:tc>
          <w:tcPr>
            <w:tcW w:w="3634" w:type="dxa"/>
          </w:tcPr>
          <w:p w14:paraId="30F4541E" w14:textId="77777777" w:rsidR="00485833" w:rsidRPr="00485833" w:rsidRDefault="00485833" w:rsidP="0086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Замечание принято. Внесены изм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нения в документацию</w:t>
            </w:r>
          </w:p>
        </w:tc>
        <w:tc>
          <w:tcPr>
            <w:tcW w:w="3261" w:type="dxa"/>
          </w:tcPr>
          <w:p w14:paraId="284BC9DB" w14:textId="6D471D1D" w:rsidR="00485833" w:rsidRPr="00970C0F" w:rsidRDefault="00485833" w:rsidP="00A32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Изменения внесены в альб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5833">
              <w:rPr>
                <w:rFonts w:ascii="Times New Roman" w:hAnsi="Times New Roman" w:cs="Times New Roman"/>
                <w:sz w:val="24"/>
                <w:szCs w:val="24"/>
              </w:rPr>
              <w:t>ме ГП</w:t>
            </w:r>
            <w:bookmarkStart w:id="0" w:name="_GoBack"/>
            <w:bookmarkEnd w:id="0"/>
          </w:p>
        </w:tc>
        <w:tc>
          <w:tcPr>
            <w:tcW w:w="3261" w:type="dxa"/>
          </w:tcPr>
          <w:p w14:paraId="3B6759E2" w14:textId="77777777" w:rsidR="00485833" w:rsidRDefault="00485833" w:rsidP="00A32924">
            <w:pPr>
              <w:jc w:val="center"/>
            </w:pPr>
          </w:p>
        </w:tc>
      </w:tr>
      <w:tr w:rsidR="00485833" w14:paraId="63A54FFB" w14:textId="06F017A9" w:rsidTr="00485833">
        <w:tc>
          <w:tcPr>
            <w:tcW w:w="709" w:type="dxa"/>
            <w:vAlign w:val="center"/>
          </w:tcPr>
          <w:p w14:paraId="500F29D2" w14:textId="77777777" w:rsidR="00485833" w:rsidRDefault="00485833" w:rsidP="00F71267">
            <w:pPr>
              <w:jc w:val="center"/>
            </w:pPr>
            <w:r>
              <w:t>4</w:t>
            </w:r>
          </w:p>
        </w:tc>
        <w:tc>
          <w:tcPr>
            <w:tcW w:w="4162" w:type="dxa"/>
          </w:tcPr>
          <w:p w14:paraId="70C44044" w14:textId="77777777" w:rsidR="00485833" w:rsidRPr="000B30E5" w:rsidRDefault="00485833" w:rsidP="000B30E5">
            <w:r w:rsidRPr="0080718E">
              <w:rPr>
                <w:rFonts w:ascii="Times New Roman" w:hAnsi="Times New Roman" w:cs="Times New Roman"/>
                <w:sz w:val="24"/>
                <w:szCs w:val="24"/>
              </w:rPr>
              <w:t>Обосновать места утилизации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3634" w:type="dxa"/>
          </w:tcPr>
          <w:p w14:paraId="33E26EE2" w14:textId="77777777" w:rsidR="00485833" w:rsidRDefault="00485833" w:rsidP="0086446A"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Замечание принято. Рабочая д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кументация скорректирована, расстояние до места утилизации составляет 25 км.</w:t>
            </w:r>
          </w:p>
        </w:tc>
        <w:tc>
          <w:tcPr>
            <w:tcW w:w="3261" w:type="dxa"/>
          </w:tcPr>
          <w:p w14:paraId="10C4A973" w14:textId="376F528A" w:rsidR="00485833" w:rsidRDefault="00485833" w:rsidP="00A32924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ВОР</w:t>
            </w:r>
            <w:proofErr w:type="gramEnd"/>
            <w:r>
              <w:t xml:space="preserve"> не корректно указан в</w:t>
            </w:r>
            <w:r>
              <w:t>ы</w:t>
            </w:r>
            <w:r>
              <w:t>воз к месту утилизации (на 25 км). Лист 21, таблица 4, утил</w:t>
            </w:r>
            <w:r>
              <w:t>и</w:t>
            </w:r>
            <w:r>
              <w:t xml:space="preserve">зация бетона Полигон ТБО </w:t>
            </w:r>
            <w:r>
              <w:lastRenderedPageBreak/>
              <w:t>«</w:t>
            </w:r>
            <w:proofErr w:type="spellStart"/>
            <w:r>
              <w:t>Крагашино</w:t>
            </w:r>
            <w:proofErr w:type="spellEnd"/>
            <w:r>
              <w:t>», расстояние от МВМ – 10 км.</w:t>
            </w:r>
          </w:p>
        </w:tc>
        <w:tc>
          <w:tcPr>
            <w:tcW w:w="3261" w:type="dxa"/>
          </w:tcPr>
          <w:p w14:paraId="43C858BB" w14:textId="2F09513A" w:rsidR="00485833" w:rsidRPr="00485833" w:rsidRDefault="00485833" w:rsidP="00A32924">
            <w:pPr>
              <w:jc w:val="center"/>
            </w:pPr>
            <w:r>
              <w:lastRenderedPageBreak/>
              <w:t>Ведомость объемов работ скорректирована в соотве</w:t>
            </w:r>
            <w:r>
              <w:t>т</w:t>
            </w:r>
            <w:r>
              <w:t>ствии с решениями совещания от 25.05.23г.</w:t>
            </w:r>
          </w:p>
        </w:tc>
      </w:tr>
      <w:tr w:rsidR="00485833" w14:paraId="659349CA" w14:textId="7800C975" w:rsidTr="00485833">
        <w:tc>
          <w:tcPr>
            <w:tcW w:w="709" w:type="dxa"/>
            <w:vAlign w:val="center"/>
          </w:tcPr>
          <w:p w14:paraId="57FA3AA8" w14:textId="77777777" w:rsidR="00485833" w:rsidRDefault="00485833" w:rsidP="00F71267">
            <w:pPr>
              <w:jc w:val="center"/>
            </w:pPr>
            <w:r>
              <w:lastRenderedPageBreak/>
              <w:t>5</w:t>
            </w:r>
          </w:p>
        </w:tc>
        <w:tc>
          <w:tcPr>
            <w:tcW w:w="4162" w:type="dxa"/>
          </w:tcPr>
          <w:p w14:paraId="35A91D24" w14:textId="77777777" w:rsidR="00485833" w:rsidRPr="0080718E" w:rsidRDefault="00485833" w:rsidP="000B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 здания не соответствует проекту</w:t>
            </w:r>
          </w:p>
        </w:tc>
        <w:tc>
          <w:tcPr>
            <w:tcW w:w="3634" w:type="dxa"/>
          </w:tcPr>
          <w:p w14:paraId="46044ABB" w14:textId="62D034FD" w:rsidR="00485833" w:rsidRPr="00DC07F0" w:rsidRDefault="00485833" w:rsidP="0048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Замечание рассмотрено. Объё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но-планировочные и констру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тивные решения существующего здания цеха №121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указанные в томе      131-23-ПОД (лист 5), 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конструктивным решениям,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которые указаны в томе 131-23-АС3 и техническом отчете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№854-ОБСЛ/Р-2023</w:t>
            </w:r>
          </w:p>
        </w:tc>
        <w:tc>
          <w:tcPr>
            <w:tcW w:w="3261" w:type="dxa"/>
          </w:tcPr>
          <w:p w14:paraId="2DB3CB84" w14:textId="1A887F98" w:rsidR="00485833" w:rsidRDefault="00485833" w:rsidP="00A32924">
            <w:pPr>
              <w:jc w:val="center"/>
            </w:pPr>
          </w:p>
        </w:tc>
        <w:tc>
          <w:tcPr>
            <w:tcW w:w="3261" w:type="dxa"/>
          </w:tcPr>
          <w:p w14:paraId="513D914D" w14:textId="77777777" w:rsidR="00485833" w:rsidRDefault="00485833" w:rsidP="00A32924">
            <w:pPr>
              <w:jc w:val="center"/>
            </w:pPr>
          </w:p>
        </w:tc>
      </w:tr>
      <w:tr w:rsidR="00485833" w14:paraId="4970FCBA" w14:textId="41FC244B" w:rsidTr="00485833">
        <w:tc>
          <w:tcPr>
            <w:tcW w:w="709" w:type="dxa"/>
            <w:vAlign w:val="center"/>
          </w:tcPr>
          <w:p w14:paraId="5E82A51F" w14:textId="77777777" w:rsidR="00485833" w:rsidRDefault="00485833" w:rsidP="00F71267">
            <w:pPr>
              <w:jc w:val="center"/>
            </w:pPr>
            <w:r>
              <w:t>6</w:t>
            </w:r>
          </w:p>
        </w:tc>
        <w:tc>
          <w:tcPr>
            <w:tcW w:w="4162" w:type="dxa"/>
          </w:tcPr>
          <w:p w14:paraId="55056ED3" w14:textId="77777777" w:rsidR="00485833" w:rsidRDefault="00485833" w:rsidP="000B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Технологическая схема демонтажа не соответствует реальному местопол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жению здания</w:t>
            </w:r>
          </w:p>
        </w:tc>
        <w:tc>
          <w:tcPr>
            <w:tcW w:w="3634" w:type="dxa"/>
          </w:tcPr>
          <w:p w14:paraId="4C798951" w14:textId="77777777" w:rsidR="00485833" w:rsidRDefault="00485833" w:rsidP="00D52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действующей НТД, при разработке 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схемы демонтажа, не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буется указывать расположение демонтируемого объекта в плане.</w:t>
            </w:r>
          </w:p>
          <w:p w14:paraId="6D95BB25" w14:textId="77777777" w:rsidR="00485833" w:rsidRPr="00DC07F0" w:rsidRDefault="00485833" w:rsidP="00D52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частично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монтируемого здания показано на чертеже 2, тома 131-23-ПОД</w:t>
            </w:r>
          </w:p>
        </w:tc>
        <w:tc>
          <w:tcPr>
            <w:tcW w:w="3261" w:type="dxa"/>
          </w:tcPr>
          <w:p w14:paraId="243968AA" w14:textId="0193B560" w:rsidR="00485833" w:rsidRDefault="00485833" w:rsidP="00A32924">
            <w:pPr>
              <w:jc w:val="center"/>
            </w:pPr>
          </w:p>
        </w:tc>
        <w:tc>
          <w:tcPr>
            <w:tcW w:w="3261" w:type="dxa"/>
          </w:tcPr>
          <w:p w14:paraId="01092B9D" w14:textId="77777777" w:rsidR="00485833" w:rsidRDefault="00485833" w:rsidP="00A32924">
            <w:pPr>
              <w:jc w:val="center"/>
            </w:pPr>
          </w:p>
        </w:tc>
      </w:tr>
      <w:tr w:rsidR="00485833" w14:paraId="01C13033" w14:textId="57DADBC2" w:rsidTr="00485833">
        <w:tc>
          <w:tcPr>
            <w:tcW w:w="709" w:type="dxa"/>
            <w:vAlign w:val="center"/>
          </w:tcPr>
          <w:p w14:paraId="0E9C438A" w14:textId="77777777" w:rsidR="00485833" w:rsidRDefault="00485833" w:rsidP="00F71267">
            <w:pPr>
              <w:jc w:val="center"/>
            </w:pPr>
            <w:r>
              <w:t>7</w:t>
            </w:r>
          </w:p>
        </w:tc>
        <w:tc>
          <w:tcPr>
            <w:tcW w:w="4162" w:type="dxa"/>
          </w:tcPr>
          <w:p w14:paraId="1BD7C20D" w14:textId="77777777" w:rsidR="00485833" w:rsidRPr="00563564" w:rsidRDefault="00485833" w:rsidP="000B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листе 3 в РД по объекту ж/д от ИЦ указан объект цех № 8</w:t>
            </w:r>
          </w:p>
        </w:tc>
        <w:tc>
          <w:tcPr>
            <w:tcW w:w="3634" w:type="dxa"/>
          </w:tcPr>
          <w:p w14:paraId="3F3C3A0D" w14:textId="77777777" w:rsidR="00485833" w:rsidRPr="00DC07F0" w:rsidRDefault="00485833" w:rsidP="0059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Замечание принято. Некорректная ссылка исключена из тома.</w:t>
            </w:r>
          </w:p>
        </w:tc>
        <w:tc>
          <w:tcPr>
            <w:tcW w:w="3261" w:type="dxa"/>
          </w:tcPr>
          <w:p w14:paraId="048BC996" w14:textId="3604E04A" w:rsidR="00485833" w:rsidRDefault="00485833" w:rsidP="00A32924">
            <w:pPr>
              <w:jc w:val="center"/>
            </w:pPr>
            <w:r w:rsidRPr="00FF185F">
              <w:t>Исправлено</w:t>
            </w:r>
          </w:p>
        </w:tc>
        <w:tc>
          <w:tcPr>
            <w:tcW w:w="3261" w:type="dxa"/>
          </w:tcPr>
          <w:p w14:paraId="022D8463" w14:textId="77777777" w:rsidR="00485833" w:rsidRPr="00FF185F" w:rsidRDefault="00485833" w:rsidP="00A32924">
            <w:pPr>
              <w:jc w:val="center"/>
            </w:pPr>
          </w:p>
        </w:tc>
      </w:tr>
    </w:tbl>
    <w:p w14:paraId="6B62CA8C" w14:textId="77777777" w:rsidR="00A32924" w:rsidRDefault="00A32924" w:rsidP="00AA5AC1"/>
    <w:sectPr w:rsidR="00A32924" w:rsidSect="00FF18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48F3"/>
    <w:multiLevelType w:val="hybridMultilevel"/>
    <w:tmpl w:val="66FC6266"/>
    <w:lvl w:ilvl="0" w:tplc="FB7AFFAA">
      <w:numFmt w:val="bullet"/>
      <w:lvlText w:val=""/>
      <w:lvlJc w:val="left"/>
      <w:pPr>
        <w:ind w:left="99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D4746A">
      <w:numFmt w:val="bullet"/>
      <w:lvlText w:val="•"/>
      <w:lvlJc w:val="left"/>
      <w:pPr>
        <w:ind w:left="1910" w:hanging="356"/>
      </w:pPr>
      <w:rPr>
        <w:rFonts w:hint="default"/>
        <w:lang w:val="ru-RU" w:eastAsia="en-US" w:bidi="ar-SA"/>
      </w:rPr>
    </w:lvl>
    <w:lvl w:ilvl="2" w:tplc="A87C3DC6">
      <w:numFmt w:val="bullet"/>
      <w:lvlText w:val="•"/>
      <w:lvlJc w:val="left"/>
      <w:pPr>
        <w:ind w:left="2821" w:hanging="356"/>
      </w:pPr>
      <w:rPr>
        <w:rFonts w:hint="default"/>
        <w:lang w:val="ru-RU" w:eastAsia="en-US" w:bidi="ar-SA"/>
      </w:rPr>
    </w:lvl>
    <w:lvl w:ilvl="3" w:tplc="21BC834C">
      <w:numFmt w:val="bullet"/>
      <w:lvlText w:val="•"/>
      <w:lvlJc w:val="left"/>
      <w:pPr>
        <w:ind w:left="3731" w:hanging="356"/>
      </w:pPr>
      <w:rPr>
        <w:rFonts w:hint="default"/>
        <w:lang w:val="ru-RU" w:eastAsia="en-US" w:bidi="ar-SA"/>
      </w:rPr>
    </w:lvl>
    <w:lvl w:ilvl="4" w:tplc="9F04C6F2">
      <w:numFmt w:val="bullet"/>
      <w:lvlText w:val="•"/>
      <w:lvlJc w:val="left"/>
      <w:pPr>
        <w:ind w:left="4642" w:hanging="356"/>
      </w:pPr>
      <w:rPr>
        <w:rFonts w:hint="default"/>
        <w:lang w:val="ru-RU" w:eastAsia="en-US" w:bidi="ar-SA"/>
      </w:rPr>
    </w:lvl>
    <w:lvl w:ilvl="5" w:tplc="C67AC97E">
      <w:numFmt w:val="bullet"/>
      <w:lvlText w:val="•"/>
      <w:lvlJc w:val="left"/>
      <w:pPr>
        <w:ind w:left="5553" w:hanging="356"/>
      </w:pPr>
      <w:rPr>
        <w:rFonts w:hint="default"/>
        <w:lang w:val="ru-RU" w:eastAsia="en-US" w:bidi="ar-SA"/>
      </w:rPr>
    </w:lvl>
    <w:lvl w:ilvl="6" w:tplc="871A9516">
      <w:numFmt w:val="bullet"/>
      <w:lvlText w:val="•"/>
      <w:lvlJc w:val="left"/>
      <w:pPr>
        <w:ind w:left="6463" w:hanging="356"/>
      </w:pPr>
      <w:rPr>
        <w:rFonts w:hint="default"/>
        <w:lang w:val="ru-RU" w:eastAsia="en-US" w:bidi="ar-SA"/>
      </w:rPr>
    </w:lvl>
    <w:lvl w:ilvl="7" w:tplc="0DF27454">
      <w:numFmt w:val="bullet"/>
      <w:lvlText w:val="•"/>
      <w:lvlJc w:val="left"/>
      <w:pPr>
        <w:ind w:left="7374" w:hanging="356"/>
      </w:pPr>
      <w:rPr>
        <w:rFonts w:hint="default"/>
        <w:lang w:val="ru-RU" w:eastAsia="en-US" w:bidi="ar-SA"/>
      </w:rPr>
    </w:lvl>
    <w:lvl w:ilvl="8" w:tplc="43849C2C">
      <w:numFmt w:val="bullet"/>
      <w:lvlText w:val="•"/>
      <w:lvlJc w:val="left"/>
      <w:pPr>
        <w:ind w:left="8285" w:hanging="356"/>
      </w:pPr>
      <w:rPr>
        <w:rFonts w:hint="default"/>
        <w:lang w:val="ru-RU" w:eastAsia="en-US" w:bidi="ar-SA"/>
      </w:rPr>
    </w:lvl>
  </w:abstractNum>
  <w:abstractNum w:abstractNumId="1">
    <w:nsid w:val="26EF4674"/>
    <w:multiLevelType w:val="hybridMultilevel"/>
    <w:tmpl w:val="22A2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4"/>
    <w:rsid w:val="000502AA"/>
    <w:rsid w:val="000B30E5"/>
    <w:rsid w:val="000D03E1"/>
    <w:rsid w:val="000E3C88"/>
    <w:rsid w:val="000F4851"/>
    <w:rsid w:val="000F72BA"/>
    <w:rsid w:val="002251C5"/>
    <w:rsid w:val="00245BFE"/>
    <w:rsid w:val="003C7A68"/>
    <w:rsid w:val="00482EAD"/>
    <w:rsid w:val="004837E6"/>
    <w:rsid w:val="00485833"/>
    <w:rsid w:val="00485950"/>
    <w:rsid w:val="004E39A4"/>
    <w:rsid w:val="005931DD"/>
    <w:rsid w:val="00634071"/>
    <w:rsid w:val="00666B84"/>
    <w:rsid w:val="00667BBA"/>
    <w:rsid w:val="00766ED2"/>
    <w:rsid w:val="007813C5"/>
    <w:rsid w:val="007C7E02"/>
    <w:rsid w:val="0086446A"/>
    <w:rsid w:val="008E6B95"/>
    <w:rsid w:val="00970C0F"/>
    <w:rsid w:val="00986D92"/>
    <w:rsid w:val="00A32924"/>
    <w:rsid w:val="00A35AFD"/>
    <w:rsid w:val="00AA5AC1"/>
    <w:rsid w:val="00AA62C6"/>
    <w:rsid w:val="00B3631B"/>
    <w:rsid w:val="00BD4ED9"/>
    <w:rsid w:val="00C40098"/>
    <w:rsid w:val="00CA64EF"/>
    <w:rsid w:val="00CF333F"/>
    <w:rsid w:val="00D2471E"/>
    <w:rsid w:val="00D467B6"/>
    <w:rsid w:val="00D5225F"/>
    <w:rsid w:val="00D94CA2"/>
    <w:rsid w:val="00DE5ACD"/>
    <w:rsid w:val="00E37DF3"/>
    <w:rsid w:val="00F00006"/>
    <w:rsid w:val="00F71267"/>
    <w:rsid w:val="00F7729F"/>
    <w:rsid w:val="00FE3A59"/>
    <w:rsid w:val="00FE4B82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7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Лемехов Алексей Алексеевич</cp:lastModifiedBy>
  <cp:revision>8</cp:revision>
  <dcterms:created xsi:type="dcterms:W3CDTF">2023-04-27T12:17:00Z</dcterms:created>
  <dcterms:modified xsi:type="dcterms:W3CDTF">2023-05-30T16:03:00Z</dcterms:modified>
</cp:coreProperties>
</file>