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946A0" w14:textId="599337C3" w:rsidR="00770E32" w:rsidRDefault="00770E32" w:rsidP="00770E32">
      <w:pPr>
        <w:spacing w:line="36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770E32">
        <w:rPr>
          <w:rFonts w:ascii="Times New Roman" w:hAnsi="Times New Roman" w:cs="Times New Roman"/>
          <w:b/>
          <w:bCs/>
          <w:sz w:val="24"/>
          <w:szCs w:val="24"/>
          <w:lang w:val="ru-RU"/>
        </w:rPr>
        <w:t>Акт приемки участка пути</w:t>
      </w:r>
      <w:r w:rsidR="002455F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после строительно-монтажных работ</w:t>
      </w:r>
    </w:p>
    <w:p w14:paraId="7FCF0788" w14:textId="77777777" w:rsidR="008103D2" w:rsidRPr="00770E32" w:rsidRDefault="008103D2" w:rsidP="00770E32">
      <w:pPr>
        <w:spacing w:line="36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8103D2" w14:paraId="6F3EAC91" w14:textId="77777777" w:rsidTr="008103D2">
        <w:tc>
          <w:tcPr>
            <w:tcW w:w="4672" w:type="dxa"/>
          </w:tcPr>
          <w:p w14:paraId="5A2081F8" w14:textId="716D7D40" w:rsidR="008103D2" w:rsidRDefault="008103D2" w:rsidP="00770E3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Коломна</w:t>
            </w:r>
          </w:p>
        </w:tc>
        <w:tc>
          <w:tcPr>
            <w:tcW w:w="4673" w:type="dxa"/>
          </w:tcPr>
          <w:p w14:paraId="2C27002E" w14:textId="474ABE7A" w:rsidR="008103D2" w:rsidRDefault="008103D2" w:rsidP="008103D2">
            <w:pPr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12.06.2026 г.</w:t>
            </w:r>
          </w:p>
        </w:tc>
      </w:tr>
    </w:tbl>
    <w:p w14:paraId="58D888DE" w14:textId="77777777" w:rsidR="00770E32" w:rsidRDefault="00770E32" w:rsidP="00770E32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6CE212E" w14:textId="4D9499AE" w:rsidR="00F04073" w:rsidRDefault="00F04073" w:rsidP="00770E32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4073">
        <w:rPr>
          <w:rFonts w:ascii="Times New Roman" w:hAnsi="Times New Roman" w:cs="Times New Roman"/>
          <w:sz w:val="24"/>
          <w:szCs w:val="24"/>
          <w:lang w:val="ru-RU"/>
        </w:rPr>
        <w:t>Модернизация железнодорожного пути и стрелочных переводов» на территории АО «Коломенский завод», расположенного по адресу: Московская область, г. Коломна, ул. Партизан 42</w:t>
      </w:r>
    </w:p>
    <w:p w14:paraId="3B36AC42" w14:textId="1D55B7AD" w:rsidR="00C36E50" w:rsidRDefault="00F04073" w:rsidP="00770E32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4073">
        <w:rPr>
          <w:rFonts w:ascii="Times New Roman" w:hAnsi="Times New Roman" w:cs="Times New Roman"/>
          <w:sz w:val="24"/>
          <w:szCs w:val="24"/>
          <w:lang w:val="ru-RU"/>
        </w:rPr>
        <w:t>Подрядчиком</w:t>
      </w:r>
      <w:r w:rsidR="00770E32">
        <w:rPr>
          <w:rFonts w:ascii="Times New Roman" w:hAnsi="Times New Roman" w:cs="Times New Roman"/>
          <w:sz w:val="24"/>
          <w:szCs w:val="24"/>
          <w:lang w:val="ru-RU"/>
        </w:rPr>
        <w:t>, в период с 03.06.2026 г. по 12.06.2026 г.</w:t>
      </w:r>
      <w:r w:rsidRPr="00F04073">
        <w:rPr>
          <w:rFonts w:ascii="Times New Roman" w:hAnsi="Times New Roman" w:cs="Times New Roman"/>
          <w:sz w:val="24"/>
          <w:szCs w:val="24"/>
          <w:lang w:val="ru-RU"/>
        </w:rPr>
        <w:t xml:space="preserve"> выполнены работы по монтажу участка железнодорожного пути</w:t>
      </w:r>
      <w:r w:rsidR="00770E32">
        <w:rPr>
          <w:rFonts w:ascii="Times New Roman" w:hAnsi="Times New Roman" w:cs="Times New Roman"/>
          <w:sz w:val="24"/>
          <w:szCs w:val="24"/>
          <w:lang w:val="ru-RU"/>
        </w:rPr>
        <w:t xml:space="preserve"> №14 от стрелочного перевода СП №14 до ИСЦ</w:t>
      </w:r>
      <w:r w:rsidRPr="00F04073">
        <w:rPr>
          <w:rFonts w:ascii="Times New Roman" w:hAnsi="Times New Roman" w:cs="Times New Roman"/>
          <w:sz w:val="24"/>
          <w:szCs w:val="24"/>
          <w:lang w:val="ru-RU"/>
        </w:rPr>
        <w:t xml:space="preserve"> с устройством кривого участка радиусом </w:t>
      </w:r>
      <w:r w:rsidRPr="00F04073">
        <w:rPr>
          <w:rFonts w:ascii="Times New Roman" w:hAnsi="Times New Roman" w:cs="Times New Roman"/>
          <w:sz w:val="24"/>
          <w:szCs w:val="24"/>
        </w:rPr>
        <w:t>R</w:t>
      </w:r>
      <w:r w:rsidRPr="00F04073">
        <w:rPr>
          <w:rFonts w:ascii="Times New Roman" w:hAnsi="Times New Roman" w:cs="Times New Roman"/>
          <w:sz w:val="24"/>
          <w:szCs w:val="24"/>
          <w:lang w:val="ru-RU"/>
        </w:rPr>
        <w:t xml:space="preserve"> = 12</w:t>
      </w: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Pr="00F04073">
        <w:rPr>
          <w:rFonts w:ascii="Times New Roman" w:hAnsi="Times New Roman" w:cs="Times New Roman"/>
          <w:sz w:val="24"/>
          <w:szCs w:val="24"/>
          <w:lang w:val="ru-RU"/>
        </w:rPr>
        <w:t xml:space="preserve"> м. Работы выполнены после демонтажа ранее существующего пути. Смонтированный путь установлен в проектное положение, произведены выправка и рихтовка пути. </w:t>
      </w:r>
      <w:r>
        <w:rPr>
          <w:rFonts w:ascii="Times New Roman" w:hAnsi="Times New Roman" w:cs="Times New Roman"/>
          <w:sz w:val="24"/>
          <w:szCs w:val="24"/>
          <w:lang w:val="ru-RU"/>
        </w:rPr>
        <w:t>Замечаний</w:t>
      </w:r>
      <w:r w:rsidRPr="00770E32">
        <w:rPr>
          <w:rFonts w:ascii="Times New Roman" w:hAnsi="Times New Roman" w:cs="Times New Roman"/>
          <w:sz w:val="24"/>
          <w:szCs w:val="24"/>
          <w:lang w:val="ru-RU"/>
        </w:rPr>
        <w:t xml:space="preserve"> п</w:t>
      </w:r>
      <w:r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770E3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выполненным</w:t>
      </w:r>
      <w:r w:rsidRPr="00770E3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монтажным</w:t>
      </w:r>
      <w:r w:rsidRPr="00770E3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работам не имеется</w:t>
      </w:r>
      <w:r w:rsidRPr="00770E32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7C7438B1" w14:textId="1B850811" w:rsidR="002455FB" w:rsidRPr="00770E32" w:rsidRDefault="002455FB" w:rsidP="00770E32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Характеристики пути: тип шпал: железобетонные Ш-1, тип рельсов: Р65, колея: 1520мм, вид балластной призмы: щебен</w:t>
      </w:r>
      <w:r w:rsidR="008103D2">
        <w:rPr>
          <w:rFonts w:ascii="Times New Roman" w:hAnsi="Times New Roman" w:cs="Times New Roman"/>
          <w:sz w:val="24"/>
          <w:szCs w:val="24"/>
          <w:lang w:val="ru-RU"/>
        </w:rPr>
        <w:t>ь гранитный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1FEEDBFE" w14:textId="147A18D3" w:rsidR="00770E32" w:rsidRPr="00AA6A4B" w:rsidRDefault="00770E32" w:rsidP="00770E32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70E32">
        <w:rPr>
          <w:rFonts w:ascii="Times New Roman" w:hAnsi="Times New Roman" w:cs="Times New Roman"/>
          <w:sz w:val="24"/>
          <w:szCs w:val="24"/>
          <w:lang w:val="ru-RU"/>
        </w:rPr>
        <w:t xml:space="preserve">Согласно приложенной схеме, смонтированный участок пути имеет кривую с параметрами: </w:t>
      </w:r>
      <w:r w:rsidRPr="00770E32">
        <w:rPr>
          <w:rFonts w:ascii="Times New Roman" w:hAnsi="Times New Roman" w:cs="Times New Roman"/>
          <w:sz w:val="24"/>
          <w:szCs w:val="24"/>
        </w:rPr>
        <w:t>R</w:t>
      </w:r>
      <w:r w:rsidRPr="00770E32">
        <w:rPr>
          <w:rFonts w:ascii="Times New Roman" w:hAnsi="Times New Roman" w:cs="Times New Roman"/>
          <w:sz w:val="24"/>
          <w:szCs w:val="24"/>
          <w:lang w:val="ru-RU"/>
        </w:rPr>
        <w:t xml:space="preserve"> = 12</w:t>
      </w: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Pr="00770E32">
        <w:rPr>
          <w:rFonts w:ascii="Times New Roman" w:hAnsi="Times New Roman" w:cs="Times New Roman"/>
          <w:sz w:val="24"/>
          <w:szCs w:val="24"/>
          <w:lang w:val="ru-RU"/>
        </w:rPr>
        <w:t xml:space="preserve"> м, У = 28°1</w:t>
      </w:r>
      <w:r w:rsidR="00AA6A4B" w:rsidRPr="00AA6A4B">
        <w:rPr>
          <w:rFonts w:ascii="Times New Roman" w:hAnsi="Times New Roman" w:cs="Times New Roman"/>
          <w:sz w:val="24"/>
          <w:szCs w:val="24"/>
          <w:lang w:val="ru-RU"/>
        </w:rPr>
        <w:t>6</w:t>
      </w:r>
      <w:r w:rsidRPr="00770E32">
        <w:rPr>
          <w:rFonts w:ascii="Times New Roman" w:hAnsi="Times New Roman" w:cs="Times New Roman"/>
          <w:sz w:val="24"/>
          <w:szCs w:val="24"/>
          <w:lang w:val="ru-RU"/>
        </w:rPr>
        <w:t>′</w:t>
      </w:r>
      <w:r w:rsidR="00AA6A4B" w:rsidRPr="00AA6A4B"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770E32">
        <w:rPr>
          <w:rFonts w:ascii="Times New Roman" w:hAnsi="Times New Roman" w:cs="Times New Roman"/>
          <w:sz w:val="24"/>
          <w:szCs w:val="24"/>
          <w:lang w:val="ru-RU"/>
        </w:rPr>
        <w:t xml:space="preserve">″, К </w:t>
      </w:r>
      <w:r w:rsidRPr="00AA6A4B">
        <w:rPr>
          <w:rFonts w:ascii="Times New Roman" w:hAnsi="Times New Roman" w:cs="Times New Roman"/>
          <w:sz w:val="24"/>
          <w:szCs w:val="24"/>
          <w:lang w:val="ru-RU"/>
        </w:rPr>
        <w:t xml:space="preserve">= </w:t>
      </w:r>
      <w:r w:rsidR="002455FB" w:rsidRPr="00AA6A4B">
        <w:rPr>
          <w:rFonts w:ascii="Times New Roman" w:hAnsi="Times New Roman" w:cs="Times New Roman"/>
          <w:sz w:val="24"/>
          <w:szCs w:val="24"/>
          <w:lang w:val="ru-RU"/>
        </w:rPr>
        <w:t>61,</w:t>
      </w:r>
      <w:r w:rsidR="00AA6A4B" w:rsidRPr="00AA6A4B">
        <w:rPr>
          <w:rFonts w:ascii="Times New Roman" w:hAnsi="Times New Roman" w:cs="Times New Roman"/>
          <w:sz w:val="24"/>
          <w:szCs w:val="24"/>
          <w:lang w:val="ru-RU"/>
        </w:rPr>
        <w:t>67</w:t>
      </w:r>
      <w:r w:rsidRPr="00AA6A4B">
        <w:rPr>
          <w:rFonts w:ascii="Times New Roman" w:hAnsi="Times New Roman" w:cs="Times New Roman"/>
          <w:sz w:val="24"/>
          <w:szCs w:val="24"/>
          <w:lang w:val="ru-RU"/>
        </w:rPr>
        <w:t xml:space="preserve"> м</w:t>
      </w:r>
    </w:p>
    <w:p w14:paraId="6898C76C" w14:textId="4827786A" w:rsidR="008103D2" w:rsidRDefault="008103D2" w:rsidP="00770E32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D12BB75" w14:textId="77777777" w:rsidR="008103D2" w:rsidRDefault="008103D2" w:rsidP="008103D2">
      <w:pPr>
        <w:spacing w:line="36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2D434FDA" w14:textId="6EB1262F" w:rsidR="008103D2" w:rsidRDefault="008103D2" w:rsidP="008103D2">
      <w:pPr>
        <w:spacing w:line="36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</w:t>
      </w:r>
    </w:p>
    <w:p w14:paraId="3E1D1C6B" w14:textId="5846502E" w:rsidR="008103D2" w:rsidRDefault="008103D2" w:rsidP="008103D2">
      <w:pPr>
        <w:spacing w:line="36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1C7EEAA7" w14:textId="4BFCB866" w:rsidR="008103D2" w:rsidRDefault="008103D2" w:rsidP="008103D2">
      <w:pPr>
        <w:spacing w:line="36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14:paraId="393AEF95" w14:textId="2505E865" w:rsidR="008103D2" w:rsidRDefault="008103D2" w:rsidP="008103D2">
      <w:pPr>
        <w:spacing w:line="36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</w:t>
      </w:r>
    </w:p>
    <w:p w14:paraId="735BECC4" w14:textId="28971364" w:rsidR="002455FB" w:rsidRDefault="002455FB" w:rsidP="00770E32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6CFA44A" w14:textId="77777777" w:rsidR="002455FB" w:rsidRPr="00770E32" w:rsidRDefault="002455FB" w:rsidP="00770E32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sectPr w:rsidR="002455FB" w:rsidRPr="00770E32" w:rsidSect="002669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112"/>
    <w:rsid w:val="002455FB"/>
    <w:rsid w:val="00266984"/>
    <w:rsid w:val="00770E32"/>
    <w:rsid w:val="007A0112"/>
    <w:rsid w:val="008103D2"/>
    <w:rsid w:val="00AA6A4B"/>
    <w:rsid w:val="00C36E50"/>
    <w:rsid w:val="00F04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9ACC9"/>
  <w15:chartTrackingRefBased/>
  <w15:docId w15:val="{DA15B8B9-94BE-476B-86FD-D1A87EBE2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03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2026-06-23T12:27:00Z</dcterms:created>
  <dcterms:modified xsi:type="dcterms:W3CDTF">2026-06-24T06:39:00Z</dcterms:modified>
</cp:coreProperties>
</file>