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6D3" w:rsidRDefault="00E565B6" w:rsidP="00A876D3">
      <w:pPr>
        <w:pStyle w:val="13"/>
        <w:numPr>
          <w:ilvl w:val="0"/>
          <w:numId w:val="0"/>
        </w:numPr>
        <w:spacing w:line="276" w:lineRule="auto"/>
        <w:ind w:left="426"/>
        <w:rPr>
          <w:sz w:val="24"/>
          <w:szCs w:val="24"/>
        </w:rPr>
      </w:pPr>
      <w:bookmarkStart w:id="0" w:name="_Toc136938466"/>
      <w:bookmarkStart w:id="1" w:name="_Toc318189185"/>
      <w:bookmarkStart w:id="2" w:name="_Toc13694415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544F3478" wp14:editId="7D9CC831">
                <wp:simplePos x="0" y="0"/>
                <wp:positionH relativeFrom="page">
                  <wp:posOffset>135255</wp:posOffset>
                </wp:positionH>
                <wp:positionV relativeFrom="page">
                  <wp:posOffset>331470</wp:posOffset>
                </wp:positionV>
                <wp:extent cx="7138035" cy="10116820"/>
                <wp:effectExtent l="20955" t="17145" r="13335" b="19685"/>
                <wp:wrapNone/>
                <wp:docPr id="182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8035" cy="10116820"/>
                          <a:chOff x="454" y="397"/>
                          <a:chExt cx="11056" cy="15932"/>
                        </a:xfrm>
                      </wpg:grpSpPr>
                      <wpg:grpSp>
                        <wpg:cNvPr id="183" name="Group 337"/>
                        <wpg:cNvGrpSpPr>
                          <a:grpSpLocks/>
                        </wpg:cNvGrpSpPr>
                        <wpg:grpSpPr bwMode="auto">
                          <a:xfrm>
                            <a:off x="454" y="397"/>
                            <a:ext cx="11056" cy="15932"/>
                            <a:chOff x="454" y="397"/>
                            <a:chExt cx="11056" cy="15932"/>
                          </a:xfrm>
                        </wpg:grpSpPr>
                        <wpg:grpSp>
                          <wpg:cNvPr id="184" name="Group 338"/>
                          <wpg:cNvGrpSpPr>
                            <a:grpSpLocks/>
                          </wpg:cNvGrpSpPr>
                          <wpg:grpSpPr bwMode="auto">
                            <a:xfrm>
                              <a:off x="1134" y="14062"/>
                              <a:ext cx="10376" cy="2265"/>
                              <a:chOff x="1134" y="14062"/>
                              <a:chExt cx="10376" cy="2265"/>
                            </a:xfrm>
                          </wpg:grpSpPr>
                          <wps:wsp>
                            <wps:cNvPr id="185" name="Line 3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35" y="14068"/>
                                <a:ext cx="1" cy="85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6" name="Line 3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701" y="14068"/>
                                <a:ext cx="1" cy="85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7" name="Line 3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268" y="14074"/>
                                <a:ext cx="1" cy="2253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8" name="Line 3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402" y="14074"/>
                                <a:ext cx="1" cy="2253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9" name="Line 3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253" y="14062"/>
                                <a:ext cx="1" cy="2253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0" name="Line 34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820" y="14062"/>
                                <a:ext cx="1" cy="2252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1" name="Line 3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639" y="14919"/>
                                <a:ext cx="2" cy="559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4" name="Line 3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34" y="15769"/>
                                <a:ext cx="3685" cy="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5" name="Line 3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34" y="16053"/>
                                <a:ext cx="3685" cy="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6" name="Line 3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34" y="14629"/>
                                <a:ext cx="3685" cy="1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7" name="Line 3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34" y="14345"/>
                                <a:ext cx="3685" cy="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8" name="Line 3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34" y="15483"/>
                                <a:ext cx="3685" cy="1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9" name="Line 3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789" y="14919"/>
                                <a:ext cx="1" cy="1402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0" name="Line 3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789" y="15200"/>
                                <a:ext cx="2721" cy="1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1" name="Line 3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789" y="15484"/>
                                <a:ext cx="2721" cy="1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2" name="Line 3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603" y="14919"/>
                                <a:ext cx="2" cy="559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13" name="Group 355"/>
                          <wpg:cNvGrpSpPr>
                            <a:grpSpLocks/>
                          </wpg:cNvGrpSpPr>
                          <wpg:grpSpPr bwMode="auto">
                            <a:xfrm>
                              <a:off x="454" y="397"/>
                              <a:ext cx="11055" cy="15932"/>
                              <a:chOff x="454" y="397"/>
                              <a:chExt cx="11055" cy="15932"/>
                            </a:xfrm>
                          </wpg:grpSpPr>
                          <wps:wsp>
                            <wps:cNvPr id="714" name="Rectangle 3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34" y="397"/>
                                <a:ext cx="10375" cy="15931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15" name="Group 357"/>
                            <wpg:cNvGrpSpPr>
                              <a:grpSpLocks/>
                            </wpg:cNvGrpSpPr>
                            <wpg:grpSpPr bwMode="auto">
                              <a:xfrm>
                                <a:off x="454" y="11453"/>
                                <a:ext cx="680" cy="4876"/>
                                <a:chOff x="454" y="11453"/>
                                <a:chExt cx="680" cy="4876"/>
                              </a:xfrm>
                            </wpg:grpSpPr>
                            <wps:wsp>
                              <wps:cNvPr id="716" name="Rectangle 3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4" y="11453"/>
                                  <a:ext cx="680" cy="48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7" name="Line 3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5" y="11453"/>
                                  <a:ext cx="0" cy="487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8" name="Line 3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4" y="12875"/>
                                  <a:ext cx="6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9" name="Line 3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4" y="14888"/>
                                  <a:ext cx="6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0" name="Text Box 3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1" y="11491"/>
                                  <a:ext cx="233" cy="1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0" w:type="auto"/>
                                      <w:jc w:val="center"/>
                                      <w:tblBorders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Layout w:type="fixed"/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249"/>
                                    </w:tblGrid>
                                    <w:tr w:rsidR="003E4EDF" w:rsidRPr="00145A23">
                                      <w:trPr>
                                        <w:cantSplit/>
                                        <w:trHeight w:hRule="exact" w:val="1417"/>
                                        <w:jc w:val="center"/>
                                      </w:trPr>
                                      <w:tc>
                                        <w:tcPr>
                                          <w:tcW w:w="249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extDirection w:val="btLr"/>
                                          <w:vAlign w:val="center"/>
                                        </w:tcPr>
                                        <w:p w:rsidR="003E4EDF" w:rsidRPr="009F0594" w:rsidRDefault="003E4EDF">
                                          <w:pPr>
                                            <w:pStyle w:val="afff6"/>
                                            <w:jc w:val="center"/>
                                            <w:rPr>
                                              <w:rFonts w:ascii="GOST type A" w:hAnsi="GOST type A"/>
                                              <w:i w:val="0"/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proofErr w:type="spellStart"/>
                                          <w:r w:rsidRPr="009F0594">
                                            <w:rPr>
                                              <w:rFonts w:ascii="Times New Roman" w:hAnsi="Times New Roman"/>
                                              <w:i w:val="0"/>
                                              <w:sz w:val="22"/>
                                              <w:szCs w:val="22"/>
                                              <w:lang w:val="ru-RU"/>
                                            </w:rPr>
                                            <w:t>Взам</w:t>
                                          </w:r>
                                          <w:proofErr w:type="spellEnd"/>
                                          <w:proofErr w:type="gramStart"/>
                                          <w:r w:rsidRPr="009F0594">
                                            <w:rPr>
                                              <w:rFonts w:ascii="Times New Roman" w:hAnsi="Times New Roman"/>
                                              <w:i w:val="0"/>
                                              <w:sz w:val="22"/>
                                              <w:szCs w:val="22"/>
                                            </w:rPr>
                                            <w:t>.</w:t>
                                          </w:r>
                                          <w:proofErr w:type="spellStart"/>
                                          <w:r w:rsidRPr="009F0594">
                                            <w:rPr>
                                              <w:rFonts w:ascii="Times New Roman" w:hAnsi="Times New Roman"/>
                                              <w:i w:val="0"/>
                                              <w:sz w:val="22"/>
                                              <w:szCs w:val="22"/>
                                              <w:lang w:val="ru-RU"/>
                                            </w:rPr>
                                            <w:t>и</w:t>
                                          </w:r>
                                          <w:proofErr w:type="gramEnd"/>
                                          <w:r w:rsidRPr="009F0594">
                                            <w:rPr>
                                              <w:rFonts w:ascii="Times New Roman" w:hAnsi="Times New Roman"/>
                                              <w:i w:val="0"/>
                                              <w:sz w:val="22"/>
                                              <w:szCs w:val="22"/>
                                              <w:lang w:val="ru-RU"/>
                                            </w:rPr>
                                            <w:t>нв</w:t>
                                          </w:r>
                                          <w:proofErr w:type="spellEnd"/>
                                          <w:r w:rsidRPr="009F0594">
                                            <w:rPr>
                                              <w:rFonts w:ascii="Times New Roman" w:hAnsi="Times New Roman"/>
                                              <w:i w:val="0"/>
                                              <w:sz w:val="22"/>
                                              <w:szCs w:val="22"/>
                                            </w:rPr>
                                            <w:t>. №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E4EDF" w:rsidRPr="00145A23" w:rsidRDefault="003E4EDF" w:rsidP="00A876D3">
                                    <w:pPr>
                                      <w:rPr>
                                        <w:rFonts w:ascii="GOST type A" w:hAnsi="GOST type A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21" name="Text Box 3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1" y="12911"/>
                                  <a:ext cx="233" cy="19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0" w:type="auto"/>
                                      <w:jc w:val="center"/>
                                      <w:tblBorders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Layout w:type="fixed"/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249"/>
                                    </w:tblGrid>
                                    <w:tr w:rsidR="003E4EDF" w:rsidRPr="009F0594">
                                      <w:trPr>
                                        <w:cantSplit/>
                                        <w:trHeight w:hRule="exact" w:val="1987"/>
                                        <w:jc w:val="center"/>
                                      </w:trPr>
                                      <w:tc>
                                        <w:tcPr>
                                          <w:tcW w:w="249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extDirection w:val="btLr"/>
                                          <w:vAlign w:val="center"/>
                                        </w:tcPr>
                                        <w:p w:rsidR="003E4EDF" w:rsidRPr="009F0594" w:rsidRDefault="003E4EDF">
                                          <w:pPr>
                                            <w:pStyle w:val="afff6"/>
                                            <w:jc w:val="center"/>
                                            <w:rPr>
                                              <w:rFonts w:ascii="Times New Roman" w:hAnsi="Times New Roman"/>
                                              <w:i w:val="0"/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 w:rsidRPr="009F0594">
                                            <w:rPr>
                                              <w:rFonts w:ascii="Times New Roman" w:hAnsi="Times New Roman"/>
                                              <w:i w:val="0"/>
                                              <w:sz w:val="22"/>
                                              <w:szCs w:val="22"/>
                                              <w:lang w:val="ru-RU"/>
                                            </w:rPr>
                                            <w:t>Подпись и дата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E4EDF" w:rsidRPr="00145A23" w:rsidRDefault="003E4EDF" w:rsidP="00A876D3">
                                    <w:pPr>
                                      <w:rPr>
                                        <w:rFonts w:ascii="GOST type A" w:hAnsi="GOST type A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22" name="Text Box 3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1" y="14927"/>
                                  <a:ext cx="233" cy="1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0" w:type="auto"/>
                                      <w:jc w:val="center"/>
                                      <w:tblBorders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Layout w:type="fixed"/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249"/>
                                    </w:tblGrid>
                                    <w:tr w:rsidR="003E4EDF" w:rsidRPr="009F0594">
                                      <w:trPr>
                                        <w:cantSplit/>
                                        <w:trHeight w:hRule="exact" w:val="1417"/>
                                        <w:jc w:val="center"/>
                                      </w:trPr>
                                      <w:tc>
                                        <w:tcPr>
                                          <w:tcW w:w="249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extDirection w:val="btLr"/>
                                          <w:vAlign w:val="center"/>
                                        </w:tcPr>
                                        <w:p w:rsidR="003E4EDF" w:rsidRPr="009F0594" w:rsidRDefault="003E4EDF">
                                          <w:pPr>
                                            <w:pStyle w:val="afff6"/>
                                            <w:jc w:val="center"/>
                                            <w:rPr>
                                              <w:rFonts w:ascii="Times New Roman" w:hAnsi="Times New Roman"/>
                                              <w:i w:val="0"/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 w:rsidRPr="009F0594">
                                            <w:rPr>
                                              <w:rFonts w:ascii="Times New Roman" w:hAnsi="Times New Roman"/>
                                              <w:i w:val="0"/>
                                              <w:sz w:val="22"/>
                                              <w:szCs w:val="22"/>
                                              <w:lang w:val="ru-RU"/>
                                            </w:rPr>
                                            <w:t>Инв. № подл.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E4EDF" w:rsidRPr="00145A23" w:rsidRDefault="003E4EDF" w:rsidP="00A876D3">
                                    <w:pPr>
                                      <w:rPr>
                                        <w:rFonts w:ascii="GOST type A" w:hAnsi="GOST type A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23" name="Text Box 3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7" y="11491"/>
                                  <a:ext cx="232" cy="1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0" w:type="auto"/>
                                      <w:jc w:val="center"/>
                                      <w:tblBorders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Layout w:type="fixed"/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249"/>
                                    </w:tblGrid>
                                    <w:tr w:rsidR="003E4EDF" w:rsidRPr="00145A23">
                                      <w:trPr>
                                        <w:cantSplit/>
                                        <w:trHeight w:hRule="exact" w:val="1417"/>
                                        <w:jc w:val="center"/>
                                      </w:trPr>
                                      <w:tc>
                                        <w:tcPr>
                                          <w:tcW w:w="249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extDirection w:val="btLr"/>
                                          <w:vAlign w:val="center"/>
                                        </w:tcPr>
                                        <w:p w:rsidR="003E4EDF" w:rsidRPr="00145A23" w:rsidRDefault="003E4EDF">
                                          <w:pPr>
                                            <w:pStyle w:val="afff6"/>
                                            <w:jc w:val="center"/>
                                            <w:rPr>
                                              <w:rFonts w:ascii="GOST type A" w:hAnsi="GOST type A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3E4EDF" w:rsidRPr="00145A23" w:rsidRDefault="003E4EDF" w:rsidP="00A876D3">
                                    <w:pPr>
                                      <w:rPr>
                                        <w:rFonts w:ascii="GOST type A" w:hAnsi="GOST type A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24" name="Text Box 3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7" y="14927"/>
                                  <a:ext cx="232" cy="1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tbl>
                                    <w:tblPr>
                                      <w:tblW w:w="0" w:type="auto"/>
                                      <w:jc w:val="center"/>
                                      <w:tblBorders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Layout w:type="fixed"/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249"/>
                                    </w:tblGrid>
                                    <w:tr w:rsidR="003E4EDF" w:rsidRPr="00145A23">
                                      <w:trPr>
                                        <w:cantSplit/>
                                        <w:trHeight w:hRule="exact" w:val="1417"/>
                                        <w:jc w:val="center"/>
                                      </w:trPr>
                                      <w:tc>
                                        <w:tcPr>
                                          <w:tcW w:w="249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extDirection w:val="btLr"/>
                                          <w:vAlign w:val="center"/>
                                        </w:tcPr>
                                        <w:p w:rsidR="003E4EDF" w:rsidRPr="00197FE8" w:rsidRDefault="003E4EDF">
                                          <w:pPr>
                                            <w:pStyle w:val="afff6"/>
                                            <w:jc w:val="center"/>
                                            <w:rPr>
                                              <w:rFonts w:ascii="GOST type A" w:hAnsi="GOST type A"/>
                                              <w:sz w:val="24"/>
                                              <w:szCs w:val="24"/>
                                              <w:lang w:val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3E4EDF" w:rsidRPr="00145A23" w:rsidRDefault="003E4EDF" w:rsidP="00A876D3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725" name="Group 36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34" y="14062"/>
                                <a:ext cx="10375" cy="2239"/>
                                <a:chOff x="1134" y="14062"/>
                                <a:chExt cx="10375" cy="2239"/>
                              </a:xfrm>
                            </wpg:grpSpPr>
                            <wps:wsp>
                              <wps:cNvPr id="726" name="Rectangle 3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35" y="14629"/>
                                  <a:ext cx="567" cy="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E4EDF" w:rsidRPr="005334F5" w:rsidRDefault="003E4EDF" w:rsidP="00A876D3">
                                    <w:pPr>
                                      <w:pStyle w:val="afff6"/>
                                      <w:jc w:val="center"/>
                                      <w:rPr>
                                        <w:rFonts w:ascii="GOST type A" w:hAnsi="GOST type A"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9F0594">
                                      <w:rPr>
                                        <w:rFonts w:ascii="Times New Roman" w:hAnsi="Times New Roman"/>
                                        <w:i w:val="0"/>
                                        <w:sz w:val="20"/>
                                        <w:lang w:val="ru-RU"/>
                                      </w:rPr>
                                      <w:t>№док</w:t>
                                    </w:r>
                                    <w:r>
                                      <w:rPr>
                                        <w:rFonts w:ascii="GOST type A" w:hAnsi="GOST type A"/>
                                        <w:sz w:val="24"/>
                                        <w:szCs w:val="24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727" name="Line 3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34" y="14062"/>
                                  <a:ext cx="1037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8" name="Rectangle 3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57" y="14629"/>
                                  <a:ext cx="340" cy="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E4EDF" w:rsidRPr="00532CF6" w:rsidRDefault="003E4EDF" w:rsidP="00A876D3">
                                    <w:pPr>
                                      <w:pStyle w:val="afff6"/>
                                      <w:rPr>
                                        <w:rFonts w:ascii="Times New Roman" w:hAnsi="Times New Roman"/>
                                        <w:i w:val="0"/>
                                        <w:sz w:val="16"/>
                                        <w:szCs w:val="16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i w:val="0"/>
                                        <w:sz w:val="16"/>
                                        <w:szCs w:val="16"/>
                                        <w:lang w:val="ru-RU"/>
                                      </w:rPr>
                                      <w:t>Изм.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729" name="Rectangle 3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01" y="14629"/>
                                  <a:ext cx="567" cy="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E4EDF" w:rsidRPr="009F0594" w:rsidRDefault="003E4EDF" w:rsidP="00A876D3">
                                    <w:pPr>
                                      <w:pStyle w:val="afff6"/>
                                      <w:jc w:val="left"/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proofErr w:type="spellStart"/>
                                    <w:r w:rsidRPr="00532CF6">
                                      <w:rPr>
                                        <w:rFonts w:ascii="Times New Roman" w:hAnsi="Times New Roman"/>
                                        <w:i w:val="0"/>
                                        <w:sz w:val="16"/>
                                        <w:szCs w:val="16"/>
                                        <w:lang w:val="ru-RU"/>
                                      </w:rPr>
                                      <w:t>Кол</w:t>
                                    </w:r>
                                    <w:proofErr w:type="gramStart"/>
                                    <w:r w:rsidRPr="00532CF6">
                                      <w:rPr>
                                        <w:rFonts w:ascii="Times New Roman" w:hAnsi="Times New Roman"/>
                                        <w:i w:val="0"/>
                                        <w:sz w:val="16"/>
                                        <w:szCs w:val="16"/>
                                        <w:lang w:val="ru-RU"/>
                                      </w:rPr>
                                      <w:t>.у</w:t>
                                    </w:r>
                                    <w:proofErr w:type="gramEnd"/>
                                    <w:r w:rsidRPr="00532CF6">
                                      <w:rPr>
                                        <w:rFonts w:ascii="Times New Roman" w:hAnsi="Times New Roman"/>
                                        <w:i w:val="0"/>
                                        <w:sz w:val="16"/>
                                        <w:szCs w:val="16"/>
                                        <w:lang w:val="ru-RU"/>
                                      </w:rPr>
                                      <w:t>ч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730" name="Rectangle 3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68" y="14629"/>
                                  <a:ext cx="567" cy="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E4EDF" w:rsidRPr="009F0594" w:rsidRDefault="003E4EDF" w:rsidP="00A876D3">
                                    <w:pPr>
                                      <w:pStyle w:val="afff6"/>
                                      <w:jc w:val="center"/>
                                      <w:rPr>
                                        <w:rFonts w:ascii="Times New Roman" w:hAnsi="Times New Roman"/>
                                        <w:i w:val="0"/>
                                        <w:sz w:val="20"/>
                                        <w:lang w:val="ru-RU"/>
                                      </w:rPr>
                                    </w:pPr>
                                    <w:r w:rsidRPr="009F0594">
                                      <w:rPr>
                                        <w:rFonts w:ascii="Times New Roman" w:hAnsi="Times New Roman"/>
                                        <w:i w:val="0"/>
                                        <w:sz w:val="20"/>
                                        <w:lang w:val="ru-RU"/>
                                      </w:rPr>
                                      <w:t>Лист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731" name="Rectangle 3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59" y="14629"/>
                                  <a:ext cx="737" cy="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E4EDF" w:rsidRPr="004D5645" w:rsidRDefault="003E4EDF" w:rsidP="00A876D3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4D5645">
                                      <w:rPr>
                                        <w:sz w:val="18"/>
                                        <w:szCs w:val="18"/>
                                      </w:rPr>
                                      <w:t>Подпись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732" name="Rectangle 3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53" y="14629"/>
                                  <a:ext cx="510" cy="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E4EDF" w:rsidRPr="009F0594" w:rsidRDefault="003E4EDF" w:rsidP="00A876D3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Дата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733" name="Rectangle 3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96" y="14936"/>
                                  <a:ext cx="850" cy="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E4EDF" w:rsidRPr="009F0594" w:rsidRDefault="003E4EDF" w:rsidP="00A876D3">
                                    <w:pPr>
                                      <w:pStyle w:val="afff6"/>
                                      <w:jc w:val="center"/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r w:rsidRPr="009F0594"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  <w:lang w:val="ru-RU"/>
                                      </w:rPr>
                                      <w:t>Лист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734" name="Rectangle 3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96" y="15196"/>
                                  <a:ext cx="850" cy="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E4EDF" w:rsidRPr="009F0594" w:rsidRDefault="003E4EDF" w:rsidP="00A876D3">
                                    <w:pPr>
                                      <w:pStyle w:val="afff6"/>
                                      <w:jc w:val="center"/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r w:rsidRPr="009F0594"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  <w:lang w:val="ru-RU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735" name="Line 3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34" y="14913"/>
                                  <a:ext cx="1037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6" name="Line 3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34" y="15196"/>
                                  <a:ext cx="368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7" name="Rectangle 3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45" y="14947"/>
                                  <a:ext cx="737" cy="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E4EDF" w:rsidRPr="009F0594" w:rsidRDefault="003E4EDF" w:rsidP="00A876D3">
                                    <w:pPr>
                                      <w:pStyle w:val="afff6"/>
                                      <w:ind w:right="-150" w:hanging="120"/>
                                      <w:jc w:val="center"/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r w:rsidRPr="009F0594"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  <w:lang w:val="ru-RU"/>
                                      </w:rPr>
                                      <w:t>Стадия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738" name="Rectangle 3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60" y="14936"/>
                                  <a:ext cx="794" cy="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E4EDF" w:rsidRPr="009F0594" w:rsidRDefault="003E4EDF" w:rsidP="00A876D3">
                                    <w:pPr>
                                      <w:pStyle w:val="afff6"/>
                                      <w:jc w:val="center"/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r w:rsidRPr="009F0594"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  <w:lang w:val="ru-RU"/>
                                      </w:rPr>
                                      <w:t>Листов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739" name="Rectangle 3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60" y="15196"/>
                                  <a:ext cx="794" cy="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E4EDF" w:rsidRDefault="00340351" w:rsidP="00A876D3">
                                    <w:pPr>
                                      <w:jc w:val="center"/>
                                      <w:rPr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szCs w:val="22"/>
                                      </w:rPr>
                                      <w:fldChar w:fldCharType="begin"/>
                                    </w:r>
                                    <w:r>
                                      <w:rPr>
                                        <w:szCs w:val="22"/>
                                      </w:rPr>
                                      <w:instrText xml:space="preserve"> NUMPAGES   \* MERGEFORMAT </w:instrText>
                                    </w:r>
                                    <w:r>
                                      <w:rPr>
                                        <w:szCs w:val="22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noProof/>
                                        <w:szCs w:val="22"/>
                                      </w:rPr>
                                      <w:t>90</w:t>
                                    </w:r>
                                    <w:r>
                                      <w:rPr>
                                        <w:szCs w:val="22"/>
                                      </w:rPr>
                                      <w:fldChar w:fldCharType="end"/>
                                    </w:r>
                                  </w:p>
                                  <w:p w:rsidR="003E4EDF" w:rsidRPr="009F253B" w:rsidRDefault="003E4EDF" w:rsidP="00A876D3">
                                    <w:pPr>
                                      <w:jc w:val="center"/>
                                      <w:rPr>
                                        <w:szCs w:val="2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740" name="Rectangle 3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45" y="15564"/>
                                  <a:ext cx="2608" cy="6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E4EDF" w:rsidRDefault="003E4EDF" w:rsidP="006D6E9E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3E4EDF" w:rsidRPr="00AD3EE5" w:rsidRDefault="003E4EDF" w:rsidP="006D6E9E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AD3EE5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ООО 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НП</w:t>
                                    </w:r>
                                    <w:proofErr w:type="gramStart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П-</w:t>
                                    </w:r>
                                    <w:proofErr w:type="gramEnd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«ОВИСТ»</w:t>
                                    </w:r>
                                  </w:p>
                                  <w:p w:rsidR="003E4EDF" w:rsidRPr="009F0594" w:rsidRDefault="003E4EDF" w:rsidP="00A876D3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741" name="Rectangle 3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81" y="15208"/>
                                  <a:ext cx="850" cy="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E4EDF" w:rsidRPr="00D20B19" w:rsidRDefault="003E4EDF" w:rsidP="00A876D3">
                                    <w:pPr>
                                      <w:pStyle w:val="afff6"/>
                                      <w:jc w:val="center"/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proofErr w:type="gramStart"/>
                                    <w:r w:rsidRPr="00D20B19"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  <w:lang w:val="ru-RU"/>
                                      </w:rPr>
                                      <w:t>П</w:t>
                                    </w:r>
                                    <w:proofErr w:type="gramEnd"/>
                                  </w:p>
                                  <w:p w:rsidR="003E4EDF" w:rsidRDefault="003E4EDF" w:rsidP="00A876D3"/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g:grpSp>
                              <wpg:cNvPr id="742" name="Group 3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4" y="14912"/>
                                  <a:ext cx="2211" cy="1389"/>
                                  <a:chOff x="1134" y="14912"/>
                                  <a:chExt cx="2211" cy="1389"/>
                                </a:xfrm>
                              </wpg:grpSpPr>
                              <wps:wsp>
                                <wps:cNvPr id="743" name="Rectangle 3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34" y="15195"/>
                                    <a:ext cx="1077" cy="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E4EDF" w:rsidRPr="009F0594" w:rsidRDefault="003E4EDF" w:rsidP="00A876D3">
                                      <w:pPr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744" name="Rectangle 38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68" y="15224"/>
                                    <a:ext cx="1077" cy="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E4EDF" w:rsidRPr="00E852D9" w:rsidRDefault="003E4EDF" w:rsidP="00A876D3">
                                      <w:pPr>
                                        <w:rPr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745" name="Rectangle 38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34" y="15479"/>
                                    <a:ext cx="1077" cy="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E4EDF" w:rsidRDefault="003E4EDF" w:rsidP="00A876D3"/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746" name="Rectangle 3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68" y="15479"/>
                                    <a:ext cx="1077" cy="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E4EDF" w:rsidRPr="009F0594" w:rsidRDefault="003E4EDF" w:rsidP="00A876D3">
                                      <w:pPr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747" name="Rectangle 38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34" y="15786"/>
                                    <a:ext cx="1077" cy="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E4EDF" w:rsidRPr="009F0594" w:rsidRDefault="003E4EDF" w:rsidP="00A876D3">
                                      <w:pPr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  <w:szCs w:val="22"/>
                                        </w:rPr>
                                        <w:t>ГИП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748" name="Rectangle 3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68" y="15762"/>
                                    <a:ext cx="1077" cy="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E4EDF" w:rsidRPr="009F0594" w:rsidRDefault="003E4EDF" w:rsidP="00A876D3">
                                      <w:pPr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sz w:val="22"/>
                                          <w:szCs w:val="22"/>
                                        </w:rPr>
                                        <w:t>Зайчиков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749" name="Rectangle 39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34" y="16046"/>
                                    <a:ext cx="1077" cy="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E4EDF" w:rsidRPr="009F0594" w:rsidRDefault="003E4EDF" w:rsidP="00A876D3">
                                      <w:pPr>
                                        <w:pStyle w:val="afff6"/>
                                        <w:jc w:val="left"/>
                                        <w:rPr>
                                          <w:rFonts w:ascii="Times New Roman" w:hAnsi="Times New Roman"/>
                                          <w:i w:val="0"/>
                                          <w:sz w:val="22"/>
                                          <w:szCs w:val="22"/>
                                          <w:lang w:val="ru-RU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rFonts w:ascii="Times New Roman" w:hAnsi="Times New Roman"/>
                                          <w:i w:val="0"/>
                                          <w:sz w:val="22"/>
                                          <w:szCs w:val="22"/>
                                          <w:lang w:val="ru-RU"/>
                                        </w:rPr>
                                        <w:t>Н.контр</w:t>
                                      </w:r>
                                      <w:proofErr w:type="spellEnd"/>
                                      <w:r>
                                        <w:rPr>
                                          <w:rFonts w:ascii="Times New Roman" w:hAnsi="Times New Roman"/>
                                          <w:i w:val="0"/>
                                          <w:sz w:val="22"/>
                                          <w:szCs w:val="22"/>
                                          <w:lang w:val="ru-RU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750" name="Rectangle 3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68" y="16046"/>
                                    <a:ext cx="1077" cy="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E4EDF" w:rsidRPr="006D6E9E" w:rsidRDefault="003E4EDF" w:rsidP="00A876D3">
                                      <w:pPr>
                                        <w:pStyle w:val="afff6"/>
                                        <w:jc w:val="left"/>
                                        <w:rPr>
                                          <w:rFonts w:ascii="Times New Roman" w:hAnsi="Times New Roman"/>
                                          <w:i w:val="0"/>
                                          <w:sz w:val="22"/>
                                          <w:szCs w:val="22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/>
                                          <w:i w:val="0"/>
                                          <w:sz w:val="22"/>
                                          <w:szCs w:val="22"/>
                                          <w:lang w:val="ru-RU"/>
                                        </w:rPr>
                                        <w:t>Лемехов</w:t>
                                      </w:r>
                                      <w:proofErr w:type="gramStart"/>
                                      <w:r>
                                        <w:rPr>
                                          <w:rFonts w:ascii="Times New Roman" w:hAnsi="Times New Roman"/>
                                          <w:i w:val="0"/>
                                          <w:sz w:val="22"/>
                                          <w:szCs w:val="22"/>
                                          <w:lang w:val="ru-RU"/>
                                        </w:rPr>
                                        <w:t xml:space="preserve"> И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751" name="Rectangle 39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34" y="14912"/>
                                    <a:ext cx="1077" cy="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E4EDF" w:rsidRPr="009F0594" w:rsidRDefault="003E4EDF" w:rsidP="00A876D3">
                                      <w:pPr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2"/>
                                          <w:szCs w:val="22"/>
                                        </w:rPr>
                                        <w:t>Разраб</w:t>
                                      </w:r>
                                      <w:proofErr w:type="spellEnd"/>
                                      <w:r>
                                        <w:rPr>
                                          <w:sz w:val="22"/>
                                          <w:szCs w:val="22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752" name="Rectangle 39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68" y="14912"/>
                                    <a:ext cx="1077" cy="2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E4EDF" w:rsidRPr="009F0594" w:rsidRDefault="003E4EDF" w:rsidP="00A876D3">
                                      <w:pPr>
                                        <w:pStyle w:val="afff6"/>
                                        <w:jc w:val="left"/>
                                        <w:rPr>
                                          <w:rFonts w:ascii="Times New Roman" w:hAnsi="Times New Roman"/>
                                          <w:i w:val="0"/>
                                          <w:sz w:val="20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/>
                                          <w:i w:val="0"/>
                                          <w:sz w:val="20"/>
                                          <w:lang w:val="ru-RU"/>
                                        </w:rPr>
                                        <w:t>Дорошенко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s:wsp>
                        <wps:cNvPr id="753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4820" y="14288"/>
                            <a:ext cx="6690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4EDF" w:rsidRPr="00A3213F" w:rsidRDefault="003E4EDF" w:rsidP="00A876D3">
                              <w:pPr>
                                <w:ind w:left="1080" w:hanging="108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131-23 - ПОС</w:t>
                              </w:r>
                              <w:proofErr w:type="gramStart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.Т</w:t>
                              </w:r>
                              <w:proofErr w:type="gramEnd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Ч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54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4876" y="15026"/>
                            <a:ext cx="3798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E4EDF" w:rsidRPr="004630BC" w:rsidRDefault="003E4EDF" w:rsidP="00A876D3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4630BC">
                                <w:rPr>
                                  <w:sz w:val="26"/>
                                  <w:szCs w:val="26"/>
                                </w:rPr>
                                <w:t xml:space="preserve">Раздел </w:t>
                              </w:r>
                              <w:r>
                                <w:rPr>
                                  <w:sz w:val="26"/>
                                  <w:szCs w:val="26"/>
                                </w:rPr>
                                <w:t>5</w:t>
                              </w:r>
                            </w:p>
                            <w:p w:rsidR="003E4EDF" w:rsidRPr="004630BC" w:rsidRDefault="003E4EDF" w:rsidP="00A876D3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4630BC">
                                <w:rPr>
                                  <w:sz w:val="22"/>
                                  <w:szCs w:val="22"/>
                                </w:rPr>
                                <w:t>«Проект организации строительства»</w:t>
                              </w:r>
                            </w:p>
                            <w:p w:rsidR="003E4EDF" w:rsidRDefault="003E4EDF" w:rsidP="00A876D3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</w:pPr>
                            </w:p>
                            <w:p w:rsidR="003E4EDF" w:rsidRPr="004630BC" w:rsidRDefault="003E4EDF" w:rsidP="00A876D3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</w:pPr>
                              <w:r w:rsidRPr="004630BC">
                                <w:t>Текстовая часть</w:t>
                              </w:r>
                            </w:p>
                            <w:p w:rsidR="003E4EDF" w:rsidRPr="004A18DA" w:rsidRDefault="003E4EDF" w:rsidP="00A876D3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6" o:spid="_x0000_s1026" style="position:absolute;left:0;text-align:left;margin-left:10.65pt;margin-top:26.1pt;width:562.05pt;height:796.6pt;z-index:251751424;mso-position-horizontal-relative:page;mso-position-vertical-relative:page" coordorigin="454,397" coordsize="11056,15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">
                <v:group id="Group 337" o:spid="_x0000_s1027" style="position:absolute;left:454;top:397;width:11056;height:15932" coordorigin="454,397" coordsize="11056,15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group id="Group 338" o:spid="_x0000_s1028" style="position:absolute;left:1134;top:14062;width:10376;height:2265" coordorigin="1134,14062" coordsize="10376,22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  <v:line id="Line 339" o:spid="_x0000_s1029" style="position:absolute;visibility:visible;mso-wrap-style:square" from="2835,14068" to="2836,14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eEFr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YsZfJ8JF8j1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nXhBa9AAAA3AAAAA8AAAAAAAAAAAAAAAAAoQIA&#10;AGRycy9kb3ducmV2LnhtbFBLBQYAAAAABAAEAPkAAACLAwAAAAA=&#10;" strokeweight="2pt"/>
                    <v:line id="Line 340" o:spid="_x0000_s1030" style="position:absolute;visibility:visible;mso-wrap-style:square" from="1701,14068" to="1702,14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UaYb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Ys5fJ8JF8j1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kFGmG9AAAA3AAAAA8AAAAAAAAAAAAAAAAAoQIA&#10;AGRycy9kb3ducmV2LnhtbFBLBQYAAAAABAAEAPkAAACLAwAAAAA=&#10;" strokeweight="2pt"/>
                    <v:line id="Line 341" o:spid="_x0000_s1031" style="position:absolute;visibility:visible;mso-wrap-style:square" from="2268,14074" to="2269,16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m/+r4AAADcAAAADwAAAGRycy9kb3ducmV2LnhtbERPSwrCMBDdC94hjOBOUwU/VKOIUHEn&#10;VjfuxmZsi82kNFHr7Y0guJvH+85y3ZpKPKlxpWUFo2EEgjizuuRcwfmUDOYgnEfWWFkmBW9ysF51&#10;O0uMtX3xkZ6pz0UIYRejgsL7OpbSZQUZdENbEwfuZhuDPsAml7rBVwg3lRxH0VQaLDk0FFjTtqDs&#10;nj6MgvvlPEl2h60+VelGX/PEX643rVS/124WIDy1/i/+ufc6zJ/P4PtMuEC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GSb/6vgAAANwAAAAPAAAAAAAAAAAAAAAAAKEC&#10;AABkcnMvZG93bnJldi54bWxQSwUGAAAAAAQABAD5AAAAjAMAAAAA&#10;" strokeweight="2pt"/>
                    <v:line id="Line 342" o:spid="_x0000_s1032" style="position:absolute;visibility:visible;mso-wrap-style:square" from="3402,14074" to="3403,16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9YriMIAAADcAAAADwAAAGRycy9kb3ducmV2LnhtbESPQYvCQAyF74L/YYiwN50qKFIdRYTK&#10;3sTqxVvsxLbYyZTOqN1/vzkI3hLey3tf1tveNepFXag9G5hOElDEhbc1lwYu52y8BBUissXGMxn4&#10;owDbzXCwxtT6N5/olcdSSQiHFA1UMbap1qGoyGGY+JZYtLvvHEZZu1LbDt8S7ho9S5KFdlizNFTY&#10;0r6i4pE/nYHH9TLPDse9PTf5zt7KLF5vd2vMz6jfrUBF6uPX/Ln+tYK/FFp5RibQm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9YriMIAAADcAAAADwAAAAAAAAAAAAAA&#10;AAChAgAAZHJzL2Rvd25yZXYueG1sUEsFBgAAAAAEAAQA+QAAAJADAAAAAA==&#10;" strokeweight="2pt"/>
                    <v:line id="Line 343" o:spid="_x0000_s1033" style="position:absolute;visibility:visible;mso-wrap-style:square" from="4253,14062" to="4254,16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qOE74AAADcAAAADwAAAGRycy9kb3ducmV2LnhtbERPvQrCMBDeBd8hnOCmqYKi1SgiVNzE&#10;6uJ2NmdbbC6liVrf3giC2318v7dct6YST2pcaVnBaBiBIM6sLjlXcD4lgxkI55E1VpZJwZscrFfd&#10;zhJjbV98pGfqcxFC2MWooPC+jqV0WUEG3dDWxIG72cagD7DJpW7wFcJNJcdRNJUGSw4NBda0LSi7&#10;pw+j4H45T5LdYatPVbrR1zzxl+tNK9XvtZsFCE+t/4t/7r0O82dz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Ymo4TvgAAANwAAAAPAAAAAAAAAAAAAAAAAKEC&#10;AABkcnMvZG93bnJldi54bWxQSwUGAAAAAAQABAD5AAAAjAMAAAAA&#10;" strokeweight="2pt"/>
                    <v:line id="Line 344" o:spid="_x0000_s1034" style="position:absolute;visibility:visible;mso-wrap-style:square" from="4820,14062" to="4821,16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mxU8IAAADcAAAADwAAAGRycy9kb3ducmV2LnhtbESPQYvCQAyF74L/YYiwN50q7KLVUUSo&#10;eFu2evEWO7EtdjKlM2r99+aw4C3hvbz3ZbXpXaMe1IXas4HpJAFFXHhbc2ngdMzGc1AhIltsPJOB&#10;FwXYrIeDFabWP/mPHnkslYRwSNFAFWObah2KihyGiW+JRbv6zmGUtSu17fAp4a7RsyT50Q5rloYK&#10;W9pVVNzyuzNwO5++s/3vzh6bfGsvZRbPl6s15mvUb5egIvXxY/6/PljBXwi+PCMT6P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HmxU8IAAADcAAAADwAAAAAAAAAAAAAA&#10;AAChAgAAZHJzL2Rvd25yZXYueG1sUEsFBgAAAAAEAAQA+QAAAJADAAAAAA==&#10;" strokeweight="2pt"/>
                    <v:line id="Line 345" o:spid="_x0000_s1035" style="position:absolute;visibility:visible;mso-wrap-style:square" from="9639,14919" to="9641,15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UUyL4AAADcAAAADwAAAGRycy9kb3ducmV2LnhtbERPvQrCMBDeBd8hnOCmqYKi1SgiVNzE&#10;6uJ2NmdbbC6liVrf3giC2318v7dct6YST2pcaVnBaBiBIM6sLjlXcD4lgxkI55E1VpZJwZscrFfd&#10;zhJjbV98pGfqcxFC2MWooPC+jqV0WUEG3dDWxIG72cagD7DJpW7wFcJNJcdRNJUGSw4NBda0LSi7&#10;pw+j4H45T5LdYatPVbrR1zzxl+tNK9XvtZsFCE+t/4t/7r0O8+cj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jNRTIvgAAANwAAAAPAAAAAAAAAAAAAAAAAKEC&#10;AABkcnMvZG93bnJldi54bWxQSwUGAAAAAAQABAD5AAAAjAMAAAAA&#10;" strokeweight="2pt"/>
                    <v:line id="Line 346" o:spid="_x0000_s1036" style="position:absolute;visibility:visible;mso-wrap-style:square" from="1134,15769" to="4819,15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BinMQAAADcAAAADwAAAGRycy9kb3ducmV2LnhtbESP0WoCMRRE3wv+Q7gF3zRrkdauRpGq&#10;UPFB1H7AdXPdbN3cLEnUbb/eFIQ+DjNzhpnMWluLK/lQOVYw6GcgiAunKy4VfB1WvRGIEJE11o5J&#10;wQ8FmE07TxPMtbvxjq77WIoE4ZCjAhNjk0sZCkMWQ981xMk7OW8xJulLqT3eEtzW8iXLXqXFitOC&#10;wYY+DBXn/cUqWPvj5jz4LY088tov6+3iPdhvpbrP7XwMIlIb/8OP9qdW8JYN4e9MOgJ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sGKcxAAAANwAAAAPAAAAAAAAAAAA&#10;AAAAAKECAABkcnMvZG93bnJldi54bWxQSwUGAAAAAAQABAD5AAAAkgMAAAAA&#10;" strokeweight="1pt"/>
                    <v:line id="Line 347" o:spid="_x0000_s1037" style="position:absolute;visibility:visible;mso-wrap-style:square" from="1134,16053" to="4819,16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zHB8QAAADcAAAADwAAAGRycy9kb3ducmV2LnhtbESP0WoCMRRE3wv+Q7gF3zRrwdauRpGq&#10;UPFB1H7AdXPdbN3cLEnUbb/eFIQ+DjNzhpnMWluLK/lQOVYw6GcgiAunKy4VfB1WvRGIEJE11o5J&#10;wQ8FmE07TxPMtbvxjq77WIoE4ZCjAhNjk0sZCkMWQ981xMk7OW8xJulLqT3eEtzW8iXLXqXFitOC&#10;wYY+DBXn/cUqWPvj5jz4LY088tov6+3iPdhvpbrP7XwMIlIb/8OP9qdW8JYN4e9MOgJ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/McHxAAAANwAAAAPAAAAAAAAAAAA&#10;AAAAAKECAABkcnMvZG93bnJldi54bWxQSwUGAAAAAAQABAD5AAAAkgMAAAAA&#10;" strokeweight="1pt"/>
                    <v:line id="Line 348" o:spid="_x0000_s1038" style="position:absolute;visibility:visible;mso-wrap-style:square" from="1134,14629" to="4819,14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3bw8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i6bwPROOgFx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Kd28PAAAAA3AAAAA8AAAAAAAAAAAAAAAAA&#10;oQIAAGRycy9kb3ducmV2LnhtbFBLBQYAAAAABAAEAPkAAACOAwAAAAA=&#10;" strokeweight="2pt"/>
                    <v:line id="Line 349" o:spid="_x0000_s1039" style="position:absolute;visibility:visible;mso-wrap-style:square" from="1134,14345" to="4819,14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L868QAAADcAAAADwAAAGRycy9kb3ducmV2LnhtbESPQWsCMRSE7wX/Q3hCb5q1h1pXoxSt&#10;oHgo2v6A5+a52bp5WZKoq7/eCEKPw8x8w0xmra3FmXyoHCsY9DMQxIXTFZcKfn+WvQ8QISJrrB2T&#10;gisFmE07LxPMtbvwls67WIoE4ZCjAhNjk0sZCkMWQ981xMk7OG8xJulLqT1eEtzW8i3L3qXFitOC&#10;wYbmhorj7mQVrP1+cxzcSiP3vPZf9fdiFOyfUq/d9nMMIlIb/8PP9korGGZDeJxJR0BO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YvzrxAAAANwAAAAPAAAAAAAAAAAA&#10;AAAAAKECAABkcnMvZG93bnJldi54bWxQSwUGAAAAAAQABAD5AAAAkgMAAAAA&#10;" strokeweight="1pt"/>
                    <v:line id="Line 350" o:spid="_x0000_s1040" style="position:absolute;visibility:visible;mso-wrap-style:square" from="1134,15483" to="4819,15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1omcIAAADcAAAADwAAAGRycy9kb3ducmV2LnhtbERPS27CMBDdI/UO1lRiBw5dUBriIARF&#10;AnVRlfYAQzzEgXgc2QZCT18vKrF8ev9i0dtWXMmHxrGCyTgDQVw53XCt4Od7M5qBCBFZY+uYFNwp&#10;wKJ8GhSYa3fjL7ruYy1SCIccFZgYu1zKUBmyGMauI07c0XmLMUFfS+3xlsJtK1+ybCotNpwaDHa0&#10;MlSd9xerYOcPH+fJb23kgXf+vf1cvwV7Umr43C/nICL18SH+d2+1gtcsrU1n0hGQ5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P1omcIAAADcAAAADwAAAAAAAAAAAAAA&#10;AAChAgAAZHJzL2Rvd25yZXYueG1sUEsFBgAAAAAEAAQA+QAAAJADAAAAAA==&#10;" strokeweight="1pt"/>
                    <v:line id="Line 351" o:spid="_x0000_s1041" style="position:absolute;visibility:visible;mso-wrap-style:square" from="8789,14919" to="8790,163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JPscMAAADcAAAADwAAAGRycy9kb3ducmV2LnhtbESPT4vCMBTE7wt+h/AEb2uqoKu1UUSo&#10;eFusXrw9m9c/2LyUJmr99htB2OMwM79hkk1vGvGgztWWFUzGEQji3OqaSwXnU/q9AOE8ssbGMil4&#10;kYPNevCVYKztk4/0yHwpAoRdjAoq79tYSpdXZNCNbUscvMJ2Bn2QXSl1h88AN42cRtFcGqw5LFTY&#10;0q6i/JbdjYLb5TxL9787fWqyrb6Wqb9cC63UaNhvVyA89f4//GkftIKfaAnvM+EIyP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CT7HDAAAA3AAAAA8AAAAAAAAAAAAA&#10;AAAAoQIAAGRycy9kb3ducmV2LnhtbFBLBQYAAAAABAAEAPkAAACRAwAAAAA=&#10;" strokeweight="2pt"/>
                    <v:line id="Line 352" o:spid="_x0000_s1042" style="position:absolute;visibility:visible;mso-wrap-style:square" from="8789,15200" to="11510,15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Fw8b0AAADcAAAADwAAAGRycy9kb3ducmV2LnhtbERPuwrCMBTdBf8hXMFNUwUfVKOIUHET&#10;axe3a3Nti81NaaLWvzeD4Hg47/W2M7V4Uesqywom4wgEcW51xYWC7JKMliCcR9ZYWyYFH3Kw3fR7&#10;a4y1ffOZXqkvRAhhF6OC0vsmltLlJRl0Y9sQB+5uW4M+wLaQusV3CDe1nEbRXBqsODSU2NC+pPyR&#10;Po2CxzWbJYfTXl/qdKdvReKvt7tWajjodisQnjr/F//cR61gMQnzw5lwBOTm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fhcPG9AAAA3AAAAA8AAAAAAAAAAAAAAAAAoQIA&#10;AGRycy9kb3ducmV2LnhtbFBLBQYAAAAABAAEAPkAAACLAwAAAAA=&#10;" strokeweight="2pt"/>
                    <v:line id="Line 353" o:spid="_x0000_s1043" style="position:absolute;visibility:visible;mso-wrap-style:square" from="8789,15484" to="11510,15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3VasMAAADcAAAADwAAAGRycy9kb3ducmV2LnhtbESPT4vCMBTE74LfITxhb5pW8A+1UUTo&#10;4m2xevH2bJ5tafNSmqx2v/1GEDwOM/MbJt0NphUP6l1tWUE8i0AQF1bXXCq4nLPpGoTzyBpby6Tg&#10;jxzstuNRiom2Tz7RI/elCBB2CSqovO8SKV1RkUE3sx1x8O62N+iD7Eupe3wGuGnlPIqW0mDNYaHC&#10;jg4VFU3+axQ018si+/456HOb7/WtzPz1dtdKfU2G/QaEp8F/wu/2UStYxTG8zoQjIL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t1WrDAAAA3AAAAA8AAAAAAAAAAAAA&#10;AAAAoQIAAGRycy9kb3ducmV2LnhtbFBLBQYAAAAABAAEAPkAAACRAwAAAAA=&#10;" strokeweight="2pt"/>
                    <v:line id="Line 354" o:spid="_x0000_s1044" style="position:absolute;visibility:visible;mso-wrap-style:square" from="10603,14919" to="10605,15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9LHc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43h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h/Sx3AAAAA3AAAAA8AAAAAAAAAAAAAAAAA&#10;oQIAAGRycy9kb3ducmV2LnhtbFBLBQYAAAAABAAEAPkAAACOAwAAAAA=&#10;" strokeweight="2pt"/>
                  </v:group>
                  <v:group id="Group 355" o:spid="_x0000_s1045" style="position:absolute;left:454;top:397;width:11055;height:15932" coordorigin="454,397" coordsize="11055,15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RQD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hFAOxgAAANwA&#10;AAAPAAAAAAAAAAAAAAAAAKoCAABkcnMvZG93bnJldi54bWxQSwUGAAAAAAQABAD6AAAAnQMAAAAA&#10;">
                    <v:rect id="Rectangle 356" o:spid="_x0000_s1046" style="position:absolute;left:1134;top:397;width:10375;height:15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CbM8QA&#10;AADcAAAADwAAAGRycy9kb3ducmV2LnhtbESP0YrCMBRE34X9h3AXfNNUEVe7RqmC4JPsVj/g0lzb&#10;YnPTbWJb/XqzIPg4zMwZZrXpTSVaalxpWcFkHIEgzqwuOVdwPu1HCxDOI2usLJOCOznYrD8GK4y1&#10;7fiX2tTnIkDYxaig8L6OpXRZQQbd2NbEwbvYxqAPssmlbrALcFPJaRTNpcGSw0KBNe0Kyq7pzSi4&#10;+r49Jnn62C/P22X2s02621+i1PCzT75BeOr9O/xqH7SCr8kM/s+EI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gmzPEAAAA3AAAAA8AAAAAAAAAAAAAAAAAmAIAAGRycy9k&#10;b3ducmV2LnhtbFBLBQYAAAAABAAEAPUAAACJAwAAAAA=&#10;" filled="f" strokeweight="2pt"/>
                    <v:group id="Group 357" o:spid="_x0000_s1047" style="position:absolute;left:454;top:11453;width:680;height:4876" coordorigin="454,11453" coordsize="680,48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t4c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t4cQAAADcAAAA&#10;DwAAAAAAAAAAAAAAAACqAgAAZHJzL2Rvd25yZXYueG1sUEsFBgAAAAAEAAQA+gAAAJsDAAAAAA==&#10;">
                      <v:rect id="Rectangle 358" o:spid="_x0000_s1048" style="position:absolute;left:454;top:11453;width:680;height:4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6g38QA&#10;AADcAAAADwAAAGRycy9kb3ducmV2LnhtbESPQYvCMBSE74L/ITxhb5rqwbVdo1RB8CRu9Qc8mrdt&#10;sXmpTWy7/nqzsOBxmJlvmPV2MLXoqHWVZQXzWQSCOLe64kLB9XKYrkA4j6yxtkwKfsnBdjMerTHR&#10;tudv6jJfiABhl6CC0vsmkdLlJRl0M9sQB+/HtgZ9kG0hdYt9gJtaLqJoKQ1WHBZKbGhfUn7LHkbB&#10;zQ/dKS2y5yG+7uL8vEv7xz1V6mMypF8gPA3+Hf5vH7WCz/kS/s6EI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+oN/EAAAA3AAAAA8AAAAAAAAAAAAAAAAAmAIAAGRycy9k&#10;b3ducmV2LnhtbFBLBQYAAAAABAAEAPUAAACJAwAAAAA=&#10;" filled="f" strokeweight="2pt"/>
                      <v:line id="Line 359" o:spid="_x0000_s1049" style="position:absolute;visibility:visible;mso-wrap-style:square" from="765,11453" to="765,16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johc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83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gI6IXAAAAA3AAAAA8AAAAAAAAAAAAAAAAA&#10;oQIAAGRycy9kb3ducmV2LnhtbFBLBQYAAAAABAAEAPkAAACOAwAAAAA=&#10;" strokeweight="2pt"/>
                      <v:line id="Line 360" o:spid="_x0000_s1050" style="position:absolute;visibility:visible;mso-wrap-style:square" from="454,12875" to="1134,12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d8970AAADcAAAADwAAAGRycy9kb3ducmV2LnhtbERPuwrCMBTdBf8hXMFNUwUfVKOIUHET&#10;axe3a3Nti81NaaLWvzeD4Hg47/W2M7V4Uesqywom4wgEcW51xYWC7JKMliCcR9ZYWyYFH3Kw3fR7&#10;a4y1ffOZXqkvRAhhF6OC0vsmltLlJRl0Y9sQB+5uW4M+wLaQusV3CDe1nEbRXBqsODSU2NC+pPyR&#10;Po2CxzWbJYfTXl/qdKdvReKvt7tWajjodisQnjr/F//cR61gMQlrw5lwBOTm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mXfPe9AAAA3AAAAA8AAAAAAAAAAAAAAAAAoQIA&#10;AGRycy9kb3ducmV2LnhtbFBLBQYAAAAABAAEAPkAAACLAwAAAAA=&#10;" strokeweight="2pt"/>
                      <v:line id="Line 361" o:spid="_x0000_s1051" style="position:absolute;visibility:visible;mso-wrap-style:square" from="454,14888" to="1134,14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vZbMMAAADcAAAADwAAAGRycy9kb3ducmV2LnhtbESPT4vCMBTE74LfITzBm00V/FeNIkKX&#10;vS1WL95em2dbbF5Kk9Xut98IgsdhZn7DbPe9acSDOldbVjCNYhDEhdU1lwou53SyAuE8ssbGMin4&#10;Iwf73XCwxUTbJ5/okflSBAi7BBVU3reJlK6oyKCLbEscvJvtDPogu1LqDp8Bbho5i+OFNFhzWKiw&#10;pWNFxT37NQru18s8/fo56nOTHXRepv6a37RS41F/2IDw1PtP+N3+1gqW0zW8zoQjIH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b2WzDAAAA3AAAAA8AAAAAAAAAAAAA&#10;AAAAoQIAAGRycy9kb3ducmV2LnhtbFBLBQYAAAAABAAEAPkAAACRAwAAAAA=&#10;" strokeweight="2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62" o:spid="_x0000_s1052" type="#_x0000_t202" style="position:absolute;left:501;top:11491;width:233;height:1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DPd8EA&#10;AADcAAAADwAAAGRycy9kb3ducmV2LnhtbERPTYvCMBC9L/gfwgje1lQPuluNIqIgCIu1e/A4NmMb&#10;bCa1idr99+Yg7PHxvufLztbiQa03jhWMhgkI4sJpw6WC33z7+QXCB2SNtWNS8EcelovexxxT7Z6c&#10;0eMYShFD2KeooAqhSaX0RUUW/dA1xJG7uNZiiLAtpW7xGcNtLcdJMpEWDceGChtaV1Rcj3erYHXi&#10;bGNuP+dDdslMnn8nvJ9clRr0u9UMRKAu/Ivf7p1WMB3H+fF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gz3fBAAAA3AAAAA8AAAAAAAAAAAAAAAAAmAIAAGRycy9kb3du&#10;cmV2LnhtbFBLBQYAAAAABAAEAPUAAACGAwAAAAA=&#10;" filled="f" stroked="f">
                        <v:textbox inset="0,0,0,0"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3E4EDF" w:rsidRPr="00145A23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3E4EDF" w:rsidRPr="009F0594" w:rsidRDefault="003E4EDF">
                                    <w:pPr>
                                      <w:pStyle w:val="afff6"/>
                                      <w:jc w:val="center"/>
                                      <w:rPr>
                                        <w:rFonts w:ascii="GOST type A" w:hAnsi="GOST type A"/>
                                        <w:i w:val="0"/>
                                        <w:sz w:val="22"/>
                                        <w:szCs w:val="22"/>
                                      </w:rPr>
                                    </w:pPr>
                                    <w:proofErr w:type="spellStart"/>
                                    <w:r w:rsidRPr="009F0594"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  <w:lang w:val="ru-RU"/>
                                      </w:rPr>
                                      <w:t>Взам</w:t>
                                    </w:r>
                                    <w:proofErr w:type="spellEnd"/>
                                    <w:proofErr w:type="gramStart"/>
                                    <w:r w:rsidRPr="009F0594"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</w:rPr>
                                      <w:t>.</w:t>
                                    </w:r>
                                    <w:proofErr w:type="spellStart"/>
                                    <w:r w:rsidRPr="009F0594"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  <w:lang w:val="ru-RU"/>
                                      </w:rPr>
                                      <w:t>и</w:t>
                                    </w:r>
                                    <w:proofErr w:type="gramEnd"/>
                                    <w:r w:rsidRPr="009F0594"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  <w:lang w:val="ru-RU"/>
                                      </w:rPr>
                                      <w:t>нв</w:t>
                                    </w:r>
                                    <w:proofErr w:type="spellEnd"/>
                                    <w:r w:rsidRPr="009F0594"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</w:rPr>
                                      <w:t>. №</w:t>
                                    </w:r>
                                  </w:p>
                                </w:tc>
                              </w:tr>
                            </w:tbl>
                            <w:p w:rsidR="003E4EDF" w:rsidRPr="00145A23" w:rsidRDefault="003E4EDF" w:rsidP="00A876D3">
                              <w:pPr>
                                <w:rPr>
                                  <w:rFonts w:ascii="GOST type A" w:hAnsi="GOST type A"/>
                                </w:rPr>
                              </w:pPr>
                            </w:p>
                          </w:txbxContent>
                        </v:textbox>
                      </v:shape>
                      <v:shape id="Text Box 363" o:spid="_x0000_s1053" type="#_x0000_t202" style="position:absolute;left:501;top:12911;width:233;height:1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xq7MUA&#10;AADcAAAADwAAAGRycy9kb3ducmV2LnhtbESPQWvCQBSE70L/w/IKvelGD7ambkSkBaEgjfHg8TX7&#10;TJZk38bsqvHfdwsFj8PMfMMsV4NtxZV6bxwrmE4SEMSl04YrBYfic/wGwgdkja1jUnAnD6vsabTE&#10;VLsb53Tdh0pECPsUFdQhdKmUvqzJop+4jjh6J9dbDFH2ldQ93iLctnKWJHNp0XBcqLGjTU1ls79Y&#10;Besj5x/mvPv5zk+5KYpFwl/zRqmX52H9DiLQEB7h//ZWK3idTeHvTDw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bGrsxQAAANwAAAAPAAAAAAAAAAAAAAAAAJgCAABkcnMv&#10;ZG93bnJldi54bWxQSwUGAAAAAAQABAD1AAAAigMAAAAA&#10;" filled="f" stroked="f">
                        <v:textbox inset="0,0,0,0"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3E4EDF" w:rsidRPr="009F0594">
                                <w:trPr>
                                  <w:cantSplit/>
                                  <w:trHeight w:hRule="exact" w:val="198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3E4EDF" w:rsidRPr="009F0594" w:rsidRDefault="003E4EDF">
                                    <w:pPr>
                                      <w:pStyle w:val="afff6"/>
                                      <w:jc w:val="center"/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</w:rPr>
                                    </w:pPr>
                                    <w:r w:rsidRPr="009F0594"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  <w:lang w:val="ru-RU"/>
                                      </w:rPr>
                                      <w:t>Подпись и дата</w:t>
                                    </w:r>
                                  </w:p>
                                </w:tc>
                              </w:tr>
                            </w:tbl>
                            <w:p w:rsidR="003E4EDF" w:rsidRPr="00145A23" w:rsidRDefault="003E4EDF" w:rsidP="00A876D3">
                              <w:pPr>
                                <w:rPr>
                                  <w:rFonts w:ascii="GOST type A" w:hAnsi="GOST type A"/>
                                </w:rPr>
                              </w:pPr>
                            </w:p>
                          </w:txbxContent>
                        </v:textbox>
                      </v:shape>
                      <v:shape id="Text Box 364" o:spid="_x0000_s1054" type="#_x0000_t202" style="position:absolute;left:501;top:14927;width:233;height:1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70m8UA&#10;AADcAAAADwAAAGRycy9kb3ducmV2LnhtbESPQWvCQBSE7wX/w/KE3urGHGyNriLSglCQxnjw+Mw+&#10;k8Xs25hdNf77bqHgcZiZb5j5sreNuFHnjWMF41ECgrh02nClYF98vX2A8AFZY+OYFDzIw3IxeJlj&#10;pt2dc7rtQiUihH2GCuoQ2kxKX9Zk0Y9cSxy9k+sshii7SuoO7xFuG5kmyURaNBwXamxpXVN53l2t&#10;gtWB809z2R5/8lNuimKa8PfkrNTrsF/NQATqwzP8395oBe9pC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vvSbxQAAANwAAAAPAAAAAAAAAAAAAAAAAJgCAABkcnMv&#10;ZG93bnJldi54bWxQSwUGAAAAAAQABAD1AAAAigMAAAAA&#10;" filled="f" stroked="f">
                        <v:textbox inset="0,0,0,0"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3E4EDF" w:rsidRPr="009F0594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3E4EDF" w:rsidRPr="009F0594" w:rsidRDefault="003E4EDF">
                                    <w:pPr>
                                      <w:pStyle w:val="afff6"/>
                                      <w:jc w:val="center"/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</w:rPr>
                                    </w:pPr>
                                    <w:r w:rsidRPr="009F0594">
                                      <w:rPr>
                                        <w:rFonts w:ascii="Times New Roman" w:hAnsi="Times New Roman"/>
                                        <w:i w:val="0"/>
                                        <w:sz w:val="22"/>
                                        <w:szCs w:val="22"/>
                                        <w:lang w:val="ru-RU"/>
                                      </w:rPr>
                                      <w:t>Инв. № подл.</w:t>
                                    </w:r>
                                  </w:p>
                                </w:tc>
                              </w:tr>
                            </w:tbl>
                            <w:p w:rsidR="003E4EDF" w:rsidRPr="00145A23" w:rsidRDefault="003E4EDF" w:rsidP="00A876D3">
                              <w:pPr>
                                <w:rPr>
                                  <w:rFonts w:ascii="GOST type A" w:hAnsi="GOST type A"/>
                                </w:rPr>
                              </w:pPr>
                            </w:p>
                          </w:txbxContent>
                        </v:textbox>
                      </v:shape>
                      <v:shape id="Text Box 365" o:spid="_x0000_s1055" type="#_x0000_t202" style="position:absolute;left:837;top:11491;width:232;height:1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JRAM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5Z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JRAMYAAADcAAAADwAAAAAAAAAAAAAAAACYAgAAZHJz&#10;L2Rvd25yZXYueG1sUEsFBgAAAAAEAAQA9QAAAIsDAAAAAA==&#10;" filled="f" stroked="f">
                        <v:textbox inset="0,0,0,0"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3E4EDF" w:rsidRPr="00145A23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3E4EDF" w:rsidRPr="00145A23" w:rsidRDefault="003E4EDF">
                                    <w:pPr>
                                      <w:pStyle w:val="afff6"/>
                                      <w:jc w:val="center"/>
                                      <w:rPr>
                                        <w:rFonts w:ascii="GOST type A" w:hAnsi="GOST type A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E4EDF" w:rsidRPr="00145A23" w:rsidRDefault="003E4EDF" w:rsidP="00A876D3">
                              <w:pPr>
                                <w:rPr>
                                  <w:rFonts w:ascii="GOST type A" w:hAnsi="GOST type A"/>
                                </w:rPr>
                              </w:pPr>
                            </w:p>
                          </w:txbxContent>
                        </v:textbox>
                      </v:shape>
                      <v:shape id="Text Box 366" o:spid="_x0000_s1056" type="#_x0000_t202" style="position:absolute;left:837;top:14927;width:232;height:1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JdMYA&#10;AADcAAAADwAAAGRycy9kb3ducmV2LnhtbESPQWvCQBSE74X+h+UVvNVNRbSmWUVKC0JBGuPB4zP7&#10;kixm36bZVdN/7xaEHoeZ+YbJVoNtxYV6bxwreBknIIhLpw3XCvbF5/MrCB+QNbaOScEveVgtHx8y&#10;TLW7ck6XXahFhLBPUUETQpdK6cuGLPqx64ijV7neYoiyr6Xu8RrhtpWTJJlJi4bjQoMdvTdUnnZn&#10;q2B94PzD/GyP33mVm6JYJPw1Oyk1ehrWbyACDeE/fG9vtIL5Z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vJdMYAAADcAAAADwAAAAAAAAAAAAAAAACYAgAAZHJz&#10;L2Rvd25yZXYueG1sUEsFBgAAAAAEAAQA9QAAAIsDAAAAAA==&#10;" filled="f" stroked="f">
                        <v:textbox inset="0,0,0,0"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3E4EDF" w:rsidRPr="00145A23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:rsidR="003E4EDF" w:rsidRPr="00197FE8" w:rsidRDefault="003E4EDF">
                                    <w:pPr>
                                      <w:pStyle w:val="afff6"/>
                                      <w:jc w:val="center"/>
                                      <w:rPr>
                                        <w:rFonts w:ascii="GOST type A" w:hAnsi="GOST type A"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E4EDF" w:rsidRPr="00145A23" w:rsidRDefault="003E4EDF" w:rsidP="00A876D3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  <v:group id="Group 367" o:spid="_x0000_s1057" style="position:absolute;left:1134;top:14062;width:10375;height:2239" coordorigin="1134,14062" coordsize="10375,2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2nX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Np1zFAAAA3AAA&#10;AA8AAAAAAAAAAAAAAAAAqgIAAGRycy9kb3ducmV2LnhtbFBLBQYAAAAABAAEAPoAAACcAwAAAAA=&#10;">
                      <v:rect id="Rectangle 368" o:spid="_x0000_s1058" style="position:absolute;left:2835;top:14629;width:56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+KnMMA&#10;AADcAAAADwAAAGRycy9kb3ducmV2LnhtbESPwWrDMBBE74X8g9hAbrWcUFzXiRJMwdBr3QZ6XKyN&#10;7cRaOZLqOH9fFQo9DjPzhtkdZjOIiZzvLStYJykI4sbqnlsFnx/VYw7CB2SNg2VScCcPh/3iYYeF&#10;tjd+p6kOrYgQ9gUq6EIYCyl905FBn9iROHon6wyGKF0rtcNbhJtBbtI0kwZ7jgsdjvTaUXOpv42C&#10;sjzPx2v9gpWXeeoy/aTb8kup1XIutyACzeE//Nd+0wqeNxn8no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+KnMMAAADcAAAADwAAAAAAAAAAAAAAAACYAgAAZHJzL2Rv&#10;d25yZXYueG1sUEsFBgAAAAAEAAQA9QAAAIgDAAAAAA==&#10;" filled="f" stroked="f" strokeweight=".25pt">
                        <v:textbox inset="1pt,1pt,1pt,1pt">
                          <w:txbxContent>
                            <w:p w:rsidR="003E4EDF" w:rsidRPr="005334F5" w:rsidRDefault="003E4EDF" w:rsidP="00A876D3">
                              <w:pPr>
                                <w:pStyle w:val="afff6"/>
                                <w:jc w:val="center"/>
                                <w:rPr>
                                  <w:rFonts w:ascii="GOST type A" w:hAnsi="GOST type A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9F0594">
                                <w:rPr>
                                  <w:rFonts w:ascii="Times New Roman" w:hAnsi="Times New Roman"/>
                                  <w:i w:val="0"/>
                                  <w:sz w:val="20"/>
                                  <w:lang w:val="ru-RU"/>
                                </w:rPr>
                                <w:t>№док</w:t>
                              </w:r>
                              <w:r>
                                <w:rPr>
                                  <w:rFonts w:ascii="GOST type A" w:hAnsi="GOST type A"/>
                                  <w:sz w:val="24"/>
                                  <w:szCs w:val="24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line id="Line 369" o:spid="_x0000_s1059" style="position:absolute;visibility:visible;mso-wrap-style:square" from="1134,14062" to="11509,14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QiO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8/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ZkIjjAAAAA3AAAAA8AAAAAAAAAAAAAAAAA&#10;oQIAAGRycy9kb3ducmV2LnhtbFBLBQYAAAAABAAEAPkAAACOAwAAAAA=&#10;" strokeweight="2pt"/>
                      <v:rect id="Rectangle 370" o:spid="_x0000_s1060" style="position:absolute;left:1157;top:14629;width:340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y7dcAA&#10;AADcAAAADwAAAGRycy9kb3ducmV2LnhtbERPz2vCMBS+C/4P4Qm7aboyqqvGUgbCrlYHOz6at7au&#10;eemSzNb/3hwEjx/f710xmV5cyfnOsoLXVQKCuLa640bB+XRYbkD4gKyxt0wKbuSh2M9nO8y1HflI&#10;1yo0Ioawz1FBG8KQS+nrlgz6lR2II/djncEQoWukdjjGcNPLNEkyabDj2NDiQB8t1b/Vv1FQlpfp&#10;6696x4OXm8Rl+k035bdSL4up3IIINIWn+OH+1ArWaVwbz8QjIP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8y7dcAAAADcAAAADwAAAAAAAAAAAAAAAACYAgAAZHJzL2Rvd25y&#10;ZXYueG1sUEsFBgAAAAAEAAQA9QAAAIUDAAAAAA==&#10;" filled="f" stroked="f" strokeweight=".25pt">
                        <v:textbox inset="1pt,1pt,1pt,1pt">
                          <w:txbxContent>
                            <w:p w:rsidR="003E4EDF" w:rsidRPr="00532CF6" w:rsidRDefault="003E4EDF" w:rsidP="00A876D3">
                              <w:pPr>
                                <w:pStyle w:val="afff6"/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  <w:lang w:val="ru-RU"/>
                                </w:rPr>
                                <w:t>Изм.</w:t>
                              </w:r>
                            </w:p>
                          </w:txbxContent>
                        </v:textbox>
                      </v:rect>
                      <v:rect id="Rectangle 371" o:spid="_x0000_s1061" style="position:absolute;left:1701;top:14629;width:56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Ae7sEA&#10;AADcAAAADwAAAGRycy9kb3ducmV2LnhtbESPT4vCMBTE74LfITzBm6aK+KdrlLIgeLUqeHw0b9vu&#10;Ni81yWr99kYQPA4z8xtmve1MI27kfG1ZwWScgCAurK65VHA67kZLED4ga2wsk4IHedhu+r01ptre&#10;+UC3PJQiQtinqKAKoU2l9EVFBv3YtsTR+7HOYIjSlVI7vEe4aeQ0SebSYM1xocKWvisq/vJ/oyDL&#10;frvzNV/hzstl4uZ6psvsotRw0GVfIAJ14RN+t/dawWK6gteZeATk5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AHu7BAAAA3AAAAA8AAAAAAAAAAAAAAAAAmAIAAGRycy9kb3du&#10;cmV2LnhtbFBLBQYAAAAABAAEAPUAAACGAwAAAAA=&#10;" filled="f" stroked="f" strokeweight=".25pt">
                        <v:textbox inset="1pt,1pt,1pt,1pt">
                          <w:txbxContent>
                            <w:p w:rsidR="003E4EDF" w:rsidRPr="009F0594" w:rsidRDefault="003E4EDF" w:rsidP="00A876D3">
                              <w:pPr>
                                <w:pStyle w:val="afff6"/>
                                <w:jc w:val="left"/>
                                <w:rPr>
                                  <w:rFonts w:ascii="Times New Roman" w:hAnsi="Times New Roman"/>
                                  <w:i w:val="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proofErr w:type="spellStart"/>
                              <w:r w:rsidRPr="00532CF6"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  <w:lang w:val="ru-RU"/>
                                </w:rPr>
                                <w:t>Кол</w:t>
                              </w:r>
                              <w:proofErr w:type="gramStart"/>
                              <w:r w:rsidRPr="00532CF6"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  <w:lang w:val="ru-RU"/>
                                </w:rPr>
                                <w:t>.у</w:t>
                              </w:r>
                              <w:proofErr w:type="gramEnd"/>
                              <w:r w:rsidRPr="00532CF6">
                                <w:rPr>
                                  <w:rFonts w:ascii="Times New Roman" w:hAnsi="Times New Roman"/>
                                  <w:i w:val="0"/>
                                  <w:sz w:val="16"/>
                                  <w:szCs w:val="16"/>
                                  <w:lang w:val="ru-RU"/>
                                </w:rPr>
                                <w:t>ч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i w:val="0"/>
                                  <w:sz w:val="22"/>
                                  <w:szCs w:val="22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372" o:spid="_x0000_s1062" style="position:absolute;left:2268;top:14629;width:56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MhrsAA&#10;AADcAAAADwAAAGRycy9kb3ducmV2LnhtbERPz2vCMBS+C/4P4Qm7aTo3OleNUoSCV7sNdnw0b21d&#10;81KT2Nb/3hwGO358v3eHyXRiIOdbywqeVwkI4srqlmsFnx/FcgPCB2SNnWVScCcPh/18tsNM25HP&#10;NJShFjGEfYYKmhD6TEpfNWTQr2xPHLkf6wyGCF0ttcMxhptOrpMklQZbjg0N9nRsqPotb0ZBnl+m&#10;r2v5joWXm8Sl+lXX+bdST4sp34IINIV/8Z/7pBW8vcT58Uw8An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GMhrsAAAADcAAAADwAAAAAAAAAAAAAAAACYAgAAZHJzL2Rvd25y&#10;ZXYueG1sUEsFBgAAAAAEAAQA9QAAAIUDAAAAAA==&#10;" filled="f" stroked="f" strokeweight=".25pt">
                        <v:textbox inset="1pt,1pt,1pt,1pt">
                          <w:txbxContent>
                            <w:p w:rsidR="003E4EDF" w:rsidRPr="009F0594" w:rsidRDefault="003E4EDF" w:rsidP="00A876D3">
                              <w:pPr>
                                <w:pStyle w:val="afff6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20"/>
                                  <w:lang w:val="ru-RU"/>
                                </w:rPr>
                              </w:pPr>
                              <w:r w:rsidRPr="009F0594">
                                <w:rPr>
                                  <w:rFonts w:ascii="Times New Roman" w:hAnsi="Times New Roman"/>
                                  <w:i w:val="0"/>
                                  <w:sz w:val="20"/>
                                  <w:lang w:val="ru-RU"/>
                                </w:rPr>
                                <w:t>Лист</w:t>
                              </w:r>
                            </w:p>
                          </w:txbxContent>
                        </v:textbox>
                      </v:rect>
                      <v:rect id="Rectangle 373" o:spid="_x0000_s1063" style="position:absolute;left:3459;top:14629;width:73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+ENcMA&#10;AADcAAAADwAAAGRycy9kb3ducmV2LnhtbESPQWvCQBSE7wX/w/IEb83GWjRNXSUUBK9NW/D4yL5m&#10;U7Nv4+6q8d+7hUKPw8x8w6y3o+3FhXzoHCuYZzkI4sbpjlsFnx+7xwJEiMgae8ek4EYBtpvJwxpL&#10;7a78Tpc6tiJBOJSowMQ4lFKGxpDFkLmBOHnfzluMSfpWao/XBLe9fMrzpbTYcVowONCboeZYn62C&#10;qvoZv071C+6CLHK/1M+6rQ5KzaZj9Qoi0hj/w3/tvVawWszh90w6An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+ENcMAAADcAAAADwAAAAAAAAAAAAAAAACYAgAAZHJzL2Rv&#10;d25yZXYueG1sUEsFBgAAAAAEAAQA9QAAAIgDAAAAAA==&#10;" filled="f" stroked="f" strokeweight=".25pt">
                        <v:textbox inset="1pt,1pt,1pt,1pt">
                          <w:txbxContent>
                            <w:p w:rsidR="003E4EDF" w:rsidRPr="004D5645" w:rsidRDefault="003E4EDF" w:rsidP="00A876D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D5645">
                                <w:rPr>
                                  <w:sz w:val="18"/>
                                  <w:szCs w:val="18"/>
                                </w:rPr>
                                <w:t>Подпись</w:t>
                              </w:r>
                            </w:p>
                          </w:txbxContent>
                        </v:textbox>
                      </v:rect>
                      <v:rect id="Rectangle 374" o:spid="_x0000_s1064" style="position:absolute;left:4253;top:14629;width:510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0aQsIA&#10;AADcAAAADwAAAGRycy9kb3ducmV2LnhtbESPT4vCMBTE74LfITzBm6b+Qd2uUYogeLW7Cx4fzdu2&#10;a/NSk6j12xtB2OMwM79h1tvONOJGzteWFUzGCQjiwuqaSwXfX/vRCoQPyBoby6TgQR62m35vjam2&#10;dz7SLQ+liBD2KSqoQmhTKX1RkUE/ti1x9H6tMxiidKXUDu8Rbho5TZKFNFhzXKiwpV1FxTm/GgVZ&#10;9tf9XPIP3Hu5StxCz3WZnZQaDrrsE0SgLvyH3+2DVrCcTeF1Jh4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/RpCwgAAANwAAAAPAAAAAAAAAAAAAAAAAJgCAABkcnMvZG93&#10;bnJldi54bWxQSwUGAAAAAAQABAD1AAAAhwMAAAAA&#10;" filled="f" stroked="f" strokeweight=".25pt">
                        <v:textbox inset="1pt,1pt,1pt,1pt">
                          <w:txbxContent>
                            <w:p w:rsidR="003E4EDF" w:rsidRPr="009F0594" w:rsidRDefault="003E4EDF" w:rsidP="00A876D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Дата</w:t>
                              </w:r>
                            </w:p>
                          </w:txbxContent>
                        </v:textbox>
                      </v:rect>
                      <v:rect id="Rectangle 375" o:spid="_x0000_s1065" style="position:absolute;left:9696;top:14936;width:850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G/2cIA&#10;AADcAAAADwAAAGRycy9kb3ducmV2LnhtbESPQYvCMBSE78L+h/AW9qbpqrhajVIEYa9WhT0+mmdb&#10;t3mpSdT6740geBxm5htmsepMI67kfG1ZwfcgAUFcWF1zqWC/2/SnIHxA1thYJgV38rBafvQWmGp7&#10;4y1d81CKCGGfooIqhDaV0hcVGfQD2xJH72idwRClK6V2eItw08hhkkykwZrjQoUtrSsq/vOLUZBl&#10;p+5wzme48XKauIke6zL7U+rrs8vmIAJ14R1+tX+1gp/RCJ5n4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sb/ZwgAAANwAAAAPAAAAAAAAAAAAAAAAAJgCAABkcnMvZG93&#10;bnJldi54bWxQSwUGAAAAAAQABAD1AAAAhwMAAAAA&#10;" filled="f" stroked="f" strokeweight=".25pt">
                        <v:textbox inset="1pt,1pt,1pt,1pt">
                          <w:txbxContent>
                            <w:p w:rsidR="003E4EDF" w:rsidRPr="009F0594" w:rsidRDefault="003E4EDF" w:rsidP="00A876D3">
                              <w:pPr>
                                <w:pStyle w:val="afff6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9F0594">
                                <w:rPr>
                                  <w:rFonts w:ascii="Times New Roman" w:hAnsi="Times New Roman"/>
                                  <w:i w:val="0"/>
                                  <w:sz w:val="22"/>
                                  <w:szCs w:val="22"/>
                                  <w:lang w:val="ru-RU"/>
                                </w:rPr>
                                <w:t>Лист</w:t>
                              </w:r>
                            </w:p>
                          </w:txbxContent>
                        </v:textbox>
                      </v:rect>
                      <v:rect id="Rectangle 376" o:spid="_x0000_s1066" style="position:absolute;left:9696;top:15196;width:85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gnrcIA&#10;AADcAAAADwAAAGRycy9kb3ducmV2LnhtbESPQYvCMBSE78L+h/AW9qaprrhajVIEYa9WhT0+mmdb&#10;bV5qErX7740geBxm5htmsepMI27kfG1ZwXCQgCAurK65VLDfbfpTED4ga2wsk4J/8rBafvQWmGp7&#10;5y3d8lCKCGGfooIqhDaV0hcVGfQD2xJH72idwRClK6V2eI9w08hRkkykwZrjQoUtrSsqzvnVKMiy&#10;U3e45DPceDlN3ESPdZn9KfX12WVzEIG68A6/2r9awc/3GJ5n4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WCetwgAAANwAAAAPAAAAAAAAAAAAAAAAAJgCAABkcnMvZG93&#10;bnJldi54bWxQSwUGAAAAAAQABAD1AAAAhwMAAAAA&#10;" filled="f" stroked="f" strokeweight=".25pt">
                        <v:textbox inset="1pt,1pt,1pt,1pt">
                          <w:txbxContent>
                            <w:p w:rsidR="003E4EDF" w:rsidRPr="009F0594" w:rsidRDefault="003E4EDF" w:rsidP="00A876D3">
                              <w:pPr>
                                <w:pStyle w:val="afff6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9F0594">
                                <w:rPr>
                                  <w:rFonts w:ascii="Times New Roman" w:hAnsi="Times New Roman"/>
                                  <w:i w:val="0"/>
                                  <w:sz w:val="22"/>
                                  <w:szCs w:val="22"/>
                                  <w:lang w:val="ru-RU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line id="Line 377" o:spid="_x0000_s1067" style="position:absolute;visibility:visible;mso-wrap-style:square" from="1134,14913" to="11509,1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OPCcQAAADcAAAADwAAAGRycy9kb3ducmV2LnhtbESPQWvCQBSE70L/w/IK3nRTi7akriEI&#10;Kd5Kk1xye2afSTD7NmRXjf/eLRQ8DjPzDbNNJtOLK42us6zgbRmBIK6t7rhRUBbZ4hOE88gae8uk&#10;4E4Okt3LbIuxtjf+pWvuGxEg7GJU0Ho/xFK6uiWDbmkH4uCd7GjQBzk2Uo94C3DTy1UUbaTBjsNC&#10;iwPtW6rP+cUoOFflOvv+2euiz1N9bDJfHU9aqfnrlH6B8DT5Z/i/fdAKPt7X8HcmHAG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I48JxAAAANwAAAAPAAAAAAAAAAAA&#10;AAAAAKECAABkcnMvZG93bnJldi54bWxQSwUGAAAAAAQABAD5AAAAkgMAAAAA&#10;" strokeweight="2pt"/>
                      <v:line id="Line 378" o:spid="_x0000_s1068" style="position:absolute;visibility:visible;mso-wrap-style:square" from="1134,15196" to="4819,15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KTzcUAAADcAAAADwAAAGRycy9kb3ducmV2LnhtbESP0WoCMRRE3wX/IVyhb5q1BdtujSK2&#10;hYoP0m0/4Lq5blY3N0uS6urXm4Lg4zAzZ5jpvLONOJIPtWMF41EGgrh0uuZKwe/P5/AFRIjIGhvH&#10;pOBMAeazfm+KuXYn/qZjESuRIBxyVGBibHMpQ2nIYhi5ljh5O+ctxiR9JbXHU4LbRj5m2URarDkt&#10;GGxpaag8FH9Wwcpv14fxpTJyyyv/0WzeX4PdK/Uw6BZvICJ18R6+tb+0guenCfyfSUdAz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EKTzcUAAADcAAAADwAAAAAAAAAA&#10;AAAAAAChAgAAZHJzL2Rvd25yZXYueG1sUEsFBgAAAAAEAAQA+QAAAJMDAAAAAA==&#10;" strokeweight="1pt"/>
                      <v:rect id="Rectangle 379" o:spid="_x0000_s1069" style="position:absolute;left:8845;top:14947;width:73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q52sIA&#10;AADcAAAADwAAAGRycy9kb3ducmV2LnhtbESPT4vCMBTE74LfITxhb5rqin+qUYog7NWq4PHRPNvu&#10;Ni81yWr3228EweMwM79h1tvONOJOzteWFYxHCQjiwuqaSwWn4364AOEDssbGMin4Iw/bTb+3xlTb&#10;Bx/onodSRAj7FBVUIbSplL6oyKAf2ZY4elfrDIYoXSm1w0eEm0ZOkmQmDdYcFypsaVdR8ZP/GgVZ&#10;9t2db/kS914uEjfTU11mF6U+Bl22AhGoC+/wq/2lFcw/5/A8E4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rnawgAAANwAAAAPAAAAAAAAAAAAAAAAAJgCAABkcnMvZG93&#10;bnJldi54bWxQSwUGAAAAAAQABAD1AAAAhwMAAAAA&#10;" filled="f" stroked="f" strokeweight=".25pt">
                        <v:textbox inset="1pt,1pt,1pt,1pt">
                          <w:txbxContent>
                            <w:p w:rsidR="003E4EDF" w:rsidRPr="009F0594" w:rsidRDefault="003E4EDF" w:rsidP="00A876D3">
                              <w:pPr>
                                <w:pStyle w:val="afff6"/>
                                <w:ind w:right="-150" w:hanging="120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9F0594">
                                <w:rPr>
                                  <w:rFonts w:ascii="Times New Roman" w:hAnsi="Times New Roman"/>
                                  <w:i w:val="0"/>
                                  <w:sz w:val="22"/>
                                  <w:szCs w:val="22"/>
                                  <w:lang w:val="ru-RU"/>
                                </w:rPr>
                                <w:t>Стадия</w:t>
                              </w:r>
                            </w:p>
                          </w:txbxContent>
                        </v:textbox>
                      </v:rect>
                      <v:rect id="Rectangle 380" o:spid="_x0000_s1070" style="position:absolute;left:10660;top:14936;width:794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UtqMAA&#10;AADcAAAADwAAAGRycy9kb3ducmV2LnhtbERPz2vCMBS+C/4P4Qm7aTo3OleNUoSCV7sNdnw0b21d&#10;81KT2Nb/3hwGO358v3eHyXRiIOdbywqeVwkI4srqlmsFnx/FcgPCB2SNnWVScCcPh/18tsNM25HP&#10;NJShFjGEfYYKmhD6TEpfNWTQr2xPHLkf6wyGCF0ttcMxhptOrpMklQZbjg0N9nRsqPotb0ZBnl+m&#10;r2v5joWXm8Sl+lXX+bdST4sp34IINIV/8Z/7pBW8vcS18Uw8An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UtqMAAAADcAAAADwAAAAAAAAAAAAAAAACYAgAAZHJzL2Rvd25y&#10;ZXYueG1sUEsFBgAAAAAEAAQA9QAAAIUDAAAAAA==&#10;" filled="f" stroked="f" strokeweight=".25pt">
                        <v:textbox inset="1pt,1pt,1pt,1pt">
                          <w:txbxContent>
                            <w:p w:rsidR="003E4EDF" w:rsidRPr="009F0594" w:rsidRDefault="003E4EDF" w:rsidP="00A876D3">
                              <w:pPr>
                                <w:pStyle w:val="afff6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9F0594">
                                <w:rPr>
                                  <w:rFonts w:ascii="Times New Roman" w:hAnsi="Times New Roman"/>
                                  <w:i w:val="0"/>
                                  <w:sz w:val="22"/>
                                  <w:szCs w:val="22"/>
                                  <w:lang w:val="ru-RU"/>
                                </w:rPr>
                                <w:t>Листов</w:t>
                              </w:r>
                            </w:p>
                          </w:txbxContent>
                        </v:textbox>
                      </v:rect>
                      <v:rect id="Rectangle 381" o:spid="_x0000_s1071" style="position:absolute;left:10660;top:15196;width:794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mIM8IA&#10;AADcAAAADwAAAGRycy9kb3ducmV2LnhtbESPQYvCMBSE74L/ITxhb5rqiqvVKEUQ9mpV2OOjebbV&#10;5qUmWe3++40geBxm5htmtelMI+7kfG1ZwXiUgCAurK65VHA87IZzED4ga2wsk4I/8rBZ93srTLV9&#10;8J7ueShFhLBPUUEVQptK6YuKDPqRbYmjd7bOYIjSlVI7fES4aeQkSWbSYM1xocKWthUV1/zXKMiy&#10;S3e65QvceTlP3ExPdZn9KPUx6LIliEBdeIdf7W+t4OtzAc8z8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WYgzwgAAANwAAAAPAAAAAAAAAAAAAAAAAJgCAABkcnMvZG93&#10;bnJldi54bWxQSwUGAAAAAAQABAD1AAAAhwMAAAAA&#10;" filled="f" stroked="f" strokeweight=".25pt">
                        <v:textbox inset="1pt,1pt,1pt,1pt">
                          <w:txbxContent>
                            <w:p w:rsidR="003E4EDF" w:rsidRDefault="00340351" w:rsidP="00A876D3">
                              <w:pPr>
                                <w:jc w:val="center"/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fldChar w:fldCharType="begin"/>
                              </w:r>
                              <w:r>
                                <w:rPr>
                                  <w:szCs w:val="22"/>
                                </w:rPr>
                                <w:instrText xml:space="preserve"> NUMPAGES   \* MERGEFORMAT </w:instrText>
                              </w:r>
                              <w:r>
                                <w:rPr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Cs w:val="22"/>
                                </w:rPr>
                                <w:t>90</w:t>
                              </w:r>
                              <w:r>
                                <w:rPr>
                                  <w:szCs w:val="22"/>
                                </w:rPr>
                                <w:fldChar w:fldCharType="end"/>
                              </w:r>
                            </w:p>
                            <w:p w:rsidR="003E4EDF" w:rsidRPr="009F253B" w:rsidRDefault="003E4EDF" w:rsidP="00A876D3">
                              <w:pPr>
                                <w:jc w:val="center"/>
                                <w:rPr>
                                  <w:szCs w:val="22"/>
                                </w:rPr>
                              </w:pPr>
                            </w:p>
                          </w:txbxContent>
                        </v:textbox>
                      </v:rect>
                      <v:rect id="Rectangle 382" o:spid="_x0000_s1072" style="position:absolute;left:8845;top:15564;width:2608;height: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VS08AA&#10;AADcAAAADwAAAGRycy9kb3ducmV2LnhtbERPz2uDMBS+D/o/hFfYrcaV0jprLFIo7Dq3wY4P86Z2&#10;5sUmqbr/fjkMdvz4fhenxQxiIud7ywqekhQEcWN1z62C97fLJgPhA7LGwTIp+CEPp3L1UGCu7cyv&#10;NNWhFTGEfY4KuhDGXErfdGTQJ3YkjtyXdQZDhK6V2uEcw80gt2m6lwZ7jg0djnTuqPmu70ZBVV2X&#10;j1v9jBcvs9Tt9U631adSj+ulOoIItIR/8Z/7RSs47OL8eCYeAVn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VS08AAAADcAAAADwAAAAAAAAAAAAAAAACYAgAAZHJzL2Rvd25y&#10;ZXYueG1sUEsFBgAAAAAEAAQA9QAAAIUDAAAAAA==&#10;" filled="f" stroked="f" strokeweight=".25pt">
                        <v:textbox inset="1pt,1pt,1pt,1pt">
                          <w:txbxContent>
                            <w:p w:rsidR="003E4EDF" w:rsidRDefault="003E4EDF" w:rsidP="006D6E9E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3E4EDF" w:rsidRPr="00AD3EE5" w:rsidRDefault="003E4EDF" w:rsidP="006D6E9E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D3EE5">
                                <w:rPr>
                                  <w:sz w:val="20"/>
                                  <w:szCs w:val="20"/>
                                </w:rPr>
                                <w:t xml:space="preserve">ООО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НП</w:t>
                              </w:r>
                              <w:proofErr w:type="gramStart"/>
                              <w:r>
                                <w:rPr>
                                  <w:sz w:val="20"/>
                                  <w:szCs w:val="20"/>
                                </w:rPr>
                                <w:t>П-</w:t>
                              </w:r>
                              <w:proofErr w:type="gramEnd"/>
                              <w:r>
                                <w:rPr>
                                  <w:sz w:val="20"/>
                                  <w:szCs w:val="20"/>
                                </w:rPr>
                                <w:t>«ОВИСТ»</w:t>
                              </w:r>
                            </w:p>
                            <w:p w:rsidR="003E4EDF" w:rsidRPr="009F0594" w:rsidRDefault="003E4EDF" w:rsidP="00A876D3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  <v:rect id="Rectangle 383" o:spid="_x0000_s1073" style="position:absolute;left:8781;top:15208;width:85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n3SMMA&#10;AADcAAAADwAAAGRycy9kb3ducmV2LnhtbESPwWrDMBBE74X+g9hCbo3sYFzHiRJMwNBr3BZ6XKyN&#10;7dRauZKaOH8fFQo9DjPzhtnuZzOKCzk/WFaQLhMQxK3VA3cK3t/q5wKED8gaR8uk4EYe9rvHhy2W&#10;2l75SJcmdCJC2JeooA9hKqX0bU8G/dJOxNE7WWcwROk6qR1eI9yMcpUkuTQ4cFzocaJDT+1X82MU&#10;VNV5/vhu1lh7WSQu15nuqk+lFk9ztQERaA7/4b/2q1bwkqXweyYeAb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n3SMMAAADcAAAADwAAAAAAAAAAAAAAAACYAgAAZHJzL2Rv&#10;d25yZXYueG1sUEsFBgAAAAAEAAQA9QAAAIgDAAAAAA==&#10;" filled="f" stroked="f" strokeweight=".25pt">
                        <v:textbox inset="1pt,1pt,1pt,1pt">
                          <w:txbxContent>
                            <w:p w:rsidR="003E4EDF" w:rsidRPr="00D20B19" w:rsidRDefault="003E4EDF" w:rsidP="00A876D3">
                              <w:pPr>
                                <w:pStyle w:val="afff6"/>
                                <w:jc w:val="center"/>
                                <w:rPr>
                                  <w:rFonts w:ascii="Times New Roman" w:hAnsi="Times New Roman"/>
                                  <w:i w:val="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proofErr w:type="gramStart"/>
                              <w:r w:rsidRPr="00D20B19">
                                <w:rPr>
                                  <w:rFonts w:ascii="Times New Roman" w:hAnsi="Times New Roman"/>
                                  <w:i w:val="0"/>
                                  <w:sz w:val="22"/>
                                  <w:szCs w:val="22"/>
                                  <w:lang w:val="ru-RU"/>
                                </w:rPr>
                                <w:t>П</w:t>
                              </w:r>
                              <w:proofErr w:type="gramEnd"/>
                            </w:p>
                            <w:p w:rsidR="003E4EDF" w:rsidRDefault="003E4EDF" w:rsidP="00A876D3"/>
                          </w:txbxContent>
                        </v:textbox>
                      </v:rect>
                      <v:group id="Group 384" o:spid="_x0000_s1074" style="position:absolute;left:1134;top:14912;width:2211;height:1389" coordorigin="1134,14912" coordsize="2211,1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vai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CYju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72ojFAAAA3AAA&#10;AA8AAAAAAAAAAAAAAAAAqgIAAGRycy9kb3ducmV2LnhtbFBLBQYAAAAABAAEAPoAAACcAwAAAAA=&#10;">
                        <v:rect id="Rectangle 385" o:spid="_x0000_s1075" style="position:absolute;left:1134;top:15195;width:107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fMpMIA&#10;AADcAAAADwAAAGRycy9kb3ducmV2LnhtbESPQYvCMBSE78L+h/AW9qaprrhajVIEYa9WhT0+mmdb&#10;bV5qErX7740geBxm5htmsepMI27kfG1ZwXCQgCAurK65VLDfbfpTED4ga2wsk4J/8rBafvQWmGp7&#10;5y3d8lCKCGGfooIqhDaV0hcVGfQD2xJH72idwRClK6V2eI9w08hRkkykwZrjQoUtrSsqzvnVKMiy&#10;U3e45DPceDlN3ESPdZn9KfX12WVzEIG68A6/2r9awc/4G55n4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t8ykwgAAANwAAAAPAAAAAAAAAAAAAAAAAJgCAABkcnMvZG93&#10;bnJldi54bWxQSwUGAAAAAAQABAD1AAAAhwMAAAAA&#10;" filled="f" stroked="f" strokeweight=".25pt">
                          <v:textbox inset="1pt,1pt,1pt,1pt">
                            <w:txbxContent>
                              <w:p w:rsidR="003E4EDF" w:rsidRPr="009F0594" w:rsidRDefault="003E4EDF" w:rsidP="00A876D3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86" o:spid="_x0000_s1076" style="position:absolute;left:2268;top:15224;width:107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5U0MMA&#10;AADcAAAADwAAAGRycy9kb3ducmV2LnhtbESPwWrDMBBE74X8g9hAb7WcYlLXiRJMIdBr3AZ6XKyN&#10;7cRaOZJqu38fFQo9DjPzhtnuZ9OLkZzvLCtYJSkI4trqjhsFnx+HpxyED8gae8uk4Ic87HeLhy0W&#10;2k58pLEKjYgQ9gUqaEMYCil93ZJBn9iBOHpn6wyGKF0jtcMpwk0vn9N0LQ12HBdaHOitpfpafRsF&#10;ZXmZT7fqFQ9e5qlb60w35ZdSj8u53IAINIf/8F/7XSt4yTL4PROP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5U0MMAAADcAAAADwAAAAAAAAAAAAAAAACYAgAAZHJzL2Rv&#10;d25yZXYueG1sUEsFBgAAAAAEAAQA9QAAAIgDAAAAAA==&#10;" filled="f" stroked="f" strokeweight=".25pt">
                          <v:textbox inset="1pt,1pt,1pt,1pt">
                            <w:txbxContent>
                              <w:p w:rsidR="003E4EDF" w:rsidRPr="00E852D9" w:rsidRDefault="003E4EDF" w:rsidP="00A876D3">
                                <w:pPr>
                                  <w:rPr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87" o:spid="_x0000_s1077" style="position:absolute;left:1134;top:15479;width:107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xS8IA&#10;AADcAAAADwAAAGRycy9kb3ducmV2LnhtbESPQYvCMBSE78L+h/AW9qbpirpajVIEYa9WhT0+mmdb&#10;t3mpSdT6740geBxm5htmsepMI67kfG1ZwfcgAUFcWF1zqWC/2/SnIHxA1thYJgV38rBafvQWmGp7&#10;4y1d81CKCGGfooIqhDaV0hcVGfQD2xJH72idwRClK6V2eItw08hhkkykwZrjQoUtrSsq/vOLUZBl&#10;p+5wzme48XKauIke6TL7U+rrs8vmIAJ14R1+tX+1gp/RGJ5n4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EvFLwgAAANwAAAAPAAAAAAAAAAAAAAAAAJgCAABkcnMvZG93&#10;bnJldi54bWxQSwUGAAAAAAQABAD1AAAAhwMAAAAA&#10;" filled="f" stroked="f" strokeweight=".25pt">
                          <v:textbox inset="1pt,1pt,1pt,1pt">
                            <w:txbxContent>
                              <w:p w:rsidR="003E4EDF" w:rsidRDefault="003E4EDF" w:rsidP="00A876D3"/>
                            </w:txbxContent>
                          </v:textbox>
                        </v:rect>
                        <v:rect id="Rectangle 388" o:spid="_x0000_s1078" style="position:absolute;left:2268;top:15479;width:107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BvPMMA&#10;AADcAAAADwAAAGRycy9kb3ducmV2LnhtbESPwWrDMBBE74X8g9hAb7WcElzXiRJMIdBr3AZ6XKyN&#10;7cRaOZJqu38fFQo9DjPzhtnuZ9OLkZzvLCtYJSkI4trqjhsFnx+HpxyED8gae8uk4Ic87HeLhy0W&#10;2k58pLEKjYgQ9gUqaEMYCil93ZJBn9iBOHpn6wyGKF0jtcMpwk0vn9M0kwY7jgstDvTWUn2tvo2C&#10;srzMp1v1igcv89Rleq2b8kupx+VcbkAEmsN/+K/9rhW8rDP4PROP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BvPMMAAADcAAAADwAAAAAAAAAAAAAAAACYAgAAZHJzL2Rv&#10;d25yZXYueG1sUEsFBgAAAAAEAAQA9QAAAIgDAAAAAA==&#10;" filled="f" stroked="f" strokeweight=".25pt">
                          <v:textbox inset="1pt,1pt,1pt,1pt">
                            <w:txbxContent>
                              <w:p w:rsidR="003E4EDF" w:rsidRPr="009F0594" w:rsidRDefault="003E4EDF" w:rsidP="00A876D3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89" o:spid="_x0000_s1079" style="position:absolute;left:1134;top:15786;width:107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zKp8MA&#10;AADcAAAADwAAAGRycy9kb3ducmV2LnhtbESPQWvCQBSE7wX/w/IEb81GEbVpVgmC4LWxhR4f2ddN&#10;avZt3F01/ffdgtDjMDPfMOVutL24kQ+dYwXzLAdB3DjdsVHwfjo8b0CEiKyxd0wKfijAbjt5KrHQ&#10;7s5vdKujEQnCoUAFbYxDIWVoWrIYMjcQJ+/LeYsxSW+k9nhPcNvLRZ6vpMWO00KLA+1bas711Sqo&#10;qu/x41K/4CHITe5XeqlN9anUbDpWryAijfE//GgftYL1cg1/Z9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zKp8MAAADcAAAADwAAAAAAAAAAAAAAAACYAgAAZHJzL2Rv&#10;d25yZXYueG1sUEsFBgAAAAAEAAQA9QAAAIgDAAAAAA==&#10;" filled="f" stroked="f" strokeweight=".25pt">
                          <v:textbox inset="1pt,1pt,1pt,1pt">
                            <w:txbxContent>
                              <w:p w:rsidR="003E4EDF" w:rsidRPr="009F0594" w:rsidRDefault="003E4EDF" w:rsidP="00A876D3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ГИП</w:t>
                                </w:r>
                              </w:p>
                            </w:txbxContent>
                          </v:textbox>
                        </v:rect>
                        <v:rect id="Rectangle 390" o:spid="_x0000_s1080" style="position:absolute;left:2268;top:15762;width:107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Ne1cAA&#10;AADcAAAADwAAAGRycy9kb3ducmV2LnhtbERPz2uDMBS+D/o/hFfYrcaV0jprLFIo7Dq3wY4P86Z2&#10;5sUmqbr/fjkMdvz4fhenxQxiIud7ywqekhQEcWN1z62C97fLJgPhA7LGwTIp+CEPp3L1UGCu7cyv&#10;NNWhFTGEfY4KuhDGXErfdGTQJ3YkjtyXdQZDhK6V2uEcw80gt2m6lwZ7jg0djnTuqPmu70ZBVV2X&#10;j1v9jBcvs9Tt9U631adSj+ulOoIItIR/8Z/7RSs47OLaeCYeAVn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Ne1cAAAADcAAAADwAAAAAAAAAAAAAAAACYAgAAZHJzL2Rvd25y&#10;ZXYueG1sUEsFBgAAAAAEAAQA9QAAAIUDAAAAAA==&#10;" filled="f" stroked="f" strokeweight=".25pt">
                          <v:textbox inset="1pt,1pt,1pt,1pt">
                            <w:txbxContent>
                              <w:p w:rsidR="003E4EDF" w:rsidRPr="009F0594" w:rsidRDefault="003E4EDF" w:rsidP="00A876D3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Зайчиков</w:t>
                                </w:r>
                              </w:p>
                            </w:txbxContent>
                          </v:textbox>
                        </v:rect>
                        <v:rect id="Rectangle 391" o:spid="_x0000_s1081" style="position:absolute;left:1134;top:16046;width:107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/7TsEA&#10;AADcAAAADwAAAGRycy9kb3ducmV2LnhtbESPT4vCMBTE74LfITzBm6Yu4p+uUcqC4NWq4PHRvG27&#10;27zUJGr99kYQPA4z8xtmtelMI27kfG1ZwWScgCAurK65VHA8bEcLED4ga2wsk4IHedis+70Vptre&#10;eU+3PJQiQtinqKAKoU2l9EVFBv3YtsTR+7XOYIjSlVI7vEe4aeRXksykwZrjQoUt/VRU/OdXoyDL&#10;/rrTJV/i1stF4mZ6qsvsrNRw0GXfIAJ14RN+t3dawXy6hNeZeAT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f+07BAAAA3AAAAA8AAAAAAAAAAAAAAAAAmAIAAGRycy9kb3du&#10;cmV2LnhtbFBLBQYAAAAABAAEAPUAAACGAwAAAAA=&#10;" filled="f" stroked="f" strokeweight=".25pt">
                          <v:textbox inset="1pt,1pt,1pt,1pt">
                            <w:txbxContent>
                              <w:p w:rsidR="003E4EDF" w:rsidRPr="009F0594" w:rsidRDefault="003E4EDF" w:rsidP="00A876D3">
                                <w:pPr>
                                  <w:pStyle w:val="afff6"/>
                                  <w:jc w:val="left"/>
                                  <w:rPr>
                                    <w:rFonts w:ascii="Times New Roman" w:hAnsi="Times New Roman"/>
                                    <w:i w:val="0"/>
                                    <w:sz w:val="22"/>
                                    <w:szCs w:val="22"/>
                                    <w:lang w:val="ru-RU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i w:val="0"/>
                                    <w:sz w:val="22"/>
                                    <w:szCs w:val="22"/>
                                    <w:lang w:val="ru-RU"/>
                                  </w:rPr>
                                  <w:t>Н.контр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i w:val="0"/>
                                    <w:sz w:val="22"/>
                                    <w:szCs w:val="22"/>
                                    <w:lang w:val="ru-RU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rect>
                        <v:rect id="Rectangle 392" o:spid="_x0000_s1082" style="position:absolute;left:2268;top:16046;width:107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zEDsAA&#10;AADcAAAADwAAAGRycy9kb3ducmV2LnhtbERPz2vCMBS+C/4P4Qm7aTrZOleNUoSCV7sNdnw0b21d&#10;81KT2Nb/3hwGO358v3eHyXRiIOdbywqeVwkI4srqlmsFnx/FcgPCB2SNnWVScCcPh/18tsNM25HP&#10;NJShFjGEfYYKmhD6TEpfNWTQr2xPHLkf6wyGCF0ttcMxhptOrpMklQZbjg0N9nRsqPotb0ZBnl+m&#10;r2v5joWXm8Sl+kXX+bdST4sp34IINIV/8Z/7pBW8vcb58Uw8An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bzEDsAAAADcAAAADwAAAAAAAAAAAAAAAACYAgAAZHJzL2Rvd25y&#10;ZXYueG1sUEsFBgAAAAAEAAQA9QAAAIUDAAAAAA==&#10;" filled="f" stroked="f" strokeweight=".25pt">
                          <v:textbox inset="1pt,1pt,1pt,1pt">
                            <w:txbxContent>
                              <w:p w:rsidR="003E4EDF" w:rsidRPr="006D6E9E" w:rsidRDefault="003E4EDF" w:rsidP="00A876D3">
                                <w:pPr>
                                  <w:pStyle w:val="afff6"/>
                                  <w:jc w:val="left"/>
                                  <w:rPr>
                                    <w:rFonts w:ascii="Times New Roman" w:hAnsi="Times New Roman"/>
                                    <w:i w:val="0"/>
                                    <w:sz w:val="22"/>
                                    <w:szCs w:val="22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 w:val="0"/>
                                    <w:sz w:val="22"/>
                                    <w:szCs w:val="22"/>
                                    <w:lang w:val="ru-RU"/>
                                  </w:rPr>
                                  <w:t>Лемехов</w:t>
                                </w:r>
                                <w:proofErr w:type="gramStart"/>
                                <w:r>
                                  <w:rPr>
                                    <w:rFonts w:ascii="Times New Roman" w:hAnsi="Times New Roman"/>
                                    <w:i w:val="0"/>
                                    <w:sz w:val="22"/>
                                    <w:szCs w:val="22"/>
                                    <w:lang w:val="ru-RU"/>
                                  </w:rPr>
                                  <w:t xml:space="preserve"> И</w:t>
                                </w:r>
                                <w:proofErr w:type="gramEnd"/>
                              </w:p>
                            </w:txbxContent>
                          </v:textbox>
                        </v:rect>
                        <v:rect id="Rectangle 393" o:spid="_x0000_s1083" style="position:absolute;left:1134;top:14912;width:107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BhlcMA&#10;AADcAAAADwAAAGRycy9kb3ducmV2LnhtbESPQWvCQBSE7wX/w/IEb83GYjVNXSUUBK9NW/D4yL5m&#10;U7Nv4+6q8d+7hUKPw8x8w6y3o+3FhXzoHCuYZzkI4sbpjlsFnx+7xwJEiMgae8ek4EYBtpvJwxpL&#10;7a78Tpc6tiJBOJSowMQ4lFKGxpDFkLmBOHnfzluMSfpWao/XBLe9fMrzpbTYcVowONCboeZYn62C&#10;qvoZv071C+6CLHK/1AvdVgelZtOxegURaYz/4b/2XitYPc/h90w6An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vBhlcMAAADcAAAADwAAAAAAAAAAAAAAAACYAgAAZHJzL2Rv&#10;d25yZXYueG1sUEsFBgAAAAAEAAQA9QAAAIgDAAAAAA==&#10;" filled="f" stroked="f" strokeweight=".25pt">
                          <v:textbox inset="1pt,1pt,1pt,1pt">
                            <w:txbxContent>
                              <w:p w:rsidR="003E4EDF" w:rsidRPr="009F0594" w:rsidRDefault="003E4EDF" w:rsidP="00A876D3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2"/>
                                    <w:szCs w:val="22"/>
                                  </w:rPr>
                                  <w:t>Разраб</w:t>
                                </w:r>
                                <w:proofErr w:type="spellEnd"/>
                                <w:r>
                                  <w:rPr>
                                    <w:sz w:val="22"/>
                                    <w:szCs w:val="22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rect>
                        <v:rect id="Rectangle 394" o:spid="_x0000_s1084" style="position:absolute;left:2268;top:14912;width:107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/4sIA&#10;AADcAAAADwAAAGRycy9kb3ducmV2LnhtbESPT4vCMBTE74LfITzBm6aK/7ZrlCIIXu3ugsdH87bt&#10;2rzUJGr99kYQ9jjMzG+Y9bYzjbiR87VlBZNxAoK4sLrmUsH31360AuEDssbGMil4kIftpt9bY6rt&#10;nY90y0MpIoR9igqqENpUSl9UZNCPbUscvV/rDIYoXSm1w3uEm0ZOk2QhDdYcFypsaVdRcc6vRkGW&#10;/XU/l/wD916uErfQM11mJ6WGgy77BBGoC//hd/ugFSznU3idi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Iv/iwgAAANwAAAAPAAAAAAAAAAAAAAAAAJgCAABkcnMvZG93&#10;bnJldi54bWxQSwUGAAAAAAQABAD1AAAAhwMAAAAA&#10;" filled="f" stroked="f" strokeweight=".25pt">
                          <v:textbox inset="1pt,1pt,1pt,1pt">
                            <w:txbxContent>
                              <w:p w:rsidR="003E4EDF" w:rsidRPr="009F0594" w:rsidRDefault="003E4EDF" w:rsidP="00A876D3">
                                <w:pPr>
                                  <w:pStyle w:val="afff6"/>
                                  <w:jc w:val="left"/>
                                  <w:rPr>
                                    <w:rFonts w:ascii="Times New Roman" w:hAnsi="Times New Roman"/>
                                    <w:i w:val="0"/>
                                    <w:sz w:val="20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 w:val="0"/>
                                    <w:sz w:val="20"/>
                                    <w:lang w:val="ru-RU"/>
                                  </w:rPr>
                                  <w:t>Дорошенко</w:t>
                                </w:r>
                              </w:p>
                            </w:txbxContent>
                          </v:textbox>
                        </v:rect>
                      </v:group>
                    </v:group>
                  </v:group>
                </v:group>
                <v:rect id="Rectangle 395" o:spid="_x0000_s1085" style="position:absolute;left:4820;top:14288;width:669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5aecQA&#10;AADcAAAADwAAAGRycy9kb3ducmV2LnhtbESPT2vCQBTE74LfYXmF3nTTP0aN2UgoCL02WujxkX0m&#10;0ezbuLvV9Nt3CwWPw8z8hsm3o+nFlZzvLCt4micgiGurO24UHPa72QqED8gae8uk4Ic8bIvpJMdM&#10;2xt/0LUKjYgQ9hkqaEMYMil93ZJBP7cDcfSO1hkMUbpGaoe3CDe9fE6SVBrsOC60ONBbS/W5+jYK&#10;yvI0fl6qNe68XCUu1a+6Kb+UenwYyw2IQGO4h//b71rBcvECf2fiEZ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uWnnEAAAA3AAAAA8AAAAAAAAAAAAAAAAAmAIAAGRycy9k&#10;b3ducmV2LnhtbFBLBQYAAAAABAAEAPUAAACJAwAAAAA=&#10;" filled="f" stroked="f" strokeweight=".25pt">
                  <v:textbox inset="1pt,1pt,1pt,1pt">
                    <w:txbxContent>
                      <w:p w:rsidR="003E4EDF" w:rsidRPr="00A3213F" w:rsidRDefault="003E4EDF" w:rsidP="00A876D3">
                        <w:pPr>
                          <w:ind w:left="1080" w:hanging="108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131-23 - ПОС</w:t>
                        </w:r>
                        <w:proofErr w:type="gramStart"/>
                        <w:r>
                          <w:rPr>
                            <w:b/>
                            <w:sz w:val="28"/>
                            <w:szCs w:val="28"/>
                          </w:rPr>
                          <w:t>.Т</w:t>
                        </w:r>
                        <w:proofErr w:type="gramEnd"/>
                        <w:r>
                          <w:rPr>
                            <w:b/>
                            <w:sz w:val="28"/>
                            <w:szCs w:val="28"/>
                          </w:rPr>
                          <w:t>Ч</w:t>
                        </w:r>
                      </w:p>
                    </w:txbxContent>
                  </v:textbox>
                </v:rect>
                <v:rect id="Rectangle 396" o:spid="_x0000_s1086" style="position:absolute;left:4876;top:15026;width:3798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fCDcIA&#10;AADcAAAADwAAAGRycy9kb3ducmV2LnhtbESPQYvCMBSE78L+h/AW9qbpirpajVIEYa9WhT0+mmdb&#10;t3mpSdT6740geBxm5htmsepMI67kfG1ZwfcgAUFcWF1zqWC/2/SnIHxA1thYJgV38rBafvQWmGp7&#10;4y1d81CKCGGfooIqhDaV0hcVGfQD2xJH72idwRClK6V2eItw08hhkkykwZrjQoUtrSsq/vOLUZBl&#10;p+5wzme48XKauIke6TL7U+rrs8vmIAJ14R1+tX+1gp/xCJ5n4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h8INwgAAANwAAAAPAAAAAAAAAAAAAAAAAJgCAABkcnMvZG93&#10;bnJldi54bWxQSwUGAAAAAAQABAD1AAAAhwMAAAAA&#10;" filled="f" stroked="f" strokeweight=".25pt">
                  <v:textbox inset="1pt,1pt,1pt,1pt">
                    <w:txbxContent>
                      <w:p w:rsidR="003E4EDF" w:rsidRPr="004630BC" w:rsidRDefault="003E4EDF" w:rsidP="00A876D3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4630BC">
                          <w:rPr>
                            <w:sz w:val="26"/>
                            <w:szCs w:val="26"/>
                          </w:rPr>
                          <w:t xml:space="preserve">Раздел </w:t>
                        </w:r>
                        <w:r>
                          <w:rPr>
                            <w:sz w:val="26"/>
                            <w:szCs w:val="26"/>
                          </w:rPr>
                          <w:t>5</w:t>
                        </w:r>
                      </w:p>
                      <w:p w:rsidR="003E4EDF" w:rsidRPr="004630BC" w:rsidRDefault="003E4EDF" w:rsidP="00A876D3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4630BC">
                          <w:rPr>
                            <w:sz w:val="22"/>
                            <w:szCs w:val="22"/>
                          </w:rPr>
                          <w:t>«Проект организации строительства»</w:t>
                        </w:r>
                      </w:p>
                      <w:p w:rsidR="003E4EDF" w:rsidRDefault="003E4EDF" w:rsidP="00A876D3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</w:pPr>
                      </w:p>
                      <w:p w:rsidR="003E4EDF" w:rsidRPr="004630BC" w:rsidRDefault="003E4EDF" w:rsidP="00A876D3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</w:pPr>
                        <w:r w:rsidRPr="004630BC">
                          <w:t>Текстовая часть</w:t>
                        </w:r>
                      </w:p>
                      <w:p w:rsidR="003E4EDF" w:rsidRPr="004A18DA" w:rsidRDefault="003E4EDF" w:rsidP="00A876D3"/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="00A876D3" w:rsidRPr="00A004F2">
        <w:rPr>
          <w:sz w:val="24"/>
          <w:szCs w:val="24"/>
        </w:rPr>
        <w:t xml:space="preserve"> Содержание</w:t>
      </w:r>
      <w:bookmarkEnd w:id="0"/>
      <w:bookmarkEnd w:id="2"/>
    </w:p>
    <w:p w:rsidR="00F2226C" w:rsidRDefault="00FC56C6">
      <w:pPr>
        <w:pStyle w:val="18"/>
        <w:rPr>
          <w:rFonts w:asciiTheme="minorHAnsi" w:eastAsiaTheme="minorEastAsia" w:hAnsiTheme="minorHAnsi" w:cstheme="minorBidi"/>
          <w:sz w:val="22"/>
          <w:szCs w:val="22"/>
        </w:rPr>
      </w:pPr>
      <w:r w:rsidRPr="00AC678C">
        <w:fldChar w:fldCharType="begin"/>
      </w:r>
      <w:r w:rsidRPr="00AC678C">
        <w:instrText xml:space="preserve"> TOC \o "1-9" \h \z \u </w:instrText>
      </w:r>
      <w:r w:rsidRPr="00AC678C">
        <w:fldChar w:fldCharType="separate"/>
      </w:r>
      <w:hyperlink w:anchor="_Toc136944150" w:history="1">
        <w:r w:rsidR="00F2226C" w:rsidRPr="00AB223C">
          <w:rPr>
            <w:rStyle w:val="ac"/>
          </w:rPr>
          <w:t xml:space="preserve"> Содержание</w:t>
        </w:r>
        <w:r w:rsidR="00F2226C">
          <w:rPr>
            <w:webHidden/>
          </w:rPr>
          <w:tab/>
        </w:r>
        <w:r w:rsidR="00F2226C">
          <w:rPr>
            <w:webHidden/>
          </w:rPr>
          <w:fldChar w:fldCharType="begin"/>
        </w:r>
        <w:r w:rsidR="00F2226C">
          <w:rPr>
            <w:webHidden/>
          </w:rPr>
          <w:instrText xml:space="preserve"> PAGEREF _Toc136944150 \h </w:instrText>
        </w:r>
        <w:r w:rsidR="00F2226C">
          <w:rPr>
            <w:webHidden/>
          </w:rPr>
        </w:r>
        <w:r w:rsidR="00F2226C">
          <w:rPr>
            <w:webHidden/>
          </w:rPr>
          <w:fldChar w:fldCharType="separate"/>
        </w:r>
        <w:r w:rsidR="00F2226C">
          <w:rPr>
            <w:webHidden/>
          </w:rPr>
          <w:t>2</w:t>
        </w:r>
        <w:r w:rsidR="00F2226C">
          <w:rPr>
            <w:webHidden/>
          </w:rPr>
          <w:fldChar w:fldCharType="end"/>
        </w:r>
      </w:hyperlink>
    </w:p>
    <w:p w:rsidR="00F2226C" w:rsidRDefault="00F2226C">
      <w:pPr>
        <w:pStyle w:val="18"/>
        <w:rPr>
          <w:rFonts w:asciiTheme="minorHAnsi" w:eastAsiaTheme="minorEastAsia" w:hAnsiTheme="minorHAnsi" w:cstheme="minorBidi"/>
          <w:sz w:val="22"/>
          <w:szCs w:val="22"/>
        </w:rPr>
      </w:pPr>
      <w:hyperlink w:anchor="_Toc136944151" w:history="1">
        <w:r w:rsidRPr="00AB223C">
          <w:rPr>
            <w:rStyle w:val="ac"/>
          </w:rPr>
          <w:t>Введение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rPr>
          <w:rFonts w:asciiTheme="minorHAnsi" w:eastAsiaTheme="minorEastAsia" w:hAnsiTheme="minorHAnsi" w:cstheme="minorBidi"/>
          <w:sz w:val="22"/>
          <w:szCs w:val="22"/>
        </w:rPr>
      </w:pPr>
      <w:hyperlink w:anchor="_Toc136944152" w:history="1">
        <w:r w:rsidRPr="00AB223C">
          <w:rPr>
            <w:rStyle w:val="ac"/>
          </w:rPr>
          <w:t>1.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Характеристика трассы линейного объекта, район его строительства, реконструкции, капитального ремонта, описание полосы отвода и мест расположения на трассе зданий, строений и сооружений, проектируемых в составе линейного объекта и обеспечивающих его функционирование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68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53" w:history="1">
        <w:r w:rsidRPr="00AB223C">
          <w:rPr>
            <w:rStyle w:val="ac"/>
          </w:rPr>
          <w:t>1.1.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Характеристика линейного объекта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68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54" w:history="1">
        <w:r w:rsidRPr="00AB223C">
          <w:rPr>
            <w:rStyle w:val="ac"/>
          </w:rPr>
          <w:t>1.2.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Характеристика района строительства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55" w:history="1">
        <w:r w:rsidRPr="00AB223C">
          <w:rPr>
            <w:rStyle w:val="ac"/>
          </w:rPr>
          <w:t>1.2.1.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Климат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56" w:history="1">
        <w:r w:rsidRPr="00AB223C">
          <w:rPr>
            <w:rStyle w:val="ac"/>
          </w:rPr>
          <w:t>1.2.2.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Геологическое строение и свойства грунтов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57" w:history="1">
        <w:r w:rsidRPr="00AB223C">
          <w:rPr>
            <w:rStyle w:val="ac"/>
          </w:rPr>
          <w:t>1.2.3.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Гидрогеологические условия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58" w:history="1">
        <w:r w:rsidRPr="00AB223C">
          <w:rPr>
            <w:rStyle w:val="ac"/>
          </w:rPr>
          <w:t>1.2.4.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Специфические грунты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59" w:history="1">
        <w:r w:rsidRPr="00AB223C">
          <w:rPr>
            <w:rStyle w:val="ac"/>
          </w:rPr>
          <w:t>1.2.5.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Геологические процессы и явления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60" w:history="1">
        <w:r w:rsidRPr="00AB223C">
          <w:rPr>
            <w:rStyle w:val="ac"/>
          </w:rPr>
          <w:t>1.2.6.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Описание полосы отвода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rPr>
          <w:rFonts w:asciiTheme="minorHAnsi" w:eastAsiaTheme="minorEastAsia" w:hAnsiTheme="minorHAnsi" w:cstheme="minorBidi"/>
          <w:sz w:val="22"/>
          <w:szCs w:val="22"/>
        </w:rPr>
      </w:pPr>
      <w:hyperlink w:anchor="_Toc136944161" w:history="1">
        <w:r w:rsidRPr="00AB223C">
          <w:rPr>
            <w:rStyle w:val="ac"/>
          </w:rPr>
          <w:t>2.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Сведения о размерах земельного участка, временно отводимых на период строительства, реконструкции, капитального ремонта для обеспечения размещения строительных механизмов, хранения отвала и резерва грунта, в том числе растительного, устройства объездов, перекладки конструкций, площадок складирования материалов и изделий, полигонов сборки конструкций, карьеров для добычи инертных материалов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rPr>
          <w:rFonts w:asciiTheme="minorHAnsi" w:eastAsiaTheme="minorEastAsia" w:hAnsiTheme="minorHAnsi" w:cstheme="minorBidi"/>
          <w:sz w:val="22"/>
          <w:szCs w:val="22"/>
        </w:rPr>
      </w:pPr>
      <w:hyperlink w:anchor="_Toc136944162" w:history="1">
        <w:r w:rsidRPr="00AB223C">
          <w:rPr>
            <w:rStyle w:val="ac"/>
          </w:rPr>
          <w:t>3.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Сведения о местах размещения без материально-технического обеспечения, производственных организаций и объектов энергетического обеспечения, обслуживающих строительство, реконструкцию, капитальный ремонт на отдельный участок трассы, а также о местах проживания, санитарно-бытовом и медицинском обслуживании, питании, водоснабжении и стирке спецодежды персонала, участвующего в строительстве, реконструкции, капитальном ремонте, и размещении пунктов социально-бытового обслуживания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:rsidR="00F2226C" w:rsidRDefault="00340351">
      <w:pPr>
        <w:pStyle w:val="18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2124160" behindDoc="1" locked="0" layoutInCell="1" allowOverlap="1" wp14:anchorId="1BCB3E94" wp14:editId="5F2C6DAF">
                <wp:simplePos x="0" y="0"/>
                <wp:positionH relativeFrom="column">
                  <wp:posOffset>1687195</wp:posOffset>
                </wp:positionH>
                <wp:positionV relativeFrom="paragraph">
                  <wp:posOffset>2691765</wp:posOffset>
                </wp:positionV>
                <wp:extent cx="365760" cy="161925"/>
                <wp:effectExtent l="0" t="0" r="0" b="9525"/>
                <wp:wrapNone/>
                <wp:docPr id="134" name="Text Box 1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Pr="00414DAC" w:rsidRDefault="003E4EDF" w:rsidP="00414DA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414DAC">
                              <w:rPr>
                                <w:sz w:val="16"/>
                              </w:rPr>
                              <w:t>31.05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0" o:spid="_x0000_s1087" type="#_x0000_t202" style="position:absolute;left:0;text-align:left;margin-left:132.85pt;margin-top:211.95pt;width:28.8pt;height:12.75pt;z-index:-25119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" stroked="f">
                <v:textbox inset="0,0,0,0">
                  <w:txbxContent>
                    <w:p w:rsidR="003E4EDF" w:rsidRPr="00414DAC" w:rsidRDefault="003E4EDF" w:rsidP="00414DAC">
                      <w:pPr>
                        <w:jc w:val="center"/>
                        <w:rPr>
                          <w:sz w:val="16"/>
                        </w:rPr>
                      </w:pPr>
                      <w:r w:rsidRPr="00414DAC">
                        <w:rPr>
                          <w:sz w:val="16"/>
                        </w:rPr>
                        <w:t>31.05</w:t>
                      </w:r>
                    </w:p>
                  </w:txbxContent>
                </v:textbox>
              </v:shape>
            </w:pict>
          </mc:Fallback>
        </mc:AlternateContent>
      </w:r>
      <w:hyperlink w:anchor="_Toc136944163" w:history="1">
        <w:r w:rsidR="00F2226C" w:rsidRPr="00AB223C">
          <w:rPr>
            <w:rStyle w:val="ac"/>
          </w:rPr>
          <w:t>4.</w:t>
        </w:r>
        <w:r w:rsidR="00F2226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F2226C" w:rsidRPr="00AB223C">
          <w:rPr>
            <w:rStyle w:val="ac"/>
          </w:rPr>
          <w:t>Описание транспортной схемы (схем) доставки материально-технических ресурсов с указанием мест расположения станций и пристаней разгрузки, промежуточных складов и временных подъездных дорог, в том числе временной дороги вдоль линейного объекта</w:t>
        </w:r>
        <w:r w:rsidR="00F2226C">
          <w:rPr>
            <w:webHidden/>
          </w:rPr>
          <w:tab/>
        </w:r>
        <w:r w:rsidR="00F2226C">
          <w:rPr>
            <w:webHidden/>
          </w:rPr>
          <w:fldChar w:fldCharType="begin"/>
        </w:r>
        <w:r w:rsidR="00F2226C">
          <w:rPr>
            <w:webHidden/>
          </w:rPr>
          <w:instrText xml:space="preserve"> PAGEREF _Toc136944163 \h </w:instrText>
        </w:r>
        <w:r w:rsidR="00F2226C">
          <w:rPr>
            <w:webHidden/>
          </w:rPr>
        </w:r>
        <w:r w:rsidR="00F2226C">
          <w:rPr>
            <w:webHidden/>
          </w:rPr>
          <w:fldChar w:fldCharType="separate"/>
        </w:r>
        <w:r w:rsidR="00F2226C">
          <w:rPr>
            <w:webHidden/>
          </w:rPr>
          <w:t>22</w:t>
        </w:r>
        <w:r w:rsidR="00F2226C">
          <w:rPr>
            <w:webHidden/>
          </w:rPr>
          <w:fldChar w:fldCharType="end"/>
        </w:r>
      </w:hyperlink>
    </w:p>
    <w:p w:rsidR="00F2226C" w:rsidRDefault="00F2226C">
      <w:pPr>
        <w:pStyle w:val="18"/>
        <w:rPr>
          <w:rStyle w:val="ac"/>
        </w:rPr>
        <w:sectPr w:rsidR="00F2226C" w:rsidSect="00BE4667">
          <w:pgSz w:w="11907" w:h="16840" w:code="9"/>
          <w:pgMar w:top="567" w:right="454" w:bottom="2552" w:left="1418" w:header="425" w:footer="45" w:gutter="0"/>
          <w:pgNumType w:start="2"/>
          <w:cols w:space="720"/>
        </w:sectPr>
      </w:pPr>
    </w:p>
    <w:p w:rsidR="00F2226C" w:rsidRDefault="00F2226C">
      <w:pPr>
        <w:pStyle w:val="18"/>
        <w:rPr>
          <w:rFonts w:asciiTheme="minorHAnsi" w:eastAsiaTheme="minorEastAsia" w:hAnsiTheme="minorHAnsi" w:cstheme="minorBidi"/>
          <w:sz w:val="22"/>
          <w:szCs w:val="22"/>
        </w:rPr>
      </w:pPr>
      <w:hyperlink w:anchor="_Toc136944164" w:history="1">
        <w:r w:rsidRPr="00AB223C">
          <w:rPr>
            <w:rStyle w:val="ac"/>
          </w:rPr>
          <w:t>5.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Обоснование потребности в основных строительных машинах, механизмах, транспортных средствах, электрической энергии, паре, воде, кислороде, ацетилене, сжатом воздухе, взрывчатых веществах, а также во временных зданиях и сооружениях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68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65" w:history="1">
        <w:r w:rsidRPr="00AB223C">
          <w:rPr>
            <w:rStyle w:val="ac"/>
          </w:rPr>
          <w:t>5.1.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Обоснование потребности в основных строительных машинах, механизмах, транспортных средствах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68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66" w:history="1">
        <w:r w:rsidRPr="00AB223C">
          <w:rPr>
            <w:rStyle w:val="ac"/>
          </w:rPr>
          <w:t>5.2.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Обоснование потребности в электрической энергии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67" w:history="1">
        <w:r w:rsidRPr="00AB223C">
          <w:rPr>
            <w:rStyle w:val="ac"/>
          </w:rPr>
          <w:t>5.2.1.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Устройство временного освещения стройплощадки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68" w:history="1">
        <w:r w:rsidRPr="00AB223C">
          <w:rPr>
            <w:rStyle w:val="ac"/>
          </w:rPr>
          <w:t>5.2.2.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Расчет временного освещения строительной площадки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69" w:history="1">
        <w:r w:rsidRPr="00AB223C">
          <w:rPr>
            <w:rStyle w:val="ac"/>
          </w:rPr>
          <w:t>5.2.3.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Потребность в электроэнергии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68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70" w:history="1">
        <w:r w:rsidRPr="00AB223C">
          <w:rPr>
            <w:rStyle w:val="ac"/>
          </w:rPr>
          <w:t>5.3.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Обоснование потребности в водоснабжении на период строительства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68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71" w:history="1">
        <w:r w:rsidRPr="00AB223C">
          <w:rPr>
            <w:rStyle w:val="ac"/>
          </w:rPr>
          <w:t>5.4.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Обоснование потребности в кислороде, ацетилене, сжатом воздухе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68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72" w:history="1">
        <w:r w:rsidRPr="00AB223C">
          <w:rPr>
            <w:rStyle w:val="ac"/>
          </w:rPr>
          <w:t>5.5.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Обоснование потребности во временных зданиях и сооружениях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rPr>
          <w:rFonts w:asciiTheme="minorHAnsi" w:eastAsiaTheme="minorEastAsia" w:hAnsiTheme="minorHAnsi" w:cstheme="minorBidi"/>
          <w:sz w:val="22"/>
          <w:szCs w:val="22"/>
        </w:rPr>
      </w:pPr>
      <w:hyperlink w:anchor="_Toc136944173" w:history="1">
        <w:r w:rsidRPr="00AB223C">
          <w:rPr>
            <w:rStyle w:val="ac"/>
          </w:rPr>
          <w:t>6.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Перечень специальных вспомогательных сооружений, стендов, установок, приспособлений и устройств, требующих разработки чертежей для их строительства, реконструкции, капитального ремонта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rPr>
          <w:rFonts w:asciiTheme="minorHAnsi" w:eastAsiaTheme="minorEastAsia" w:hAnsiTheme="minorHAnsi" w:cstheme="minorBidi"/>
          <w:sz w:val="22"/>
          <w:szCs w:val="22"/>
        </w:rPr>
      </w:pPr>
      <w:hyperlink w:anchor="_Toc136944174" w:history="1">
        <w:r w:rsidRPr="00AB223C">
          <w:rPr>
            <w:rStyle w:val="ac"/>
          </w:rPr>
          <w:t>7.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Сведения об объемах и трудоемкости основных строительных и монтажных работ по участкам трассы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rPr>
          <w:rFonts w:asciiTheme="minorHAnsi" w:eastAsiaTheme="minorEastAsia" w:hAnsiTheme="minorHAnsi" w:cstheme="minorBidi"/>
          <w:sz w:val="22"/>
          <w:szCs w:val="22"/>
        </w:rPr>
      </w:pPr>
      <w:hyperlink w:anchor="_Toc136944175" w:history="1">
        <w:r w:rsidRPr="00AB223C">
          <w:rPr>
            <w:rStyle w:val="ac"/>
          </w:rPr>
          <w:t>8.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Организационно-технологическая схема, определяющая оптимальную последовательность сооружения линейного объекта.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38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rPr>
          <w:rFonts w:asciiTheme="minorHAnsi" w:eastAsiaTheme="minorEastAsia" w:hAnsiTheme="minorHAnsi" w:cstheme="minorBidi"/>
          <w:sz w:val="22"/>
          <w:szCs w:val="22"/>
        </w:rPr>
      </w:pPr>
      <w:hyperlink w:anchor="_Toc136944176" w:history="1">
        <w:r w:rsidRPr="00AB223C">
          <w:rPr>
            <w:rStyle w:val="ac"/>
          </w:rPr>
          <w:t>9.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Перечень основных видов строительных монтажных работ, ответственных конструкций, участков сетей инженерно-технического обеспечения, подлежащих освидетельствованию с составлением соответствующих актов приемки перед производством последующих работ и устройством последующих конструкций.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49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68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77" w:history="1">
        <w:r w:rsidRPr="00AB223C">
          <w:rPr>
            <w:rStyle w:val="ac"/>
          </w:rPr>
          <w:t>10.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Указания обхода или преодоления специальными средствами естественных препятствий и преград, переправ на водных объектах.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50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68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78" w:history="1">
        <w:r w:rsidRPr="00AB223C">
          <w:rPr>
            <w:rStyle w:val="ac"/>
          </w:rPr>
          <w:t>11.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Описание технических решений по возможному использованию отдельных участков проектируемого линейного объекта для нужд строительства, реконструкции, капитального ремонта.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50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68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79" w:history="1">
        <w:r w:rsidRPr="00AB223C">
          <w:rPr>
            <w:rStyle w:val="ac"/>
          </w:rPr>
          <w:t>12.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Перечень мероприятий по предотвращению в ходе строительства, реконструкции, капитального ремонта опасных инженерно-геологических и техногенных явлений, иных опасных природных процессов.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51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68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80" w:history="1">
        <w:r w:rsidRPr="00AB223C">
          <w:rPr>
            <w:rStyle w:val="ac"/>
          </w:rPr>
          <w:t>13.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Перечень мероприятий по обеспечению на линейном объекте безопасного движения в период его строительства, реконструкции, капитального ремонта.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54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68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81" w:history="1">
        <w:r w:rsidRPr="00AB223C">
          <w:rPr>
            <w:rStyle w:val="ac"/>
          </w:rPr>
          <w:t>14.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Описание проектных решений и мероприятий по реализации требований, предусмотренных по обеспечению транспортной безопасности объектов транспортной инфраструктуры по видам транспорта на этапе их проектирования и строительства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56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82" w:history="1">
        <w:r w:rsidRPr="00AB223C">
          <w:rPr>
            <w:rStyle w:val="ac"/>
          </w:rPr>
          <w:t>14.1.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Описание проектных решений и мероприятий по охране объектов в период строительства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57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83" w:history="1">
        <w:r w:rsidRPr="00AB223C">
          <w:rPr>
            <w:rStyle w:val="ac"/>
          </w:rPr>
          <w:t>14.1.1.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Общие сведения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57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84" w:history="1">
        <w:r w:rsidRPr="00AB223C">
          <w:rPr>
            <w:rStyle w:val="ac"/>
          </w:rPr>
          <w:t>14.1.2.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Мероприятия по охране территории строительства, ВЗиС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58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85" w:history="1">
        <w:r w:rsidRPr="00AB223C">
          <w:rPr>
            <w:rStyle w:val="ac"/>
          </w:rPr>
          <w:t>14.1.3.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Средства антитеррористической защиты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62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68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86" w:history="1">
        <w:r w:rsidRPr="00AB223C">
          <w:rPr>
            <w:rStyle w:val="ac"/>
          </w:rPr>
          <w:t>15.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Обоснование потребностей строительства, реконструкции, капитального ремонта в кадрах, жилье и социально-бытовом обслуживании персонала, участвующего в строительстве, реконструкции, капитального ремонта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63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87" w:history="1">
        <w:r w:rsidRPr="00AB223C">
          <w:rPr>
            <w:rStyle w:val="ac"/>
          </w:rPr>
          <w:t>15.1.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Обоснование потребности в кадрах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63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88" w:history="1">
        <w:r w:rsidRPr="00AB223C">
          <w:rPr>
            <w:rStyle w:val="ac"/>
          </w:rPr>
          <w:t>15.2.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Обоснование потребности жилье и социально-бытовом обслуживании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64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89" w:history="1">
        <w:r w:rsidRPr="00AB223C">
          <w:rPr>
            <w:rStyle w:val="ac"/>
          </w:rPr>
          <w:t>15.3.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Сведения о дислокации рабочих зон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64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68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90" w:history="1">
        <w:r w:rsidRPr="00AB223C">
          <w:rPr>
            <w:rStyle w:val="ac"/>
          </w:rPr>
          <w:t>16.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Описание проектных решений и перечень мероприятий, обеспечивающих сохранение окружающей среды в период строительства, реконструкции, капитального ремонта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65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68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91" w:history="1">
        <w:r w:rsidRPr="00AB223C">
          <w:rPr>
            <w:rStyle w:val="ac"/>
          </w:rPr>
          <w:t>17.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Перечень проектных решений по устройству временных сетей инженерно-технического обеспечения на период строительства, реконструкции, капитального ремонта линейного объекта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67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68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92" w:history="1">
        <w:r w:rsidRPr="00AB223C">
          <w:rPr>
            <w:rStyle w:val="ac"/>
          </w:rPr>
          <w:t>18.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Снос существующих на земельном участке зданий, строений и сооружений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68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93" w:history="1">
        <w:r w:rsidRPr="00AB223C">
          <w:rPr>
            <w:rStyle w:val="ac"/>
          </w:rPr>
          <w:t>18.1.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Перечень зданий, строений и сооружений, подлежащих сносу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68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94" w:history="1">
        <w:r w:rsidRPr="00AB223C">
          <w:rPr>
            <w:rStyle w:val="ac"/>
          </w:rPr>
          <w:t>18.2.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Перечень мероприятий по обеспечению защиты зданий, строений и сооружений, подлежащих сносу, от проникновения людей и животных в зону работ, а также по обеспечению защиты зеленых насаждений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69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95" w:history="1">
        <w:r w:rsidRPr="00AB223C">
          <w:rPr>
            <w:rStyle w:val="ac"/>
          </w:rPr>
          <w:t>18.3.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Описание и обоснование принятого метода сноса расчеты и обоснование размеров зон развала и опасных зон в зависимости от принятого метода сноса.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69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96" w:history="1">
        <w:r w:rsidRPr="00AB223C">
          <w:rPr>
            <w:rStyle w:val="ac"/>
          </w:rPr>
          <w:t>18.4.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Описание и обоснование методов защиты и защитных устройств сетей инженерно-технического обеспечения, согласованные с владельцами этих сетей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70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97" w:history="1">
        <w:r w:rsidRPr="00AB223C">
          <w:rPr>
            <w:rStyle w:val="ac"/>
          </w:rPr>
          <w:t>18.5.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Описание и обоснование решений по безопасным методам ведения работ по сносу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70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98" w:history="1">
        <w:r w:rsidRPr="00AB223C">
          <w:rPr>
            <w:rStyle w:val="ac"/>
          </w:rPr>
          <w:t>18.6.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Описание решений по вывозу и утилизации отходов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71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68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199" w:history="1">
        <w:r w:rsidRPr="00AB223C">
          <w:rPr>
            <w:rStyle w:val="ac"/>
          </w:rPr>
          <w:t>19.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Описание особенностей проведения работ в условиях действующего предприятия, в местах расположения подземных коммуникаций, линий электропередачи и связи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_Toc136944199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72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200" w:history="1">
        <w:r w:rsidRPr="00AB223C">
          <w:rPr>
            <w:rStyle w:val="ac"/>
          </w:rPr>
          <w:t>19.1.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Производство работ в охранной зоне действующих коммуникаций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_Toc136944200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72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201" w:history="1">
        <w:r w:rsidRPr="00AB223C">
          <w:rPr>
            <w:rStyle w:val="ac"/>
          </w:rPr>
          <w:t>19.2.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Производство работ вблизи линии электропередач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_Toc136944201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74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68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202" w:history="1">
        <w:r w:rsidRPr="00AB223C">
          <w:rPr>
            <w:rStyle w:val="ac"/>
          </w:rPr>
          <w:t>20.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Перечень мероприятий по организации мониторинге за состоянием зданий и сооружений, расположенных в непосредственной близости от строящегося объекта, земляные, строительные, монтажные и иные работы на которых могут повлиять на техническое состояние и надежность таких зданий и сооружений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_Toc136944202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77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203" w:history="1">
        <w:r w:rsidRPr="00AB223C">
          <w:rPr>
            <w:rStyle w:val="ac"/>
          </w:rPr>
          <w:t>20.1.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Сведения о сооружениях окружающей застройки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_Toc136944203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77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204" w:history="1">
        <w:r w:rsidRPr="00AB223C">
          <w:rPr>
            <w:rStyle w:val="ac"/>
          </w:rPr>
          <w:t>20.2.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Программа работ геотехнического мониторинге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_Toc136944204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78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205" w:history="1">
        <w:r w:rsidRPr="00AB223C">
          <w:rPr>
            <w:rStyle w:val="ac"/>
          </w:rPr>
          <w:t>20.3.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Методы фиксации изменений контролируемых параметров и требования к точности измерений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_Toc136944205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80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206" w:history="1">
        <w:r w:rsidRPr="00AB223C">
          <w:rPr>
            <w:rStyle w:val="ac"/>
          </w:rPr>
          <w:t>20.4.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Этапы, периодичность и сроки проведения наблюдений за контролируемыми параметрами с учетом последовательности возведения сооружения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_Toc136944206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80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207" w:history="1">
        <w:r w:rsidRPr="00AB223C">
          <w:rPr>
            <w:rStyle w:val="ac"/>
          </w:rPr>
          <w:t>20.5.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Методика измерений, оценка точности измерений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_Toc136944207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82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208" w:history="1">
        <w:r w:rsidRPr="00AB223C">
          <w:rPr>
            <w:rStyle w:val="ac"/>
          </w:rPr>
          <w:t>20.6.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Требования к визуально-инструментальному обследованию сооружений окружающей застройки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_Toc136944208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82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1276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209" w:history="1">
        <w:r w:rsidRPr="00AB223C">
          <w:rPr>
            <w:rStyle w:val="ac"/>
          </w:rPr>
          <w:t>20.7.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Требования к структуре и составу отчетной документации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_Toc136944209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82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68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210" w:history="1">
        <w:r w:rsidRPr="00AB223C">
          <w:rPr>
            <w:rStyle w:val="ac"/>
          </w:rPr>
          <w:t>21.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Перечень принятых сокращений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_Toc136944210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84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tabs>
          <w:tab w:val="left" w:pos="68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36944211" w:history="1">
        <w:r w:rsidRPr="00AB223C">
          <w:rPr>
            <w:rStyle w:val="ac"/>
          </w:rPr>
          <w:t>22.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AB223C">
          <w:rPr>
            <w:rStyle w:val="ac"/>
          </w:rPr>
          <w:t>Перечень нормативно-технической документации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_Toc136944211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85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rPr>
          <w:rFonts w:asciiTheme="minorHAnsi" w:eastAsiaTheme="minorEastAsia" w:hAnsiTheme="minorHAnsi" w:cstheme="minorBidi"/>
          <w:sz w:val="22"/>
          <w:szCs w:val="22"/>
        </w:rPr>
      </w:pPr>
      <w:hyperlink w:anchor="_Toc136944212" w:history="1">
        <w:r w:rsidRPr="00AB223C">
          <w:rPr>
            <w:rStyle w:val="ac"/>
          </w:rPr>
          <w:t>Приложение 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_Toc136944212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87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rPr>
          <w:rFonts w:asciiTheme="minorHAnsi" w:eastAsiaTheme="minorEastAsia" w:hAnsiTheme="minorHAnsi" w:cstheme="minorBidi"/>
          <w:sz w:val="22"/>
          <w:szCs w:val="22"/>
        </w:rPr>
      </w:pPr>
      <w:hyperlink w:anchor="_Toc136944213" w:history="1">
        <w:r w:rsidRPr="00AB223C">
          <w:rPr>
            <w:rStyle w:val="ac"/>
          </w:rPr>
          <w:t>Приложение Б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_Toc136944213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88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rPr>
          <w:rFonts w:asciiTheme="minorHAnsi" w:eastAsiaTheme="minorEastAsia" w:hAnsiTheme="minorHAnsi" w:cstheme="minorBidi"/>
          <w:sz w:val="22"/>
          <w:szCs w:val="22"/>
        </w:rPr>
      </w:pPr>
      <w:hyperlink w:anchor="_Toc136944214" w:history="1">
        <w:r w:rsidRPr="00AB223C">
          <w:rPr>
            <w:rStyle w:val="ac"/>
          </w:rPr>
          <w:t>Приложение В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_Toc136944214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89</w:t>
        </w:r>
        <w:r>
          <w:rPr>
            <w:webHidden/>
          </w:rPr>
          <w:fldChar w:fldCharType="end"/>
        </w:r>
      </w:hyperlink>
    </w:p>
    <w:p w:rsidR="00F2226C" w:rsidRDefault="00F2226C">
      <w:pPr>
        <w:pStyle w:val="18"/>
        <w:rPr>
          <w:rFonts w:asciiTheme="minorHAnsi" w:eastAsiaTheme="minorEastAsia" w:hAnsiTheme="minorHAnsi" w:cstheme="minorBidi"/>
          <w:sz w:val="22"/>
          <w:szCs w:val="22"/>
        </w:rPr>
      </w:pPr>
      <w:hyperlink w:anchor="_Toc136944215" w:history="1">
        <w:r w:rsidRPr="00AB223C">
          <w:rPr>
            <w:rStyle w:val="ac"/>
          </w:rPr>
          <w:t>Приложение Г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_Toc136944215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90</w:t>
        </w:r>
        <w:r>
          <w:rPr>
            <w:webHidden/>
          </w:rPr>
          <w:fldChar w:fldCharType="end"/>
        </w:r>
      </w:hyperlink>
    </w:p>
    <w:p w:rsidR="00890602" w:rsidRPr="0013187E" w:rsidRDefault="00FC56C6" w:rsidP="00FC56C6">
      <w:pPr>
        <w:rPr>
          <w:sz w:val="20"/>
          <w:szCs w:val="20"/>
          <w:lang w:eastAsia="ar-SA"/>
        </w:rPr>
        <w:sectPr w:rsidR="00890602" w:rsidRPr="0013187E" w:rsidSect="00BE4667">
          <w:headerReference w:type="default" r:id="rId9"/>
          <w:footerReference w:type="default" r:id="rId10"/>
          <w:pgSz w:w="11907" w:h="16840" w:code="9"/>
          <w:pgMar w:top="567" w:right="454" w:bottom="2552" w:left="1418" w:header="425" w:footer="45" w:gutter="0"/>
          <w:pgNumType w:start="2"/>
          <w:cols w:space="720"/>
        </w:sectPr>
      </w:pPr>
      <w:r w:rsidRPr="00AC678C">
        <w:rPr>
          <w:b/>
          <w:noProof/>
        </w:rPr>
        <w:fldChar w:fldCharType="end"/>
      </w:r>
      <w:bookmarkStart w:id="3" w:name="_GoBack"/>
      <w:bookmarkEnd w:id="3"/>
    </w:p>
    <w:p w:rsidR="00E949A9" w:rsidRPr="00FC56C6" w:rsidRDefault="00FC56C6" w:rsidP="00FC56C6">
      <w:pPr>
        <w:pStyle w:val="13"/>
        <w:numPr>
          <w:ilvl w:val="0"/>
          <w:numId w:val="0"/>
        </w:numPr>
        <w:spacing w:line="276" w:lineRule="auto"/>
        <w:ind w:left="567" w:firstLine="709"/>
        <w:jc w:val="left"/>
        <w:rPr>
          <w:sz w:val="24"/>
          <w:szCs w:val="24"/>
        </w:rPr>
      </w:pPr>
      <w:bookmarkStart w:id="4" w:name="_Toc399772823"/>
      <w:bookmarkStart w:id="5" w:name="_Toc136944151"/>
      <w:r w:rsidRPr="00FC56C6">
        <w:rPr>
          <w:caps w:val="0"/>
          <w:sz w:val="24"/>
          <w:szCs w:val="24"/>
        </w:rPr>
        <w:lastRenderedPageBreak/>
        <w:t>Введение</w:t>
      </w:r>
      <w:bookmarkEnd w:id="5"/>
    </w:p>
    <w:p w:rsid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5F3CEF" w:rsidRDefault="005F3CEF" w:rsidP="005F3CEF">
      <w:pPr>
        <w:spacing w:line="276" w:lineRule="auto"/>
        <w:ind w:left="567" w:right="397" w:firstLine="709"/>
        <w:jc w:val="both"/>
        <w:rPr>
          <w:color w:val="000000"/>
        </w:rPr>
      </w:pPr>
      <w:r>
        <w:rPr>
          <w:rFonts w:eastAsia="Calibri"/>
          <w:lang w:eastAsia="en-US"/>
        </w:rPr>
        <w:t xml:space="preserve">Проектируемый </w:t>
      </w:r>
      <w:proofErr w:type="gramStart"/>
      <w:r>
        <w:rPr>
          <w:rFonts w:eastAsia="Calibri"/>
          <w:lang w:eastAsia="en-US"/>
        </w:rPr>
        <w:t xml:space="preserve">объект </w:t>
      </w:r>
      <w:r>
        <w:rPr>
          <w:color w:val="000000"/>
        </w:rPr>
        <w:t>«Ж</w:t>
      </w:r>
      <w:proofErr w:type="gramEnd"/>
      <w:r>
        <w:rPr>
          <w:color w:val="000000"/>
        </w:rPr>
        <w:t>/д пути от испытательного центра до обкаточной л</w:t>
      </w:r>
      <w:r>
        <w:rPr>
          <w:color w:val="000000"/>
        </w:rPr>
        <w:t>и</w:t>
      </w:r>
      <w:r>
        <w:rPr>
          <w:color w:val="000000"/>
        </w:rPr>
        <w:t xml:space="preserve">нии с удлинением трансбордера, расположенные по адресу: Московская область, </w:t>
      </w:r>
      <w:proofErr w:type="spellStart"/>
      <w:r>
        <w:rPr>
          <w:color w:val="000000"/>
        </w:rPr>
        <w:t>г.о</w:t>
      </w:r>
      <w:proofErr w:type="spellEnd"/>
      <w:r>
        <w:rPr>
          <w:color w:val="000000"/>
        </w:rPr>
        <w:t xml:space="preserve">. Мытищи, ул. </w:t>
      </w:r>
      <w:proofErr w:type="spellStart"/>
      <w:r>
        <w:rPr>
          <w:color w:val="000000"/>
        </w:rPr>
        <w:t>Колонцова</w:t>
      </w:r>
      <w:proofErr w:type="spellEnd"/>
      <w:r>
        <w:rPr>
          <w:color w:val="000000"/>
        </w:rPr>
        <w:t>, 4»</w:t>
      </w:r>
      <w:r w:rsidR="006201CA">
        <w:rPr>
          <w:color w:val="000000"/>
        </w:rPr>
        <w:t>.</w:t>
      </w:r>
    </w:p>
    <w:p w:rsidR="005F3CEF" w:rsidRPr="00606AD8" w:rsidRDefault="005F3CEF" w:rsidP="005F3CE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606AD8">
        <w:rPr>
          <w:rFonts w:eastAsia="Calibri"/>
          <w:lang w:eastAsia="en-US"/>
        </w:rPr>
        <w:t>Основанием  для  проектирования  является  решение  заказчика,  вызванное  изменением компоновочных  решений  технологической  схемы  производства  и  ра</w:t>
      </w:r>
      <w:r w:rsidRPr="00606AD8">
        <w:rPr>
          <w:rFonts w:eastAsia="Calibri"/>
          <w:lang w:eastAsia="en-US"/>
        </w:rPr>
        <w:t>с</w:t>
      </w:r>
      <w:r w:rsidRPr="00606AD8">
        <w:rPr>
          <w:rFonts w:eastAsia="Calibri"/>
          <w:lang w:eastAsia="en-US"/>
        </w:rPr>
        <w:t xml:space="preserve">ширением  номенклатуры продукции. </w:t>
      </w:r>
    </w:p>
    <w:p w:rsidR="005F3CEF" w:rsidRDefault="005F3CEF" w:rsidP="005F3CEF">
      <w:pPr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606AD8">
        <w:rPr>
          <w:rFonts w:eastAsia="Calibri"/>
          <w:lang w:eastAsia="en-US"/>
        </w:rPr>
        <w:t>Технические решения прини</w:t>
      </w:r>
      <w:r>
        <w:rPr>
          <w:rFonts w:eastAsia="Calibri"/>
          <w:lang w:eastAsia="en-US"/>
        </w:rPr>
        <w:t>маются в соответствии:</w:t>
      </w:r>
    </w:p>
    <w:p w:rsidR="00CB2E36" w:rsidRDefault="005F3CEF" w:rsidP="00CB2E36">
      <w:pPr>
        <w:spacing w:line="276" w:lineRule="auto"/>
        <w:ind w:left="567" w:right="397" w:firstLine="709"/>
        <w:jc w:val="both"/>
        <w:rPr>
          <w:color w:val="000000"/>
        </w:rPr>
      </w:pPr>
      <w:r>
        <w:rPr>
          <w:rFonts w:eastAsia="Calibri"/>
          <w:lang w:eastAsia="en-US"/>
        </w:rPr>
        <w:t xml:space="preserve">- </w:t>
      </w:r>
      <w:r w:rsidRPr="00606AD8">
        <w:rPr>
          <w:rFonts w:eastAsia="Calibri"/>
          <w:lang w:eastAsia="en-US"/>
        </w:rPr>
        <w:t xml:space="preserve">с  заданием на проектирование  </w:t>
      </w:r>
      <w:r w:rsidRPr="00904C9B">
        <w:rPr>
          <w:rFonts w:eastAsia="Calibri"/>
          <w:lang w:eastAsia="en-US"/>
        </w:rPr>
        <w:t>«Разработка  проектной  документации  на</w:t>
      </w:r>
      <w:r w:rsidRPr="00606AD8">
        <w:rPr>
          <w:rFonts w:eastAsia="Calibri"/>
          <w:lang w:eastAsia="en-US"/>
        </w:rPr>
        <w:t xml:space="preserve"> ст</w:t>
      </w:r>
      <w:r w:rsidRPr="00606AD8">
        <w:rPr>
          <w:rFonts w:eastAsia="Calibri"/>
          <w:lang w:eastAsia="en-US"/>
        </w:rPr>
        <w:t>а</w:t>
      </w:r>
      <w:r w:rsidRPr="00606AD8">
        <w:rPr>
          <w:rFonts w:eastAsia="Calibri"/>
          <w:lang w:eastAsia="en-US"/>
        </w:rPr>
        <w:t xml:space="preserve">дии «Рабочая документация» по объекту: </w:t>
      </w:r>
      <w:r w:rsidR="00CB2E36">
        <w:rPr>
          <w:color w:val="000000"/>
        </w:rPr>
        <w:t>«</w:t>
      </w:r>
      <w:proofErr w:type="gramStart"/>
      <w:r w:rsidR="00CB2E36">
        <w:rPr>
          <w:color w:val="000000"/>
        </w:rPr>
        <w:t>Ж</w:t>
      </w:r>
      <w:proofErr w:type="gramEnd"/>
      <w:r w:rsidR="00CB2E36">
        <w:rPr>
          <w:color w:val="000000"/>
        </w:rPr>
        <w:t>/д пути от испытательного центра до обк</w:t>
      </w:r>
      <w:r w:rsidR="00CB2E36">
        <w:rPr>
          <w:color w:val="000000"/>
        </w:rPr>
        <w:t>а</w:t>
      </w:r>
      <w:r w:rsidR="00CB2E36">
        <w:rPr>
          <w:color w:val="000000"/>
        </w:rPr>
        <w:t>точной линии с удлинением трансбордера, расположенные по адресу: Московская о</w:t>
      </w:r>
      <w:r w:rsidR="00CB2E36">
        <w:rPr>
          <w:color w:val="000000"/>
        </w:rPr>
        <w:t>б</w:t>
      </w:r>
      <w:r w:rsidR="00CB2E36">
        <w:rPr>
          <w:color w:val="000000"/>
        </w:rPr>
        <w:t xml:space="preserve">ласть, </w:t>
      </w:r>
      <w:proofErr w:type="spellStart"/>
      <w:r w:rsidR="00CB2E36">
        <w:rPr>
          <w:color w:val="000000"/>
        </w:rPr>
        <w:t>г.о</w:t>
      </w:r>
      <w:proofErr w:type="spellEnd"/>
      <w:r w:rsidR="00CB2E36">
        <w:rPr>
          <w:color w:val="000000"/>
        </w:rPr>
        <w:t xml:space="preserve">. Мытищи, ул. </w:t>
      </w:r>
      <w:proofErr w:type="spellStart"/>
      <w:r w:rsidR="00CB2E36">
        <w:rPr>
          <w:color w:val="000000"/>
        </w:rPr>
        <w:t>Колонцова</w:t>
      </w:r>
      <w:proofErr w:type="spellEnd"/>
      <w:r w:rsidR="00CB2E36">
        <w:rPr>
          <w:color w:val="000000"/>
        </w:rPr>
        <w:t>, 4»</w:t>
      </w:r>
    </w:p>
    <w:p w:rsidR="005F3CEF" w:rsidRDefault="005F3CEF" w:rsidP="005F3CEF">
      <w:pPr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исходными данными, предоставленными Заказчиком;</w:t>
      </w:r>
    </w:p>
    <w:p w:rsidR="00601379" w:rsidRPr="00743395" w:rsidRDefault="00601379" w:rsidP="00601379">
      <w:pPr>
        <w:spacing w:line="276" w:lineRule="auto"/>
        <w:ind w:left="567" w:right="397" w:firstLine="720"/>
        <w:jc w:val="both"/>
        <w:rPr>
          <w:bCs/>
        </w:rPr>
      </w:pPr>
      <w:r w:rsidRPr="00743395">
        <w:rPr>
          <w:rFonts w:eastAsia="Calibri"/>
          <w:lang w:eastAsia="en-US"/>
        </w:rPr>
        <w:t xml:space="preserve">- </w:t>
      </w:r>
      <w:r w:rsidRPr="00743395">
        <w:t>инженерно-геодезическими изысканиями, выполненным</w:t>
      </w:r>
      <w:proofErr w:type="gramStart"/>
      <w:r w:rsidRPr="00743395">
        <w:t>и ООО</w:t>
      </w:r>
      <w:proofErr w:type="gramEnd"/>
      <w:r w:rsidRPr="00743395">
        <w:t xml:space="preserve"> НПП "ОВИСТ" в феврале 2023 г.</w:t>
      </w:r>
      <w:r w:rsidRPr="00743395">
        <w:rPr>
          <w:bCs/>
        </w:rPr>
        <w:t>;</w:t>
      </w:r>
    </w:p>
    <w:p w:rsidR="00601379" w:rsidRPr="00743395" w:rsidRDefault="00601379" w:rsidP="00601379">
      <w:pPr>
        <w:spacing w:line="276" w:lineRule="auto"/>
        <w:ind w:left="567" w:right="397" w:firstLine="720"/>
        <w:jc w:val="both"/>
      </w:pPr>
      <w:r w:rsidRPr="00743395">
        <w:t xml:space="preserve"> - инженерно-геологическими изысканиями, выполненным</w:t>
      </w:r>
      <w:proofErr w:type="gramStart"/>
      <w:r w:rsidRPr="00743395">
        <w:t>и ООО</w:t>
      </w:r>
      <w:proofErr w:type="gramEnd"/>
      <w:r w:rsidRPr="00743395">
        <w:t xml:space="preserve"> НПП "ОВИСТ" в феврале 2023 г. (13</w:t>
      </w:r>
      <w:r w:rsidR="002243E6">
        <w:t>1</w:t>
      </w:r>
      <w:r w:rsidRPr="00743395">
        <w:t>-23-ИГДИ).</w:t>
      </w:r>
    </w:p>
    <w:p w:rsidR="005F3CEF" w:rsidRPr="00606AD8" w:rsidRDefault="005F3CEF" w:rsidP="005F3CEF">
      <w:pPr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606AD8">
        <w:rPr>
          <w:rFonts w:eastAsia="Calibri"/>
          <w:lang w:eastAsia="en-US"/>
        </w:rPr>
        <w:t xml:space="preserve">- </w:t>
      </w:r>
      <w:r w:rsidRPr="00606AD8">
        <w:t>действующих СНиП, норм и указаний, определяющих порядок и способы пр</w:t>
      </w:r>
      <w:r w:rsidRPr="00606AD8">
        <w:t>о</w:t>
      </w:r>
      <w:r w:rsidRPr="00606AD8">
        <w:t>ведения работ.</w:t>
      </w:r>
    </w:p>
    <w:p w:rsidR="005F3CEF" w:rsidRPr="00E037F2" w:rsidRDefault="005F3CEF" w:rsidP="005F3CEF">
      <w:pPr>
        <w:spacing w:line="276" w:lineRule="auto"/>
        <w:ind w:left="567" w:right="397" w:firstLine="720"/>
        <w:jc w:val="both"/>
      </w:pPr>
      <w:r w:rsidRPr="00E037F2">
        <w:t>Состав проекта выполнен отдельным томом в составе раздела «Пояснительная записка» ПЗ.1.</w:t>
      </w:r>
    </w:p>
    <w:p w:rsidR="005F3CEF" w:rsidRDefault="005F3CEF" w:rsidP="005F3CE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037F2">
        <w:t>Данный раздел</w:t>
      </w:r>
      <w:r>
        <w:t xml:space="preserve"> «Организация строительства» является составной частью </w:t>
      </w:r>
      <w:r w:rsidRPr="00F30BB1">
        <w:t>прое</w:t>
      </w:r>
      <w:r w:rsidRPr="00F30BB1">
        <w:t>к</w:t>
      </w:r>
      <w:r w:rsidRPr="00F30BB1">
        <w:t xml:space="preserve">та </w:t>
      </w:r>
      <w:r>
        <w:rPr>
          <w:color w:val="000000"/>
        </w:rPr>
        <w:t>«Ж/д пути от испытательного центра до обкаточной линии с удлинением трансбо</w:t>
      </w:r>
      <w:r>
        <w:rPr>
          <w:color w:val="000000"/>
        </w:rPr>
        <w:t>р</w:t>
      </w:r>
      <w:r>
        <w:rPr>
          <w:color w:val="000000"/>
        </w:rPr>
        <w:t xml:space="preserve">дера, расположенные по адресу: Московская область, </w:t>
      </w:r>
      <w:proofErr w:type="spellStart"/>
      <w:r>
        <w:rPr>
          <w:color w:val="000000"/>
        </w:rPr>
        <w:t>г.о</w:t>
      </w:r>
      <w:proofErr w:type="spellEnd"/>
      <w:r>
        <w:rPr>
          <w:color w:val="000000"/>
        </w:rPr>
        <w:t xml:space="preserve">. Мытищи, ул. </w:t>
      </w:r>
      <w:proofErr w:type="spellStart"/>
      <w:r>
        <w:rPr>
          <w:color w:val="000000"/>
        </w:rPr>
        <w:t>Колонцова</w:t>
      </w:r>
      <w:proofErr w:type="spellEnd"/>
      <w:r>
        <w:rPr>
          <w:color w:val="000000"/>
        </w:rPr>
        <w:t>, 4».</w:t>
      </w:r>
    </w:p>
    <w:p w:rsidR="005F3CEF" w:rsidRDefault="005F3CEF" w:rsidP="005F3CEF">
      <w:pPr>
        <w:spacing w:line="276" w:lineRule="auto"/>
        <w:ind w:left="567" w:right="397" w:firstLine="709"/>
        <w:jc w:val="both"/>
      </w:pPr>
      <w:r>
        <w:t>Настоящая проектная документация разработана в соответствии с Постановл</w:t>
      </w:r>
      <w:r>
        <w:t>е</w:t>
      </w:r>
      <w:r>
        <w:t>нием правительства Российской Федерации от 16 февраля 2008 г. № 87 (ред. от 27.05.2022г.) «О составе разделов проектной документации и требованиях к их соде</w:t>
      </w:r>
      <w:r>
        <w:t>р</w:t>
      </w:r>
      <w:r>
        <w:t>жанию» (с изменениями) и в соответствии с действующими нормами, правилами и стандартами.</w:t>
      </w:r>
    </w:p>
    <w:p w:rsidR="005F3CEF" w:rsidRDefault="005F3CEF" w:rsidP="005F3CEF">
      <w:pPr>
        <w:spacing w:line="276" w:lineRule="auto"/>
        <w:ind w:left="567" w:right="397" w:firstLine="720"/>
        <w:jc w:val="both"/>
      </w:pPr>
      <w:r w:rsidRPr="0014604E">
        <w:t>Применяемое технологическое оборудование сертифицировано.</w:t>
      </w:r>
    </w:p>
    <w:p w:rsidR="005F3CEF" w:rsidRDefault="005F3CEF" w:rsidP="005F3CE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F30BB1">
        <w:rPr>
          <w:rFonts w:eastAsia="Calibri"/>
          <w:lang w:eastAsia="en-US"/>
        </w:rPr>
        <w:t xml:space="preserve">В </w:t>
      </w:r>
      <w:r w:rsidR="00754B97">
        <w:rPr>
          <w:rFonts w:eastAsia="Calibri"/>
          <w:lang w:eastAsia="en-US"/>
        </w:rPr>
        <w:t>п</w:t>
      </w:r>
      <w:r w:rsidRPr="00F30BB1">
        <w:rPr>
          <w:rFonts w:eastAsia="Calibri"/>
          <w:lang w:eastAsia="en-US"/>
        </w:rPr>
        <w:t xml:space="preserve">роекте </w:t>
      </w:r>
      <w:r w:rsidR="00754B97">
        <w:rPr>
          <w:rFonts w:eastAsia="Calibri"/>
          <w:lang w:eastAsia="en-US"/>
        </w:rPr>
        <w:t>о</w:t>
      </w:r>
      <w:r w:rsidRPr="00F30BB1">
        <w:rPr>
          <w:rFonts w:eastAsia="Calibri"/>
          <w:lang w:eastAsia="en-US"/>
        </w:rPr>
        <w:t xml:space="preserve">рганизации </w:t>
      </w:r>
      <w:r w:rsidR="00754B97">
        <w:rPr>
          <w:rFonts w:eastAsia="Calibri"/>
          <w:lang w:eastAsia="en-US"/>
        </w:rPr>
        <w:t>с</w:t>
      </w:r>
      <w:r w:rsidRPr="00F30BB1">
        <w:rPr>
          <w:rFonts w:eastAsia="Calibri"/>
          <w:lang w:eastAsia="en-US"/>
        </w:rPr>
        <w:t xml:space="preserve">троительства (далее </w:t>
      </w:r>
      <w:proofErr w:type="gramStart"/>
      <w:r w:rsidRPr="00F30BB1">
        <w:rPr>
          <w:rFonts w:eastAsia="Calibri"/>
          <w:lang w:eastAsia="en-US"/>
        </w:rPr>
        <w:t>ПОС</w:t>
      </w:r>
      <w:proofErr w:type="gramEnd"/>
      <w:r w:rsidRPr="00F30BB1">
        <w:rPr>
          <w:rFonts w:eastAsia="Calibri"/>
          <w:lang w:eastAsia="en-US"/>
        </w:rPr>
        <w:t>) изложены основные реш</w:t>
      </w:r>
      <w:r w:rsidRPr="00F30BB1">
        <w:rPr>
          <w:rFonts w:eastAsia="Calibri"/>
          <w:lang w:eastAsia="en-US"/>
        </w:rPr>
        <w:t>е</w:t>
      </w:r>
      <w:r w:rsidRPr="00F30BB1">
        <w:rPr>
          <w:rFonts w:eastAsia="Calibri"/>
          <w:lang w:eastAsia="en-US"/>
        </w:rPr>
        <w:t>ния</w:t>
      </w:r>
      <w:r>
        <w:rPr>
          <w:rFonts w:eastAsia="Calibri"/>
          <w:lang w:eastAsia="en-US"/>
        </w:rPr>
        <w:t>:</w:t>
      </w:r>
    </w:p>
    <w:p w:rsidR="00D33238" w:rsidRDefault="005F3CEF" w:rsidP="00945984">
      <w:pPr>
        <w:spacing w:line="276" w:lineRule="auto"/>
        <w:ind w:left="567" w:right="397" w:firstLine="709"/>
        <w:jc w:val="both"/>
      </w:pPr>
      <w:r w:rsidRPr="00945984">
        <w:rPr>
          <w:rFonts w:eastAsia="Calibri"/>
          <w:lang w:eastAsia="en-US"/>
        </w:rPr>
        <w:t xml:space="preserve"> - строительства </w:t>
      </w:r>
      <w:r w:rsidR="00945984" w:rsidRPr="00945984">
        <w:t>ж/д пути от испытательного центра до обкаточной линии с удлинением трансбордера</w:t>
      </w:r>
      <w:r w:rsidR="00D33238">
        <w:t>.</w:t>
      </w:r>
    </w:p>
    <w:p w:rsidR="005F3CEF" w:rsidRPr="00945984" w:rsidRDefault="005F3CEF" w:rsidP="00945984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945984">
        <w:rPr>
          <w:rFonts w:eastAsia="Calibri"/>
          <w:lang w:eastAsia="en-US"/>
        </w:rPr>
        <w:t>Данный раздел является основанием для разработки проекта производства работ (далее ППР).</w:t>
      </w:r>
    </w:p>
    <w:p w:rsidR="00945984" w:rsidRDefault="0094598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E949A9" w:rsidRPr="00FC56C6" w:rsidRDefault="00E949A9" w:rsidP="00B829D2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6" w:name="_Toc136944152"/>
      <w:r w:rsidRPr="00FC56C6">
        <w:rPr>
          <w:caps w:val="0"/>
          <w:sz w:val="24"/>
          <w:szCs w:val="24"/>
        </w:rPr>
        <w:lastRenderedPageBreak/>
        <w:t>Характеристика трассы линейного объекта, район его строительства, реконструкции, капитального ремонта, описание полосы отвода и мест расположения на трассе зданий, строений и сооружений, проектируемых в составе линейного объе</w:t>
      </w:r>
      <w:r w:rsidRPr="00FC56C6">
        <w:rPr>
          <w:caps w:val="0"/>
          <w:sz w:val="24"/>
          <w:szCs w:val="24"/>
        </w:rPr>
        <w:t>к</w:t>
      </w:r>
      <w:r w:rsidRPr="00FC56C6">
        <w:rPr>
          <w:caps w:val="0"/>
          <w:sz w:val="24"/>
          <w:szCs w:val="24"/>
        </w:rPr>
        <w:t>та и обеспечивающих его функционирование</w:t>
      </w:r>
      <w:bookmarkEnd w:id="6"/>
    </w:p>
    <w:p w:rsidR="00601379" w:rsidRPr="00FC56C6" w:rsidRDefault="00601379" w:rsidP="00B829D2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7" w:name="_Toc136944153"/>
      <w:r w:rsidRPr="00FC56C6">
        <w:rPr>
          <w:caps w:val="0"/>
          <w:sz w:val="24"/>
          <w:szCs w:val="24"/>
        </w:rPr>
        <w:t>Характеристика линейного объекта</w:t>
      </w:r>
      <w:bookmarkEnd w:id="7"/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6F1896">
        <w:rPr>
          <w:color w:val="000000"/>
        </w:rPr>
        <w:t xml:space="preserve">Местоположение объекта: Московская область, </w:t>
      </w:r>
      <w:proofErr w:type="spellStart"/>
      <w:r w:rsidRPr="006F1896">
        <w:rPr>
          <w:color w:val="000000"/>
        </w:rPr>
        <w:t>г.о</w:t>
      </w:r>
      <w:proofErr w:type="spellEnd"/>
      <w:r w:rsidRPr="006F1896">
        <w:rPr>
          <w:color w:val="000000"/>
        </w:rPr>
        <w:t xml:space="preserve">. Мытищи, ул. </w:t>
      </w:r>
      <w:proofErr w:type="spellStart"/>
      <w:r w:rsidRPr="006F1896">
        <w:rPr>
          <w:color w:val="000000"/>
        </w:rPr>
        <w:t>Колонцова</w:t>
      </w:r>
      <w:proofErr w:type="spellEnd"/>
      <w:r w:rsidRPr="006F1896">
        <w:rPr>
          <w:color w:val="000000"/>
        </w:rPr>
        <w:t>, 4.</w:t>
      </w:r>
      <w:r w:rsidRPr="006F1896">
        <w:rPr>
          <w:rFonts w:eastAsia="Calibri"/>
          <w:lang w:eastAsia="en-US"/>
        </w:rPr>
        <w:t xml:space="preserve"> 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6F1896">
        <w:rPr>
          <w:color w:val="000000"/>
        </w:rPr>
        <w:t>В геоморфологическом отношении рассматриваемый участок расположен в пр</w:t>
      </w:r>
      <w:r w:rsidRPr="006F1896">
        <w:rPr>
          <w:color w:val="000000"/>
        </w:rPr>
        <w:t>е</w:t>
      </w:r>
      <w:r w:rsidRPr="006F1896">
        <w:rPr>
          <w:color w:val="000000"/>
        </w:rPr>
        <w:t>делах аллювиальной террасы реки Яуза. По генезису и особенностям формирования рельеф относится к аккумулятивно – денудационному. Площадка относительно ровная. Поверхность участка изысканий спланирована техногенными грунтами. Дорожная и</w:t>
      </w:r>
      <w:r w:rsidRPr="006F1896">
        <w:rPr>
          <w:color w:val="000000"/>
        </w:rPr>
        <w:t>н</w:t>
      </w:r>
      <w:r w:rsidRPr="006F1896">
        <w:rPr>
          <w:color w:val="000000"/>
        </w:rPr>
        <w:t>фраструктура хорошо развита. Объект находится на закрытой производственной терр</w:t>
      </w:r>
      <w:r w:rsidRPr="006F1896">
        <w:rPr>
          <w:color w:val="000000"/>
        </w:rPr>
        <w:t>и</w:t>
      </w:r>
      <w:r w:rsidRPr="006F1896">
        <w:rPr>
          <w:color w:val="000000"/>
        </w:rPr>
        <w:t>тории.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6F1896">
        <w:rPr>
          <w:i/>
          <w:iCs/>
          <w:color w:val="000000"/>
        </w:rPr>
        <w:t>Техногенная нагрузка</w:t>
      </w:r>
      <w:r w:rsidRPr="006F1896">
        <w:rPr>
          <w:color w:val="000000"/>
        </w:rPr>
        <w:t>: участок изысканий застроен, спланирован, местами заа</w:t>
      </w:r>
      <w:r w:rsidRPr="006F1896">
        <w:rPr>
          <w:color w:val="000000"/>
        </w:rPr>
        <w:t>с</w:t>
      </w:r>
      <w:r w:rsidRPr="006F1896">
        <w:rPr>
          <w:color w:val="000000"/>
        </w:rPr>
        <w:t>фальтирован, осложнен сетью подземных коммуникаций, изыскания проводились в стесненных условиях действующего производства.</w:t>
      </w:r>
    </w:p>
    <w:p w:rsidR="005F3CEF" w:rsidRPr="006F1896" w:rsidRDefault="005F3CEF" w:rsidP="005F3CEF">
      <w:pPr>
        <w:spacing w:line="276" w:lineRule="auto"/>
        <w:ind w:right="397"/>
        <w:jc w:val="both"/>
        <w:rPr>
          <w:color w:val="000000"/>
        </w:rPr>
      </w:pPr>
      <w:r w:rsidRPr="006F1896">
        <w:rPr>
          <w:color w:val="000000"/>
        </w:rPr>
        <w:t xml:space="preserve">        </w:t>
      </w:r>
      <w:r w:rsidRPr="006F1896">
        <w:rPr>
          <w:noProof/>
          <w:color w:val="000000"/>
        </w:rPr>
        <w:drawing>
          <wp:inline distT="0" distB="0" distL="0" distR="0" wp14:anchorId="35830DD3" wp14:editId="7FB62520">
            <wp:extent cx="6305550" cy="37611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76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6F1896">
        <w:rPr>
          <w:rFonts w:eastAsia="Calibri"/>
          <w:lang w:eastAsia="en-US"/>
        </w:rPr>
        <w:t>Рис.1.1.1 Местоположение проектируемого участка проекта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754B97" w:rsidRDefault="00754B97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p w:rsidR="005F3CEF" w:rsidRPr="00FC56C6" w:rsidRDefault="005F3CEF" w:rsidP="00B829D2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8" w:name="_Toc136944154"/>
      <w:r w:rsidRPr="00FC56C6">
        <w:rPr>
          <w:caps w:val="0"/>
          <w:sz w:val="24"/>
          <w:szCs w:val="24"/>
        </w:rPr>
        <w:lastRenderedPageBreak/>
        <w:t>Характеристика района строительства</w:t>
      </w:r>
      <w:bookmarkEnd w:id="8"/>
    </w:p>
    <w:p w:rsidR="005F3CEF" w:rsidRPr="00FC56C6" w:rsidRDefault="005F3CEF" w:rsidP="00B829D2">
      <w:pPr>
        <w:pStyle w:val="13"/>
        <w:numPr>
          <w:ilvl w:val="2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9" w:name="_Toc136944155"/>
      <w:r w:rsidRPr="00FC56C6">
        <w:rPr>
          <w:caps w:val="0"/>
          <w:sz w:val="24"/>
          <w:szCs w:val="24"/>
        </w:rPr>
        <w:t>Климат</w:t>
      </w:r>
      <w:bookmarkEnd w:id="9"/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color w:val="000000"/>
        </w:rPr>
      </w:pPr>
      <w:r w:rsidRPr="006F1896">
        <w:rPr>
          <w:color w:val="000000"/>
        </w:rPr>
        <w:t>Район изысканий расположен в строительно-климатической зоне II-B.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6F1896">
        <w:rPr>
          <w:color w:val="000000"/>
        </w:rPr>
        <w:t>Климат умеренно-континентальный, со следующими показателями на основании многолетних наблюдений: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color w:val="000000"/>
        </w:rPr>
      </w:pPr>
      <w:r w:rsidRPr="006F1896">
        <w:rPr>
          <w:color w:val="000000"/>
        </w:rPr>
        <w:t>- температура: -8,5</w:t>
      </w:r>
      <w:proofErr w:type="gramStart"/>
      <w:r w:rsidRPr="006F1896">
        <w:rPr>
          <w:rFonts w:ascii="Cambria Math" w:hAnsi="Cambria Math" w:cs="Cambria Math"/>
          <w:color w:val="000000"/>
          <w:sz w:val="16"/>
          <w:szCs w:val="16"/>
        </w:rPr>
        <w:t>⁰</w:t>
      </w:r>
      <w:r w:rsidRPr="006F1896">
        <w:rPr>
          <w:color w:val="000000"/>
        </w:rPr>
        <w:t>С</w:t>
      </w:r>
      <w:proofErr w:type="gramEnd"/>
      <w:r w:rsidRPr="006F1896">
        <w:rPr>
          <w:color w:val="000000"/>
        </w:rPr>
        <w:t xml:space="preserve"> (минимальная среднемесячная), +18,0</w:t>
      </w:r>
      <w:r w:rsidRPr="006F1896">
        <w:rPr>
          <w:rFonts w:ascii="Cambria Math" w:hAnsi="Cambria Math" w:cs="Cambria Math"/>
          <w:color w:val="000000"/>
          <w:sz w:val="16"/>
          <w:szCs w:val="16"/>
        </w:rPr>
        <w:t>⁰</w:t>
      </w:r>
      <w:r w:rsidRPr="006F1896">
        <w:rPr>
          <w:color w:val="000000"/>
        </w:rPr>
        <w:t>С (максимальная среднемесячная): - среднегодовая скорость ветра — 2,10 м/с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color w:val="000000"/>
        </w:rPr>
      </w:pPr>
      <w:r w:rsidRPr="006F1896">
        <w:rPr>
          <w:color w:val="000000"/>
        </w:rPr>
        <w:t xml:space="preserve"> - среднегодовая влажность воздуха — 75 % 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6F1896">
        <w:rPr>
          <w:color w:val="000000"/>
        </w:rPr>
        <w:t xml:space="preserve"> - продолжительность безморозного периода – 224 дней.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6F1896">
        <w:rPr>
          <w:color w:val="000000"/>
        </w:rPr>
        <w:t>Среднемесячные и среднегодовая температура воздуха (согласно СП 131.13330.2020) представлены в таблице 1.2.1.1.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5F3CEF" w:rsidRDefault="005F3CEF" w:rsidP="005F3CEF">
      <w:pPr>
        <w:spacing w:line="276" w:lineRule="auto"/>
        <w:ind w:left="567" w:right="397" w:firstLine="709"/>
        <w:jc w:val="right"/>
        <w:rPr>
          <w:color w:val="000000"/>
        </w:rPr>
      </w:pPr>
      <w:proofErr w:type="gramStart"/>
      <w:r w:rsidRPr="006F1896">
        <w:rPr>
          <w:color w:val="000000"/>
        </w:rPr>
        <w:t>Таблица  1.2.1.1   Среднемесячные и среднегодовая температуры  воздуха</w:t>
      </w:r>
      <w:proofErr w:type="gramEnd"/>
    </w:p>
    <w:tbl>
      <w:tblPr>
        <w:tblStyle w:val="aff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665"/>
        <w:gridCol w:w="641"/>
        <w:gridCol w:w="642"/>
        <w:gridCol w:w="642"/>
        <w:gridCol w:w="763"/>
        <w:gridCol w:w="764"/>
        <w:gridCol w:w="642"/>
        <w:gridCol w:w="641"/>
        <w:gridCol w:w="642"/>
        <w:gridCol w:w="642"/>
        <w:gridCol w:w="642"/>
        <w:gridCol w:w="641"/>
        <w:gridCol w:w="1530"/>
      </w:tblGrid>
      <w:tr w:rsidR="005F3CEF" w:rsidRPr="006F1896" w:rsidTr="00102E48">
        <w:tc>
          <w:tcPr>
            <w:tcW w:w="7967" w:type="dxa"/>
            <w:gridSpan w:val="12"/>
          </w:tcPr>
          <w:p w:rsidR="005F3CEF" w:rsidRPr="006F1896" w:rsidRDefault="005F3CEF" w:rsidP="00102E48">
            <w:pPr>
              <w:spacing w:line="276" w:lineRule="auto"/>
              <w:ind w:right="397"/>
              <w:jc w:val="center"/>
              <w:rPr>
                <w:color w:val="000000"/>
              </w:rPr>
            </w:pPr>
            <w:r w:rsidRPr="006F1896">
              <w:rPr>
                <w:color w:val="000000"/>
              </w:rPr>
              <w:t xml:space="preserve">Среднемесячная температура (по г. Мытищи), </w:t>
            </w:r>
            <w:r w:rsidRPr="006F1896">
              <w:rPr>
                <w:rFonts w:ascii="Cambria Math" w:hAnsi="Cambria Math" w:cs="Cambria Math"/>
                <w:color w:val="000000"/>
              </w:rPr>
              <w:t>⁰</w:t>
            </w:r>
            <w:proofErr w:type="gramStart"/>
            <w:r w:rsidRPr="006F1896">
              <w:rPr>
                <w:color w:val="000000"/>
              </w:rPr>
              <w:t>С</w:t>
            </w:r>
            <w:proofErr w:type="gramEnd"/>
          </w:p>
        </w:tc>
        <w:tc>
          <w:tcPr>
            <w:tcW w:w="1530" w:type="dxa"/>
            <w:vMerge w:val="restart"/>
          </w:tcPr>
          <w:p w:rsidR="005F3CEF" w:rsidRPr="006F1896" w:rsidRDefault="005F3CEF" w:rsidP="00102E48">
            <w:pPr>
              <w:spacing w:line="276" w:lineRule="auto"/>
              <w:ind w:right="397"/>
              <w:jc w:val="both"/>
              <w:rPr>
                <w:color w:val="000000"/>
                <w:sz w:val="20"/>
                <w:szCs w:val="20"/>
              </w:rPr>
            </w:pPr>
          </w:p>
          <w:p w:rsidR="005F3CEF" w:rsidRPr="006F1896" w:rsidRDefault="005F3CEF" w:rsidP="00102E48">
            <w:pPr>
              <w:spacing w:line="276" w:lineRule="auto"/>
              <w:ind w:right="397"/>
              <w:jc w:val="both"/>
              <w:rPr>
                <w:color w:val="000000"/>
                <w:sz w:val="20"/>
                <w:szCs w:val="20"/>
              </w:rPr>
            </w:pPr>
          </w:p>
          <w:p w:rsidR="005F3CEF" w:rsidRPr="006F1896" w:rsidRDefault="005F3CEF" w:rsidP="00102E48">
            <w:pPr>
              <w:spacing w:line="276" w:lineRule="auto"/>
              <w:ind w:right="397"/>
              <w:jc w:val="both"/>
              <w:rPr>
                <w:color w:val="000000"/>
              </w:rPr>
            </w:pPr>
            <w:r w:rsidRPr="006F1896">
              <w:rPr>
                <w:color w:val="000000"/>
                <w:sz w:val="20"/>
                <w:szCs w:val="20"/>
              </w:rPr>
              <w:t>Среднег</w:t>
            </w:r>
            <w:r w:rsidRPr="006F1896">
              <w:rPr>
                <w:color w:val="000000"/>
                <w:sz w:val="20"/>
                <w:szCs w:val="20"/>
              </w:rPr>
              <w:t>о</w:t>
            </w:r>
            <w:r w:rsidRPr="006F1896">
              <w:rPr>
                <w:color w:val="000000"/>
                <w:sz w:val="20"/>
                <w:szCs w:val="20"/>
              </w:rPr>
              <w:t>довая темпер</w:t>
            </w:r>
            <w:r w:rsidRPr="006F1896">
              <w:rPr>
                <w:color w:val="000000"/>
                <w:sz w:val="20"/>
                <w:szCs w:val="20"/>
              </w:rPr>
              <w:t>а</w:t>
            </w:r>
            <w:r w:rsidRPr="006F1896">
              <w:rPr>
                <w:color w:val="000000"/>
                <w:sz w:val="20"/>
                <w:szCs w:val="20"/>
              </w:rPr>
              <w:t xml:space="preserve">тура, </w:t>
            </w:r>
            <w:r w:rsidRPr="006F1896">
              <w:rPr>
                <w:color w:val="000000"/>
                <w:sz w:val="14"/>
                <w:szCs w:val="14"/>
              </w:rPr>
              <w:t>0</w:t>
            </w:r>
            <w:r w:rsidRPr="006F1896">
              <w:rPr>
                <w:color w:val="000000"/>
                <w:sz w:val="20"/>
                <w:szCs w:val="20"/>
              </w:rPr>
              <w:t>С</w:t>
            </w:r>
          </w:p>
        </w:tc>
      </w:tr>
      <w:tr w:rsidR="005F3CEF" w:rsidRPr="006F1896" w:rsidTr="00102E48">
        <w:trPr>
          <w:cantSplit/>
          <w:trHeight w:val="1416"/>
        </w:trPr>
        <w:tc>
          <w:tcPr>
            <w:tcW w:w="665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январь</w:t>
            </w:r>
          </w:p>
        </w:tc>
        <w:tc>
          <w:tcPr>
            <w:tcW w:w="641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февраль</w:t>
            </w:r>
          </w:p>
        </w:tc>
        <w:tc>
          <w:tcPr>
            <w:tcW w:w="642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март</w:t>
            </w:r>
          </w:p>
        </w:tc>
        <w:tc>
          <w:tcPr>
            <w:tcW w:w="642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апрель</w:t>
            </w:r>
          </w:p>
        </w:tc>
        <w:tc>
          <w:tcPr>
            <w:tcW w:w="763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май</w:t>
            </w:r>
          </w:p>
        </w:tc>
        <w:tc>
          <w:tcPr>
            <w:tcW w:w="764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июнь</w:t>
            </w:r>
          </w:p>
        </w:tc>
        <w:tc>
          <w:tcPr>
            <w:tcW w:w="642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июль</w:t>
            </w:r>
          </w:p>
        </w:tc>
        <w:tc>
          <w:tcPr>
            <w:tcW w:w="641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август</w:t>
            </w:r>
          </w:p>
        </w:tc>
        <w:tc>
          <w:tcPr>
            <w:tcW w:w="642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се</w:t>
            </w:r>
            <w:r w:rsidRPr="006F1896">
              <w:rPr>
                <w:color w:val="000000"/>
              </w:rPr>
              <w:t>н</w:t>
            </w:r>
            <w:r w:rsidRPr="006F1896">
              <w:rPr>
                <w:color w:val="000000"/>
              </w:rPr>
              <w:t>тябрь</w:t>
            </w:r>
          </w:p>
        </w:tc>
        <w:tc>
          <w:tcPr>
            <w:tcW w:w="642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октябрь</w:t>
            </w:r>
          </w:p>
        </w:tc>
        <w:tc>
          <w:tcPr>
            <w:tcW w:w="642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ноябрь</w:t>
            </w:r>
          </w:p>
        </w:tc>
        <w:tc>
          <w:tcPr>
            <w:tcW w:w="641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декабрь</w:t>
            </w:r>
          </w:p>
        </w:tc>
        <w:tc>
          <w:tcPr>
            <w:tcW w:w="1530" w:type="dxa"/>
            <w:vMerge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</w:p>
        </w:tc>
      </w:tr>
      <w:tr w:rsidR="005F3CEF" w:rsidRPr="006F1896" w:rsidTr="00102E48">
        <w:trPr>
          <w:cantSplit/>
          <w:trHeight w:val="1134"/>
        </w:trPr>
        <w:tc>
          <w:tcPr>
            <w:tcW w:w="665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-8,5</w:t>
            </w:r>
          </w:p>
        </w:tc>
        <w:tc>
          <w:tcPr>
            <w:tcW w:w="641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-7,9</w:t>
            </w:r>
          </w:p>
        </w:tc>
        <w:tc>
          <w:tcPr>
            <w:tcW w:w="642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-2,2</w:t>
            </w:r>
          </w:p>
        </w:tc>
        <w:tc>
          <w:tcPr>
            <w:tcW w:w="642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5,8</w:t>
            </w:r>
          </w:p>
        </w:tc>
        <w:tc>
          <w:tcPr>
            <w:tcW w:w="763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12,5</w:t>
            </w:r>
          </w:p>
        </w:tc>
        <w:tc>
          <w:tcPr>
            <w:tcW w:w="764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16,1</w:t>
            </w:r>
          </w:p>
        </w:tc>
        <w:tc>
          <w:tcPr>
            <w:tcW w:w="642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18,0</w:t>
            </w:r>
          </w:p>
        </w:tc>
        <w:tc>
          <w:tcPr>
            <w:tcW w:w="641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16,3</w:t>
            </w:r>
          </w:p>
        </w:tc>
        <w:tc>
          <w:tcPr>
            <w:tcW w:w="642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10,7</w:t>
            </w:r>
          </w:p>
        </w:tc>
        <w:tc>
          <w:tcPr>
            <w:tcW w:w="642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4,8</w:t>
            </w:r>
          </w:p>
        </w:tc>
        <w:tc>
          <w:tcPr>
            <w:tcW w:w="642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-1,3</w:t>
            </w:r>
          </w:p>
        </w:tc>
        <w:tc>
          <w:tcPr>
            <w:tcW w:w="641" w:type="dxa"/>
            <w:textDirection w:val="btLr"/>
          </w:tcPr>
          <w:p w:rsidR="005F3CEF" w:rsidRPr="006F1896" w:rsidRDefault="005F3CEF" w:rsidP="00102E48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  <w:r w:rsidRPr="006F1896">
              <w:rPr>
                <w:color w:val="000000"/>
              </w:rPr>
              <w:t>-5,8</w:t>
            </w:r>
          </w:p>
        </w:tc>
        <w:tc>
          <w:tcPr>
            <w:tcW w:w="1530" w:type="dxa"/>
            <w:textDirection w:val="btLr"/>
          </w:tcPr>
          <w:p w:rsidR="005F3CEF" w:rsidRPr="006F1896" w:rsidRDefault="00DA528B" w:rsidP="00102E48">
            <w:pPr>
              <w:spacing w:line="276" w:lineRule="auto"/>
              <w:ind w:left="113" w:right="397"/>
              <w:jc w:val="center"/>
              <w:rPr>
                <w:color w:val="000000"/>
              </w:rPr>
            </w:pPr>
            <w:r>
              <w:rPr>
                <w:color w:val="000000"/>
              </w:rPr>
              <w:t>4,9</w:t>
            </w:r>
          </w:p>
        </w:tc>
      </w:tr>
    </w:tbl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color w:val="000000"/>
        </w:rPr>
      </w:pP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color w:val="000000"/>
          <w:sz w:val="20"/>
          <w:szCs w:val="20"/>
        </w:rPr>
      </w:pPr>
      <w:r w:rsidRPr="006F1896">
        <w:rPr>
          <w:color w:val="000000"/>
        </w:rPr>
        <w:t>Зима длится 4,5 месяца (с середины ноября по ма</w:t>
      </w:r>
      <w:proofErr w:type="gramStart"/>
      <w:r w:rsidRPr="006F1896">
        <w:rPr>
          <w:color w:val="000000"/>
        </w:rPr>
        <w:t>рт вкл</w:t>
      </w:r>
      <w:proofErr w:type="gramEnd"/>
      <w:r w:rsidRPr="006F1896">
        <w:rPr>
          <w:color w:val="000000"/>
        </w:rPr>
        <w:t>ючительно). Устойчивый снежный покров появляется в конце ноября. Мощность снежного покрова 40-50 см.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color w:val="000000"/>
        </w:rPr>
      </w:pPr>
      <w:r w:rsidRPr="006F1896">
        <w:rPr>
          <w:color w:val="000000"/>
        </w:rPr>
        <w:t>Преобладающее направление ветра (зимой и летом) – западное. Наибольшая среднемесячная скорость ветра отмечается в ноябре - марте</w:t>
      </w:r>
      <w:proofErr w:type="gramStart"/>
      <w:r w:rsidRPr="006F1896">
        <w:rPr>
          <w:color w:val="000000"/>
        </w:rPr>
        <w:t>.</w:t>
      </w:r>
      <w:proofErr w:type="gramEnd"/>
      <w:r w:rsidR="00601379">
        <w:rPr>
          <w:color w:val="000000"/>
        </w:rPr>
        <w:t xml:space="preserve"> </w:t>
      </w:r>
      <w:r w:rsidRPr="006F1896">
        <w:rPr>
          <w:color w:val="000000"/>
        </w:rPr>
        <w:t xml:space="preserve"> </w:t>
      </w:r>
      <w:proofErr w:type="gramStart"/>
      <w:r w:rsidRPr="006F1896">
        <w:rPr>
          <w:color w:val="000000"/>
        </w:rPr>
        <w:t>н</w:t>
      </w:r>
      <w:proofErr w:type="gramEnd"/>
      <w:r w:rsidRPr="006F1896">
        <w:rPr>
          <w:color w:val="000000"/>
        </w:rPr>
        <w:t>еблагоприятного периода – с 20 октября по 5 мая (6,5 месяцев).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color w:val="000000"/>
        </w:rPr>
      </w:pPr>
      <w:r w:rsidRPr="006F1896">
        <w:rPr>
          <w:color w:val="000000"/>
        </w:rPr>
        <w:t>Нормативная глубина сезонного промерзания по СП 131.13330.2020 и "Пособию по проектированию оснований зданий и сооружений (к СП 22.13330.2016*):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color w:val="000000"/>
        </w:rPr>
      </w:pPr>
      <w:r w:rsidRPr="006F1896">
        <w:rPr>
          <w:color w:val="000000"/>
        </w:rPr>
        <w:t xml:space="preserve"> - для суглинков и глин </w:t>
      </w:r>
      <w:proofErr w:type="spellStart"/>
      <w:r w:rsidRPr="006F1896">
        <w:rPr>
          <w:color w:val="000000"/>
        </w:rPr>
        <w:t>d</w:t>
      </w:r>
      <w:r w:rsidRPr="006F1896">
        <w:rPr>
          <w:color w:val="000000"/>
          <w:sz w:val="16"/>
          <w:szCs w:val="16"/>
        </w:rPr>
        <w:t>fn</w:t>
      </w:r>
      <w:proofErr w:type="spellEnd"/>
      <w:r w:rsidRPr="006F1896">
        <w:rPr>
          <w:color w:val="000000"/>
          <w:sz w:val="16"/>
          <w:szCs w:val="16"/>
        </w:rPr>
        <w:t xml:space="preserve"> </w:t>
      </w:r>
      <w:r w:rsidRPr="006F1896">
        <w:rPr>
          <w:color w:val="000000"/>
        </w:rPr>
        <w:t>= 1,17 м;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color w:val="000000"/>
        </w:rPr>
      </w:pPr>
      <w:r w:rsidRPr="006F1896">
        <w:rPr>
          <w:color w:val="000000"/>
        </w:rPr>
        <w:t xml:space="preserve"> - для супесей, песков мелких и пылеватых </w:t>
      </w:r>
      <w:proofErr w:type="spellStart"/>
      <w:r w:rsidRPr="006F1896">
        <w:rPr>
          <w:color w:val="000000"/>
        </w:rPr>
        <w:t>d</w:t>
      </w:r>
      <w:r w:rsidRPr="006F1896">
        <w:rPr>
          <w:color w:val="000000"/>
          <w:sz w:val="16"/>
          <w:szCs w:val="16"/>
        </w:rPr>
        <w:t>fn</w:t>
      </w:r>
      <w:proofErr w:type="spellEnd"/>
      <w:r w:rsidRPr="006F1896">
        <w:rPr>
          <w:color w:val="000000"/>
          <w:sz w:val="16"/>
          <w:szCs w:val="16"/>
        </w:rPr>
        <w:t xml:space="preserve"> </w:t>
      </w:r>
      <w:r w:rsidRPr="006F1896">
        <w:rPr>
          <w:color w:val="000000"/>
        </w:rPr>
        <w:t>= 1,42 м;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color w:val="000000"/>
        </w:rPr>
      </w:pPr>
      <w:r w:rsidRPr="006F1896">
        <w:rPr>
          <w:color w:val="000000"/>
        </w:rPr>
        <w:t xml:space="preserve"> - для песков гравелистых, крупных и средней крупности </w:t>
      </w:r>
      <w:proofErr w:type="spellStart"/>
      <w:r w:rsidRPr="006F1896">
        <w:rPr>
          <w:color w:val="000000"/>
        </w:rPr>
        <w:t>d</w:t>
      </w:r>
      <w:r w:rsidRPr="006F1896">
        <w:rPr>
          <w:color w:val="000000"/>
          <w:sz w:val="16"/>
          <w:szCs w:val="16"/>
        </w:rPr>
        <w:t>fn</w:t>
      </w:r>
      <w:proofErr w:type="spellEnd"/>
      <w:r w:rsidRPr="006F1896">
        <w:rPr>
          <w:color w:val="000000"/>
          <w:sz w:val="16"/>
          <w:szCs w:val="16"/>
        </w:rPr>
        <w:t xml:space="preserve"> </w:t>
      </w:r>
      <w:r w:rsidRPr="006F1896">
        <w:rPr>
          <w:color w:val="000000"/>
        </w:rPr>
        <w:t>= 1,52 м;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color w:val="000000"/>
        </w:rPr>
      </w:pPr>
      <w:r w:rsidRPr="006F1896">
        <w:rPr>
          <w:color w:val="000000"/>
        </w:rPr>
        <w:t xml:space="preserve"> - для крупнообломочных пород </w:t>
      </w:r>
      <w:proofErr w:type="spellStart"/>
      <w:r w:rsidRPr="006F1896">
        <w:rPr>
          <w:color w:val="000000"/>
        </w:rPr>
        <w:t>d</w:t>
      </w:r>
      <w:r w:rsidRPr="006F1896">
        <w:rPr>
          <w:color w:val="000000"/>
          <w:sz w:val="16"/>
          <w:szCs w:val="16"/>
        </w:rPr>
        <w:t>fn</w:t>
      </w:r>
      <w:proofErr w:type="spellEnd"/>
      <w:r w:rsidRPr="006F1896">
        <w:rPr>
          <w:color w:val="000000"/>
          <w:sz w:val="16"/>
          <w:szCs w:val="16"/>
        </w:rPr>
        <w:t xml:space="preserve"> </w:t>
      </w:r>
      <w:r w:rsidRPr="006F1896">
        <w:rPr>
          <w:color w:val="000000"/>
        </w:rPr>
        <w:t>= 1,72 м.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color w:val="000000"/>
        </w:rPr>
      </w:pPr>
      <w:r w:rsidRPr="006F1896">
        <w:rPr>
          <w:color w:val="000000"/>
        </w:rPr>
        <w:t>Согласно СП 131.13330.2020 «Строительная климатология», участок изысканий по схематической карте климатического районирования для строительства относится ко II-В зоне, по схематической карте зон влажности – ко 2-ой зоне.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color w:val="000000"/>
        </w:rPr>
      </w:pPr>
      <w:r w:rsidRPr="006F1896">
        <w:rPr>
          <w:color w:val="000000"/>
        </w:rPr>
        <w:t>Согласно СП 34.13330.2012 район находится в дорожно-климатической зоне II</w:t>
      </w:r>
      <w:r w:rsidRPr="006F1896">
        <w:rPr>
          <w:color w:val="000000"/>
          <w:sz w:val="16"/>
          <w:szCs w:val="16"/>
        </w:rPr>
        <w:t>2</w:t>
      </w:r>
      <w:r w:rsidRPr="006F1896">
        <w:rPr>
          <w:color w:val="000000"/>
        </w:rPr>
        <w:t>.</w:t>
      </w:r>
    </w:p>
    <w:p w:rsidR="005F3CEF" w:rsidRDefault="005F3CEF" w:rsidP="005F3CEF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754B97" w:rsidRDefault="00754B97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p w:rsidR="005F3CEF" w:rsidRPr="00FC56C6" w:rsidRDefault="005F3CEF" w:rsidP="00B829D2">
      <w:pPr>
        <w:pStyle w:val="13"/>
        <w:numPr>
          <w:ilvl w:val="2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10" w:name="_Toc136944156"/>
      <w:r w:rsidRPr="00FC56C6">
        <w:rPr>
          <w:caps w:val="0"/>
          <w:sz w:val="24"/>
          <w:szCs w:val="24"/>
        </w:rPr>
        <w:lastRenderedPageBreak/>
        <w:t>Геологическое строение и свойства грунтов</w:t>
      </w:r>
      <w:bookmarkEnd w:id="10"/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color w:val="000000"/>
        </w:rPr>
      </w:pPr>
      <w:r w:rsidRPr="006F1896">
        <w:rPr>
          <w:color w:val="000000"/>
        </w:rPr>
        <w:t>В геологическом строении до глубины 10,0 м принимают участие: современные техногенные отложения (</w:t>
      </w:r>
      <w:proofErr w:type="spellStart"/>
      <w:r w:rsidRPr="006F1896">
        <w:rPr>
          <w:color w:val="000000"/>
        </w:rPr>
        <w:t>tQ</w:t>
      </w:r>
      <w:r w:rsidRPr="006F1896">
        <w:rPr>
          <w:color w:val="000000"/>
          <w:sz w:val="16"/>
          <w:szCs w:val="16"/>
        </w:rPr>
        <w:t>IV</w:t>
      </w:r>
      <w:proofErr w:type="spellEnd"/>
      <w:r w:rsidRPr="006F1896">
        <w:rPr>
          <w:color w:val="000000"/>
        </w:rPr>
        <w:t>), современные и верхнечетвертичные аллювиальные о</w:t>
      </w:r>
      <w:r w:rsidRPr="006F1896">
        <w:rPr>
          <w:color w:val="000000"/>
        </w:rPr>
        <w:t>т</w:t>
      </w:r>
      <w:r w:rsidRPr="006F1896">
        <w:rPr>
          <w:color w:val="000000"/>
        </w:rPr>
        <w:t>ложения (</w:t>
      </w:r>
      <w:proofErr w:type="spellStart"/>
      <w:r w:rsidRPr="006F1896">
        <w:rPr>
          <w:color w:val="000000"/>
        </w:rPr>
        <w:t>aQ</w:t>
      </w:r>
      <w:r w:rsidRPr="006F1896">
        <w:rPr>
          <w:color w:val="000000"/>
          <w:sz w:val="16"/>
          <w:szCs w:val="16"/>
        </w:rPr>
        <w:t>III</w:t>
      </w:r>
      <w:proofErr w:type="spellEnd"/>
      <w:r w:rsidRPr="006F1896">
        <w:rPr>
          <w:color w:val="000000"/>
          <w:sz w:val="16"/>
          <w:szCs w:val="16"/>
        </w:rPr>
        <w:t>-IV</w:t>
      </w:r>
      <w:r w:rsidRPr="006F1896">
        <w:rPr>
          <w:color w:val="000000"/>
        </w:rPr>
        <w:t>), а также аллювиальные перенесенные гляциальных отложений (a(g)Q</w:t>
      </w:r>
      <w:r w:rsidRPr="006F1896">
        <w:rPr>
          <w:color w:val="000000"/>
          <w:sz w:val="16"/>
          <w:szCs w:val="16"/>
        </w:rPr>
        <w:t>III-IV</w:t>
      </w:r>
      <w:r w:rsidRPr="006F1896">
        <w:rPr>
          <w:color w:val="000000"/>
        </w:rPr>
        <w:t>).</w:t>
      </w:r>
    </w:p>
    <w:p w:rsidR="005F3CEF" w:rsidRPr="006F1896" w:rsidRDefault="005F3CEF" w:rsidP="005F3CEF">
      <w:pPr>
        <w:spacing w:line="276" w:lineRule="auto"/>
        <w:ind w:left="567" w:right="397" w:firstLine="709"/>
        <w:jc w:val="center"/>
        <w:rPr>
          <w:b/>
          <w:bCs/>
          <w:i/>
          <w:iCs/>
          <w:color w:val="000000"/>
        </w:rPr>
      </w:pPr>
      <w:r w:rsidRPr="006F1896">
        <w:rPr>
          <w:b/>
          <w:bCs/>
          <w:color w:val="000000"/>
        </w:rPr>
        <w:t>Четвертичные отложения</w:t>
      </w:r>
      <w:r w:rsidRPr="006F1896">
        <w:rPr>
          <w:color w:val="000000"/>
        </w:rPr>
        <w:br/>
      </w:r>
      <w:r w:rsidRPr="006F1896">
        <w:rPr>
          <w:b/>
          <w:bCs/>
          <w:i/>
          <w:iCs/>
          <w:color w:val="000000"/>
        </w:rPr>
        <w:t>Голоцен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b/>
          <w:bCs/>
          <w:i/>
          <w:iCs/>
          <w:color w:val="000000"/>
        </w:rPr>
        <w:t>Техногенные отложения (</w:t>
      </w:r>
      <w:proofErr w:type="spellStart"/>
      <w:r w:rsidRPr="006F1896">
        <w:rPr>
          <w:b/>
          <w:bCs/>
          <w:i/>
          <w:iCs/>
          <w:color w:val="000000"/>
        </w:rPr>
        <w:t>tQIV</w:t>
      </w:r>
      <w:proofErr w:type="spellEnd"/>
      <w:r w:rsidRPr="006F1896">
        <w:rPr>
          <w:b/>
          <w:bCs/>
          <w:i/>
          <w:iCs/>
          <w:color w:val="000000"/>
        </w:rPr>
        <w:t xml:space="preserve">) </w:t>
      </w:r>
      <w:r w:rsidRPr="006F1896">
        <w:rPr>
          <w:color w:val="000000"/>
        </w:rPr>
        <w:t>– представлены следующими грунтами: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color w:val="000000"/>
        </w:rPr>
        <w:t xml:space="preserve"> - Асфальт, бетон, щебнистая подсыпка (Слой 1) 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color w:val="000000"/>
        </w:rPr>
        <w:t>- Техногенный грунт - Песок преимущественно средней крупности серо-коричневый до черного, с частыми прослоями песка разнозернистого, с редкими пр</w:t>
      </w:r>
      <w:r w:rsidRPr="006F1896">
        <w:rPr>
          <w:color w:val="000000"/>
        </w:rPr>
        <w:t>о</w:t>
      </w:r>
      <w:r w:rsidRPr="006F1896">
        <w:rPr>
          <w:color w:val="000000"/>
        </w:rPr>
        <w:t xml:space="preserve">слоями суглинка, с включениями мусора </w:t>
      </w:r>
      <w:proofErr w:type="spellStart"/>
      <w:r w:rsidRPr="006F1896">
        <w:rPr>
          <w:color w:val="000000"/>
        </w:rPr>
        <w:t>строительно</w:t>
      </w:r>
      <w:proofErr w:type="spellEnd"/>
      <w:r w:rsidRPr="006F1896">
        <w:rPr>
          <w:color w:val="000000"/>
        </w:rPr>
        <w:t xml:space="preserve"> (ИГЭ 1).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b/>
          <w:bCs/>
          <w:i/>
          <w:iCs/>
          <w:color w:val="000000"/>
        </w:rPr>
        <w:t>Современные и верхнечетвертичные аллювиальные отложения (</w:t>
      </w:r>
      <w:proofErr w:type="spellStart"/>
      <w:r w:rsidRPr="006F1896">
        <w:rPr>
          <w:b/>
          <w:bCs/>
          <w:i/>
          <w:iCs/>
          <w:color w:val="000000"/>
        </w:rPr>
        <w:t>aQIII</w:t>
      </w:r>
      <w:proofErr w:type="spellEnd"/>
      <w:r w:rsidRPr="006F1896">
        <w:rPr>
          <w:b/>
          <w:bCs/>
          <w:i/>
          <w:iCs/>
          <w:color w:val="000000"/>
        </w:rPr>
        <w:t xml:space="preserve">-IV) </w:t>
      </w:r>
      <w:r w:rsidRPr="006F1896">
        <w:rPr>
          <w:color w:val="000000"/>
        </w:rPr>
        <w:t xml:space="preserve">– представлены следующими грунтами: 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color w:val="000000"/>
        </w:rPr>
        <w:t>- Песок мелкий серовато-коричневый, средней плотности, средней степени в</w:t>
      </w:r>
      <w:r w:rsidRPr="006F1896">
        <w:rPr>
          <w:color w:val="000000"/>
        </w:rPr>
        <w:t>о</w:t>
      </w:r>
      <w:r w:rsidRPr="006F1896">
        <w:rPr>
          <w:color w:val="000000"/>
        </w:rPr>
        <w:t xml:space="preserve">донасыщения и </w:t>
      </w:r>
      <w:proofErr w:type="spellStart"/>
      <w:r w:rsidRPr="006F1896">
        <w:rPr>
          <w:color w:val="000000"/>
        </w:rPr>
        <w:t>водонасыщенный</w:t>
      </w:r>
      <w:proofErr w:type="spellEnd"/>
      <w:r w:rsidRPr="006F1896">
        <w:rPr>
          <w:color w:val="000000"/>
        </w:rPr>
        <w:t>, с прослоями песка пылеватого (ИГЭ 2)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b/>
          <w:bCs/>
          <w:i/>
          <w:iCs/>
          <w:color w:val="000000"/>
        </w:rPr>
      </w:pPr>
      <w:r w:rsidRPr="006F1896">
        <w:rPr>
          <w:color w:val="000000"/>
        </w:rPr>
        <w:t xml:space="preserve"> - Песок мелкий серовато-коричневый, рыхлый, средней степени водонасыщения и </w:t>
      </w:r>
      <w:proofErr w:type="spellStart"/>
      <w:r w:rsidRPr="006F1896">
        <w:rPr>
          <w:color w:val="000000"/>
        </w:rPr>
        <w:t>водонасыщенный</w:t>
      </w:r>
      <w:proofErr w:type="spellEnd"/>
      <w:r w:rsidRPr="006F1896">
        <w:rPr>
          <w:color w:val="000000"/>
        </w:rPr>
        <w:t>, с прослоями песка пылеватого (ИГЭ 2а)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color w:val="000000"/>
        </w:rPr>
        <w:t>- Песок мелкий серовато-коричневый, плотный, средней степени водонасыщ</w:t>
      </w:r>
      <w:r w:rsidRPr="006F1896">
        <w:rPr>
          <w:color w:val="000000"/>
        </w:rPr>
        <w:t>е</w:t>
      </w:r>
      <w:r w:rsidRPr="006F1896">
        <w:rPr>
          <w:color w:val="000000"/>
        </w:rPr>
        <w:t xml:space="preserve">ния и </w:t>
      </w:r>
      <w:proofErr w:type="spellStart"/>
      <w:r w:rsidRPr="006F1896">
        <w:rPr>
          <w:color w:val="000000"/>
        </w:rPr>
        <w:t>водонасыщенный</w:t>
      </w:r>
      <w:proofErr w:type="spellEnd"/>
      <w:r w:rsidRPr="006F1896">
        <w:rPr>
          <w:color w:val="000000"/>
        </w:rPr>
        <w:t>, с прослоями песка пылеватого (ИГЭ 2б)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b/>
          <w:bCs/>
          <w:i/>
          <w:iCs/>
          <w:color w:val="000000"/>
        </w:rPr>
      </w:pPr>
      <w:r w:rsidRPr="006F1896">
        <w:rPr>
          <w:color w:val="000000"/>
        </w:rPr>
        <w:t xml:space="preserve"> - Песок средней крупности серовато-коричневый, средней плотности, средней степени водонасыщения и </w:t>
      </w:r>
      <w:proofErr w:type="spellStart"/>
      <w:r w:rsidRPr="006F1896">
        <w:rPr>
          <w:color w:val="000000"/>
        </w:rPr>
        <w:t>водонасыщенный</w:t>
      </w:r>
      <w:proofErr w:type="spellEnd"/>
      <w:r w:rsidRPr="006F1896">
        <w:rPr>
          <w:color w:val="000000"/>
        </w:rPr>
        <w:t xml:space="preserve"> (ИГЭ 3)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color w:val="000000"/>
        </w:rPr>
        <w:t>- Песок средней крупности серовато-коричневый, плотный, средней степени в</w:t>
      </w:r>
      <w:r w:rsidRPr="006F1896">
        <w:rPr>
          <w:color w:val="000000"/>
        </w:rPr>
        <w:t>о</w:t>
      </w:r>
      <w:r w:rsidRPr="006F1896">
        <w:rPr>
          <w:color w:val="000000"/>
        </w:rPr>
        <w:t xml:space="preserve">донасыщения и </w:t>
      </w:r>
      <w:proofErr w:type="spellStart"/>
      <w:r w:rsidRPr="006F1896">
        <w:rPr>
          <w:color w:val="000000"/>
        </w:rPr>
        <w:t>водонасыщенный</w:t>
      </w:r>
      <w:proofErr w:type="spellEnd"/>
      <w:r w:rsidRPr="006F1896">
        <w:rPr>
          <w:color w:val="000000"/>
        </w:rPr>
        <w:t xml:space="preserve"> (ИГЭ 3б)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b/>
          <w:bCs/>
          <w:i/>
          <w:iCs/>
          <w:color w:val="000000"/>
        </w:rPr>
      </w:pPr>
      <w:r w:rsidRPr="006F1896">
        <w:rPr>
          <w:color w:val="000000"/>
        </w:rPr>
        <w:t xml:space="preserve"> - Песок крупный серовато-коричневый, средней плотности, средней степени в</w:t>
      </w:r>
      <w:r w:rsidRPr="006F1896">
        <w:rPr>
          <w:color w:val="000000"/>
        </w:rPr>
        <w:t>о</w:t>
      </w:r>
      <w:r w:rsidRPr="006F1896">
        <w:rPr>
          <w:color w:val="000000"/>
        </w:rPr>
        <w:t>донасыщения, с прослоями песка гравелистого (ИГЭ 4).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bCs/>
          <w:iCs/>
          <w:color w:val="000000"/>
        </w:rPr>
      </w:pPr>
      <w:proofErr w:type="gramStart"/>
      <w:r w:rsidRPr="006F1896">
        <w:rPr>
          <w:b/>
          <w:bCs/>
          <w:i/>
          <w:iCs/>
          <w:color w:val="000000"/>
        </w:rPr>
        <w:t>Аллювиальные</w:t>
      </w:r>
      <w:proofErr w:type="gramEnd"/>
      <w:r w:rsidRPr="006F1896">
        <w:rPr>
          <w:b/>
          <w:bCs/>
          <w:i/>
          <w:iCs/>
          <w:color w:val="000000"/>
        </w:rPr>
        <w:t xml:space="preserve"> перенесенные гляциальных отложений (a(g)QIII-IV) </w:t>
      </w:r>
      <w:r w:rsidRPr="006F1896">
        <w:rPr>
          <w:color w:val="000000"/>
        </w:rPr>
        <w:t>– пре</w:t>
      </w:r>
      <w:r w:rsidRPr="006F1896">
        <w:rPr>
          <w:color w:val="000000"/>
        </w:rPr>
        <w:t>д</w:t>
      </w:r>
      <w:r w:rsidRPr="006F1896">
        <w:rPr>
          <w:color w:val="000000"/>
        </w:rPr>
        <w:t>ставлены следующими грунтами: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color w:val="000000"/>
        </w:rPr>
        <w:t xml:space="preserve">- Суглинок коричневый, </w:t>
      </w:r>
      <w:proofErr w:type="spellStart"/>
      <w:r w:rsidRPr="006F1896">
        <w:rPr>
          <w:color w:val="000000"/>
        </w:rPr>
        <w:t>тугопластичный</w:t>
      </w:r>
      <w:proofErr w:type="spellEnd"/>
      <w:r w:rsidRPr="006F1896">
        <w:rPr>
          <w:color w:val="000000"/>
        </w:rPr>
        <w:t xml:space="preserve">, с прослоями суглинка </w:t>
      </w:r>
      <w:proofErr w:type="spellStart"/>
      <w:r w:rsidRPr="006F1896">
        <w:rPr>
          <w:color w:val="000000"/>
        </w:rPr>
        <w:t>полутв</w:t>
      </w:r>
      <w:proofErr w:type="spellEnd"/>
      <w:r w:rsidRPr="006F1896">
        <w:rPr>
          <w:color w:val="000000"/>
        </w:rPr>
        <w:t>., с ре</w:t>
      </w:r>
      <w:r w:rsidRPr="006F1896">
        <w:rPr>
          <w:color w:val="000000"/>
        </w:rPr>
        <w:t>д</w:t>
      </w:r>
      <w:r w:rsidRPr="006F1896">
        <w:rPr>
          <w:color w:val="000000"/>
        </w:rPr>
        <w:t xml:space="preserve">кими прослоями суглинка </w:t>
      </w:r>
      <w:proofErr w:type="spellStart"/>
      <w:r w:rsidRPr="006F1896">
        <w:rPr>
          <w:color w:val="000000"/>
        </w:rPr>
        <w:t>мягкопластичного</w:t>
      </w:r>
      <w:proofErr w:type="spellEnd"/>
      <w:r w:rsidRPr="006F1896">
        <w:rPr>
          <w:color w:val="000000"/>
        </w:rPr>
        <w:t>, с включениями щебня, дресвы (ИГЭ 5).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bCs/>
          <w:iCs/>
          <w:color w:val="000000"/>
        </w:rPr>
      </w:pPr>
      <w:r w:rsidRPr="006F1896">
        <w:rPr>
          <w:color w:val="000000"/>
        </w:rPr>
        <w:t xml:space="preserve">Распространение, </w:t>
      </w:r>
      <w:proofErr w:type="gramStart"/>
      <w:r w:rsidRPr="006F1896">
        <w:rPr>
          <w:color w:val="000000"/>
        </w:rPr>
        <w:t>выделенных</w:t>
      </w:r>
      <w:proofErr w:type="gramEnd"/>
      <w:r w:rsidRPr="006F1896">
        <w:rPr>
          <w:color w:val="000000"/>
        </w:rPr>
        <w:t xml:space="preserve"> ИГЭ представлено в таблице №1.2.</w:t>
      </w:r>
      <w:r w:rsidR="009226F0">
        <w:rPr>
          <w:color w:val="000000"/>
        </w:rPr>
        <w:t>2</w:t>
      </w:r>
      <w:r w:rsidRPr="006F1896">
        <w:rPr>
          <w:color w:val="000000"/>
        </w:rPr>
        <w:t>.1</w:t>
      </w:r>
    </w:p>
    <w:p w:rsidR="009226F0" w:rsidRDefault="009226F0" w:rsidP="005F3CEF">
      <w:pPr>
        <w:spacing w:line="276" w:lineRule="auto"/>
        <w:ind w:left="567" w:right="397" w:firstLine="709"/>
        <w:jc w:val="right"/>
        <w:rPr>
          <w:color w:val="000000"/>
        </w:rPr>
      </w:pPr>
    </w:p>
    <w:p w:rsidR="009226F0" w:rsidRDefault="009226F0" w:rsidP="005F3CEF">
      <w:pPr>
        <w:spacing w:line="276" w:lineRule="auto"/>
        <w:ind w:left="567" w:right="397" w:firstLine="709"/>
        <w:jc w:val="right"/>
        <w:rPr>
          <w:color w:val="000000"/>
        </w:rPr>
      </w:pPr>
    </w:p>
    <w:p w:rsidR="009226F0" w:rsidRDefault="009226F0" w:rsidP="005F3CEF">
      <w:pPr>
        <w:spacing w:line="276" w:lineRule="auto"/>
        <w:ind w:left="567" w:right="397" w:firstLine="709"/>
        <w:jc w:val="right"/>
        <w:rPr>
          <w:color w:val="000000"/>
        </w:rPr>
      </w:pPr>
    </w:p>
    <w:p w:rsidR="009226F0" w:rsidRDefault="009226F0" w:rsidP="005F3CEF">
      <w:pPr>
        <w:spacing w:line="276" w:lineRule="auto"/>
        <w:ind w:left="567" w:right="397" w:firstLine="709"/>
        <w:jc w:val="right"/>
        <w:rPr>
          <w:color w:val="000000"/>
        </w:rPr>
      </w:pPr>
    </w:p>
    <w:p w:rsidR="009226F0" w:rsidRDefault="009226F0" w:rsidP="005F3CEF">
      <w:pPr>
        <w:spacing w:line="276" w:lineRule="auto"/>
        <w:ind w:left="567" w:right="397" w:firstLine="709"/>
        <w:jc w:val="right"/>
        <w:rPr>
          <w:color w:val="000000"/>
        </w:rPr>
      </w:pPr>
    </w:p>
    <w:p w:rsidR="009226F0" w:rsidRDefault="009226F0" w:rsidP="005F3CEF">
      <w:pPr>
        <w:spacing w:line="276" w:lineRule="auto"/>
        <w:ind w:left="567" w:right="397" w:firstLine="709"/>
        <w:jc w:val="right"/>
        <w:rPr>
          <w:color w:val="000000"/>
        </w:rPr>
      </w:pPr>
    </w:p>
    <w:p w:rsidR="009226F0" w:rsidRDefault="009226F0" w:rsidP="005F3CEF">
      <w:pPr>
        <w:spacing w:line="276" w:lineRule="auto"/>
        <w:ind w:left="567" w:right="397" w:firstLine="709"/>
        <w:jc w:val="right"/>
        <w:rPr>
          <w:color w:val="000000"/>
        </w:rPr>
      </w:pPr>
    </w:p>
    <w:p w:rsidR="009226F0" w:rsidRDefault="009226F0" w:rsidP="005F3CEF">
      <w:pPr>
        <w:spacing w:line="276" w:lineRule="auto"/>
        <w:ind w:left="567" w:right="397" w:firstLine="709"/>
        <w:jc w:val="right"/>
        <w:rPr>
          <w:color w:val="000000"/>
        </w:rPr>
      </w:pPr>
    </w:p>
    <w:p w:rsidR="009226F0" w:rsidRDefault="009226F0" w:rsidP="005F3CEF">
      <w:pPr>
        <w:spacing w:line="276" w:lineRule="auto"/>
        <w:ind w:left="567" w:right="397" w:firstLine="709"/>
        <w:jc w:val="right"/>
        <w:rPr>
          <w:color w:val="000000"/>
        </w:rPr>
      </w:pPr>
    </w:p>
    <w:p w:rsidR="009226F0" w:rsidRDefault="009226F0" w:rsidP="005F3CEF">
      <w:pPr>
        <w:spacing w:line="276" w:lineRule="auto"/>
        <w:ind w:left="567" w:right="397" w:firstLine="709"/>
        <w:jc w:val="right"/>
        <w:rPr>
          <w:color w:val="000000"/>
        </w:rPr>
      </w:pPr>
    </w:p>
    <w:p w:rsidR="009226F0" w:rsidRDefault="009226F0" w:rsidP="005F3CEF">
      <w:pPr>
        <w:spacing w:line="276" w:lineRule="auto"/>
        <w:ind w:left="567" w:right="397" w:firstLine="709"/>
        <w:jc w:val="right"/>
        <w:rPr>
          <w:color w:val="000000"/>
        </w:rPr>
      </w:pPr>
    </w:p>
    <w:p w:rsidR="009226F0" w:rsidRDefault="009226F0" w:rsidP="005F3CEF">
      <w:pPr>
        <w:spacing w:line="276" w:lineRule="auto"/>
        <w:ind w:left="567" w:right="397" w:firstLine="709"/>
        <w:jc w:val="right"/>
        <w:rPr>
          <w:color w:val="000000"/>
        </w:rPr>
      </w:pPr>
    </w:p>
    <w:p w:rsidR="009226F0" w:rsidRDefault="009226F0" w:rsidP="005F3CEF">
      <w:pPr>
        <w:spacing w:line="276" w:lineRule="auto"/>
        <w:ind w:left="567" w:right="397" w:firstLine="709"/>
        <w:jc w:val="right"/>
        <w:rPr>
          <w:color w:val="000000"/>
        </w:rPr>
      </w:pPr>
    </w:p>
    <w:p w:rsidR="009226F0" w:rsidRDefault="009226F0" w:rsidP="005F3CEF">
      <w:pPr>
        <w:spacing w:line="276" w:lineRule="auto"/>
        <w:ind w:left="567" w:right="397" w:firstLine="709"/>
        <w:jc w:val="right"/>
        <w:rPr>
          <w:color w:val="000000"/>
        </w:rPr>
      </w:pPr>
    </w:p>
    <w:p w:rsidR="00754B97" w:rsidRDefault="00754B97">
      <w:pPr>
        <w:rPr>
          <w:color w:val="000000"/>
        </w:rPr>
      </w:pPr>
      <w:r>
        <w:rPr>
          <w:color w:val="000000"/>
        </w:rPr>
        <w:br w:type="page"/>
      </w:r>
    </w:p>
    <w:p w:rsidR="005F3CEF" w:rsidRPr="006F1896" w:rsidRDefault="005F3CEF" w:rsidP="005F3CEF">
      <w:pPr>
        <w:spacing w:line="276" w:lineRule="auto"/>
        <w:ind w:left="567" w:right="397" w:firstLine="709"/>
        <w:jc w:val="right"/>
        <w:rPr>
          <w:bCs/>
          <w:iCs/>
          <w:color w:val="000000"/>
        </w:rPr>
      </w:pPr>
      <w:r w:rsidRPr="006F1896">
        <w:rPr>
          <w:color w:val="000000"/>
        </w:rPr>
        <w:lastRenderedPageBreak/>
        <w:t>Таблица 1.2.</w:t>
      </w:r>
      <w:r w:rsidR="009226F0">
        <w:rPr>
          <w:color w:val="000000"/>
        </w:rPr>
        <w:t>2</w:t>
      </w:r>
      <w:r w:rsidRPr="006F1896">
        <w:rPr>
          <w:color w:val="000000"/>
        </w:rPr>
        <w:t>.1  Распространение ИГЭ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bCs/>
          <w:i/>
          <w:iCs/>
          <w:color w:val="000000"/>
        </w:rPr>
      </w:pPr>
    </w:p>
    <w:tbl>
      <w:tblPr>
        <w:tblStyle w:val="aff3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1276"/>
        <w:gridCol w:w="1276"/>
        <w:gridCol w:w="1276"/>
        <w:gridCol w:w="1275"/>
        <w:gridCol w:w="1139"/>
        <w:gridCol w:w="1129"/>
      </w:tblGrid>
      <w:tr w:rsidR="005F3CEF" w:rsidRPr="006F1896" w:rsidTr="00102E48">
        <w:trPr>
          <w:trHeight w:val="389"/>
        </w:trPr>
        <w:tc>
          <w:tcPr>
            <w:tcW w:w="993" w:type="dxa"/>
            <w:vMerge w:val="restart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color w:val="000000"/>
                <w:sz w:val="20"/>
                <w:szCs w:val="20"/>
              </w:rPr>
              <w:t>№ ИГЭ</w:t>
            </w:r>
          </w:p>
        </w:tc>
        <w:tc>
          <w:tcPr>
            <w:tcW w:w="2126" w:type="dxa"/>
            <w:vMerge w:val="restart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color w:val="000000"/>
                <w:sz w:val="20"/>
                <w:szCs w:val="20"/>
              </w:rPr>
              <w:t>Номера выраб</w:t>
            </w:r>
            <w:r w:rsidRPr="006F1896">
              <w:rPr>
                <w:color w:val="000000"/>
                <w:sz w:val="20"/>
                <w:szCs w:val="20"/>
              </w:rPr>
              <w:t>о</w:t>
            </w:r>
            <w:r w:rsidRPr="006F1896">
              <w:rPr>
                <w:color w:val="000000"/>
                <w:sz w:val="20"/>
                <w:szCs w:val="20"/>
              </w:rPr>
              <w:t>ток, в которых вскрыт ИГЭ</w:t>
            </w:r>
          </w:p>
        </w:tc>
        <w:tc>
          <w:tcPr>
            <w:tcW w:w="2552" w:type="dxa"/>
            <w:gridSpan w:val="2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color w:val="000000"/>
                <w:sz w:val="20"/>
                <w:szCs w:val="20"/>
              </w:rPr>
              <w:t xml:space="preserve">Глубина кровли, </w:t>
            </w:r>
            <w:proofErr w:type="gramStart"/>
            <w:r w:rsidRPr="006F1896">
              <w:rPr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551" w:type="dxa"/>
            <w:gridSpan w:val="2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color w:val="000000"/>
                <w:sz w:val="22"/>
                <w:szCs w:val="22"/>
              </w:rPr>
              <w:t xml:space="preserve">Глубина </w:t>
            </w:r>
            <w:proofErr w:type="spellStart"/>
            <w:r w:rsidRPr="006F1896">
              <w:rPr>
                <w:color w:val="000000"/>
                <w:sz w:val="22"/>
                <w:szCs w:val="22"/>
              </w:rPr>
              <w:t>подошвы</w:t>
            </w:r>
            <w:proofErr w:type="gramStart"/>
            <w:r w:rsidRPr="006F1896">
              <w:rPr>
                <w:color w:val="000000"/>
                <w:sz w:val="22"/>
                <w:szCs w:val="22"/>
              </w:rPr>
              <w:t>,м</w:t>
            </w:r>
            <w:proofErr w:type="spellEnd"/>
            <w:proofErr w:type="gramEnd"/>
          </w:p>
        </w:tc>
        <w:tc>
          <w:tcPr>
            <w:tcW w:w="1139" w:type="dxa"/>
            <w:vMerge w:val="restart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color w:val="000000"/>
                <w:sz w:val="20"/>
                <w:szCs w:val="20"/>
              </w:rPr>
              <w:t>Ма</w:t>
            </w:r>
            <w:r w:rsidRPr="006F1896">
              <w:rPr>
                <w:color w:val="000000"/>
                <w:sz w:val="20"/>
                <w:szCs w:val="20"/>
              </w:rPr>
              <w:t>к</w:t>
            </w:r>
            <w:r w:rsidRPr="006F1896">
              <w:rPr>
                <w:color w:val="000000"/>
                <w:sz w:val="20"/>
                <w:szCs w:val="20"/>
              </w:rPr>
              <w:t>с</w:t>
            </w:r>
            <w:r w:rsidRPr="006F1896">
              <w:rPr>
                <w:color w:val="000000"/>
                <w:sz w:val="20"/>
                <w:szCs w:val="20"/>
              </w:rPr>
              <w:t>и</w:t>
            </w:r>
            <w:r w:rsidRPr="006F1896">
              <w:rPr>
                <w:color w:val="000000"/>
                <w:sz w:val="20"/>
                <w:szCs w:val="20"/>
              </w:rPr>
              <w:t>мал</w:t>
            </w:r>
            <w:r w:rsidRPr="006F1896">
              <w:rPr>
                <w:color w:val="000000"/>
                <w:sz w:val="20"/>
                <w:szCs w:val="20"/>
              </w:rPr>
              <w:t>ь</w:t>
            </w:r>
            <w:r w:rsidRPr="006F1896">
              <w:rPr>
                <w:color w:val="000000"/>
                <w:sz w:val="20"/>
                <w:szCs w:val="20"/>
              </w:rPr>
              <w:t xml:space="preserve">ная </w:t>
            </w:r>
            <w:proofErr w:type="spellStart"/>
            <w:r w:rsidRPr="006F1896">
              <w:rPr>
                <w:color w:val="000000"/>
                <w:sz w:val="20"/>
                <w:szCs w:val="20"/>
              </w:rPr>
              <w:t>вскрыт</w:t>
            </w:r>
            <w:r w:rsidRPr="006F1896">
              <w:rPr>
                <w:color w:val="000000"/>
                <w:sz w:val="20"/>
                <w:szCs w:val="20"/>
              </w:rPr>
              <w:t>а</w:t>
            </w:r>
            <w:r w:rsidRPr="006F1896">
              <w:rPr>
                <w:color w:val="000000"/>
                <w:sz w:val="20"/>
                <w:szCs w:val="20"/>
              </w:rPr>
              <w:t>ямощность</w:t>
            </w:r>
            <w:proofErr w:type="spellEnd"/>
            <w:r w:rsidRPr="006F1896">
              <w:rPr>
                <w:color w:val="000000"/>
                <w:sz w:val="20"/>
                <w:szCs w:val="20"/>
              </w:rPr>
              <w:t>, м</w:t>
            </w:r>
          </w:p>
        </w:tc>
        <w:tc>
          <w:tcPr>
            <w:tcW w:w="1129" w:type="dxa"/>
            <w:vMerge w:val="restart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color w:val="000000"/>
                <w:sz w:val="20"/>
                <w:szCs w:val="20"/>
              </w:rPr>
              <w:t>М</w:t>
            </w:r>
            <w:r w:rsidRPr="006F1896">
              <w:rPr>
                <w:color w:val="000000"/>
                <w:sz w:val="20"/>
                <w:szCs w:val="20"/>
              </w:rPr>
              <w:t>и</w:t>
            </w:r>
            <w:r w:rsidRPr="006F1896">
              <w:rPr>
                <w:color w:val="000000"/>
                <w:sz w:val="20"/>
                <w:szCs w:val="20"/>
              </w:rPr>
              <w:t>н</w:t>
            </w:r>
            <w:r w:rsidRPr="006F1896">
              <w:rPr>
                <w:color w:val="000000"/>
                <w:sz w:val="20"/>
                <w:szCs w:val="20"/>
              </w:rPr>
              <w:t>и</w:t>
            </w:r>
            <w:r w:rsidRPr="006F1896">
              <w:rPr>
                <w:color w:val="000000"/>
                <w:sz w:val="20"/>
                <w:szCs w:val="20"/>
              </w:rPr>
              <w:t>мал</w:t>
            </w:r>
            <w:r w:rsidRPr="006F1896">
              <w:rPr>
                <w:color w:val="000000"/>
                <w:sz w:val="20"/>
                <w:szCs w:val="20"/>
              </w:rPr>
              <w:t>ь</w:t>
            </w:r>
            <w:r w:rsidRPr="006F1896">
              <w:rPr>
                <w:color w:val="000000"/>
                <w:sz w:val="20"/>
                <w:szCs w:val="20"/>
              </w:rPr>
              <w:t>ная вскрытая мо</w:t>
            </w:r>
            <w:r w:rsidRPr="006F1896">
              <w:rPr>
                <w:color w:val="000000"/>
                <w:sz w:val="20"/>
                <w:szCs w:val="20"/>
              </w:rPr>
              <w:t>щ</w:t>
            </w:r>
            <w:r w:rsidRPr="006F1896">
              <w:rPr>
                <w:color w:val="000000"/>
                <w:sz w:val="20"/>
                <w:szCs w:val="20"/>
              </w:rPr>
              <w:t xml:space="preserve">ность, </w:t>
            </w:r>
            <w:proofErr w:type="gramStart"/>
            <w:r w:rsidRPr="006F1896">
              <w:rPr>
                <w:color w:val="000000"/>
                <w:sz w:val="20"/>
                <w:szCs w:val="20"/>
              </w:rPr>
              <w:t>м</w:t>
            </w:r>
            <w:proofErr w:type="gramEnd"/>
          </w:p>
        </w:tc>
      </w:tr>
      <w:tr w:rsidR="005F3CEF" w:rsidRPr="006F1896" w:rsidTr="00102E48">
        <w:trPr>
          <w:trHeight w:val="1335"/>
        </w:trPr>
        <w:tc>
          <w:tcPr>
            <w:tcW w:w="993" w:type="dxa"/>
            <w:vMerge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color w:val="000000"/>
                <w:sz w:val="20"/>
                <w:szCs w:val="20"/>
              </w:rPr>
              <w:t>Мин</w:t>
            </w:r>
            <w:r w:rsidRPr="006F1896">
              <w:rPr>
                <w:color w:val="000000"/>
                <w:sz w:val="20"/>
                <w:szCs w:val="20"/>
              </w:rPr>
              <w:t>и</w:t>
            </w:r>
            <w:r w:rsidRPr="006F1896">
              <w:rPr>
                <w:color w:val="000000"/>
                <w:sz w:val="20"/>
                <w:szCs w:val="20"/>
              </w:rPr>
              <w:t>мал</w:t>
            </w:r>
            <w:r w:rsidRPr="006F1896">
              <w:rPr>
                <w:color w:val="000000"/>
                <w:sz w:val="20"/>
                <w:szCs w:val="20"/>
              </w:rPr>
              <w:t>ь</w:t>
            </w:r>
            <w:r w:rsidRPr="006F1896">
              <w:rPr>
                <w:color w:val="000000"/>
                <w:sz w:val="20"/>
                <w:szCs w:val="20"/>
              </w:rPr>
              <w:t>ная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F1896">
              <w:rPr>
                <w:color w:val="000000"/>
                <w:sz w:val="20"/>
                <w:szCs w:val="20"/>
              </w:rPr>
              <w:t>Ма</w:t>
            </w:r>
            <w:r w:rsidRPr="006F1896">
              <w:rPr>
                <w:color w:val="000000"/>
                <w:sz w:val="20"/>
                <w:szCs w:val="20"/>
              </w:rPr>
              <w:t>к</w:t>
            </w:r>
            <w:r w:rsidRPr="006F1896">
              <w:rPr>
                <w:color w:val="000000"/>
                <w:sz w:val="20"/>
                <w:szCs w:val="20"/>
              </w:rPr>
              <w:t>с</w:t>
            </w:r>
            <w:r w:rsidRPr="006F1896">
              <w:rPr>
                <w:color w:val="000000"/>
                <w:sz w:val="20"/>
                <w:szCs w:val="20"/>
              </w:rPr>
              <w:t>и</w:t>
            </w:r>
            <w:r w:rsidRPr="006F1896">
              <w:rPr>
                <w:color w:val="000000"/>
                <w:sz w:val="20"/>
                <w:szCs w:val="20"/>
              </w:rPr>
              <w:t>маль-ная</w:t>
            </w:r>
            <w:proofErr w:type="spellEnd"/>
            <w:proofErr w:type="gramEnd"/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proofErr w:type="gramStart"/>
            <w:r w:rsidRPr="006F1896">
              <w:rPr>
                <w:color w:val="000000"/>
                <w:sz w:val="20"/>
                <w:szCs w:val="20"/>
              </w:rPr>
              <w:t>Мини-</w:t>
            </w:r>
            <w:proofErr w:type="spellStart"/>
            <w:r w:rsidRPr="006F1896">
              <w:rPr>
                <w:color w:val="000000"/>
                <w:sz w:val="20"/>
                <w:szCs w:val="20"/>
              </w:rPr>
              <w:t>мал</w:t>
            </w:r>
            <w:r w:rsidRPr="006F1896">
              <w:rPr>
                <w:color w:val="000000"/>
                <w:sz w:val="20"/>
                <w:szCs w:val="20"/>
              </w:rPr>
              <w:t>ь</w:t>
            </w:r>
            <w:r w:rsidRPr="006F1896">
              <w:rPr>
                <w:color w:val="000000"/>
                <w:sz w:val="20"/>
                <w:szCs w:val="20"/>
              </w:rPr>
              <w:t>ная</w:t>
            </w:r>
            <w:proofErr w:type="spellEnd"/>
            <w:proofErr w:type="gramEnd"/>
          </w:p>
        </w:tc>
        <w:tc>
          <w:tcPr>
            <w:tcW w:w="1275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color w:val="000000"/>
                <w:sz w:val="20"/>
                <w:szCs w:val="20"/>
              </w:rPr>
              <w:t>Макси-</w:t>
            </w:r>
            <w:proofErr w:type="spellStart"/>
            <w:r w:rsidRPr="006F1896">
              <w:rPr>
                <w:color w:val="000000"/>
                <w:sz w:val="20"/>
                <w:szCs w:val="20"/>
              </w:rPr>
              <w:t>маль</w:t>
            </w:r>
            <w:proofErr w:type="spellEnd"/>
            <w:r w:rsidRPr="006F1896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6F1896">
              <w:rPr>
                <w:color w:val="000000"/>
                <w:sz w:val="20"/>
                <w:szCs w:val="20"/>
              </w:rPr>
              <w:t>ная</w:t>
            </w:r>
            <w:proofErr w:type="spellEnd"/>
          </w:p>
        </w:tc>
        <w:tc>
          <w:tcPr>
            <w:tcW w:w="1139" w:type="dxa"/>
            <w:vMerge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5F3CEF" w:rsidRPr="006F1896" w:rsidTr="00102E48">
        <w:tc>
          <w:tcPr>
            <w:tcW w:w="993" w:type="dxa"/>
          </w:tcPr>
          <w:p w:rsidR="005F3CEF" w:rsidRPr="006F1896" w:rsidRDefault="005F3CEF" w:rsidP="00102E48">
            <w:pPr>
              <w:spacing w:line="276" w:lineRule="auto"/>
              <w:ind w:right="397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Скважина 6-15,17-18,20-23,25-48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0,00/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150,61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0,60/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153,39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0,80/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143,00</w:t>
            </w:r>
          </w:p>
        </w:tc>
        <w:tc>
          <w:tcPr>
            <w:tcW w:w="1275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8,80/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152,45</w:t>
            </w:r>
          </w:p>
        </w:tc>
        <w:tc>
          <w:tcPr>
            <w:tcW w:w="1139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8,40</w:t>
            </w:r>
          </w:p>
        </w:tc>
        <w:tc>
          <w:tcPr>
            <w:tcW w:w="1129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0,40</w:t>
            </w:r>
          </w:p>
        </w:tc>
      </w:tr>
      <w:tr w:rsidR="005F3CEF" w:rsidRPr="006F1896" w:rsidTr="00102E48">
        <w:tc>
          <w:tcPr>
            <w:tcW w:w="993" w:type="dxa"/>
          </w:tcPr>
          <w:p w:rsidR="005F3CEF" w:rsidRPr="006F1896" w:rsidRDefault="005F3CEF" w:rsidP="00102E48">
            <w:pPr>
              <w:spacing w:line="276" w:lineRule="auto"/>
              <w:ind w:right="397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5F3CEF" w:rsidRPr="006F1896" w:rsidRDefault="005F3CEF" w:rsidP="00102E4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Скважина 15,21,23,31-32,35,37-38,42-43,47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1,40/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143,00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8,80/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150,52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2,90/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141,80</w:t>
            </w:r>
          </w:p>
        </w:tc>
        <w:tc>
          <w:tcPr>
            <w:tcW w:w="1275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10,00/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149,12</w:t>
            </w:r>
          </w:p>
        </w:tc>
        <w:tc>
          <w:tcPr>
            <w:tcW w:w="1139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1129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0,90</w:t>
            </w:r>
          </w:p>
        </w:tc>
      </w:tr>
      <w:tr w:rsidR="005F3CEF" w:rsidRPr="006F1896" w:rsidTr="00102E48">
        <w:tc>
          <w:tcPr>
            <w:tcW w:w="993" w:type="dxa"/>
          </w:tcPr>
          <w:p w:rsidR="005F3CEF" w:rsidRPr="006F1896" w:rsidRDefault="005F3CEF" w:rsidP="00102E48">
            <w:pPr>
              <w:spacing w:line="276" w:lineRule="auto"/>
              <w:ind w:right="397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2а</w:t>
            </w:r>
          </w:p>
        </w:tc>
        <w:tc>
          <w:tcPr>
            <w:tcW w:w="2126" w:type="dxa"/>
          </w:tcPr>
          <w:p w:rsidR="005F3CEF" w:rsidRPr="006F1896" w:rsidRDefault="005F3CEF" w:rsidP="00102E4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Скважина 8,33,35,44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0,90/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147,41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3,70/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152,45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2,00/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145,71</w:t>
            </w:r>
          </w:p>
        </w:tc>
        <w:tc>
          <w:tcPr>
            <w:tcW w:w="1275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5,40/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151,35</w:t>
            </w:r>
          </w:p>
        </w:tc>
        <w:tc>
          <w:tcPr>
            <w:tcW w:w="1139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1129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0,50</w:t>
            </w:r>
          </w:p>
        </w:tc>
      </w:tr>
      <w:tr w:rsidR="005F3CEF" w:rsidRPr="006F1896" w:rsidTr="00102E48">
        <w:tc>
          <w:tcPr>
            <w:tcW w:w="993" w:type="dxa"/>
          </w:tcPr>
          <w:p w:rsidR="005F3CEF" w:rsidRPr="006F1896" w:rsidRDefault="005F3CEF" w:rsidP="00102E48">
            <w:pPr>
              <w:spacing w:line="276" w:lineRule="auto"/>
              <w:ind w:right="397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2б</w:t>
            </w:r>
          </w:p>
        </w:tc>
        <w:tc>
          <w:tcPr>
            <w:tcW w:w="2126" w:type="dxa"/>
          </w:tcPr>
          <w:p w:rsidR="005F3CEF" w:rsidRPr="006F1896" w:rsidRDefault="005F3CEF" w:rsidP="00102E4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Скважина 6,12,14,33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2,10/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144,75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6,60/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150,85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3,70/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144,35</w:t>
            </w:r>
          </w:p>
        </w:tc>
        <w:tc>
          <w:tcPr>
            <w:tcW w:w="1275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7,00/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148,35</w:t>
            </w:r>
          </w:p>
        </w:tc>
        <w:tc>
          <w:tcPr>
            <w:tcW w:w="1139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1129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0,40</w:t>
            </w:r>
          </w:p>
        </w:tc>
      </w:tr>
      <w:tr w:rsidR="005F3CEF" w:rsidRPr="006F1896" w:rsidTr="00102E48">
        <w:tc>
          <w:tcPr>
            <w:tcW w:w="993" w:type="dxa"/>
          </w:tcPr>
          <w:p w:rsidR="005F3CEF" w:rsidRPr="006F1896" w:rsidRDefault="005F3CEF" w:rsidP="00102E48">
            <w:pPr>
              <w:spacing w:line="276" w:lineRule="auto"/>
              <w:ind w:right="397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5F3CEF" w:rsidRPr="006F1896" w:rsidRDefault="005F3CEF" w:rsidP="00102E4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Скважина 7,10-12,14,17-18,22-42,44,47-48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0,80/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146,47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6,60/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151,99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2,10/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143,07</w:t>
            </w:r>
          </w:p>
        </w:tc>
        <w:tc>
          <w:tcPr>
            <w:tcW w:w="1275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10,00/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150,85</w:t>
            </w:r>
          </w:p>
        </w:tc>
        <w:tc>
          <w:tcPr>
            <w:tcW w:w="1139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3,80</w:t>
            </w:r>
          </w:p>
        </w:tc>
        <w:tc>
          <w:tcPr>
            <w:tcW w:w="1129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0,30</w:t>
            </w:r>
          </w:p>
        </w:tc>
      </w:tr>
      <w:tr w:rsidR="005F3CEF" w:rsidRPr="006F1896" w:rsidTr="00102E48">
        <w:tc>
          <w:tcPr>
            <w:tcW w:w="993" w:type="dxa"/>
          </w:tcPr>
          <w:p w:rsidR="005F3CEF" w:rsidRPr="006F1896" w:rsidRDefault="005F3CEF" w:rsidP="00102E48">
            <w:pPr>
              <w:spacing w:line="276" w:lineRule="auto"/>
              <w:ind w:right="397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3б</w:t>
            </w:r>
          </w:p>
        </w:tc>
        <w:tc>
          <w:tcPr>
            <w:tcW w:w="2126" w:type="dxa"/>
          </w:tcPr>
          <w:p w:rsidR="005F3CEF" w:rsidRPr="006F1896" w:rsidRDefault="005F3CEF" w:rsidP="00102E4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Скважина 37,44,46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1,60/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148,0*9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3,90/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151,,58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3,30/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146,90</w:t>
            </w:r>
          </w:p>
        </w:tc>
        <w:tc>
          <w:tcPr>
            <w:tcW w:w="1275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5,00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/149,88</w:t>
            </w:r>
          </w:p>
        </w:tc>
        <w:tc>
          <w:tcPr>
            <w:tcW w:w="1139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1129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1,10</w:t>
            </w:r>
          </w:p>
        </w:tc>
      </w:tr>
      <w:tr w:rsidR="005F3CEF" w:rsidRPr="006F1896" w:rsidTr="00102E48">
        <w:tc>
          <w:tcPr>
            <w:tcW w:w="993" w:type="dxa"/>
          </w:tcPr>
          <w:p w:rsidR="005F3CEF" w:rsidRPr="006F1896" w:rsidRDefault="005F3CEF" w:rsidP="00102E48">
            <w:pPr>
              <w:spacing w:line="276" w:lineRule="auto"/>
              <w:ind w:right="397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5F3CEF" w:rsidRPr="006F1896" w:rsidRDefault="005F3CEF" w:rsidP="00102E4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Скважина 13,17-18,20,24-25,30,36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0,60/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147,73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4,60/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150,93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3,10/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146,33</w:t>
            </w:r>
          </w:p>
        </w:tc>
        <w:tc>
          <w:tcPr>
            <w:tcW w:w="1275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5,00/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148,79</w:t>
            </w:r>
          </w:p>
        </w:tc>
        <w:tc>
          <w:tcPr>
            <w:tcW w:w="1139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1129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0,40</w:t>
            </w:r>
          </w:p>
        </w:tc>
      </w:tr>
      <w:tr w:rsidR="005F3CEF" w:rsidRPr="006F1896" w:rsidTr="00102E48">
        <w:tc>
          <w:tcPr>
            <w:tcW w:w="993" w:type="dxa"/>
          </w:tcPr>
          <w:p w:rsidR="005F3CEF" w:rsidRPr="006F1896" w:rsidRDefault="005F3CEF" w:rsidP="00102E48">
            <w:pPr>
              <w:spacing w:line="276" w:lineRule="auto"/>
              <w:ind w:right="397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5F3CEF" w:rsidRPr="006F1896" w:rsidRDefault="005F3CEF" w:rsidP="00102E4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Скважина 41,46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2,40/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148,94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3,00/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149,50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3,40/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147,34</w:t>
            </w:r>
          </w:p>
        </w:tc>
        <w:tc>
          <w:tcPr>
            <w:tcW w:w="1275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4,60/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148,50</w:t>
            </w:r>
          </w:p>
        </w:tc>
        <w:tc>
          <w:tcPr>
            <w:tcW w:w="1139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1,60</w:t>
            </w:r>
          </w:p>
        </w:tc>
        <w:tc>
          <w:tcPr>
            <w:tcW w:w="1129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1,00</w:t>
            </w:r>
          </w:p>
        </w:tc>
      </w:tr>
      <w:tr w:rsidR="005F3CEF" w:rsidRPr="006F1896" w:rsidTr="00102E48">
        <w:tc>
          <w:tcPr>
            <w:tcW w:w="993" w:type="dxa"/>
          </w:tcPr>
          <w:p w:rsidR="005F3CEF" w:rsidRPr="006F1896" w:rsidRDefault="005F3CEF" w:rsidP="00102E48">
            <w:pPr>
              <w:spacing w:line="276" w:lineRule="auto"/>
              <w:ind w:right="397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Сл.1</w:t>
            </w:r>
          </w:p>
        </w:tc>
        <w:tc>
          <w:tcPr>
            <w:tcW w:w="2126" w:type="dxa"/>
          </w:tcPr>
          <w:p w:rsidR="005F3CEF" w:rsidRPr="006F1896" w:rsidRDefault="005F3CEF" w:rsidP="00102E4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Скважина 6-8,11,13,17-18,21-26,30-37,39-44,46,48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0,00/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151,11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0,00/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153,79</w:t>
            </w:r>
          </w:p>
        </w:tc>
        <w:tc>
          <w:tcPr>
            <w:tcW w:w="1276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0,10/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150,61</w:t>
            </w:r>
          </w:p>
        </w:tc>
        <w:tc>
          <w:tcPr>
            <w:tcW w:w="1275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0,60/</w:t>
            </w:r>
          </w:p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153,39</w:t>
            </w:r>
          </w:p>
        </w:tc>
        <w:tc>
          <w:tcPr>
            <w:tcW w:w="1139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1129" w:type="dxa"/>
          </w:tcPr>
          <w:p w:rsidR="005F3CEF" w:rsidRPr="006F1896" w:rsidRDefault="005F3CEF" w:rsidP="00102E48">
            <w:pPr>
              <w:spacing w:line="276" w:lineRule="auto"/>
              <w:ind w:right="397"/>
              <w:rPr>
                <w:bCs/>
                <w:iCs/>
                <w:color w:val="000000"/>
                <w:sz w:val="20"/>
                <w:szCs w:val="20"/>
              </w:rPr>
            </w:pPr>
            <w:r w:rsidRPr="006F1896">
              <w:rPr>
                <w:bCs/>
                <w:iCs/>
                <w:color w:val="000000"/>
                <w:sz w:val="20"/>
                <w:szCs w:val="20"/>
              </w:rPr>
              <w:t>0,10</w:t>
            </w:r>
          </w:p>
        </w:tc>
      </w:tr>
    </w:tbl>
    <w:p w:rsidR="00F32656" w:rsidRDefault="00F32656" w:rsidP="005F3CEF">
      <w:pPr>
        <w:spacing w:line="276" w:lineRule="auto"/>
        <w:ind w:left="567" w:right="397" w:firstLine="709"/>
        <w:rPr>
          <w:color w:val="000000"/>
        </w:rPr>
      </w:pPr>
    </w:p>
    <w:p w:rsidR="005F3CEF" w:rsidRPr="006F1896" w:rsidRDefault="005F3CEF" w:rsidP="005F3CEF">
      <w:pPr>
        <w:spacing w:line="276" w:lineRule="auto"/>
        <w:ind w:left="567" w:right="397" w:firstLine="709"/>
        <w:rPr>
          <w:bCs/>
          <w:iCs/>
          <w:color w:val="000000"/>
        </w:rPr>
      </w:pPr>
      <w:r w:rsidRPr="006F1896">
        <w:rPr>
          <w:color w:val="000000"/>
        </w:rPr>
        <w:t>Лабораторные исследования грунтов выполнялись в соответствии с действу</w:t>
      </w:r>
      <w:r w:rsidRPr="006F1896">
        <w:rPr>
          <w:color w:val="000000"/>
        </w:rPr>
        <w:t>ю</w:t>
      </w:r>
      <w:r w:rsidRPr="006F1896">
        <w:rPr>
          <w:color w:val="000000"/>
        </w:rPr>
        <w:t>щими нормативными документами по методикам, учитывающим условия их работы в строительный и эксплуатационный периоды.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color w:val="000000"/>
        </w:rPr>
        <w:t>Лабораторные исследования грунтов включали: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color w:val="000000"/>
        </w:rPr>
        <w:t>- определение полного комплекса физико-механических свой</w:t>
      </w:r>
      <w:proofErr w:type="gramStart"/>
      <w:r w:rsidRPr="006F1896">
        <w:rPr>
          <w:color w:val="000000"/>
        </w:rPr>
        <w:t>ств гр</w:t>
      </w:r>
      <w:proofErr w:type="gramEnd"/>
      <w:r w:rsidRPr="006F1896">
        <w:rPr>
          <w:color w:val="000000"/>
        </w:rPr>
        <w:t>унтов;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bCs/>
          <w:iCs/>
          <w:color w:val="000000"/>
        </w:rPr>
      </w:pPr>
      <w:r w:rsidRPr="006F1896">
        <w:rPr>
          <w:color w:val="000000"/>
        </w:rPr>
        <w:t>- определение коррозионной активности грунтов по отношению к металлам, ст</w:t>
      </w:r>
      <w:r w:rsidRPr="006F1896">
        <w:rPr>
          <w:color w:val="000000"/>
        </w:rPr>
        <w:t>а</w:t>
      </w:r>
      <w:r w:rsidRPr="006F1896">
        <w:rPr>
          <w:color w:val="000000"/>
        </w:rPr>
        <w:t>ли и бетону.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color w:val="000000"/>
        </w:rPr>
        <w:t xml:space="preserve">Обработка полученных данных проводилась в соответствии с ГОСТ 20522-2012 «Грунты. Методы статистической обработки результатов испытаний». 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bCs/>
          <w:iCs/>
          <w:color w:val="000000"/>
        </w:rPr>
      </w:pPr>
      <w:r w:rsidRPr="006F1896">
        <w:rPr>
          <w:color w:val="000000"/>
        </w:rPr>
        <w:t>Для определения коррозионной агрессивности были отобраны пробы грунта (Приложение Е).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color w:val="000000"/>
        </w:rPr>
        <w:t>Грунты неагрессивны к бетонам марок W4, W6, W8, W10–14, W16–20 и к жел</w:t>
      </w:r>
      <w:r w:rsidRPr="006F1896">
        <w:rPr>
          <w:color w:val="000000"/>
        </w:rPr>
        <w:t>е</w:t>
      </w:r>
      <w:r w:rsidRPr="006F1896">
        <w:rPr>
          <w:color w:val="000000"/>
        </w:rPr>
        <w:t>зобетонным конструкциям.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color w:val="000000"/>
        </w:rPr>
        <w:t xml:space="preserve">По химическому составу грунты обладают средней степенью агрессивности к стали. 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bCs/>
          <w:iCs/>
          <w:color w:val="000000"/>
        </w:rPr>
      </w:pPr>
      <w:r w:rsidRPr="006F1896">
        <w:rPr>
          <w:color w:val="000000"/>
        </w:rPr>
        <w:t xml:space="preserve">Коррозионные свойства </w:t>
      </w:r>
      <w:proofErr w:type="spellStart"/>
      <w:r w:rsidRPr="006F1896">
        <w:rPr>
          <w:color w:val="000000"/>
        </w:rPr>
        <w:t>водонасыщенных</w:t>
      </w:r>
      <w:proofErr w:type="spellEnd"/>
      <w:r w:rsidRPr="006F1896">
        <w:rPr>
          <w:color w:val="000000"/>
        </w:rPr>
        <w:t xml:space="preserve"> песков определяются по коррозио</w:t>
      </w:r>
      <w:r w:rsidRPr="006F1896">
        <w:rPr>
          <w:color w:val="000000"/>
        </w:rPr>
        <w:t>н</w:t>
      </w:r>
      <w:r w:rsidRPr="006F1896">
        <w:rPr>
          <w:color w:val="000000"/>
        </w:rPr>
        <w:t>ным свойствам воды.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bCs/>
          <w:iCs/>
          <w:color w:val="000000"/>
        </w:rPr>
      </w:pPr>
      <w:r w:rsidRPr="006F1896">
        <w:rPr>
          <w:color w:val="000000"/>
        </w:rPr>
        <w:t xml:space="preserve">Плотность </w:t>
      </w:r>
      <w:proofErr w:type="spellStart"/>
      <w:r w:rsidRPr="006F1896">
        <w:rPr>
          <w:color w:val="000000"/>
        </w:rPr>
        <w:t>водонасыщенных</w:t>
      </w:r>
      <w:proofErr w:type="spellEnd"/>
      <w:r w:rsidRPr="006F1896">
        <w:rPr>
          <w:color w:val="000000"/>
        </w:rPr>
        <w:t xml:space="preserve"> песков рассчитывалась при условии </w:t>
      </w:r>
      <w:proofErr w:type="spellStart"/>
      <w:r w:rsidRPr="006F1896">
        <w:rPr>
          <w:color w:val="000000"/>
        </w:rPr>
        <w:t>Sr</w:t>
      </w:r>
      <w:proofErr w:type="spellEnd"/>
      <w:r w:rsidRPr="006F1896">
        <w:rPr>
          <w:color w:val="000000"/>
        </w:rPr>
        <w:t>=1.</w:t>
      </w:r>
    </w:p>
    <w:p w:rsidR="005F3CEF" w:rsidRPr="00FC56C6" w:rsidRDefault="005F3CEF" w:rsidP="00B829D2">
      <w:pPr>
        <w:pStyle w:val="13"/>
        <w:numPr>
          <w:ilvl w:val="2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11" w:name="_Toc136944157"/>
      <w:r w:rsidRPr="00FC56C6">
        <w:rPr>
          <w:caps w:val="0"/>
          <w:sz w:val="24"/>
          <w:szCs w:val="24"/>
        </w:rPr>
        <w:lastRenderedPageBreak/>
        <w:t>Гидрогеологические условия</w:t>
      </w:r>
      <w:bookmarkEnd w:id="11"/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color w:val="000000"/>
        </w:rPr>
        <w:t>Гидрогеологические условия на изучаемой территории характеризуются нал</w:t>
      </w:r>
      <w:r w:rsidRPr="006F1896">
        <w:rPr>
          <w:color w:val="000000"/>
        </w:rPr>
        <w:t>и</w:t>
      </w:r>
      <w:r w:rsidRPr="006F1896">
        <w:rPr>
          <w:color w:val="000000"/>
        </w:rPr>
        <w:t>чием одного горизонта подземных вод.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i/>
          <w:iCs/>
          <w:color w:val="000000"/>
        </w:rPr>
      </w:pPr>
      <w:r w:rsidRPr="006F1896">
        <w:rPr>
          <w:i/>
          <w:iCs/>
          <w:color w:val="000000"/>
        </w:rPr>
        <w:t>Четвертичный (аллювиальный) водоносный горизонт.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color w:val="000000"/>
        </w:rPr>
        <w:t>Распространен повсеместно. Вскрывается в скважинах №№6-9,11-15,22,24-27,29,43,47-48.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proofErr w:type="gramStart"/>
      <w:r w:rsidRPr="006F1896">
        <w:rPr>
          <w:color w:val="000000"/>
        </w:rPr>
        <w:t>Приурочен</w:t>
      </w:r>
      <w:proofErr w:type="gramEnd"/>
      <w:r w:rsidRPr="006F1896">
        <w:rPr>
          <w:color w:val="000000"/>
        </w:rPr>
        <w:t xml:space="preserve"> к четвертичным аллювиальным пескам. Вскрыт на глубине 2,5-6,8 м, что соответствует абсолютным отметкам порядка 145,00-148,65. Горизонт характериз</w:t>
      </w:r>
      <w:r w:rsidRPr="006F1896">
        <w:rPr>
          <w:color w:val="000000"/>
        </w:rPr>
        <w:t>у</w:t>
      </w:r>
      <w:r w:rsidRPr="006F1896">
        <w:rPr>
          <w:color w:val="000000"/>
        </w:rPr>
        <w:t xml:space="preserve">ется как безнапорный. Нижний </w:t>
      </w:r>
      <w:proofErr w:type="spellStart"/>
      <w:r w:rsidRPr="006F1896">
        <w:rPr>
          <w:color w:val="000000"/>
        </w:rPr>
        <w:t>водоупор</w:t>
      </w:r>
      <w:proofErr w:type="spellEnd"/>
      <w:r w:rsidRPr="006F1896">
        <w:rPr>
          <w:color w:val="000000"/>
        </w:rPr>
        <w:t xml:space="preserve"> не вскрыт. Питание водоносного горизонта происходит за счет инфильтрации атмосферных осадков, а разгрузка – в местную ги</w:t>
      </w:r>
      <w:r w:rsidRPr="006F1896">
        <w:rPr>
          <w:color w:val="000000"/>
        </w:rPr>
        <w:t>д</w:t>
      </w:r>
      <w:r w:rsidRPr="006F1896">
        <w:rPr>
          <w:color w:val="000000"/>
        </w:rPr>
        <w:t>рографическую сеть.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bCs/>
          <w:iCs/>
          <w:color w:val="000000"/>
        </w:rPr>
      </w:pPr>
      <w:r w:rsidRPr="006F1896">
        <w:rPr>
          <w:color w:val="000000"/>
        </w:rPr>
        <w:t>В скважине №42 вскрыта верховодка на глубине 0,4 м.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color w:val="000000"/>
        </w:rPr>
        <w:t>По результатам химического анализа (Приложение Ж) хлоридн</w:t>
      </w:r>
      <w:proofErr w:type="gramStart"/>
      <w:r w:rsidRPr="006F1896">
        <w:rPr>
          <w:color w:val="000000"/>
        </w:rPr>
        <w:t>о-</w:t>
      </w:r>
      <w:proofErr w:type="gramEnd"/>
      <w:r w:rsidRPr="006F1896">
        <w:rPr>
          <w:color w:val="000000"/>
        </w:rPr>
        <w:t xml:space="preserve"> и сульфатно-гидрокарбонатные, натриево-кальциевая и кальциево-натриевая, пресные, жёсткие и очень жесткие (жёсткость карбонатная и постоянная). По коррозионным свойствам х</w:t>
      </w:r>
      <w:r w:rsidRPr="006F1896">
        <w:rPr>
          <w:color w:val="000000"/>
        </w:rPr>
        <w:t>а</w:t>
      </w:r>
      <w:r w:rsidRPr="006F1896">
        <w:rPr>
          <w:color w:val="000000"/>
        </w:rPr>
        <w:t>рактеризуются как: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color w:val="000000"/>
        </w:rPr>
        <w:t xml:space="preserve"> - к бетонам всех марок </w:t>
      </w:r>
      <w:proofErr w:type="gramStart"/>
      <w:r w:rsidRPr="006F1896">
        <w:rPr>
          <w:color w:val="000000"/>
        </w:rPr>
        <w:t>неагрессивные</w:t>
      </w:r>
      <w:proofErr w:type="gramEnd"/>
      <w:r w:rsidRPr="006F1896">
        <w:rPr>
          <w:color w:val="000000"/>
        </w:rPr>
        <w:t>;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bCs/>
          <w:iCs/>
          <w:color w:val="000000"/>
        </w:rPr>
      </w:pPr>
      <w:r w:rsidRPr="006F1896">
        <w:rPr>
          <w:color w:val="000000"/>
        </w:rPr>
        <w:t xml:space="preserve"> - к ж/б конструкциям при смачивании </w:t>
      </w:r>
      <w:proofErr w:type="gramStart"/>
      <w:r w:rsidRPr="006F1896">
        <w:rPr>
          <w:color w:val="000000"/>
        </w:rPr>
        <w:t>слабоагрессивные</w:t>
      </w:r>
      <w:proofErr w:type="gramEnd"/>
      <w:r w:rsidRPr="006F1896">
        <w:rPr>
          <w:color w:val="000000"/>
        </w:rPr>
        <w:t>;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color w:val="000000"/>
        </w:rPr>
        <w:t xml:space="preserve"> - степень агрессивности пресных вод к металлическим конструкциям – средняя.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color w:val="000000"/>
        </w:rPr>
        <w:t xml:space="preserve">Согласно СП 22.13330.2016, на момент изысканий территория относится к </w:t>
      </w:r>
      <w:proofErr w:type="gramStart"/>
      <w:r w:rsidRPr="006F1896">
        <w:rPr>
          <w:color w:val="000000"/>
        </w:rPr>
        <w:t>н</w:t>
      </w:r>
      <w:r w:rsidRPr="006F1896">
        <w:rPr>
          <w:color w:val="000000"/>
        </w:rPr>
        <w:t>е</w:t>
      </w:r>
      <w:r w:rsidRPr="006F1896">
        <w:rPr>
          <w:color w:val="000000"/>
        </w:rPr>
        <w:t>подтопленной</w:t>
      </w:r>
      <w:proofErr w:type="gramEnd"/>
      <w:r w:rsidRPr="006F1896">
        <w:rPr>
          <w:color w:val="000000"/>
        </w:rPr>
        <w:t xml:space="preserve"> (залегание УГВ&gt;3м).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rFonts w:eastAsia="Calibri"/>
          <w:lang w:eastAsia="en-US"/>
        </w:rPr>
      </w:pPr>
      <w:r w:rsidRPr="006F1896">
        <w:rPr>
          <w:color w:val="000000"/>
        </w:rPr>
        <w:t>В периоды снеготаяния и/или гидрографических максимумов возможен подъем уровня грунтовых вод на 1,5 м.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rFonts w:eastAsia="Calibri"/>
          <w:lang w:eastAsia="en-US"/>
        </w:rPr>
      </w:pPr>
    </w:p>
    <w:p w:rsidR="005F3CEF" w:rsidRPr="00FC56C6" w:rsidRDefault="005F3CEF" w:rsidP="00B829D2">
      <w:pPr>
        <w:pStyle w:val="13"/>
        <w:numPr>
          <w:ilvl w:val="2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12" w:name="_Toc136944158"/>
      <w:r w:rsidRPr="00FC56C6">
        <w:rPr>
          <w:caps w:val="0"/>
          <w:sz w:val="24"/>
          <w:szCs w:val="24"/>
        </w:rPr>
        <w:t>Специфические грунты</w:t>
      </w:r>
      <w:bookmarkEnd w:id="12"/>
    </w:p>
    <w:p w:rsidR="005F3CEF" w:rsidRPr="006F1896" w:rsidRDefault="005F3CEF" w:rsidP="005F3CEF">
      <w:pPr>
        <w:spacing w:line="276" w:lineRule="auto"/>
        <w:ind w:left="567" w:right="397" w:firstLine="709"/>
        <w:rPr>
          <w:rFonts w:eastAsia="Calibri"/>
          <w:lang w:eastAsia="en-US"/>
        </w:rPr>
      </w:pPr>
      <w:r w:rsidRPr="006F1896">
        <w:rPr>
          <w:color w:val="000000"/>
        </w:rPr>
        <w:t>Специфические грунты на исследуемой площадке представлены отложениями техногенного генезиса (ИГЭ 1).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rFonts w:eastAsia="Calibri"/>
          <w:lang w:eastAsia="en-US"/>
        </w:rPr>
      </w:pPr>
      <w:r w:rsidRPr="006F1896">
        <w:rPr>
          <w:b/>
          <w:bCs/>
          <w:i/>
          <w:iCs/>
          <w:color w:val="000000"/>
        </w:rPr>
        <w:t>Техногенные отложения (</w:t>
      </w:r>
      <w:proofErr w:type="spellStart"/>
      <w:r w:rsidRPr="006F1896">
        <w:rPr>
          <w:b/>
          <w:bCs/>
          <w:i/>
          <w:iCs/>
          <w:color w:val="000000"/>
        </w:rPr>
        <w:t>tQIV</w:t>
      </w:r>
      <w:proofErr w:type="spellEnd"/>
      <w:r w:rsidRPr="006F1896">
        <w:rPr>
          <w:b/>
          <w:bCs/>
          <w:i/>
          <w:iCs/>
          <w:color w:val="000000"/>
        </w:rPr>
        <w:t xml:space="preserve">) </w:t>
      </w:r>
      <w:r w:rsidRPr="006F1896">
        <w:rPr>
          <w:color w:val="000000"/>
        </w:rPr>
        <w:t>– Техногенный грунт-Песок преимущественно средней крупности серо-коричневый до черного, с частыми прослоями песка разнозе</w:t>
      </w:r>
      <w:r w:rsidRPr="006F1896">
        <w:rPr>
          <w:color w:val="000000"/>
        </w:rPr>
        <w:t>р</w:t>
      </w:r>
      <w:r w:rsidRPr="006F1896">
        <w:rPr>
          <w:color w:val="000000"/>
        </w:rPr>
        <w:t>нистого, с редкими прослоями суглинка, с включениями мусора строительного (ИГЭ 1). Мощность 0,4-8,4 м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color w:val="000000"/>
        </w:rPr>
        <w:t xml:space="preserve">Техногенные грунты являются </w:t>
      </w:r>
      <w:proofErr w:type="spellStart"/>
      <w:r w:rsidRPr="006F1896">
        <w:rPr>
          <w:color w:val="000000"/>
        </w:rPr>
        <w:t>техногенно</w:t>
      </w:r>
      <w:proofErr w:type="spellEnd"/>
      <w:r w:rsidRPr="006F1896">
        <w:rPr>
          <w:color w:val="000000"/>
        </w:rPr>
        <w:t>-перемещенными грунтами, насы</w:t>
      </w:r>
      <w:r w:rsidRPr="006F1896">
        <w:rPr>
          <w:color w:val="000000"/>
        </w:rPr>
        <w:t>п</w:t>
      </w:r>
      <w:r w:rsidRPr="006F1896">
        <w:rPr>
          <w:color w:val="000000"/>
        </w:rPr>
        <w:t xml:space="preserve">ными в процессе строительства и освоения территории. </w:t>
      </w:r>
      <w:proofErr w:type="gramStart"/>
      <w:r w:rsidRPr="006F1896">
        <w:rPr>
          <w:color w:val="000000"/>
        </w:rPr>
        <w:t>Уплотненные</w:t>
      </w:r>
      <w:proofErr w:type="gramEnd"/>
      <w:r w:rsidRPr="006F1896">
        <w:rPr>
          <w:color w:val="000000"/>
        </w:rPr>
        <w:t xml:space="preserve"> под собственным весом и весом сооружений. Насыпные грунты старше 5 лет.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color w:val="000000"/>
        </w:rPr>
      </w:pPr>
      <w:r w:rsidRPr="006F1896">
        <w:rPr>
          <w:color w:val="000000"/>
        </w:rPr>
        <w:t>Техногенные грунты слежавшиеся, отличаются неоднородной плотностью сл</w:t>
      </w:r>
      <w:r w:rsidRPr="006F1896">
        <w:rPr>
          <w:color w:val="000000"/>
        </w:rPr>
        <w:t>о</w:t>
      </w:r>
      <w:r w:rsidRPr="006F1896">
        <w:rPr>
          <w:color w:val="000000"/>
        </w:rPr>
        <w:t>жения, изменчивым составом и повышенной неравномерной сжимаемостью. Кроме т</w:t>
      </w:r>
      <w:r w:rsidRPr="006F1896">
        <w:rPr>
          <w:color w:val="000000"/>
        </w:rPr>
        <w:t>о</w:t>
      </w:r>
      <w:r w:rsidRPr="006F1896">
        <w:rPr>
          <w:color w:val="000000"/>
        </w:rPr>
        <w:t xml:space="preserve">го, техногенные грунты характеризуются повышенной, в сравнении с подстилающими глинистыми грунтами, водопроницаемостью, </w:t>
      </w:r>
      <w:proofErr w:type="gramStart"/>
      <w:r w:rsidRPr="006F1896">
        <w:rPr>
          <w:color w:val="000000"/>
        </w:rPr>
        <w:t>связанную</w:t>
      </w:r>
      <w:proofErr w:type="gramEnd"/>
      <w:r w:rsidRPr="006F1896">
        <w:rPr>
          <w:color w:val="000000"/>
        </w:rPr>
        <w:t xml:space="preserve"> с недостаточной уплотненн</w:t>
      </w:r>
      <w:r w:rsidRPr="006F1896">
        <w:rPr>
          <w:color w:val="000000"/>
        </w:rPr>
        <w:t>о</w:t>
      </w:r>
      <w:r w:rsidRPr="006F1896">
        <w:rPr>
          <w:color w:val="000000"/>
        </w:rPr>
        <w:t>стью грунтов.</w:t>
      </w:r>
    </w:p>
    <w:p w:rsidR="005F3CEF" w:rsidRPr="006F1896" w:rsidRDefault="005F3CEF" w:rsidP="005F3CEF">
      <w:pPr>
        <w:spacing w:line="276" w:lineRule="auto"/>
        <w:ind w:left="567" w:right="397" w:firstLine="709"/>
        <w:rPr>
          <w:rFonts w:eastAsia="Calibri"/>
          <w:lang w:eastAsia="en-US"/>
        </w:rPr>
      </w:pPr>
      <w:r w:rsidRPr="006F1896">
        <w:rPr>
          <w:color w:val="000000"/>
        </w:rPr>
        <w:t>Следует предусмотреть возможное изменение мощности техногенных грунтов в</w:t>
      </w:r>
      <w:r w:rsidRPr="006F1896">
        <w:rPr>
          <w:color w:val="000000"/>
        </w:rPr>
        <w:br/>
        <w:t>межскважинном пространстве.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color w:val="000000"/>
        </w:rPr>
      </w:pPr>
      <w:r w:rsidRPr="006F1896">
        <w:rPr>
          <w:color w:val="000000"/>
        </w:rPr>
        <w:t xml:space="preserve">Большая мощность техногенных грунтов в районе скважин №№9, 10, 40, 43, 45 с большой вероятностью </w:t>
      </w:r>
      <w:proofErr w:type="gramStart"/>
      <w:r w:rsidRPr="006F1896">
        <w:rPr>
          <w:color w:val="000000"/>
        </w:rPr>
        <w:t>обусловлены</w:t>
      </w:r>
      <w:proofErr w:type="gramEnd"/>
      <w:r w:rsidRPr="006F1896">
        <w:rPr>
          <w:color w:val="000000"/>
        </w:rPr>
        <w:t xml:space="preserve"> наличием остатков старых фундаментов и сетей. В скважине №45 на глубине 5,5 (при </w:t>
      </w:r>
      <w:proofErr w:type="spellStart"/>
      <w:r w:rsidRPr="006F1896">
        <w:rPr>
          <w:color w:val="000000"/>
        </w:rPr>
        <w:t>перебуривании</w:t>
      </w:r>
      <w:proofErr w:type="spellEnd"/>
      <w:r w:rsidRPr="006F1896">
        <w:rPr>
          <w:color w:val="000000"/>
        </w:rPr>
        <w:t xml:space="preserve"> со смещением 6,0 м) буровой и</w:t>
      </w:r>
      <w:r w:rsidRPr="006F1896">
        <w:rPr>
          <w:color w:val="000000"/>
        </w:rPr>
        <w:t>н</w:t>
      </w:r>
      <w:r w:rsidRPr="006F1896">
        <w:rPr>
          <w:color w:val="000000"/>
        </w:rPr>
        <w:t xml:space="preserve">струмент упирается в подземную емкость при этом с глубину 2,0 м техногенный грунт </w:t>
      </w:r>
      <w:r w:rsidRPr="006F1896">
        <w:rPr>
          <w:color w:val="000000"/>
        </w:rPr>
        <w:lastRenderedPageBreak/>
        <w:t xml:space="preserve">сильно </w:t>
      </w:r>
      <w:proofErr w:type="spellStart"/>
      <w:r w:rsidRPr="006F1896">
        <w:rPr>
          <w:color w:val="000000"/>
        </w:rPr>
        <w:t>разуплотнен</w:t>
      </w:r>
      <w:proofErr w:type="spellEnd"/>
      <w:r w:rsidRPr="006F1896">
        <w:rPr>
          <w:color w:val="000000"/>
        </w:rPr>
        <w:t>. Для уточнения расположения и размеров резервуара были пров</w:t>
      </w:r>
      <w:r w:rsidRPr="006F1896">
        <w:rPr>
          <w:color w:val="000000"/>
        </w:rPr>
        <w:t>е</w:t>
      </w:r>
      <w:r w:rsidRPr="006F1896">
        <w:rPr>
          <w:color w:val="000000"/>
        </w:rPr>
        <w:t>дены геофизические исследования (Приложение Л).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color w:val="000000"/>
        </w:rPr>
      </w:pPr>
      <w:r w:rsidRPr="006F1896">
        <w:rPr>
          <w:color w:val="000000"/>
        </w:rPr>
        <w:t>Нормативная глубина сезонного промерзания в соответствии с СП 131.13330.2012 и СП22.13330.2011 для насыпных грунтов (ИГЭ 1) составляет 1,72 м.</w:t>
      </w:r>
    </w:p>
    <w:p w:rsidR="005F3CEF" w:rsidRPr="004021F0" w:rsidRDefault="004021F0" w:rsidP="004021F0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4021F0">
        <w:rPr>
          <w:rFonts w:eastAsia="Calibri"/>
          <w:lang w:eastAsia="en-US"/>
        </w:rPr>
        <w:t>При  проектировании  оснований  на  специфических  грунтах  следует  руково</w:t>
      </w:r>
      <w:r w:rsidRPr="004021F0">
        <w:rPr>
          <w:rFonts w:eastAsia="Calibri"/>
          <w:lang w:eastAsia="en-US"/>
        </w:rPr>
        <w:t>д</w:t>
      </w:r>
      <w:r w:rsidRPr="004021F0">
        <w:rPr>
          <w:rFonts w:eastAsia="Calibri"/>
          <w:lang w:eastAsia="en-US"/>
        </w:rPr>
        <w:t>ствоваться требованиями СП 22.13330.2016, гл.6.5, 6.6, СП 50-101-2004, гл.6.5, 6.6.</w:t>
      </w:r>
    </w:p>
    <w:p w:rsidR="004021F0" w:rsidRDefault="004021F0" w:rsidP="005F3CEF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5F3CEF" w:rsidRPr="00FC56C6" w:rsidRDefault="005F3CEF" w:rsidP="00B829D2">
      <w:pPr>
        <w:pStyle w:val="13"/>
        <w:numPr>
          <w:ilvl w:val="2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13" w:name="_Toc136944159"/>
      <w:r w:rsidRPr="00FC56C6">
        <w:rPr>
          <w:caps w:val="0"/>
          <w:sz w:val="24"/>
          <w:szCs w:val="24"/>
        </w:rPr>
        <w:t>Геологические процессы и явления</w:t>
      </w:r>
      <w:bookmarkEnd w:id="13"/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  <w:r w:rsidRPr="006F1896">
        <w:rPr>
          <w:color w:val="000000"/>
        </w:rPr>
        <w:t>При проведении рекогносцировочного обследования территории выявлено о</w:t>
      </w:r>
      <w:r w:rsidRPr="006F1896">
        <w:rPr>
          <w:color w:val="000000"/>
        </w:rPr>
        <w:t>т</w:t>
      </w:r>
      <w:r w:rsidRPr="006F1896">
        <w:rPr>
          <w:color w:val="000000"/>
        </w:rPr>
        <w:t>сутствие проявлений карстово-суффозионных процессов на дневной поверхности (в</w:t>
      </w:r>
      <w:r w:rsidRPr="006F1896">
        <w:rPr>
          <w:color w:val="000000"/>
        </w:rPr>
        <w:t>о</w:t>
      </w:r>
      <w:r w:rsidRPr="006F1896">
        <w:rPr>
          <w:color w:val="000000"/>
        </w:rPr>
        <w:t>ронок, оседаний, провалов). Территория с точки зрения развития карстово-суффозионных процессов. В соответствии с таблицей 5.1 СП 11-105-97 ч. 2, участок относится к VI категории устойчивости относительно интенсивности образования ка</w:t>
      </w:r>
      <w:r w:rsidRPr="006F1896">
        <w:rPr>
          <w:color w:val="000000"/>
        </w:rPr>
        <w:t>р</w:t>
      </w:r>
      <w:r w:rsidRPr="006F1896">
        <w:rPr>
          <w:color w:val="000000"/>
        </w:rPr>
        <w:t xml:space="preserve">стовых процессов – не </w:t>
      </w:r>
      <w:proofErr w:type="gramStart"/>
      <w:r w:rsidRPr="006F1896">
        <w:rPr>
          <w:color w:val="000000"/>
        </w:rPr>
        <w:t>опасная</w:t>
      </w:r>
      <w:proofErr w:type="gramEnd"/>
      <w:r w:rsidRPr="006F1896">
        <w:rPr>
          <w:color w:val="000000"/>
        </w:rPr>
        <w:t>.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color w:val="000000"/>
        </w:rPr>
      </w:pPr>
      <w:r w:rsidRPr="006F1896">
        <w:rPr>
          <w:color w:val="000000"/>
        </w:rPr>
        <w:t>В соответствии с приложением</w:t>
      </w:r>
      <w:proofErr w:type="gramStart"/>
      <w:r w:rsidRPr="006F1896">
        <w:rPr>
          <w:color w:val="000000"/>
        </w:rPr>
        <w:t xml:space="preserve"> А</w:t>
      </w:r>
      <w:proofErr w:type="gramEnd"/>
      <w:r w:rsidRPr="006F1896">
        <w:rPr>
          <w:color w:val="000000"/>
        </w:rPr>
        <w:t xml:space="preserve"> СП 47.13330.2016, инженерно-геологические условия участка работ относятся к III категории сложности (сложная).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  <w:r w:rsidRPr="006F1896">
        <w:rPr>
          <w:color w:val="000000"/>
        </w:rPr>
        <w:t>Согласно Приложению</w:t>
      </w:r>
      <w:proofErr w:type="gramStart"/>
      <w:r w:rsidRPr="006F1896">
        <w:rPr>
          <w:color w:val="000000"/>
        </w:rPr>
        <w:t xml:space="preserve"> Б</w:t>
      </w:r>
      <w:proofErr w:type="gramEnd"/>
      <w:r w:rsidRPr="006F1896">
        <w:rPr>
          <w:color w:val="000000"/>
        </w:rPr>
        <w:t xml:space="preserve"> СП 14.13330.2018 (карта В) исследуемый участок о</w:t>
      </w:r>
      <w:r w:rsidRPr="006F1896">
        <w:rPr>
          <w:color w:val="000000"/>
        </w:rPr>
        <w:t>т</w:t>
      </w:r>
      <w:r w:rsidRPr="006F1896">
        <w:rPr>
          <w:color w:val="000000"/>
        </w:rPr>
        <w:t>носится к территориям с сейсмичностью 5 баллов.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  <w:r w:rsidRPr="006F1896">
        <w:rPr>
          <w:color w:val="000000"/>
        </w:rPr>
        <w:t>В соответствии с п.2.137 «Пособия по проектированию оснований зданий и с</w:t>
      </w:r>
      <w:r w:rsidRPr="006F1896">
        <w:rPr>
          <w:color w:val="000000"/>
        </w:rPr>
        <w:t>о</w:t>
      </w:r>
      <w:r w:rsidRPr="006F1896">
        <w:rPr>
          <w:color w:val="000000"/>
        </w:rPr>
        <w:t>оружений» и с ГОСТ 25100-2020, грунты ИГЭ 1, залегающие в зоне сезонного проме</w:t>
      </w:r>
      <w:r w:rsidRPr="006F1896">
        <w:rPr>
          <w:color w:val="000000"/>
        </w:rPr>
        <w:t>р</w:t>
      </w:r>
      <w:r w:rsidRPr="006F1896">
        <w:rPr>
          <w:color w:val="000000"/>
        </w:rPr>
        <w:t xml:space="preserve">зания, относятся к </w:t>
      </w:r>
      <w:proofErr w:type="spellStart"/>
      <w:r w:rsidRPr="006F1896">
        <w:rPr>
          <w:color w:val="000000"/>
        </w:rPr>
        <w:t>слабопучинистым</w:t>
      </w:r>
      <w:proofErr w:type="spellEnd"/>
      <w:r w:rsidRPr="006F1896">
        <w:rPr>
          <w:color w:val="000000"/>
        </w:rPr>
        <w:t>.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color w:val="000000"/>
        </w:rPr>
      </w:pPr>
      <w:r w:rsidRPr="006F1896">
        <w:rPr>
          <w:color w:val="000000"/>
        </w:rPr>
        <w:t xml:space="preserve">Нормативная глубина сезонного промерзания в соответствии с СП 131.13330.2012 и СП22.13330.2011 для насыпных грунтов (ИГЭ 1) составляет 1,72 м. Согласно СП 22.13330.2016, на момент изысканий территория относится к </w:t>
      </w:r>
      <w:proofErr w:type="gramStart"/>
      <w:r w:rsidRPr="006F1896">
        <w:rPr>
          <w:color w:val="000000"/>
        </w:rPr>
        <w:t>неподто</w:t>
      </w:r>
      <w:r w:rsidRPr="006F1896">
        <w:rPr>
          <w:color w:val="000000"/>
        </w:rPr>
        <w:t>п</w:t>
      </w:r>
      <w:r w:rsidRPr="006F1896">
        <w:rPr>
          <w:color w:val="000000"/>
        </w:rPr>
        <w:t>ленной</w:t>
      </w:r>
      <w:proofErr w:type="gramEnd"/>
      <w:r w:rsidR="00906688">
        <w:rPr>
          <w:color w:val="000000"/>
        </w:rPr>
        <w:t xml:space="preserve"> </w:t>
      </w:r>
      <w:r w:rsidRPr="006F1896">
        <w:rPr>
          <w:color w:val="000000"/>
        </w:rPr>
        <w:t>(залегание УГВ&gt;3м).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  <w:r w:rsidRPr="006F1896">
        <w:rPr>
          <w:color w:val="000000"/>
        </w:rPr>
        <w:t>В периоды снеготаяния и/или гидрографических максимумов возможен подъем уровня грунтовых вод на 1,5 м.</w:t>
      </w:r>
    </w:p>
    <w:p w:rsidR="005F3CEF" w:rsidRPr="006F1896" w:rsidRDefault="005F3CEF" w:rsidP="005F3CEF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5F3CEF" w:rsidRPr="00FC56C6" w:rsidRDefault="005F3CEF" w:rsidP="00B829D2">
      <w:pPr>
        <w:pStyle w:val="13"/>
        <w:numPr>
          <w:ilvl w:val="2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14" w:name="_Toc136944160"/>
      <w:r w:rsidRPr="00FC56C6">
        <w:rPr>
          <w:caps w:val="0"/>
          <w:sz w:val="24"/>
          <w:szCs w:val="24"/>
        </w:rPr>
        <w:t>Описание полосы отвода</w:t>
      </w:r>
      <w:bookmarkEnd w:id="14"/>
    </w:p>
    <w:p w:rsidR="005F3CEF" w:rsidRPr="005F3CEF" w:rsidRDefault="005F3CEF" w:rsidP="005F3CEF">
      <w:pPr>
        <w:spacing w:line="276" w:lineRule="auto"/>
        <w:ind w:left="567" w:right="397" w:firstLine="709"/>
        <w:jc w:val="both"/>
      </w:pPr>
      <w:r w:rsidRPr="005F3CEF">
        <w:t xml:space="preserve">Реализация  проекта </w:t>
      </w:r>
      <w:r w:rsidR="004F4383">
        <w:rPr>
          <w:color w:val="000000"/>
        </w:rPr>
        <w:t>ж</w:t>
      </w:r>
      <w:r w:rsidR="001021C9">
        <w:rPr>
          <w:color w:val="000000"/>
        </w:rPr>
        <w:t xml:space="preserve">/д пути от испытательного центра до обкаточной линии с удлинением трансбордера, </w:t>
      </w:r>
      <w:r w:rsidRPr="005F3CEF">
        <w:t>производится  в  полосе  отвода территор</w:t>
      </w:r>
      <w:proofErr w:type="gramStart"/>
      <w:r w:rsidRPr="005F3CEF">
        <w:t>ии АО</w:t>
      </w:r>
      <w:proofErr w:type="gramEnd"/>
      <w:r w:rsidRPr="005F3CEF">
        <w:t xml:space="preserve"> «Метров</w:t>
      </w:r>
      <w:r w:rsidRPr="005F3CEF">
        <w:t>а</w:t>
      </w:r>
      <w:r w:rsidRPr="005F3CEF">
        <w:t>гонмаш».</w:t>
      </w:r>
    </w:p>
    <w:p w:rsidR="00D30EB0" w:rsidRPr="00E949A9" w:rsidRDefault="00D30EB0" w:rsidP="00D30EB0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Трасса  строящихся  путей  целиком  находится  на  территор</w:t>
      </w:r>
      <w:proofErr w:type="gramStart"/>
      <w:r w:rsidRPr="00E949A9">
        <w:rPr>
          <w:rFonts w:eastAsia="Calibri"/>
          <w:lang w:eastAsia="en-US"/>
        </w:rPr>
        <w:t>ии  АО</w:t>
      </w:r>
      <w:proofErr w:type="gramEnd"/>
      <w:r w:rsidRPr="00E949A9">
        <w:rPr>
          <w:rFonts w:eastAsia="Calibri"/>
          <w:lang w:eastAsia="en-US"/>
        </w:rPr>
        <w:t xml:space="preserve">  «Метров</w:t>
      </w:r>
      <w:r w:rsidRPr="00E949A9">
        <w:rPr>
          <w:rFonts w:eastAsia="Calibri"/>
          <w:lang w:eastAsia="en-US"/>
        </w:rPr>
        <w:t>а</w:t>
      </w:r>
      <w:r w:rsidRPr="00E949A9">
        <w:rPr>
          <w:rFonts w:eastAsia="Calibri"/>
          <w:lang w:eastAsia="en-US"/>
        </w:rPr>
        <w:t>гонмаш»,  поэтому ее сооружение не требует проведения дополнительного землеотв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>да.</w:t>
      </w:r>
    </w:p>
    <w:p w:rsidR="00D30EB0" w:rsidRPr="00E949A9" w:rsidRDefault="00D30EB0" w:rsidP="00D30EB0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Железнодорожный путь необщего пользования предприятия АО «МЕТРОВ</w:t>
      </w:r>
      <w:r w:rsidRPr="00E949A9">
        <w:rPr>
          <w:rFonts w:eastAsia="Calibri"/>
          <w:lang w:eastAsia="en-US"/>
        </w:rPr>
        <w:t>А</w:t>
      </w:r>
      <w:r w:rsidRPr="00E949A9">
        <w:rPr>
          <w:rFonts w:eastAsia="Calibri"/>
          <w:lang w:eastAsia="en-US"/>
        </w:rPr>
        <w:t>ГОНМАШ» примыкает стрелочным переводом №2 (съезд 2/4) к главному пути №II станции Мытищи. Границами железнодорожного пути необщего пути предприятия я</w:t>
      </w:r>
      <w:r w:rsidRPr="00E949A9">
        <w:rPr>
          <w:rFonts w:eastAsia="Calibri"/>
          <w:lang w:eastAsia="en-US"/>
        </w:rPr>
        <w:t>в</w:t>
      </w:r>
      <w:r w:rsidRPr="00E949A9">
        <w:rPr>
          <w:rFonts w:eastAsia="Calibri"/>
          <w:lang w:eastAsia="en-US"/>
        </w:rPr>
        <w:t>ляются изолирующие стыки маневровых светофоров М</w:t>
      </w:r>
      <w:proofErr w:type="gramStart"/>
      <w:r w:rsidRPr="00E949A9">
        <w:rPr>
          <w:rFonts w:eastAsia="Calibri"/>
          <w:lang w:eastAsia="en-US"/>
        </w:rPr>
        <w:t>2</w:t>
      </w:r>
      <w:proofErr w:type="gramEnd"/>
      <w:r w:rsidRPr="00E949A9">
        <w:rPr>
          <w:rFonts w:eastAsia="Calibri"/>
          <w:lang w:eastAsia="en-US"/>
        </w:rPr>
        <w:t xml:space="preserve"> и М6.</w:t>
      </w:r>
    </w:p>
    <w:p w:rsidR="00D30EB0" w:rsidRPr="00E949A9" w:rsidRDefault="00D30EB0" w:rsidP="00D30EB0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Примыканий железнодорожных путей необщего пользования других владельцев к железнодорожным путям предприятия нет. </w:t>
      </w:r>
    </w:p>
    <w:p w:rsidR="00D30EB0" w:rsidRPr="00E949A9" w:rsidRDefault="00D30EB0" w:rsidP="00D30EB0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В  границах  полосы  постоянного  отвода  расположены  непосредственно ж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>лезнодорожные  пути, здания  и  сооружения,  инженерные  сети, обеспечивающие нормальное функционирование предприятия.</w:t>
      </w:r>
    </w:p>
    <w:p w:rsidR="00D30EB0" w:rsidRPr="00E949A9" w:rsidRDefault="00D30EB0" w:rsidP="00D30EB0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bCs/>
          <w:lang w:eastAsia="en-US"/>
        </w:rPr>
        <w:lastRenderedPageBreak/>
        <w:t>Земельный отвод территории под строительство</w:t>
      </w:r>
      <w:r w:rsidRPr="00E949A9">
        <w:rPr>
          <w:rFonts w:eastAsia="Calibri"/>
          <w:lang w:eastAsia="en-US"/>
        </w:rPr>
        <w:t xml:space="preserve"> рассчитан из условий провед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>ния на ней комплекса строительно-монтажных работ линейного объекта.</w:t>
      </w:r>
    </w:p>
    <w:p w:rsidR="00D30EB0" w:rsidRPr="00E949A9" w:rsidRDefault="00D30EB0" w:rsidP="00D30EB0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Проектное положение границ полосы постоянного отвода обусловлено расче</w:t>
      </w:r>
      <w:r w:rsidRPr="00E949A9">
        <w:rPr>
          <w:rFonts w:eastAsia="Calibri"/>
          <w:lang w:eastAsia="en-US"/>
        </w:rPr>
        <w:t>т</w:t>
      </w:r>
      <w:r w:rsidRPr="00E949A9">
        <w:rPr>
          <w:rFonts w:eastAsia="Calibri"/>
          <w:lang w:eastAsia="en-US"/>
        </w:rPr>
        <w:t>ными параметрами рассматриваемого участка с учетом:</w:t>
      </w:r>
    </w:p>
    <w:p w:rsidR="00D30EB0" w:rsidRPr="00E949A9" w:rsidRDefault="00D30EB0" w:rsidP="00D30EB0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- земляного полотна железной дороги;</w:t>
      </w:r>
    </w:p>
    <w:p w:rsidR="00D30EB0" w:rsidRPr="00E949A9" w:rsidRDefault="00D30EB0" w:rsidP="00D30EB0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- водоотводных и искусственных сооружений;</w:t>
      </w:r>
    </w:p>
    <w:p w:rsidR="00D30EB0" w:rsidRPr="00E949A9" w:rsidRDefault="00D30EB0" w:rsidP="00D30EB0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- существующих и проектируемых инженерных коммуникаций;</w:t>
      </w:r>
    </w:p>
    <w:p w:rsidR="00D30EB0" w:rsidRPr="00E949A9" w:rsidRDefault="00D30EB0" w:rsidP="00D30EB0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- местных условий и категории земель; </w:t>
      </w:r>
    </w:p>
    <w:p w:rsidR="00D30EB0" w:rsidRPr="00E949A9" w:rsidRDefault="00D30EB0" w:rsidP="00D30EB0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- перспективного развития инфраструктуры. </w:t>
      </w:r>
    </w:p>
    <w:p w:rsidR="00D30EB0" w:rsidRPr="00E949A9" w:rsidRDefault="00D30EB0" w:rsidP="00D30EB0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В границах проектируемого участка предусмотрено разделение полосы постоя</w:t>
      </w:r>
      <w:r w:rsidRPr="00E949A9">
        <w:rPr>
          <w:rFonts w:eastAsia="Calibri"/>
          <w:lang w:eastAsia="en-US"/>
        </w:rPr>
        <w:t>н</w:t>
      </w:r>
      <w:r w:rsidRPr="00E949A9">
        <w:rPr>
          <w:rFonts w:eastAsia="Calibri"/>
          <w:lang w:eastAsia="en-US"/>
        </w:rPr>
        <w:t>ного отвода на участки по принципу административной принадлежности и в соотве</w:t>
      </w:r>
      <w:r w:rsidRPr="00E949A9">
        <w:rPr>
          <w:rFonts w:eastAsia="Calibri"/>
          <w:lang w:eastAsia="en-US"/>
        </w:rPr>
        <w:t>т</w:t>
      </w:r>
      <w:r w:rsidRPr="00E949A9">
        <w:rPr>
          <w:rFonts w:eastAsia="Calibri"/>
          <w:lang w:eastAsia="en-US"/>
        </w:rPr>
        <w:t>ствии с проектом планировки территории.</w:t>
      </w:r>
    </w:p>
    <w:p w:rsidR="005F3CEF" w:rsidRDefault="005F3CEF" w:rsidP="005F3CEF">
      <w:pPr>
        <w:spacing w:line="276" w:lineRule="auto"/>
        <w:ind w:left="567" w:right="397" w:firstLine="709"/>
        <w:jc w:val="both"/>
      </w:pPr>
      <w:r w:rsidRPr="002F1DF6">
        <w:t>На рассматриваемом объекте проектом предусмотрено строительство железн</w:t>
      </w:r>
      <w:r w:rsidRPr="002F1DF6">
        <w:t>о</w:t>
      </w:r>
      <w:r w:rsidR="002F1DF6" w:rsidRPr="002F1DF6">
        <w:t>дорожного пути, таблица 1.3.1</w:t>
      </w:r>
    </w:p>
    <w:p w:rsidR="00F32656" w:rsidRPr="00C832E6" w:rsidRDefault="00F32656" w:rsidP="00F32656">
      <w:pPr>
        <w:spacing w:line="360" w:lineRule="auto"/>
        <w:jc w:val="center"/>
        <w:rPr>
          <w:rFonts w:eastAsiaTheme="minorHAnsi"/>
          <w:lang w:eastAsia="en-US"/>
        </w:rPr>
      </w:pPr>
      <w:r w:rsidRPr="00C832E6">
        <w:rPr>
          <w:rFonts w:eastAsiaTheme="minorHAnsi"/>
          <w:lang w:eastAsia="en-US"/>
        </w:rPr>
        <w:t>Ведомость объемов работ на сооружение земляного полотна</w:t>
      </w:r>
      <w:r>
        <w:rPr>
          <w:rFonts w:eastAsiaTheme="minorHAnsi"/>
          <w:lang w:eastAsia="en-US"/>
        </w:rPr>
        <w:t xml:space="preserve"> таблица 1.3.1</w:t>
      </w:r>
    </w:p>
    <w:p w:rsidR="00F32656" w:rsidRPr="00C832E6" w:rsidRDefault="00F32656" w:rsidP="00F32656">
      <w:pPr>
        <w:spacing w:line="276" w:lineRule="auto"/>
        <w:ind w:right="397"/>
        <w:jc w:val="right"/>
      </w:pPr>
      <w:r w:rsidRPr="00C832E6">
        <w:t>Таблица 1.3.1</w:t>
      </w:r>
    </w:p>
    <w:tbl>
      <w:tblPr>
        <w:tblW w:w="9497" w:type="dxa"/>
        <w:tblInd w:w="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0"/>
        <w:gridCol w:w="1410"/>
        <w:gridCol w:w="1411"/>
        <w:gridCol w:w="2166"/>
      </w:tblGrid>
      <w:tr w:rsidR="00F32656" w:rsidRPr="004D693E" w:rsidTr="000C1205">
        <w:trPr>
          <w:trHeight w:val="423"/>
        </w:trPr>
        <w:tc>
          <w:tcPr>
            <w:tcW w:w="4510" w:type="dxa"/>
            <w:vAlign w:val="center"/>
          </w:tcPr>
          <w:p w:rsidR="00F32656" w:rsidRPr="004D693E" w:rsidRDefault="00F32656" w:rsidP="00CD75DB">
            <w:pPr>
              <w:ind w:left="175"/>
              <w:contextualSpacing/>
              <w:jc w:val="center"/>
            </w:pPr>
            <w:r w:rsidRPr="004D693E">
              <w:t>Наименование</w:t>
            </w:r>
          </w:p>
        </w:tc>
        <w:tc>
          <w:tcPr>
            <w:tcW w:w="1410" w:type="dxa"/>
            <w:vAlign w:val="center"/>
          </w:tcPr>
          <w:p w:rsidR="00F32656" w:rsidRPr="004D693E" w:rsidRDefault="00F32656" w:rsidP="00CD75DB">
            <w:pPr>
              <w:contextualSpacing/>
              <w:jc w:val="center"/>
            </w:pPr>
            <w:r w:rsidRPr="004D693E">
              <w:t>Единица измерения</w:t>
            </w:r>
          </w:p>
        </w:tc>
        <w:tc>
          <w:tcPr>
            <w:tcW w:w="1411" w:type="dxa"/>
            <w:vAlign w:val="center"/>
          </w:tcPr>
          <w:p w:rsidR="00F32656" w:rsidRPr="004D693E" w:rsidRDefault="00F32656" w:rsidP="00CD75DB">
            <w:pPr>
              <w:contextualSpacing/>
              <w:jc w:val="center"/>
            </w:pPr>
            <w:r w:rsidRPr="004D693E">
              <w:t>Кол-во</w:t>
            </w:r>
          </w:p>
        </w:tc>
        <w:tc>
          <w:tcPr>
            <w:tcW w:w="2166" w:type="dxa"/>
            <w:vAlign w:val="center"/>
          </w:tcPr>
          <w:p w:rsidR="00F32656" w:rsidRPr="004D693E" w:rsidRDefault="00F32656" w:rsidP="00CD75DB">
            <w:pPr>
              <w:contextualSpacing/>
              <w:jc w:val="center"/>
            </w:pPr>
            <w:r w:rsidRPr="004D693E">
              <w:t>Примечание</w:t>
            </w:r>
          </w:p>
        </w:tc>
      </w:tr>
      <w:tr w:rsidR="00F32656" w:rsidRPr="004D693E" w:rsidTr="000C1205">
        <w:trPr>
          <w:trHeight w:val="257"/>
        </w:trPr>
        <w:tc>
          <w:tcPr>
            <w:tcW w:w="4510" w:type="dxa"/>
          </w:tcPr>
          <w:p w:rsidR="00F32656" w:rsidRPr="000C1205" w:rsidRDefault="00F32656" w:rsidP="00CD75DB">
            <w:pPr>
              <w:contextualSpacing/>
              <w:rPr>
                <w:color w:val="000000"/>
              </w:rPr>
            </w:pPr>
            <w:r w:rsidRPr="000C1205">
              <w:rPr>
                <w:color w:val="000000"/>
              </w:rPr>
              <w:t>1 Насыпь:</w:t>
            </w:r>
          </w:p>
          <w:p w:rsidR="00F32656" w:rsidRPr="000C1205" w:rsidRDefault="00F32656" w:rsidP="00CD75DB">
            <w:pPr>
              <w:ind w:left="720" w:hanging="288"/>
              <w:contextualSpacing/>
            </w:pPr>
            <w:r w:rsidRPr="000C1205">
              <w:rPr>
                <w:color w:val="000000"/>
              </w:rPr>
              <w:t>а) Дренирующий грунт (песок) с увеличением на 10 %</w:t>
            </w:r>
          </w:p>
        </w:tc>
        <w:tc>
          <w:tcPr>
            <w:tcW w:w="1410" w:type="dxa"/>
            <w:vAlign w:val="center"/>
          </w:tcPr>
          <w:p w:rsidR="00F32656" w:rsidRPr="004D693E" w:rsidRDefault="00F32656" w:rsidP="00CD75DB">
            <w:pPr>
              <w:contextualSpacing/>
              <w:jc w:val="center"/>
              <w:rPr>
                <w:color w:val="000000"/>
              </w:rPr>
            </w:pPr>
          </w:p>
          <w:p w:rsidR="00F32656" w:rsidRPr="00E91F94" w:rsidRDefault="00F32656" w:rsidP="00CD75DB">
            <w:pPr>
              <w:contextualSpacing/>
              <w:jc w:val="center"/>
              <w:rPr>
                <w:color w:val="000000"/>
                <w:vertAlign w:val="superscript"/>
              </w:rPr>
            </w:pPr>
            <w:r w:rsidRPr="004D693E">
              <w:rPr>
                <w:color w:val="000000"/>
              </w:rPr>
              <w:t>м</w:t>
            </w:r>
            <w:r w:rsidRPr="004D693E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1" w:type="dxa"/>
            <w:vAlign w:val="center"/>
          </w:tcPr>
          <w:p w:rsidR="00F32656" w:rsidRDefault="00F32656" w:rsidP="00CD75DB">
            <w:pPr>
              <w:ind w:left="-417" w:right="-425"/>
              <w:contextualSpacing/>
              <w:jc w:val="center"/>
            </w:pPr>
          </w:p>
          <w:p w:rsidR="00F32656" w:rsidRPr="00932C91" w:rsidRDefault="00F32656" w:rsidP="00CD75DB">
            <w:pPr>
              <w:ind w:left="-417" w:right="-425"/>
              <w:contextualSpacing/>
              <w:jc w:val="center"/>
            </w:pPr>
            <w:r>
              <w:t>598,14</w:t>
            </w:r>
          </w:p>
        </w:tc>
        <w:tc>
          <w:tcPr>
            <w:tcW w:w="2166" w:type="dxa"/>
            <w:vAlign w:val="center"/>
          </w:tcPr>
          <w:p w:rsidR="00F32656" w:rsidRPr="004D693E" w:rsidRDefault="00F32656" w:rsidP="00CD75DB">
            <w:pPr>
              <w:contextualSpacing/>
              <w:jc w:val="center"/>
            </w:pPr>
          </w:p>
        </w:tc>
      </w:tr>
      <w:tr w:rsidR="00F32656" w:rsidRPr="004D693E" w:rsidTr="000C1205">
        <w:trPr>
          <w:trHeight w:val="973"/>
        </w:trPr>
        <w:tc>
          <w:tcPr>
            <w:tcW w:w="4510" w:type="dxa"/>
            <w:vAlign w:val="center"/>
          </w:tcPr>
          <w:p w:rsidR="00F32656" w:rsidRPr="000C1205" w:rsidRDefault="00F32656" w:rsidP="00CD75DB">
            <w:pPr>
              <w:contextualSpacing/>
              <w:rPr>
                <w:color w:val="000000"/>
              </w:rPr>
            </w:pPr>
            <w:r w:rsidRPr="000C1205">
              <w:rPr>
                <w:color w:val="000000"/>
              </w:rPr>
              <w:t xml:space="preserve">2 Выемка:     </w:t>
            </w:r>
          </w:p>
          <w:p w:rsidR="00F32656" w:rsidRPr="000C1205" w:rsidRDefault="00F32656" w:rsidP="00CD75DB">
            <w:pPr>
              <w:ind w:firstLine="404"/>
              <w:contextualSpacing/>
              <w:rPr>
                <w:color w:val="000000"/>
              </w:rPr>
            </w:pPr>
            <w:r w:rsidRPr="000C1205">
              <w:rPr>
                <w:color w:val="000000"/>
              </w:rPr>
              <w:t>а) Техногенный грунт с увеличением на 10 %</w:t>
            </w:r>
          </w:p>
        </w:tc>
        <w:tc>
          <w:tcPr>
            <w:tcW w:w="1410" w:type="dxa"/>
            <w:vAlign w:val="center"/>
          </w:tcPr>
          <w:p w:rsidR="00F32656" w:rsidRPr="004D693E" w:rsidRDefault="00F32656" w:rsidP="00CD75DB">
            <w:pPr>
              <w:contextualSpacing/>
              <w:jc w:val="center"/>
              <w:rPr>
                <w:color w:val="000000"/>
              </w:rPr>
            </w:pPr>
          </w:p>
          <w:p w:rsidR="00F32656" w:rsidRPr="004D693E" w:rsidRDefault="00F32656" w:rsidP="00CD75DB">
            <w:pPr>
              <w:contextualSpacing/>
              <w:jc w:val="center"/>
              <w:rPr>
                <w:color w:val="000000"/>
                <w:vertAlign w:val="superscript"/>
              </w:rPr>
            </w:pPr>
            <w:r w:rsidRPr="004D693E">
              <w:rPr>
                <w:color w:val="000000"/>
              </w:rPr>
              <w:t>м</w:t>
            </w:r>
            <w:r w:rsidRPr="004D693E">
              <w:rPr>
                <w:color w:val="000000"/>
                <w:vertAlign w:val="superscript"/>
              </w:rPr>
              <w:t>3</w:t>
            </w:r>
          </w:p>
          <w:p w:rsidR="00F32656" w:rsidRPr="004D693E" w:rsidRDefault="00F32656" w:rsidP="00CD75D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1" w:type="dxa"/>
            <w:vAlign w:val="center"/>
          </w:tcPr>
          <w:p w:rsidR="00F32656" w:rsidRPr="00932C91" w:rsidRDefault="00F32656" w:rsidP="00CD75DB">
            <w:pPr>
              <w:ind w:left="-417" w:right="-425"/>
              <w:contextualSpacing/>
              <w:jc w:val="center"/>
            </w:pPr>
            <w:r>
              <w:t>7955,76</w:t>
            </w:r>
          </w:p>
        </w:tc>
        <w:tc>
          <w:tcPr>
            <w:tcW w:w="2166" w:type="dxa"/>
            <w:vAlign w:val="center"/>
          </w:tcPr>
          <w:p w:rsidR="00F32656" w:rsidRPr="004D693E" w:rsidRDefault="00F32656" w:rsidP="00CD75DB">
            <w:pPr>
              <w:contextualSpacing/>
              <w:jc w:val="center"/>
            </w:pPr>
            <w:r>
              <w:t>Разработка (вые</w:t>
            </w:r>
            <w:r>
              <w:t>м</w:t>
            </w:r>
            <w:r>
              <w:t>ка грунта), вывоз на 1 км</w:t>
            </w:r>
          </w:p>
        </w:tc>
      </w:tr>
      <w:tr w:rsidR="00F32656" w:rsidRPr="004D693E" w:rsidTr="000C1205">
        <w:trPr>
          <w:trHeight w:val="1295"/>
        </w:trPr>
        <w:tc>
          <w:tcPr>
            <w:tcW w:w="4510" w:type="dxa"/>
          </w:tcPr>
          <w:p w:rsidR="00F32656" w:rsidRPr="000C1205" w:rsidRDefault="00F32656" w:rsidP="00CD75DB">
            <w:pPr>
              <w:contextualSpacing/>
              <w:rPr>
                <w:color w:val="000000"/>
              </w:rPr>
            </w:pPr>
            <w:r w:rsidRPr="000C1205">
              <w:rPr>
                <w:color w:val="000000"/>
              </w:rPr>
              <w:t>3 Планировочные работы:</w:t>
            </w:r>
          </w:p>
          <w:p w:rsidR="00F32656" w:rsidRPr="000C1205" w:rsidRDefault="00F32656" w:rsidP="00CD75DB">
            <w:pPr>
              <w:ind w:firstLine="404"/>
              <w:contextualSpacing/>
              <w:rPr>
                <w:color w:val="000000"/>
              </w:rPr>
            </w:pPr>
            <w:r w:rsidRPr="000C1205">
              <w:rPr>
                <w:color w:val="000000"/>
              </w:rPr>
              <w:t>а) Планировка основной площадки насыпи</w:t>
            </w:r>
          </w:p>
          <w:p w:rsidR="00F32656" w:rsidRPr="000C1205" w:rsidRDefault="00F32656" w:rsidP="00CD75DB">
            <w:pPr>
              <w:ind w:firstLine="404"/>
              <w:contextualSpacing/>
              <w:rPr>
                <w:color w:val="000000"/>
              </w:rPr>
            </w:pPr>
            <w:r w:rsidRPr="000C1205">
              <w:rPr>
                <w:color w:val="000000"/>
              </w:rPr>
              <w:t>б) Планировка откосов насыпи</w:t>
            </w:r>
          </w:p>
          <w:p w:rsidR="00F32656" w:rsidRPr="000C1205" w:rsidRDefault="00F32656" w:rsidP="00CD75DB">
            <w:pPr>
              <w:ind w:firstLine="404"/>
              <w:contextualSpacing/>
              <w:rPr>
                <w:color w:val="000000"/>
              </w:rPr>
            </w:pPr>
            <w:r w:rsidRPr="000C1205">
              <w:rPr>
                <w:color w:val="000000"/>
              </w:rPr>
              <w:t>в) Планировка площадки выемки</w:t>
            </w:r>
          </w:p>
          <w:p w:rsidR="00F32656" w:rsidRPr="000C1205" w:rsidRDefault="00F32656" w:rsidP="00CD75DB">
            <w:pPr>
              <w:ind w:firstLine="404"/>
              <w:contextualSpacing/>
              <w:rPr>
                <w:color w:val="000000"/>
                <w:vertAlign w:val="superscript"/>
              </w:rPr>
            </w:pPr>
            <w:r w:rsidRPr="000C1205">
              <w:rPr>
                <w:color w:val="000000"/>
              </w:rPr>
              <w:t>г) Планировка откосов выемки</w:t>
            </w:r>
          </w:p>
        </w:tc>
        <w:tc>
          <w:tcPr>
            <w:tcW w:w="1410" w:type="dxa"/>
            <w:vAlign w:val="center"/>
          </w:tcPr>
          <w:p w:rsidR="00F32656" w:rsidRPr="004D693E" w:rsidRDefault="00F32656" w:rsidP="00CD75DB">
            <w:pPr>
              <w:contextualSpacing/>
              <w:jc w:val="center"/>
              <w:rPr>
                <w:color w:val="000000"/>
                <w:vertAlign w:val="superscript"/>
              </w:rPr>
            </w:pPr>
            <w:r w:rsidRPr="004D693E">
              <w:rPr>
                <w:color w:val="000000"/>
              </w:rPr>
              <w:t>м</w:t>
            </w:r>
            <w:proofErr w:type="gramStart"/>
            <w:r w:rsidRPr="004D693E">
              <w:rPr>
                <w:color w:val="000000"/>
                <w:vertAlign w:val="superscript"/>
              </w:rPr>
              <w:t>2</w:t>
            </w:r>
            <w:proofErr w:type="gramEnd"/>
          </w:p>
          <w:p w:rsidR="00F32656" w:rsidRPr="004D693E" w:rsidRDefault="00F32656" w:rsidP="00CD75DB">
            <w:pPr>
              <w:contextualSpacing/>
              <w:jc w:val="center"/>
              <w:rPr>
                <w:color w:val="000000"/>
                <w:vertAlign w:val="superscript"/>
              </w:rPr>
            </w:pPr>
            <w:r w:rsidRPr="004D693E">
              <w:rPr>
                <w:color w:val="000000"/>
              </w:rPr>
              <w:t>м</w:t>
            </w:r>
            <w:proofErr w:type="gramStart"/>
            <w:r w:rsidRPr="004D693E">
              <w:rPr>
                <w:color w:val="000000"/>
                <w:vertAlign w:val="superscript"/>
              </w:rPr>
              <w:t>2</w:t>
            </w:r>
            <w:proofErr w:type="gramEnd"/>
          </w:p>
          <w:p w:rsidR="00F32656" w:rsidRDefault="00F32656" w:rsidP="00CD75DB">
            <w:pPr>
              <w:contextualSpacing/>
              <w:jc w:val="center"/>
              <w:rPr>
                <w:color w:val="000000"/>
                <w:vertAlign w:val="superscript"/>
              </w:rPr>
            </w:pPr>
            <w:r w:rsidRPr="004D693E">
              <w:rPr>
                <w:color w:val="000000"/>
              </w:rPr>
              <w:t>м</w:t>
            </w:r>
            <w:proofErr w:type="gramStart"/>
            <w:r w:rsidRPr="004D693E">
              <w:rPr>
                <w:color w:val="000000"/>
                <w:vertAlign w:val="superscript"/>
              </w:rPr>
              <w:t>2</w:t>
            </w:r>
            <w:proofErr w:type="gramEnd"/>
          </w:p>
          <w:p w:rsidR="00F32656" w:rsidRPr="004D693E" w:rsidRDefault="00F32656" w:rsidP="00CD75DB">
            <w:pPr>
              <w:contextualSpacing/>
              <w:jc w:val="center"/>
              <w:rPr>
                <w:color w:val="000000"/>
              </w:rPr>
            </w:pPr>
            <w:r w:rsidRPr="004D693E">
              <w:rPr>
                <w:color w:val="000000"/>
              </w:rPr>
              <w:t>м</w:t>
            </w:r>
            <w:proofErr w:type="gramStart"/>
            <w:r w:rsidRPr="004D693E">
              <w:rPr>
                <w:color w:val="000000"/>
                <w:vertAlign w:val="superscript"/>
              </w:rPr>
              <w:t>2</w:t>
            </w:r>
            <w:proofErr w:type="gramEnd"/>
          </w:p>
        </w:tc>
        <w:tc>
          <w:tcPr>
            <w:tcW w:w="1411" w:type="dxa"/>
          </w:tcPr>
          <w:p w:rsidR="00F32656" w:rsidRDefault="00F32656" w:rsidP="00CD75DB">
            <w:pPr>
              <w:ind w:left="-417" w:right="-425"/>
              <w:contextualSpacing/>
              <w:jc w:val="center"/>
            </w:pPr>
          </w:p>
          <w:p w:rsidR="00F32656" w:rsidRDefault="00F32656" w:rsidP="00CD75DB">
            <w:pPr>
              <w:ind w:left="-417" w:right="-425"/>
              <w:contextualSpacing/>
              <w:jc w:val="center"/>
            </w:pPr>
            <w:r>
              <w:t>762,75</w:t>
            </w:r>
          </w:p>
          <w:p w:rsidR="00F32656" w:rsidRDefault="00F32656" w:rsidP="00CD75DB">
            <w:pPr>
              <w:ind w:left="-417" w:right="-425"/>
              <w:contextualSpacing/>
              <w:jc w:val="center"/>
            </w:pPr>
            <w:r>
              <w:t>174,15</w:t>
            </w:r>
          </w:p>
          <w:p w:rsidR="00F32656" w:rsidRDefault="00F32656" w:rsidP="00CD75DB">
            <w:pPr>
              <w:ind w:left="-417" w:right="-425"/>
              <w:contextualSpacing/>
              <w:jc w:val="center"/>
            </w:pPr>
            <w:r>
              <w:t>9098,21</w:t>
            </w:r>
          </w:p>
          <w:p w:rsidR="00F32656" w:rsidRDefault="00F32656" w:rsidP="00CD75DB">
            <w:pPr>
              <w:ind w:left="-417" w:right="-425"/>
              <w:contextualSpacing/>
              <w:jc w:val="center"/>
            </w:pPr>
            <w:r>
              <w:t>3698,57</w:t>
            </w:r>
          </w:p>
          <w:p w:rsidR="00F32656" w:rsidRPr="00932C91" w:rsidRDefault="00F32656" w:rsidP="00CD75DB">
            <w:pPr>
              <w:ind w:left="-417" w:right="-425"/>
              <w:contextualSpacing/>
            </w:pPr>
          </w:p>
        </w:tc>
        <w:tc>
          <w:tcPr>
            <w:tcW w:w="2166" w:type="dxa"/>
            <w:vAlign w:val="center"/>
          </w:tcPr>
          <w:p w:rsidR="00F32656" w:rsidRPr="004D693E" w:rsidRDefault="00F32656" w:rsidP="00CD75DB">
            <w:pPr>
              <w:contextualSpacing/>
              <w:jc w:val="center"/>
            </w:pPr>
            <w:r>
              <w:t>Формирование земляного полотна с откосами под балласт</w:t>
            </w:r>
          </w:p>
        </w:tc>
      </w:tr>
    </w:tbl>
    <w:p w:rsidR="00F32656" w:rsidRDefault="00F32656" w:rsidP="00F32656"/>
    <w:p w:rsidR="000C1205" w:rsidRDefault="000C1205" w:rsidP="000C1205">
      <w:pPr>
        <w:spacing w:line="276" w:lineRule="auto"/>
        <w:ind w:right="397"/>
        <w:jc w:val="center"/>
      </w:pPr>
    </w:p>
    <w:p w:rsidR="000C1205" w:rsidRDefault="000C1205" w:rsidP="000C1205">
      <w:pPr>
        <w:spacing w:line="276" w:lineRule="auto"/>
        <w:ind w:right="397"/>
        <w:jc w:val="center"/>
      </w:pPr>
    </w:p>
    <w:p w:rsidR="000C1205" w:rsidRDefault="000C1205" w:rsidP="000C1205">
      <w:pPr>
        <w:spacing w:line="276" w:lineRule="auto"/>
        <w:ind w:right="397"/>
        <w:jc w:val="center"/>
      </w:pPr>
    </w:p>
    <w:p w:rsidR="000C1205" w:rsidRDefault="000C1205" w:rsidP="000C1205">
      <w:pPr>
        <w:spacing w:line="276" w:lineRule="auto"/>
        <w:ind w:right="397"/>
        <w:jc w:val="center"/>
      </w:pPr>
    </w:p>
    <w:p w:rsidR="000C1205" w:rsidRDefault="000C1205" w:rsidP="000C1205">
      <w:pPr>
        <w:spacing w:line="276" w:lineRule="auto"/>
        <w:ind w:right="397"/>
        <w:jc w:val="center"/>
      </w:pPr>
    </w:p>
    <w:p w:rsidR="000C1205" w:rsidRDefault="000C1205" w:rsidP="000C1205">
      <w:pPr>
        <w:spacing w:line="276" w:lineRule="auto"/>
        <w:ind w:right="397"/>
        <w:jc w:val="center"/>
      </w:pPr>
    </w:p>
    <w:p w:rsidR="000C1205" w:rsidRDefault="000C1205" w:rsidP="000C1205">
      <w:pPr>
        <w:spacing w:line="276" w:lineRule="auto"/>
        <w:ind w:right="397"/>
        <w:jc w:val="center"/>
      </w:pPr>
    </w:p>
    <w:p w:rsidR="000C1205" w:rsidRDefault="000C1205" w:rsidP="000C1205">
      <w:pPr>
        <w:spacing w:line="276" w:lineRule="auto"/>
        <w:ind w:right="397"/>
        <w:jc w:val="center"/>
      </w:pPr>
    </w:p>
    <w:p w:rsidR="000C1205" w:rsidRDefault="000C1205" w:rsidP="000C1205">
      <w:pPr>
        <w:spacing w:line="276" w:lineRule="auto"/>
        <w:ind w:right="397"/>
        <w:jc w:val="center"/>
      </w:pPr>
    </w:p>
    <w:p w:rsidR="000C1205" w:rsidRDefault="000C1205" w:rsidP="000C1205">
      <w:pPr>
        <w:spacing w:line="276" w:lineRule="auto"/>
        <w:ind w:right="397"/>
        <w:jc w:val="center"/>
      </w:pPr>
    </w:p>
    <w:p w:rsidR="000C1205" w:rsidRDefault="000C1205" w:rsidP="000C1205">
      <w:pPr>
        <w:spacing w:line="276" w:lineRule="auto"/>
        <w:ind w:right="397"/>
        <w:jc w:val="center"/>
      </w:pPr>
    </w:p>
    <w:p w:rsidR="000C1205" w:rsidRDefault="000C1205" w:rsidP="000C1205">
      <w:pPr>
        <w:spacing w:line="276" w:lineRule="auto"/>
        <w:ind w:right="397"/>
        <w:jc w:val="center"/>
      </w:pPr>
    </w:p>
    <w:p w:rsidR="000C1205" w:rsidRDefault="000C1205" w:rsidP="000C1205">
      <w:pPr>
        <w:spacing w:line="276" w:lineRule="auto"/>
        <w:ind w:right="397"/>
        <w:jc w:val="center"/>
      </w:pPr>
    </w:p>
    <w:p w:rsidR="00754B97" w:rsidRDefault="00754B97">
      <w:r>
        <w:br w:type="page"/>
      </w:r>
    </w:p>
    <w:p w:rsidR="000C1205" w:rsidRPr="00E2259F" w:rsidRDefault="000C1205" w:rsidP="000C1205">
      <w:pPr>
        <w:spacing w:line="276" w:lineRule="auto"/>
        <w:ind w:right="397"/>
        <w:jc w:val="center"/>
      </w:pPr>
      <w:r w:rsidRPr="00E2259F">
        <w:lastRenderedPageBreak/>
        <w:t>Ведомость объемов работ по верхнему строению пути</w:t>
      </w:r>
      <w:r>
        <w:t xml:space="preserve"> таблица 1.3.2</w:t>
      </w:r>
    </w:p>
    <w:p w:rsidR="000C1205" w:rsidRPr="00E2259F" w:rsidRDefault="000C1205" w:rsidP="000C1205">
      <w:pPr>
        <w:spacing w:line="276" w:lineRule="auto"/>
        <w:ind w:right="397"/>
        <w:jc w:val="right"/>
      </w:pPr>
      <w:r w:rsidRPr="00E2259F">
        <w:t>Таблица 1.3.</w:t>
      </w:r>
      <w:r>
        <w:t>2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992"/>
        <w:gridCol w:w="1134"/>
        <w:gridCol w:w="1560"/>
      </w:tblGrid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jc w:val="center"/>
            </w:pPr>
            <w:r w:rsidRPr="006C750D">
              <w:t xml:space="preserve">№ </w:t>
            </w:r>
            <w:proofErr w:type="gramStart"/>
            <w:r w:rsidRPr="006C750D">
              <w:t>п</w:t>
            </w:r>
            <w:proofErr w:type="gramEnd"/>
            <w:r w:rsidRPr="006C750D">
              <w:t>/п</w:t>
            </w: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jc w:val="center"/>
            </w:pPr>
            <w:r w:rsidRPr="006C750D">
              <w:rPr>
                <w:lang w:eastAsia="en-US"/>
              </w:rPr>
              <w:t>Наименование работ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jc w:val="center"/>
              <w:rPr>
                <w:rFonts w:eastAsia="Calibri"/>
              </w:rPr>
            </w:pPr>
            <w:r w:rsidRPr="006C750D">
              <w:rPr>
                <w:rFonts w:eastAsia="Calibri"/>
                <w:sz w:val="22"/>
                <w:szCs w:val="22"/>
              </w:rPr>
              <w:t>Едини</w:t>
            </w:r>
          </w:p>
          <w:p w:rsidR="000C1205" w:rsidRPr="006C750D" w:rsidRDefault="000C1205" w:rsidP="00CD75DB">
            <w:pPr>
              <w:jc w:val="center"/>
              <w:rPr>
                <w:rFonts w:eastAsia="Calibri"/>
              </w:rPr>
            </w:pPr>
            <w:proofErr w:type="spellStart"/>
            <w:r w:rsidRPr="006C750D">
              <w:rPr>
                <w:rFonts w:eastAsia="Calibri"/>
                <w:sz w:val="22"/>
                <w:szCs w:val="22"/>
              </w:rPr>
              <w:t>ца</w:t>
            </w:r>
            <w:proofErr w:type="spellEnd"/>
            <w:r w:rsidRPr="006C750D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6C750D">
              <w:rPr>
                <w:rFonts w:eastAsia="Calibri"/>
                <w:sz w:val="22"/>
                <w:szCs w:val="22"/>
              </w:rPr>
              <w:t>изме</w:t>
            </w:r>
            <w:proofErr w:type="spellEnd"/>
          </w:p>
          <w:p w:rsidR="000C1205" w:rsidRPr="006C750D" w:rsidRDefault="000C1205" w:rsidP="00CD75DB">
            <w:pPr>
              <w:jc w:val="center"/>
            </w:pPr>
            <w:r w:rsidRPr="006C750D">
              <w:rPr>
                <w:rFonts w:eastAsia="Calibri"/>
                <w:sz w:val="22"/>
                <w:szCs w:val="22"/>
              </w:rPr>
              <w:t>рения</w:t>
            </w:r>
          </w:p>
        </w:tc>
        <w:tc>
          <w:tcPr>
            <w:tcW w:w="1134" w:type="dxa"/>
          </w:tcPr>
          <w:p w:rsidR="000C1205" w:rsidRPr="006C750D" w:rsidRDefault="000C1205" w:rsidP="00CD75DB">
            <w:pPr>
              <w:jc w:val="center"/>
              <w:rPr>
                <w:rFonts w:eastAsia="Calibri"/>
              </w:rPr>
            </w:pPr>
            <w:r w:rsidRPr="006C750D">
              <w:rPr>
                <w:rFonts w:eastAsia="Calibri"/>
                <w:sz w:val="22"/>
                <w:szCs w:val="22"/>
              </w:rPr>
              <w:t>Колич</w:t>
            </w:r>
            <w:r w:rsidRPr="006C750D">
              <w:rPr>
                <w:rFonts w:eastAsia="Calibri"/>
                <w:sz w:val="22"/>
                <w:szCs w:val="22"/>
              </w:rPr>
              <w:t>е</w:t>
            </w:r>
            <w:r w:rsidRPr="006C750D">
              <w:rPr>
                <w:rFonts w:eastAsia="Calibri"/>
                <w:sz w:val="22"/>
                <w:szCs w:val="22"/>
              </w:rPr>
              <w:t>ство</w:t>
            </w:r>
          </w:p>
        </w:tc>
        <w:tc>
          <w:tcPr>
            <w:tcW w:w="1560" w:type="dxa"/>
          </w:tcPr>
          <w:p w:rsidR="000C1205" w:rsidRPr="006C750D" w:rsidRDefault="000C1205" w:rsidP="00CD75DB">
            <w:pPr>
              <w:jc w:val="center"/>
              <w:rPr>
                <w:rFonts w:eastAsia="Calibri"/>
              </w:rPr>
            </w:pPr>
            <w:r w:rsidRPr="006C750D">
              <w:rPr>
                <w:rFonts w:eastAsia="Calibri"/>
                <w:sz w:val="22"/>
                <w:szCs w:val="22"/>
              </w:rPr>
              <w:t>Примечания</w:t>
            </w: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1</w:t>
            </w: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</w:pPr>
            <w:r w:rsidRPr="006C750D">
              <w:t xml:space="preserve">Укладка звеньевого пути в прямых и кривых новыми рельсами НТ типа Р-65 при 1840 шт. деревянных шпал </w:t>
            </w:r>
            <w:r w:rsidRPr="006C750D">
              <w:rPr>
                <w:lang w:val="en-US"/>
              </w:rPr>
              <w:t>II</w:t>
            </w:r>
            <w:r w:rsidRPr="006C750D">
              <w:t xml:space="preserve"> типа на 1 км пути, тип скреплений – КД65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  <w:jc w:val="center"/>
            </w:pPr>
            <w:r w:rsidRPr="006C750D">
              <w:t>м</w:t>
            </w:r>
          </w:p>
        </w:tc>
        <w:tc>
          <w:tcPr>
            <w:tcW w:w="1134" w:type="dxa"/>
          </w:tcPr>
          <w:p w:rsidR="000C1205" w:rsidRPr="006C750D" w:rsidRDefault="000C1205" w:rsidP="00CD75DB">
            <w:pPr>
              <w:spacing w:line="276" w:lineRule="auto"/>
              <w:jc w:val="center"/>
            </w:pPr>
            <w:r>
              <w:t>1211</w:t>
            </w:r>
          </w:p>
        </w:tc>
        <w:tc>
          <w:tcPr>
            <w:tcW w:w="1560" w:type="dxa"/>
          </w:tcPr>
          <w:p w:rsidR="000C1205" w:rsidRPr="006C750D" w:rsidRDefault="000C1205" w:rsidP="00CD75DB">
            <w:pPr>
              <w:spacing w:line="276" w:lineRule="auto"/>
              <w:jc w:val="center"/>
            </w:pP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  <w:ind w:left="459"/>
            </w:pPr>
            <w:r w:rsidRPr="006C750D">
              <w:t>в том числе: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  <w:ind w:left="885"/>
            </w:pPr>
            <w:r w:rsidRPr="006C750D">
              <w:t>укладка прямых участков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м</w:t>
            </w:r>
          </w:p>
        </w:tc>
        <w:tc>
          <w:tcPr>
            <w:tcW w:w="1134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>
              <w:t>513</w:t>
            </w:r>
          </w:p>
        </w:tc>
        <w:tc>
          <w:tcPr>
            <w:tcW w:w="1560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  <w:ind w:left="885"/>
            </w:pPr>
            <w:r w:rsidRPr="006C750D">
              <w:t>укладка кривых участков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м</w:t>
            </w:r>
          </w:p>
        </w:tc>
        <w:tc>
          <w:tcPr>
            <w:tcW w:w="1134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>
              <w:t>698</w:t>
            </w:r>
          </w:p>
        </w:tc>
        <w:tc>
          <w:tcPr>
            <w:tcW w:w="1560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5620B7" w:rsidRDefault="000C1205" w:rsidP="00CD75DB">
            <w:pPr>
              <w:spacing w:line="360" w:lineRule="auto"/>
              <w:jc w:val="center"/>
            </w:pPr>
            <w:r w:rsidRPr="005620B7">
              <w:t>2</w:t>
            </w:r>
          </w:p>
        </w:tc>
        <w:tc>
          <w:tcPr>
            <w:tcW w:w="5812" w:type="dxa"/>
            <w:shd w:val="clear" w:color="auto" w:fill="auto"/>
          </w:tcPr>
          <w:p w:rsidR="000C1205" w:rsidRPr="005620B7" w:rsidRDefault="000C1205" w:rsidP="00CD75DB">
            <w:pPr>
              <w:spacing w:line="276" w:lineRule="auto"/>
            </w:pPr>
            <w:r w:rsidRPr="005620B7">
              <w:t xml:space="preserve">Укладка звеньевого пути в прямых и кривых новыми рельсами НТ типа Р-65 при 1840 шт. </w:t>
            </w:r>
            <w:proofErr w:type="spellStart"/>
            <w:proofErr w:type="gramStart"/>
            <w:r w:rsidRPr="005620B7">
              <w:t>ж.б</w:t>
            </w:r>
            <w:proofErr w:type="spellEnd"/>
            <w:proofErr w:type="gramEnd"/>
            <w:r w:rsidRPr="005620B7">
              <w:t>. шпал на 1 км пути, тип скреплений – ЖБР-65Ш</w:t>
            </w:r>
          </w:p>
        </w:tc>
        <w:tc>
          <w:tcPr>
            <w:tcW w:w="992" w:type="dxa"/>
            <w:shd w:val="clear" w:color="auto" w:fill="auto"/>
          </w:tcPr>
          <w:p w:rsidR="000C1205" w:rsidRPr="005620B7" w:rsidRDefault="000C1205" w:rsidP="00CD75DB">
            <w:pPr>
              <w:spacing w:line="276" w:lineRule="auto"/>
              <w:jc w:val="center"/>
            </w:pPr>
            <w:r w:rsidRPr="005620B7">
              <w:t>м</w:t>
            </w:r>
          </w:p>
        </w:tc>
        <w:tc>
          <w:tcPr>
            <w:tcW w:w="1134" w:type="dxa"/>
          </w:tcPr>
          <w:p w:rsidR="000C1205" w:rsidRPr="005620B7" w:rsidRDefault="000C1205" w:rsidP="00CD75DB">
            <w:pPr>
              <w:spacing w:line="360" w:lineRule="auto"/>
              <w:jc w:val="center"/>
            </w:pPr>
            <w:r w:rsidRPr="005620B7">
              <w:t>687</w:t>
            </w:r>
          </w:p>
        </w:tc>
        <w:tc>
          <w:tcPr>
            <w:tcW w:w="1560" w:type="dxa"/>
          </w:tcPr>
          <w:p w:rsidR="000C1205" w:rsidRPr="005620B7" w:rsidRDefault="000C1205" w:rsidP="00CD75DB">
            <w:pPr>
              <w:jc w:val="center"/>
              <w:rPr>
                <w:sz w:val="20"/>
                <w:szCs w:val="20"/>
              </w:rPr>
            </w:pPr>
            <w:r w:rsidRPr="005620B7">
              <w:rPr>
                <w:sz w:val="20"/>
                <w:szCs w:val="20"/>
              </w:rPr>
              <w:t xml:space="preserve">Тупиковые пути </w:t>
            </w:r>
          </w:p>
          <w:p w:rsidR="000C1205" w:rsidRPr="005620B7" w:rsidRDefault="000C1205" w:rsidP="00CD75DB">
            <w:pPr>
              <w:jc w:val="center"/>
              <w:rPr>
                <w:sz w:val="20"/>
                <w:szCs w:val="20"/>
              </w:rPr>
            </w:pPr>
            <w:r w:rsidRPr="005620B7">
              <w:rPr>
                <w:sz w:val="20"/>
                <w:szCs w:val="20"/>
              </w:rPr>
              <w:t>№32, №34, №36</w:t>
            </w: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5620B7" w:rsidRDefault="000C1205" w:rsidP="00CD75DB">
            <w:pPr>
              <w:spacing w:line="360" w:lineRule="auto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0C1205" w:rsidRPr="005620B7" w:rsidRDefault="000C1205" w:rsidP="00CD75DB">
            <w:pPr>
              <w:spacing w:line="276" w:lineRule="auto"/>
              <w:ind w:left="459"/>
            </w:pPr>
            <w:r w:rsidRPr="005620B7">
              <w:t>в том числе:</w:t>
            </w:r>
          </w:p>
        </w:tc>
        <w:tc>
          <w:tcPr>
            <w:tcW w:w="992" w:type="dxa"/>
            <w:shd w:val="clear" w:color="auto" w:fill="auto"/>
          </w:tcPr>
          <w:p w:rsidR="000C1205" w:rsidRPr="005620B7" w:rsidRDefault="000C1205" w:rsidP="00CD75D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:rsidR="000C1205" w:rsidRPr="005620B7" w:rsidRDefault="000C1205" w:rsidP="00CD75DB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:rsidR="000C1205" w:rsidRPr="005620B7" w:rsidRDefault="000C1205" w:rsidP="00CD75DB">
            <w:pPr>
              <w:jc w:val="center"/>
              <w:rPr>
                <w:sz w:val="20"/>
                <w:szCs w:val="20"/>
              </w:rPr>
            </w:pP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5620B7" w:rsidRDefault="000C1205" w:rsidP="00CD75DB">
            <w:pPr>
              <w:spacing w:line="360" w:lineRule="auto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0C1205" w:rsidRPr="005620B7" w:rsidRDefault="000C1205" w:rsidP="00CD75DB">
            <w:pPr>
              <w:spacing w:line="276" w:lineRule="auto"/>
              <w:ind w:left="885"/>
            </w:pPr>
            <w:r w:rsidRPr="005620B7">
              <w:t>укладка прямых участков</w:t>
            </w:r>
          </w:p>
        </w:tc>
        <w:tc>
          <w:tcPr>
            <w:tcW w:w="992" w:type="dxa"/>
            <w:shd w:val="clear" w:color="auto" w:fill="auto"/>
          </w:tcPr>
          <w:p w:rsidR="000C1205" w:rsidRPr="005620B7" w:rsidRDefault="000C1205" w:rsidP="00CD75DB">
            <w:pPr>
              <w:spacing w:line="360" w:lineRule="auto"/>
              <w:jc w:val="center"/>
            </w:pPr>
            <w:r w:rsidRPr="005620B7">
              <w:t>м</w:t>
            </w:r>
          </w:p>
        </w:tc>
        <w:tc>
          <w:tcPr>
            <w:tcW w:w="1134" w:type="dxa"/>
          </w:tcPr>
          <w:p w:rsidR="000C1205" w:rsidRPr="005620B7" w:rsidRDefault="000C1205" w:rsidP="00CD75DB">
            <w:pPr>
              <w:spacing w:line="360" w:lineRule="auto"/>
              <w:jc w:val="center"/>
            </w:pPr>
            <w:r w:rsidRPr="005620B7">
              <w:t>609</w:t>
            </w:r>
          </w:p>
        </w:tc>
        <w:tc>
          <w:tcPr>
            <w:tcW w:w="1560" w:type="dxa"/>
          </w:tcPr>
          <w:p w:rsidR="000C1205" w:rsidRPr="005620B7" w:rsidRDefault="000C1205" w:rsidP="00CD75DB">
            <w:pPr>
              <w:jc w:val="center"/>
              <w:rPr>
                <w:sz w:val="20"/>
                <w:szCs w:val="20"/>
              </w:rPr>
            </w:pP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5620B7" w:rsidRDefault="000C1205" w:rsidP="00CD75DB">
            <w:pPr>
              <w:spacing w:line="360" w:lineRule="auto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0C1205" w:rsidRPr="005620B7" w:rsidRDefault="000C1205" w:rsidP="00CD75DB">
            <w:pPr>
              <w:spacing w:line="276" w:lineRule="auto"/>
              <w:ind w:left="885"/>
            </w:pPr>
            <w:r w:rsidRPr="005620B7">
              <w:t>укладка кривых участков</w:t>
            </w:r>
          </w:p>
        </w:tc>
        <w:tc>
          <w:tcPr>
            <w:tcW w:w="992" w:type="dxa"/>
            <w:shd w:val="clear" w:color="auto" w:fill="auto"/>
          </w:tcPr>
          <w:p w:rsidR="000C1205" w:rsidRPr="005620B7" w:rsidRDefault="000C1205" w:rsidP="00CD75DB">
            <w:pPr>
              <w:spacing w:line="360" w:lineRule="auto"/>
              <w:jc w:val="center"/>
            </w:pPr>
            <w:r w:rsidRPr="005620B7">
              <w:t>м</w:t>
            </w:r>
          </w:p>
        </w:tc>
        <w:tc>
          <w:tcPr>
            <w:tcW w:w="1134" w:type="dxa"/>
          </w:tcPr>
          <w:p w:rsidR="000C1205" w:rsidRPr="005620B7" w:rsidRDefault="000C1205" w:rsidP="00CD75DB">
            <w:pPr>
              <w:spacing w:line="360" w:lineRule="auto"/>
              <w:jc w:val="center"/>
            </w:pPr>
            <w:r w:rsidRPr="005620B7">
              <w:t>78</w:t>
            </w:r>
          </w:p>
        </w:tc>
        <w:tc>
          <w:tcPr>
            <w:tcW w:w="1560" w:type="dxa"/>
          </w:tcPr>
          <w:p w:rsidR="000C1205" w:rsidRPr="005620B7" w:rsidRDefault="000C1205" w:rsidP="00CD75DB">
            <w:pPr>
              <w:jc w:val="center"/>
              <w:rPr>
                <w:sz w:val="20"/>
                <w:szCs w:val="20"/>
              </w:rPr>
            </w:pP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3</w:t>
            </w: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</w:pPr>
            <w:r w:rsidRPr="006C750D">
              <w:t xml:space="preserve">Укладка звеньевого пути в кривых новыми рельсами НТ типа Р-50 при 1840 шт. деревянных шпал </w:t>
            </w:r>
            <w:r w:rsidRPr="006C750D">
              <w:rPr>
                <w:lang w:val="en-US"/>
              </w:rPr>
              <w:t>II</w:t>
            </w:r>
            <w:r w:rsidRPr="006C750D">
              <w:t xml:space="preserve"> типа на 1 км пути, тип скреплений – КД50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  <w:jc w:val="center"/>
            </w:pPr>
            <w:r w:rsidRPr="006C750D">
              <w:t>м</w:t>
            </w:r>
          </w:p>
        </w:tc>
        <w:tc>
          <w:tcPr>
            <w:tcW w:w="1134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31,12</w:t>
            </w:r>
          </w:p>
        </w:tc>
        <w:tc>
          <w:tcPr>
            <w:tcW w:w="1560" w:type="dxa"/>
          </w:tcPr>
          <w:p w:rsidR="000C1205" w:rsidRPr="006C750D" w:rsidRDefault="000C1205" w:rsidP="00CD75DB">
            <w:pPr>
              <w:jc w:val="center"/>
              <w:rPr>
                <w:sz w:val="20"/>
                <w:szCs w:val="20"/>
              </w:rPr>
            </w:pPr>
            <w:r w:rsidRPr="006C750D">
              <w:rPr>
                <w:sz w:val="20"/>
                <w:szCs w:val="20"/>
              </w:rPr>
              <w:t>Укладка пути вместо демо</w:t>
            </w:r>
            <w:r w:rsidRPr="006C750D">
              <w:rPr>
                <w:sz w:val="20"/>
                <w:szCs w:val="20"/>
              </w:rPr>
              <w:t>н</w:t>
            </w:r>
            <w:r w:rsidRPr="006C750D">
              <w:rPr>
                <w:sz w:val="20"/>
                <w:szCs w:val="20"/>
              </w:rPr>
              <w:t>тируемого стрелочного перевода №14</w:t>
            </w: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4</w:t>
            </w: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</w:pPr>
            <w:r w:rsidRPr="006C750D">
              <w:t xml:space="preserve">Укладка </w:t>
            </w:r>
            <w:proofErr w:type="spellStart"/>
            <w:r w:rsidRPr="006C750D">
              <w:t>контррельсового</w:t>
            </w:r>
            <w:proofErr w:type="spellEnd"/>
            <w:r w:rsidRPr="006C750D">
              <w:t xml:space="preserve"> уголка СП850 в кривых (длина 9 м)</w:t>
            </w:r>
          </w:p>
          <w:p w:rsidR="000C1205" w:rsidRPr="006C750D" w:rsidRDefault="000C1205" w:rsidP="00CD75DB">
            <w:pPr>
              <w:spacing w:line="276" w:lineRule="auto"/>
            </w:pPr>
            <w:r w:rsidRPr="006C750D">
              <w:t>Пр. МСЗ.8318.00.000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шт.</w:t>
            </w:r>
          </w:p>
        </w:tc>
        <w:tc>
          <w:tcPr>
            <w:tcW w:w="1134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4</w:t>
            </w:r>
          </w:p>
        </w:tc>
        <w:tc>
          <w:tcPr>
            <w:tcW w:w="1560" w:type="dxa"/>
          </w:tcPr>
          <w:p w:rsidR="000C1205" w:rsidRPr="006C750D" w:rsidRDefault="000C1205" w:rsidP="00CD75DB">
            <w:pPr>
              <w:jc w:val="center"/>
              <w:rPr>
                <w:sz w:val="20"/>
                <w:szCs w:val="20"/>
              </w:rPr>
            </w:pPr>
            <w:r w:rsidRPr="006C750D">
              <w:rPr>
                <w:sz w:val="20"/>
                <w:szCs w:val="20"/>
              </w:rPr>
              <w:t>Длина участка укладки конт</w:t>
            </w:r>
            <w:r w:rsidRPr="006C750D">
              <w:rPr>
                <w:sz w:val="20"/>
                <w:szCs w:val="20"/>
              </w:rPr>
              <w:t>р</w:t>
            </w:r>
            <w:r w:rsidRPr="006C750D">
              <w:rPr>
                <w:sz w:val="20"/>
                <w:szCs w:val="20"/>
              </w:rPr>
              <w:t>рельса – 31,36 м (путь №33, одна кривая с радиусом 120 м)</w:t>
            </w: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5</w:t>
            </w: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</w:pPr>
            <w:r w:rsidRPr="006C750D">
              <w:rPr>
                <w:rFonts w:ascii="OpenSans" w:hAnsi="OpenSans"/>
                <w:shd w:val="clear" w:color="auto" w:fill="FFFFFF"/>
              </w:rPr>
              <w:t xml:space="preserve">Башмак </w:t>
            </w:r>
            <w:proofErr w:type="spellStart"/>
            <w:r w:rsidRPr="006C750D">
              <w:rPr>
                <w:rFonts w:ascii="OpenSans" w:hAnsi="OpenSans"/>
                <w:shd w:val="clear" w:color="auto" w:fill="FFFFFF"/>
              </w:rPr>
              <w:t>контррельсовый</w:t>
            </w:r>
            <w:proofErr w:type="spellEnd"/>
            <w:r w:rsidRPr="006C750D">
              <w:rPr>
                <w:rFonts w:ascii="OpenSans" w:hAnsi="OpenSans"/>
                <w:shd w:val="clear" w:color="auto" w:fill="FFFFFF"/>
              </w:rPr>
              <w:t xml:space="preserve"> (для </w:t>
            </w:r>
            <w:proofErr w:type="spellStart"/>
            <w:r w:rsidRPr="006C750D">
              <w:t>контррельсового</w:t>
            </w:r>
            <w:proofErr w:type="spellEnd"/>
            <w:r w:rsidRPr="006C750D">
              <w:t xml:space="preserve"> уголка СП850</w:t>
            </w:r>
            <w:r w:rsidRPr="006C750D">
              <w:rPr>
                <w:rFonts w:ascii="OpenSans" w:hAnsi="OpenSans"/>
                <w:shd w:val="clear" w:color="auto" w:fill="FFFFFF"/>
              </w:rPr>
              <w:t>) с необходимым креплением для установки с рельсами типа Р65 на деревянных шпалах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шт.</w:t>
            </w:r>
          </w:p>
        </w:tc>
        <w:tc>
          <w:tcPr>
            <w:tcW w:w="1134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29</w:t>
            </w:r>
          </w:p>
        </w:tc>
        <w:tc>
          <w:tcPr>
            <w:tcW w:w="1560" w:type="dxa"/>
          </w:tcPr>
          <w:p w:rsidR="000C1205" w:rsidRPr="006C750D" w:rsidRDefault="000C1205" w:rsidP="00CD75DB">
            <w:pPr>
              <w:jc w:val="center"/>
            </w:pPr>
            <w:r w:rsidRPr="006C750D">
              <w:rPr>
                <w:sz w:val="20"/>
                <w:szCs w:val="20"/>
              </w:rPr>
              <w:t>Устанавлив</w:t>
            </w:r>
            <w:r w:rsidRPr="006C750D">
              <w:rPr>
                <w:sz w:val="20"/>
                <w:szCs w:val="20"/>
              </w:rPr>
              <w:t>а</w:t>
            </w:r>
            <w:r w:rsidRPr="006C750D">
              <w:rPr>
                <w:sz w:val="20"/>
                <w:szCs w:val="20"/>
              </w:rPr>
              <w:t>ется на каждой второй шпале вдоль внутре</w:t>
            </w:r>
            <w:r w:rsidRPr="006C750D">
              <w:rPr>
                <w:sz w:val="20"/>
                <w:szCs w:val="20"/>
              </w:rPr>
              <w:t>н</w:t>
            </w:r>
            <w:r w:rsidRPr="006C750D">
              <w:rPr>
                <w:sz w:val="20"/>
                <w:szCs w:val="20"/>
              </w:rPr>
              <w:t>него рельса пути</w:t>
            </w: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6</w:t>
            </w: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</w:pPr>
            <w:r w:rsidRPr="006C750D">
              <w:t>Укладка нового глухого пересечения (угол 45°) типа Р65,</w:t>
            </w:r>
            <w:r w:rsidRPr="006C750D">
              <w:rPr>
                <w:rFonts w:ascii="Arial" w:eastAsia="Calibri" w:hAnsi="Arial" w:cs="Arial"/>
                <w:b/>
              </w:rPr>
              <w:t xml:space="preserve"> </w:t>
            </w:r>
            <w:r w:rsidRPr="006C750D">
              <w:t>проект 534.06-2007.00.000-01, с комплектом д</w:t>
            </w:r>
            <w:r w:rsidRPr="006C750D">
              <w:t>е</w:t>
            </w:r>
            <w:r w:rsidRPr="006C750D">
              <w:t>ревянных брусьев и креплений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jc w:val="center"/>
              <w:rPr>
                <w:spacing w:val="-10"/>
              </w:rPr>
            </w:pPr>
            <w:r w:rsidRPr="006C750D">
              <w:rPr>
                <w:spacing w:val="-10"/>
              </w:rPr>
              <w:t>комп-</w:t>
            </w:r>
          </w:p>
          <w:p w:rsidR="000C1205" w:rsidRPr="006C750D" w:rsidRDefault="000C1205" w:rsidP="00CD75DB">
            <w:pPr>
              <w:jc w:val="center"/>
            </w:pPr>
            <w:proofErr w:type="spellStart"/>
            <w:r w:rsidRPr="006C750D">
              <w:rPr>
                <w:spacing w:val="-10"/>
              </w:rPr>
              <w:t>лект</w:t>
            </w:r>
            <w:proofErr w:type="spellEnd"/>
          </w:p>
        </w:tc>
        <w:tc>
          <w:tcPr>
            <w:tcW w:w="1134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1</w:t>
            </w:r>
          </w:p>
        </w:tc>
        <w:tc>
          <w:tcPr>
            <w:tcW w:w="1560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ГП №44</w:t>
            </w: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7</w:t>
            </w: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  <w:rPr>
                <w:spacing w:val="-10"/>
              </w:rPr>
            </w:pPr>
            <w:r w:rsidRPr="006C750D">
              <w:t>Укладка нового стрелочного перевода типа Р65 марка 1/9 правый</w:t>
            </w:r>
            <w:r w:rsidRPr="006C750D">
              <w:rPr>
                <w:spacing w:val="-10"/>
              </w:rPr>
              <w:t xml:space="preserve">, </w:t>
            </w:r>
            <w:r w:rsidRPr="006C750D">
              <w:t xml:space="preserve">с комплектом </w:t>
            </w:r>
            <w:proofErr w:type="spellStart"/>
            <w:proofErr w:type="gramStart"/>
            <w:r w:rsidRPr="006C750D">
              <w:t>ж.б</w:t>
            </w:r>
            <w:proofErr w:type="spellEnd"/>
            <w:proofErr w:type="gramEnd"/>
            <w:r w:rsidRPr="006C750D">
              <w:t>. брусьев и креплений</w:t>
            </w:r>
            <w:r w:rsidRPr="006C750D">
              <w:rPr>
                <w:spacing w:val="-10"/>
              </w:rPr>
              <w:t xml:space="preserve"> </w:t>
            </w:r>
          </w:p>
          <w:p w:rsidR="000C1205" w:rsidRPr="006C750D" w:rsidRDefault="000C1205" w:rsidP="00CD75DB">
            <w:pPr>
              <w:spacing w:line="276" w:lineRule="auto"/>
            </w:pPr>
            <w:r w:rsidRPr="006C750D">
              <w:rPr>
                <w:spacing w:val="-10"/>
              </w:rPr>
              <w:t xml:space="preserve">Пр. 2769.00.000 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jc w:val="center"/>
              <w:rPr>
                <w:spacing w:val="-10"/>
              </w:rPr>
            </w:pPr>
            <w:r w:rsidRPr="006C750D">
              <w:rPr>
                <w:spacing w:val="-10"/>
              </w:rPr>
              <w:t>комп-</w:t>
            </w:r>
          </w:p>
          <w:p w:rsidR="000C1205" w:rsidRPr="006C750D" w:rsidRDefault="000C1205" w:rsidP="00CD75DB">
            <w:pPr>
              <w:jc w:val="center"/>
            </w:pPr>
            <w:proofErr w:type="spellStart"/>
            <w:r w:rsidRPr="006C750D">
              <w:rPr>
                <w:spacing w:val="-10"/>
              </w:rPr>
              <w:t>лект</w:t>
            </w:r>
            <w:proofErr w:type="spellEnd"/>
          </w:p>
        </w:tc>
        <w:tc>
          <w:tcPr>
            <w:tcW w:w="1134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2</w:t>
            </w:r>
          </w:p>
        </w:tc>
        <w:tc>
          <w:tcPr>
            <w:tcW w:w="1560" w:type="dxa"/>
          </w:tcPr>
          <w:p w:rsidR="000C1205" w:rsidRPr="006C750D" w:rsidRDefault="000C1205" w:rsidP="00CD75DB">
            <w:pPr>
              <w:jc w:val="center"/>
            </w:pPr>
            <w:r w:rsidRPr="006C750D">
              <w:t>СП №46, №50</w:t>
            </w: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8</w:t>
            </w: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  <w:rPr>
                <w:spacing w:val="-10"/>
              </w:rPr>
            </w:pPr>
            <w:r w:rsidRPr="006C750D">
              <w:t>Укладка нового стрелочного перевода типа Р65 марка 1/9 левый</w:t>
            </w:r>
            <w:r w:rsidRPr="006C750D">
              <w:rPr>
                <w:spacing w:val="-10"/>
              </w:rPr>
              <w:t xml:space="preserve">, </w:t>
            </w:r>
            <w:r w:rsidRPr="006C750D">
              <w:t xml:space="preserve">с комплектом </w:t>
            </w:r>
            <w:proofErr w:type="spellStart"/>
            <w:proofErr w:type="gramStart"/>
            <w:r w:rsidRPr="006C750D">
              <w:t>ж.б</w:t>
            </w:r>
            <w:proofErr w:type="spellEnd"/>
            <w:proofErr w:type="gramEnd"/>
            <w:r w:rsidRPr="006C750D">
              <w:t>. брусьев и креплений</w:t>
            </w:r>
            <w:r w:rsidRPr="006C750D">
              <w:rPr>
                <w:spacing w:val="-10"/>
              </w:rPr>
              <w:t xml:space="preserve"> </w:t>
            </w:r>
          </w:p>
          <w:p w:rsidR="000C1205" w:rsidRPr="006C750D" w:rsidRDefault="000C1205" w:rsidP="00CD75DB">
            <w:pPr>
              <w:spacing w:line="276" w:lineRule="auto"/>
            </w:pPr>
            <w:r w:rsidRPr="006C750D">
              <w:rPr>
                <w:spacing w:val="-10"/>
              </w:rPr>
              <w:t>Пр. 2769.00.000-01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jc w:val="center"/>
              <w:rPr>
                <w:spacing w:val="-10"/>
              </w:rPr>
            </w:pPr>
            <w:r w:rsidRPr="006C750D">
              <w:rPr>
                <w:spacing w:val="-10"/>
              </w:rPr>
              <w:t>комп-</w:t>
            </w:r>
          </w:p>
          <w:p w:rsidR="000C1205" w:rsidRPr="006C750D" w:rsidRDefault="000C1205" w:rsidP="00CD75DB">
            <w:pPr>
              <w:spacing w:line="360" w:lineRule="auto"/>
              <w:jc w:val="center"/>
            </w:pPr>
            <w:proofErr w:type="spellStart"/>
            <w:r w:rsidRPr="006C750D">
              <w:rPr>
                <w:spacing w:val="-10"/>
              </w:rPr>
              <w:t>лект</w:t>
            </w:r>
            <w:proofErr w:type="spellEnd"/>
          </w:p>
        </w:tc>
        <w:tc>
          <w:tcPr>
            <w:tcW w:w="1134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1</w:t>
            </w:r>
          </w:p>
        </w:tc>
        <w:tc>
          <w:tcPr>
            <w:tcW w:w="1560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СП №48</w:t>
            </w:r>
          </w:p>
        </w:tc>
      </w:tr>
      <w:tr w:rsidR="000C1205" w:rsidRPr="006C750D" w:rsidTr="00CD75DB">
        <w:trPr>
          <w:trHeight w:val="1703"/>
        </w:trPr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9</w:t>
            </w: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</w:pPr>
            <w:r w:rsidRPr="006C750D">
              <w:t>Укладка нового стрелочного перевода типа Р65 марка 1/9 правый</w:t>
            </w:r>
            <w:r w:rsidRPr="006C750D">
              <w:rPr>
                <w:spacing w:val="-10"/>
              </w:rPr>
              <w:t xml:space="preserve">, </w:t>
            </w:r>
            <w:r w:rsidRPr="006C750D">
              <w:t>с комплектом деревянных брусьев и креплений</w:t>
            </w:r>
          </w:p>
          <w:p w:rsidR="000C1205" w:rsidRPr="006C750D" w:rsidRDefault="000C1205" w:rsidP="00CD75DB">
            <w:pPr>
              <w:spacing w:line="276" w:lineRule="auto"/>
            </w:pPr>
            <w:r w:rsidRPr="006C750D">
              <w:t>Пр. 2766.00.000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jc w:val="center"/>
              <w:rPr>
                <w:spacing w:val="-10"/>
              </w:rPr>
            </w:pPr>
            <w:r w:rsidRPr="006C750D">
              <w:rPr>
                <w:spacing w:val="-10"/>
              </w:rPr>
              <w:t>комп-</w:t>
            </w:r>
          </w:p>
          <w:p w:rsidR="000C1205" w:rsidRPr="006C750D" w:rsidRDefault="000C1205" w:rsidP="00CD75DB">
            <w:pPr>
              <w:spacing w:line="360" w:lineRule="auto"/>
              <w:jc w:val="center"/>
            </w:pPr>
            <w:proofErr w:type="spellStart"/>
            <w:r w:rsidRPr="006C750D">
              <w:rPr>
                <w:spacing w:val="-10"/>
              </w:rPr>
              <w:t>лект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C1205" w:rsidRPr="006C750D" w:rsidRDefault="000C1205" w:rsidP="00CD75DB">
            <w:pPr>
              <w:jc w:val="center"/>
            </w:pPr>
            <w:r w:rsidRPr="006C750D">
              <w:t xml:space="preserve">СП №40, </w:t>
            </w:r>
          </w:p>
          <w:p w:rsidR="000C1205" w:rsidRPr="006C750D" w:rsidRDefault="000C1205" w:rsidP="00CD75DB">
            <w:pPr>
              <w:jc w:val="center"/>
            </w:pPr>
            <w:r w:rsidRPr="006C750D">
              <w:t>СП №42</w:t>
            </w: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>
              <w:lastRenderedPageBreak/>
              <w:t>1</w:t>
            </w: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0C120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jc w:val="center"/>
              <w:rPr>
                <w:spacing w:val="-10"/>
              </w:rPr>
            </w:pPr>
            <w:r>
              <w:rPr>
                <w:spacing w:val="-10"/>
              </w:rPr>
              <w:t>3</w:t>
            </w:r>
          </w:p>
        </w:tc>
        <w:tc>
          <w:tcPr>
            <w:tcW w:w="1134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560" w:type="dxa"/>
          </w:tcPr>
          <w:p w:rsidR="000C1205" w:rsidRPr="006C750D" w:rsidRDefault="000C1205" w:rsidP="00CD75DB">
            <w:pPr>
              <w:jc w:val="center"/>
            </w:pPr>
            <w:r>
              <w:t>5</w:t>
            </w: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10</w:t>
            </w: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</w:pPr>
            <w:r w:rsidRPr="006C750D">
              <w:t>Укладка нового стрелочного перевода типа Р65 марка 1/9 левый</w:t>
            </w:r>
            <w:r w:rsidRPr="006C750D">
              <w:rPr>
                <w:spacing w:val="-10"/>
              </w:rPr>
              <w:t xml:space="preserve">, </w:t>
            </w:r>
            <w:r w:rsidRPr="006C750D">
              <w:t>с комплектом деревянных брусьев и кре</w:t>
            </w:r>
            <w:r w:rsidRPr="006C750D">
              <w:t>п</w:t>
            </w:r>
            <w:r w:rsidRPr="006C750D">
              <w:t>лений</w:t>
            </w:r>
          </w:p>
          <w:p w:rsidR="000C1205" w:rsidRPr="006C750D" w:rsidRDefault="000C1205" w:rsidP="00CD75DB">
            <w:pPr>
              <w:spacing w:line="276" w:lineRule="auto"/>
            </w:pPr>
            <w:r w:rsidRPr="006C750D">
              <w:t>Пр. 2766.00.000-01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jc w:val="center"/>
              <w:rPr>
                <w:spacing w:val="-10"/>
              </w:rPr>
            </w:pPr>
            <w:r w:rsidRPr="006C750D">
              <w:rPr>
                <w:spacing w:val="-10"/>
              </w:rPr>
              <w:t>комп-</w:t>
            </w:r>
          </w:p>
          <w:p w:rsidR="000C1205" w:rsidRPr="006C750D" w:rsidRDefault="000C1205" w:rsidP="00CD75DB">
            <w:pPr>
              <w:spacing w:line="360" w:lineRule="auto"/>
              <w:jc w:val="center"/>
            </w:pPr>
            <w:proofErr w:type="spellStart"/>
            <w:r w:rsidRPr="006C750D">
              <w:rPr>
                <w:spacing w:val="-10"/>
              </w:rPr>
              <w:t>лект</w:t>
            </w:r>
            <w:proofErr w:type="spellEnd"/>
          </w:p>
        </w:tc>
        <w:tc>
          <w:tcPr>
            <w:tcW w:w="1134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1</w:t>
            </w:r>
          </w:p>
        </w:tc>
        <w:tc>
          <w:tcPr>
            <w:tcW w:w="1560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СП №41</w:t>
            </w: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11</w:t>
            </w: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</w:pPr>
            <w:r w:rsidRPr="006C750D">
              <w:t>Укладка нового стрелочного перевода типа Р65 марка 1/7 левый, проект ЛПТП.665121.103</w:t>
            </w:r>
            <w:r w:rsidRPr="006C750D">
              <w:rPr>
                <w:spacing w:val="-10"/>
              </w:rPr>
              <w:t>,</w:t>
            </w:r>
            <w:r w:rsidRPr="006C750D">
              <w:t xml:space="preserve"> с комплектом деревянных брусьев и креплений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jc w:val="center"/>
              <w:rPr>
                <w:spacing w:val="-10"/>
              </w:rPr>
            </w:pPr>
            <w:r w:rsidRPr="006C750D">
              <w:rPr>
                <w:spacing w:val="-10"/>
              </w:rPr>
              <w:t>комп-</w:t>
            </w:r>
          </w:p>
          <w:p w:rsidR="000C1205" w:rsidRPr="006C750D" w:rsidRDefault="000C1205" w:rsidP="00CD75DB">
            <w:pPr>
              <w:spacing w:line="360" w:lineRule="auto"/>
              <w:jc w:val="center"/>
            </w:pPr>
            <w:proofErr w:type="spellStart"/>
            <w:r w:rsidRPr="006C750D">
              <w:rPr>
                <w:spacing w:val="-10"/>
              </w:rPr>
              <w:t>лект</w:t>
            </w:r>
            <w:proofErr w:type="spellEnd"/>
          </w:p>
        </w:tc>
        <w:tc>
          <w:tcPr>
            <w:tcW w:w="1134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3</w:t>
            </w:r>
          </w:p>
        </w:tc>
        <w:tc>
          <w:tcPr>
            <w:tcW w:w="1560" w:type="dxa"/>
          </w:tcPr>
          <w:p w:rsidR="000C1205" w:rsidRPr="006C750D" w:rsidRDefault="000C1205" w:rsidP="00CD75DB">
            <w:pPr>
              <w:jc w:val="center"/>
            </w:pPr>
            <w:r w:rsidRPr="006C750D">
              <w:t>СП №43, №45, №47</w:t>
            </w: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12</w:t>
            </w: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</w:pPr>
            <w:r w:rsidRPr="006C750D">
              <w:t xml:space="preserve">Установка тупиковых упоров 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шт.</w:t>
            </w:r>
          </w:p>
        </w:tc>
        <w:tc>
          <w:tcPr>
            <w:tcW w:w="1134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4</w:t>
            </w:r>
          </w:p>
        </w:tc>
        <w:tc>
          <w:tcPr>
            <w:tcW w:w="1560" w:type="dxa"/>
          </w:tcPr>
          <w:p w:rsidR="000C1205" w:rsidRPr="006C750D" w:rsidRDefault="000C1205" w:rsidP="00CD75DB">
            <w:pPr>
              <w:jc w:val="center"/>
              <w:rPr>
                <w:sz w:val="20"/>
                <w:szCs w:val="20"/>
              </w:rPr>
            </w:pPr>
            <w:r w:rsidRPr="006C750D">
              <w:rPr>
                <w:sz w:val="20"/>
                <w:szCs w:val="20"/>
              </w:rPr>
              <w:t>Упоры №1, №2, №3 - н</w:t>
            </w:r>
            <w:r w:rsidRPr="006C750D">
              <w:rPr>
                <w:sz w:val="20"/>
                <w:szCs w:val="20"/>
              </w:rPr>
              <w:t>о</w:t>
            </w:r>
            <w:r w:rsidRPr="006C750D">
              <w:rPr>
                <w:sz w:val="20"/>
                <w:szCs w:val="20"/>
              </w:rPr>
              <w:t xml:space="preserve">вые, упор №4 - </w:t>
            </w:r>
            <w:proofErr w:type="spellStart"/>
            <w:r w:rsidRPr="006C750D">
              <w:rPr>
                <w:sz w:val="20"/>
                <w:szCs w:val="20"/>
              </w:rPr>
              <w:t>старогодний</w:t>
            </w:r>
            <w:proofErr w:type="spellEnd"/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13</w:t>
            </w: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</w:pPr>
            <w:r w:rsidRPr="006C750D">
              <w:t>Рихтовка пути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м</w:t>
            </w:r>
          </w:p>
        </w:tc>
        <w:tc>
          <w:tcPr>
            <w:tcW w:w="1134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28</w:t>
            </w:r>
          </w:p>
        </w:tc>
        <w:tc>
          <w:tcPr>
            <w:tcW w:w="1560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14</w:t>
            </w: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</w:pPr>
            <w:r w:rsidRPr="006C750D">
              <w:t>Разборка существующего звеньевого пути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м</w:t>
            </w:r>
          </w:p>
        </w:tc>
        <w:tc>
          <w:tcPr>
            <w:tcW w:w="1134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809</w:t>
            </w:r>
          </w:p>
        </w:tc>
        <w:tc>
          <w:tcPr>
            <w:tcW w:w="1560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15</w:t>
            </w: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</w:pPr>
            <w:r w:rsidRPr="006C750D">
              <w:t>Разборка тупиковых упоров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шт.</w:t>
            </w:r>
          </w:p>
        </w:tc>
        <w:tc>
          <w:tcPr>
            <w:tcW w:w="1134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1</w:t>
            </w:r>
          </w:p>
        </w:tc>
        <w:tc>
          <w:tcPr>
            <w:tcW w:w="1560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16</w:t>
            </w: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</w:pPr>
            <w:r w:rsidRPr="006C750D">
              <w:t>Разборка стрелочного перевода марки 1/9 на деревя</w:t>
            </w:r>
            <w:r w:rsidRPr="006C750D">
              <w:t>н</w:t>
            </w:r>
            <w:r w:rsidRPr="006C750D">
              <w:t>ных брусьях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шт.</w:t>
            </w:r>
          </w:p>
        </w:tc>
        <w:tc>
          <w:tcPr>
            <w:tcW w:w="1134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17</w:t>
            </w: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</w:pPr>
            <w:r w:rsidRPr="006C750D">
              <w:t>Балластировка</w:t>
            </w:r>
            <w:r>
              <w:t xml:space="preserve"> укладываемых</w:t>
            </w:r>
            <w:r w:rsidRPr="006C750D">
              <w:t xml:space="preserve"> путей</w:t>
            </w:r>
            <w:r>
              <w:t xml:space="preserve"> и выправляемых существующих путей</w:t>
            </w:r>
            <w:r w:rsidRPr="006C750D">
              <w:t xml:space="preserve"> щебнем с увеличением на 10 %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proofErr w:type="gramStart"/>
            <w:r w:rsidRPr="006C750D">
              <w:t>м</w:t>
            </w:r>
            <w:proofErr w:type="gramEnd"/>
            <w:r w:rsidRPr="006C750D">
              <w:t>³</w:t>
            </w:r>
          </w:p>
        </w:tc>
        <w:tc>
          <w:tcPr>
            <w:tcW w:w="1134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>
              <w:t>5327,17</w:t>
            </w:r>
          </w:p>
        </w:tc>
        <w:tc>
          <w:tcPr>
            <w:tcW w:w="1560" w:type="dxa"/>
          </w:tcPr>
          <w:p w:rsidR="000C1205" w:rsidRPr="006C750D" w:rsidRDefault="000C1205" w:rsidP="00CD75DB">
            <w:pPr>
              <w:jc w:val="center"/>
              <w:rPr>
                <w:sz w:val="20"/>
                <w:szCs w:val="20"/>
              </w:rPr>
            </w:pPr>
            <w:r w:rsidRPr="006C750D">
              <w:rPr>
                <w:sz w:val="20"/>
                <w:szCs w:val="20"/>
              </w:rPr>
              <w:t>Щебень ба</w:t>
            </w:r>
            <w:r w:rsidRPr="006C750D">
              <w:rPr>
                <w:sz w:val="20"/>
                <w:szCs w:val="20"/>
              </w:rPr>
              <w:t>л</w:t>
            </w:r>
            <w:r w:rsidRPr="006C750D">
              <w:rPr>
                <w:sz w:val="20"/>
                <w:szCs w:val="20"/>
              </w:rPr>
              <w:t>ластный</w:t>
            </w:r>
          </w:p>
          <w:p w:rsidR="000C1205" w:rsidRPr="006C750D" w:rsidRDefault="000C1205" w:rsidP="00CD75DB">
            <w:pPr>
              <w:jc w:val="center"/>
              <w:rPr>
                <w:sz w:val="20"/>
                <w:szCs w:val="20"/>
              </w:rPr>
            </w:pPr>
            <w:r w:rsidRPr="006C750D">
              <w:rPr>
                <w:sz w:val="20"/>
                <w:szCs w:val="20"/>
              </w:rPr>
              <w:t>категории II</w:t>
            </w:r>
          </w:p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rPr>
                <w:sz w:val="20"/>
                <w:szCs w:val="20"/>
              </w:rPr>
              <w:t>по ГОСТ 7392</w:t>
            </w:r>
          </w:p>
        </w:tc>
      </w:tr>
      <w:tr w:rsidR="000C1205" w:rsidRPr="006C750D" w:rsidTr="00CD75DB">
        <w:tc>
          <w:tcPr>
            <w:tcW w:w="675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1</w:t>
            </w:r>
            <w:r>
              <w:t>8</w:t>
            </w:r>
          </w:p>
        </w:tc>
        <w:tc>
          <w:tcPr>
            <w:tcW w:w="5812" w:type="dxa"/>
            <w:shd w:val="clear" w:color="auto" w:fill="auto"/>
          </w:tcPr>
          <w:p w:rsidR="000C1205" w:rsidRPr="006C750D" w:rsidRDefault="000C1205" w:rsidP="00CD75DB">
            <w:pPr>
              <w:spacing w:line="276" w:lineRule="auto"/>
            </w:pPr>
            <w:r w:rsidRPr="006C750D">
              <w:t>Выправка существующего пути</w:t>
            </w:r>
          </w:p>
        </w:tc>
        <w:tc>
          <w:tcPr>
            <w:tcW w:w="992" w:type="dxa"/>
            <w:shd w:val="clear" w:color="auto" w:fill="auto"/>
          </w:tcPr>
          <w:p w:rsidR="000C1205" w:rsidRPr="006C750D" w:rsidRDefault="000C1205" w:rsidP="00CD75DB">
            <w:pPr>
              <w:spacing w:line="360" w:lineRule="auto"/>
              <w:jc w:val="center"/>
            </w:pPr>
            <w:r w:rsidRPr="006C750D">
              <w:t>м</w:t>
            </w:r>
          </w:p>
        </w:tc>
        <w:tc>
          <w:tcPr>
            <w:tcW w:w="1134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  <w:r>
              <w:t>437,94</w:t>
            </w:r>
          </w:p>
        </w:tc>
        <w:tc>
          <w:tcPr>
            <w:tcW w:w="1560" w:type="dxa"/>
          </w:tcPr>
          <w:p w:rsidR="000C1205" w:rsidRPr="006C750D" w:rsidRDefault="000C1205" w:rsidP="00CD75DB">
            <w:pPr>
              <w:spacing w:line="360" w:lineRule="auto"/>
              <w:jc w:val="center"/>
            </w:pPr>
          </w:p>
        </w:tc>
      </w:tr>
    </w:tbl>
    <w:p w:rsidR="00D92EE7" w:rsidRDefault="00D92EE7" w:rsidP="00D92EE7">
      <w:pPr>
        <w:pStyle w:val="15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E949A9" w:rsidRPr="00FC56C6" w:rsidRDefault="00E949A9" w:rsidP="00B829D2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15" w:name="_Toc136944161"/>
      <w:r w:rsidRPr="00FC56C6">
        <w:rPr>
          <w:caps w:val="0"/>
          <w:sz w:val="24"/>
          <w:szCs w:val="24"/>
        </w:rPr>
        <w:lastRenderedPageBreak/>
        <w:t>Сведения о размерах земельного участка, временно отводимых на п</w:t>
      </w:r>
      <w:r w:rsidRPr="00FC56C6">
        <w:rPr>
          <w:caps w:val="0"/>
          <w:sz w:val="24"/>
          <w:szCs w:val="24"/>
        </w:rPr>
        <w:t>е</w:t>
      </w:r>
      <w:r w:rsidRPr="00FC56C6">
        <w:rPr>
          <w:caps w:val="0"/>
          <w:sz w:val="24"/>
          <w:szCs w:val="24"/>
        </w:rPr>
        <w:t>риод строительства, реконструкции, капитального ремонта для обеспечения разм</w:t>
      </w:r>
      <w:r w:rsidRPr="00FC56C6">
        <w:rPr>
          <w:caps w:val="0"/>
          <w:sz w:val="24"/>
          <w:szCs w:val="24"/>
        </w:rPr>
        <w:t>е</w:t>
      </w:r>
      <w:r w:rsidRPr="00FC56C6">
        <w:rPr>
          <w:caps w:val="0"/>
          <w:sz w:val="24"/>
          <w:szCs w:val="24"/>
        </w:rPr>
        <w:t>щения строительных механизмов, хранения отвала и резерва грунта, в том числе ра</w:t>
      </w:r>
      <w:r w:rsidRPr="00FC56C6">
        <w:rPr>
          <w:caps w:val="0"/>
          <w:sz w:val="24"/>
          <w:szCs w:val="24"/>
        </w:rPr>
        <w:t>с</w:t>
      </w:r>
      <w:r w:rsidRPr="00FC56C6">
        <w:rPr>
          <w:caps w:val="0"/>
          <w:sz w:val="24"/>
          <w:szCs w:val="24"/>
        </w:rPr>
        <w:t>тительного, устройства объездов, перекладки конструкций, площадок складирования материалов и изделий, полигонов сборки конструкций, карьеров для добычи инер</w:t>
      </w:r>
      <w:r w:rsidRPr="00FC56C6">
        <w:rPr>
          <w:caps w:val="0"/>
          <w:sz w:val="24"/>
          <w:szCs w:val="24"/>
        </w:rPr>
        <w:t>т</w:t>
      </w:r>
      <w:r w:rsidR="00FC56C6">
        <w:rPr>
          <w:caps w:val="0"/>
          <w:sz w:val="24"/>
          <w:szCs w:val="24"/>
        </w:rPr>
        <w:t>ных материалов</w:t>
      </w:r>
      <w:bookmarkEnd w:id="15"/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Земельный участок проектируемого объекта </w:t>
      </w:r>
      <w:r w:rsidR="006201CA">
        <w:rPr>
          <w:color w:val="000000"/>
        </w:rPr>
        <w:t>«Ж/д пути от испытательного це</w:t>
      </w:r>
      <w:r w:rsidR="006201CA">
        <w:rPr>
          <w:color w:val="000000"/>
        </w:rPr>
        <w:t>н</w:t>
      </w:r>
      <w:r w:rsidR="006201CA">
        <w:rPr>
          <w:color w:val="000000"/>
        </w:rPr>
        <w:t>тра до обкаточной линии с удлинением трансбордера, расположенные по адресу: Мо</w:t>
      </w:r>
      <w:r w:rsidR="006201CA">
        <w:rPr>
          <w:color w:val="000000"/>
        </w:rPr>
        <w:t>с</w:t>
      </w:r>
      <w:r w:rsidR="006201CA">
        <w:rPr>
          <w:color w:val="000000"/>
        </w:rPr>
        <w:t xml:space="preserve">ковская область, </w:t>
      </w:r>
      <w:proofErr w:type="spellStart"/>
      <w:r w:rsidR="006201CA">
        <w:rPr>
          <w:color w:val="000000"/>
        </w:rPr>
        <w:t>г.о</w:t>
      </w:r>
      <w:proofErr w:type="spellEnd"/>
      <w:r w:rsidR="006201CA">
        <w:rPr>
          <w:color w:val="000000"/>
        </w:rPr>
        <w:t xml:space="preserve">. Мытищи, ул. </w:t>
      </w:r>
      <w:proofErr w:type="spellStart"/>
      <w:r w:rsidR="006201CA">
        <w:rPr>
          <w:color w:val="000000"/>
        </w:rPr>
        <w:t>Колонцова</w:t>
      </w:r>
      <w:proofErr w:type="spellEnd"/>
      <w:r w:rsidR="006201CA">
        <w:rPr>
          <w:color w:val="000000"/>
        </w:rPr>
        <w:t>, 4»</w:t>
      </w:r>
      <w:r w:rsidRPr="00E949A9">
        <w:rPr>
          <w:rFonts w:eastAsia="Calibri"/>
          <w:lang w:eastAsia="en-US"/>
        </w:rPr>
        <w:t xml:space="preserve">, с кадастровым номером </w:t>
      </w:r>
      <w:r w:rsidR="002B7D84" w:rsidRPr="002569C8">
        <w:rPr>
          <w:rFonts w:eastAsia="Calibri"/>
          <w:lang w:eastAsia="en-US"/>
        </w:rPr>
        <w:t>50:12:</w:t>
      </w:r>
      <w:r w:rsidR="002B7D84" w:rsidRPr="002B7D84">
        <w:rPr>
          <w:rFonts w:eastAsia="Calibri"/>
          <w:lang w:eastAsia="en-US"/>
        </w:rPr>
        <w:t>0100314:240</w:t>
      </w:r>
      <w:r w:rsidRPr="002B7D84">
        <w:rPr>
          <w:rFonts w:eastAsia="Calibri"/>
          <w:lang w:eastAsia="en-US"/>
        </w:rPr>
        <w:t xml:space="preserve">, </w:t>
      </w:r>
      <w:proofErr w:type="gramStart"/>
      <w:r w:rsidRPr="002B7D84">
        <w:rPr>
          <w:rFonts w:eastAsia="Calibri"/>
          <w:lang w:eastAsia="en-US"/>
        </w:rPr>
        <w:t>расположен</w:t>
      </w:r>
      <w:proofErr w:type="gramEnd"/>
      <w:r w:rsidRPr="00E949A9">
        <w:rPr>
          <w:rFonts w:eastAsia="Calibri"/>
          <w:lang w:eastAsia="en-US"/>
        </w:rPr>
        <w:t xml:space="preserve"> на землях действующего предприятия АО «Метров</w:t>
      </w:r>
      <w:r w:rsidRPr="00E949A9">
        <w:rPr>
          <w:rFonts w:eastAsia="Calibri"/>
          <w:lang w:eastAsia="en-US"/>
        </w:rPr>
        <w:t>а</w:t>
      </w:r>
      <w:r w:rsidRPr="00E949A9">
        <w:rPr>
          <w:rFonts w:eastAsia="Calibri"/>
          <w:lang w:eastAsia="en-US"/>
        </w:rPr>
        <w:t>гонмаш».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Проектируемый  объект относятся  к  путям  необщего  пользования  предпри</w:t>
      </w:r>
      <w:r w:rsidRPr="00E949A9">
        <w:rPr>
          <w:rFonts w:eastAsia="Calibri"/>
          <w:lang w:eastAsia="en-US"/>
        </w:rPr>
        <w:t>я</w:t>
      </w:r>
      <w:r w:rsidRPr="00E949A9">
        <w:rPr>
          <w:rFonts w:eastAsia="Calibri"/>
          <w:lang w:eastAsia="en-US"/>
        </w:rPr>
        <w:t>тия  АО  «Метровагонмаш»,  служащими  для  перемещения  продукции  предприятия  в технологическом цикле.</w:t>
      </w:r>
    </w:p>
    <w:p w:rsid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Трасса  строящихся  путей  целиком  находится  на  территор</w:t>
      </w:r>
      <w:proofErr w:type="gramStart"/>
      <w:r w:rsidRPr="00E949A9">
        <w:rPr>
          <w:rFonts w:eastAsia="Calibri"/>
          <w:lang w:eastAsia="en-US"/>
        </w:rPr>
        <w:t>ии  АО</w:t>
      </w:r>
      <w:proofErr w:type="gramEnd"/>
      <w:r w:rsidRPr="00E949A9">
        <w:rPr>
          <w:rFonts w:eastAsia="Calibri"/>
          <w:lang w:eastAsia="en-US"/>
        </w:rPr>
        <w:t xml:space="preserve">  «Метров</w:t>
      </w:r>
      <w:r w:rsidRPr="00E949A9">
        <w:rPr>
          <w:rFonts w:eastAsia="Calibri"/>
          <w:lang w:eastAsia="en-US"/>
        </w:rPr>
        <w:t>а</w:t>
      </w:r>
      <w:r w:rsidRPr="00E949A9">
        <w:rPr>
          <w:rFonts w:eastAsia="Calibri"/>
          <w:lang w:eastAsia="en-US"/>
        </w:rPr>
        <w:t>гонмаш»,  поэтому ее сооружение не требует проведения дополнительного землеотв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>да.</w:t>
      </w:r>
    </w:p>
    <w:p w:rsidR="00DF615B" w:rsidRPr="00476009" w:rsidRDefault="00DF615B" w:rsidP="00DF615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8524B0">
        <w:rPr>
          <w:rFonts w:eastAsia="Calibri"/>
          <w:lang w:eastAsia="en-US"/>
        </w:rPr>
        <w:t>Граница проектируемой полосы отвода железнодорожн</w:t>
      </w:r>
      <w:r>
        <w:rPr>
          <w:rFonts w:eastAsia="Calibri"/>
          <w:lang w:eastAsia="en-US"/>
        </w:rPr>
        <w:t xml:space="preserve">ого пути </w:t>
      </w:r>
      <w:r w:rsidRPr="008524B0">
        <w:rPr>
          <w:rFonts w:eastAsia="Calibri"/>
          <w:lang w:eastAsia="en-US"/>
        </w:rPr>
        <w:t xml:space="preserve">обозначена с расчетом и обозначением участков, отводимых </w:t>
      </w:r>
      <w:r>
        <w:rPr>
          <w:rFonts w:eastAsia="Calibri"/>
          <w:lang w:eastAsia="en-US"/>
        </w:rPr>
        <w:t>в постоянное и</w:t>
      </w:r>
      <w:r w:rsidRPr="008524B0">
        <w:rPr>
          <w:rFonts w:eastAsia="Calibri"/>
          <w:lang w:eastAsia="en-US"/>
        </w:rPr>
        <w:t xml:space="preserve"> временное пользование</w:t>
      </w:r>
      <w:r>
        <w:rPr>
          <w:rFonts w:eastAsia="Calibri"/>
          <w:lang w:eastAsia="en-US"/>
        </w:rPr>
        <w:t xml:space="preserve"> для реализации мероприятий </w:t>
      </w:r>
      <w:proofErr w:type="gramStart"/>
      <w:r>
        <w:rPr>
          <w:rFonts w:eastAsia="Calibri"/>
          <w:lang w:eastAsia="en-US"/>
        </w:rPr>
        <w:t xml:space="preserve">по </w:t>
      </w:r>
      <w:r w:rsidR="00BB3706">
        <w:rPr>
          <w:color w:val="000000"/>
        </w:rPr>
        <w:t>ж</w:t>
      </w:r>
      <w:proofErr w:type="gramEnd"/>
      <w:r w:rsidR="00BB3706">
        <w:rPr>
          <w:color w:val="000000"/>
        </w:rPr>
        <w:t xml:space="preserve">/д пути от испытательного центра до обкаточной </w:t>
      </w:r>
      <w:r w:rsidR="00BB3706" w:rsidRPr="00476009">
        <w:t>л</w:t>
      </w:r>
      <w:r w:rsidR="00BB3706" w:rsidRPr="00476009">
        <w:t>и</w:t>
      </w:r>
      <w:r w:rsidR="00BB3706" w:rsidRPr="00476009">
        <w:t>нии с удлинением трансбордера</w:t>
      </w:r>
      <w:r w:rsidRPr="00476009">
        <w:rPr>
          <w:rFonts w:eastAsia="Calibri"/>
          <w:lang w:eastAsia="en-US"/>
        </w:rPr>
        <w:t xml:space="preserve"> предприятия «МЕТРОВАГОНМАШ» представлены в проектной документации</w:t>
      </w:r>
      <w:r w:rsidR="00476009" w:rsidRPr="00476009">
        <w:rPr>
          <w:rFonts w:eastAsia="Calibri"/>
          <w:lang w:eastAsia="en-US"/>
        </w:rPr>
        <w:t xml:space="preserve"> 131-23-ПЖ, листы путевое развитие</w:t>
      </w:r>
      <w:r w:rsidRPr="00476009">
        <w:rPr>
          <w:rFonts w:eastAsia="Calibri"/>
          <w:lang w:eastAsia="en-US"/>
        </w:rPr>
        <w:t>.</w:t>
      </w:r>
    </w:p>
    <w:p w:rsidR="00DF615B" w:rsidRDefault="00DF615B" w:rsidP="00DF615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На территории, прилегающей к участкам</w:t>
      </w:r>
      <w:r>
        <w:rPr>
          <w:rFonts w:eastAsia="Calibri"/>
          <w:lang w:eastAsia="en-US"/>
        </w:rPr>
        <w:t xml:space="preserve"> строительства</w:t>
      </w:r>
      <w:r w:rsidRPr="00E949A9">
        <w:rPr>
          <w:rFonts w:eastAsia="Calibri"/>
          <w:lang w:eastAsia="en-US"/>
        </w:rPr>
        <w:t>, предусматрива</w:t>
      </w:r>
      <w:r>
        <w:rPr>
          <w:rFonts w:eastAsia="Calibri"/>
          <w:lang w:eastAsia="en-US"/>
        </w:rPr>
        <w:t>ю</w:t>
      </w:r>
      <w:r w:rsidRPr="00E949A9">
        <w:rPr>
          <w:rFonts w:eastAsia="Calibri"/>
          <w:lang w:eastAsia="en-US"/>
        </w:rPr>
        <w:t xml:space="preserve">тся площадка для </w:t>
      </w:r>
      <w:r>
        <w:rPr>
          <w:rFonts w:eastAsia="Calibri"/>
          <w:lang w:eastAsia="en-US"/>
        </w:rPr>
        <w:t xml:space="preserve">стоянки </w:t>
      </w:r>
      <w:r w:rsidRPr="00E949A9">
        <w:rPr>
          <w:rFonts w:eastAsia="Calibri"/>
          <w:lang w:eastAsia="en-US"/>
        </w:rPr>
        <w:t>строительной техники и площадк</w:t>
      </w:r>
      <w:r>
        <w:rPr>
          <w:rFonts w:eastAsia="Calibri"/>
          <w:lang w:eastAsia="en-US"/>
        </w:rPr>
        <w:t>а</w:t>
      </w:r>
      <w:r w:rsidRPr="00E949A9">
        <w:rPr>
          <w:rFonts w:eastAsia="Calibri"/>
          <w:lang w:eastAsia="en-US"/>
        </w:rPr>
        <w:t xml:space="preserve"> для временного складиров</w:t>
      </w:r>
      <w:r w:rsidRPr="00E949A9">
        <w:rPr>
          <w:rFonts w:eastAsia="Calibri"/>
          <w:lang w:eastAsia="en-US"/>
        </w:rPr>
        <w:t>а</w:t>
      </w:r>
      <w:r w:rsidRPr="00E949A9">
        <w:rPr>
          <w:rFonts w:eastAsia="Calibri"/>
          <w:lang w:eastAsia="en-US"/>
        </w:rPr>
        <w:t>ния прибывающих на стройку материалов и конструкций.</w:t>
      </w:r>
    </w:p>
    <w:p w:rsidR="00DF615B" w:rsidRDefault="00DF615B" w:rsidP="00DF615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Устройство временных подъездов и подъездов к площадкам предусмотрено из щебеночного покрытия фр.40-70мм, толщиной 200мм, с основанием из песка, толщ</w:t>
      </w:r>
      <w:r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 xml:space="preserve">ной 100мм по спланированному и уплотненному грунту. </w:t>
      </w:r>
    </w:p>
    <w:p w:rsidR="00DF615B" w:rsidRDefault="00DF615B" w:rsidP="00DF615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584580">
        <w:rPr>
          <w:rFonts w:eastAsia="Calibri"/>
          <w:lang w:eastAsia="en-US"/>
        </w:rPr>
        <w:t>Размещение  площадок  для  временного  складирования  растительного  грунта предполагается в непосредственной близости от участков разработок земляных масс, с организацией  подъездов  к  ним  автотранспорта  для  отгрузки  и  последующего и</w:t>
      </w:r>
      <w:r w:rsidRPr="00584580">
        <w:rPr>
          <w:rFonts w:eastAsia="Calibri"/>
          <w:lang w:eastAsia="en-US"/>
        </w:rPr>
        <w:t>с</w:t>
      </w:r>
      <w:r w:rsidRPr="00584580">
        <w:rPr>
          <w:rFonts w:eastAsia="Calibri"/>
          <w:lang w:eastAsia="en-US"/>
        </w:rPr>
        <w:t>пользования грунта.</w:t>
      </w:r>
    </w:p>
    <w:p w:rsidR="00DF615B" w:rsidRPr="00E949A9" w:rsidRDefault="00DF615B" w:rsidP="00DF615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Площадка хранения резерва грунта предусматривается в непосредственной бл</w:t>
      </w:r>
      <w:r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 xml:space="preserve">зости от строительства, с указанием места Заказчиком. </w:t>
      </w:r>
    </w:p>
    <w:p w:rsidR="00DF615B" w:rsidRPr="00584580" w:rsidRDefault="00DF615B" w:rsidP="00DF615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584580">
        <w:rPr>
          <w:rFonts w:eastAsia="Calibri"/>
          <w:lang w:eastAsia="en-US"/>
        </w:rPr>
        <w:t>Вывоз непригодного грунта производится в отвал, на территории предприятия с указанием места хранения</w:t>
      </w:r>
      <w:r>
        <w:rPr>
          <w:rFonts w:eastAsia="Calibri"/>
          <w:lang w:eastAsia="en-US"/>
        </w:rPr>
        <w:t xml:space="preserve"> Заказчиком</w:t>
      </w:r>
      <w:r w:rsidRPr="00584580">
        <w:rPr>
          <w:rFonts w:eastAsia="Calibri"/>
          <w:lang w:eastAsia="en-US"/>
        </w:rPr>
        <w:t>.</w:t>
      </w:r>
    </w:p>
    <w:p w:rsidR="00604E4C" w:rsidRDefault="00604E4C" w:rsidP="00604E4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584580">
        <w:rPr>
          <w:rFonts w:eastAsia="Calibri"/>
          <w:lang w:eastAsia="en-US"/>
        </w:rPr>
        <w:t xml:space="preserve">Бытовые отходы перемещаются на полигон </w:t>
      </w:r>
      <w:r w:rsidRPr="0016425E">
        <w:rPr>
          <w:rFonts w:eastAsia="Calibri"/>
          <w:lang w:eastAsia="en-US"/>
        </w:rPr>
        <w:t>ТБО «</w:t>
      </w:r>
      <w:proofErr w:type="spellStart"/>
      <w:r w:rsidRPr="0016425E">
        <w:rPr>
          <w:rFonts w:eastAsia="Calibri"/>
          <w:lang w:eastAsia="en-US"/>
        </w:rPr>
        <w:t>Каргашино</w:t>
      </w:r>
      <w:proofErr w:type="spellEnd"/>
      <w:r w:rsidRPr="0016425E">
        <w:rPr>
          <w:rFonts w:eastAsia="Calibri"/>
          <w:lang w:eastAsia="en-US"/>
        </w:rPr>
        <w:t xml:space="preserve">» (Автодорога </w:t>
      </w:r>
      <w:proofErr w:type="spellStart"/>
      <w:r w:rsidRPr="0016425E">
        <w:rPr>
          <w:rFonts w:eastAsia="Calibri"/>
          <w:lang w:eastAsia="en-US"/>
        </w:rPr>
        <w:t>Ко</w:t>
      </w:r>
      <w:r w:rsidRPr="0016425E">
        <w:rPr>
          <w:rFonts w:eastAsia="Calibri"/>
          <w:lang w:eastAsia="en-US"/>
        </w:rPr>
        <w:t>р</w:t>
      </w:r>
      <w:r w:rsidRPr="0016425E">
        <w:rPr>
          <w:rFonts w:eastAsia="Calibri"/>
          <w:lang w:eastAsia="en-US"/>
        </w:rPr>
        <w:t>гашино</w:t>
      </w:r>
      <w:proofErr w:type="spellEnd"/>
      <w:r>
        <w:rPr>
          <w:rFonts w:eastAsia="Calibri"/>
          <w:lang w:eastAsia="en-US"/>
        </w:rPr>
        <w:t xml:space="preserve"> </w:t>
      </w:r>
      <w:r w:rsidRPr="0016425E"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 xml:space="preserve"> </w:t>
      </w:r>
      <w:proofErr w:type="spellStart"/>
      <w:r w:rsidRPr="0016425E">
        <w:rPr>
          <w:rFonts w:eastAsia="Calibri"/>
          <w:lang w:eastAsia="en-US"/>
        </w:rPr>
        <w:t>Тарасовка</w:t>
      </w:r>
      <w:proofErr w:type="spellEnd"/>
      <w:r w:rsidRPr="0016425E">
        <w:rPr>
          <w:rFonts w:eastAsia="Calibri"/>
          <w:lang w:eastAsia="en-US"/>
        </w:rPr>
        <w:t xml:space="preserve"> 1-й километр, владение 4А) расстояние от объекта строительства составляет 10 км.</w:t>
      </w:r>
    </w:p>
    <w:p w:rsidR="00DF615B" w:rsidRPr="00E949A9" w:rsidRDefault="00DF615B" w:rsidP="00DF615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Карьеров для добычи инертных материалов - не предполагается.</w:t>
      </w:r>
    </w:p>
    <w:p w:rsidR="00DF615B" w:rsidRPr="008A7724" w:rsidRDefault="00DF615B" w:rsidP="00DF615B">
      <w:pPr>
        <w:spacing w:line="276" w:lineRule="auto"/>
        <w:ind w:left="567" w:right="397" w:firstLine="709"/>
        <w:jc w:val="both"/>
      </w:pPr>
      <w:r w:rsidRPr="008A7724">
        <w:t>Для осуществления строительства предусматрива</w:t>
      </w:r>
      <w:r>
        <w:t>ю</w:t>
      </w:r>
      <w:r w:rsidRPr="008A7724">
        <w:t>тся сооружение комплекса временных складских сооружений</w:t>
      </w:r>
      <w:r>
        <w:t xml:space="preserve"> и площадок:</w:t>
      </w:r>
    </w:p>
    <w:p w:rsidR="00DF615B" w:rsidRPr="00584580" w:rsidRDefault="00DF615B" w:rsidP="00DF615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E949A9">
        <w:rPr>
          <w:rFonts w:eastAsia="Calibri"/>
          <w:lang w:eastAsia="en-US"/>
        </w:rPr>
        <w:t xml:space="preserve">площадок </w:t>
      </w:r>
      <w:r>
        <w:rPr>
          <w:rFonts w:eastAsia="Calibri"/>
          <w:lang w:eastAsia="en-US"/>
        </w:rPr>
        <w:t xml:space="preserve">для </w:t>
      </w:r>
      <w:r w:rsidRPr="00E949A9">
        <w:rPr>
          <w:rFonts w:eastAsia="Calibri"/>
          <w:lang w:eastAsia="en-US"/>
        </w:rPr>
        <w:t>складирования</w:t>
      </w:r>
      <w:r>
        <w:rPr>
          <w:rFonts w:eastAsia="Calibri"/>
          <w:lang w:eastAsia="en-US"/>
        </w:rPr>
        <w:t>, согласно, расчета см. ниже –</w:t>
      </w:r>
      <w:r w:rsidRPr="0058458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«</w:t>
      </w:r>
      <w:r w:rsidRPr="00584580">
        <w:rPr>
          <w:rFonts w:eastAsia="Calibri"/>
          <w:lang w:eastAsia="en-US"/>
        </w:rPr>
        <w:t>обоснование ра</w:t>
      </w:r>
      <w:r w:rsidRPr="00584580">
        <w:rPr>
          <w:rFonts w:eastAsia="Calibri"/>
          <w:lang w:eastAsia="en-US"/>
        </w:rPr>
        <w:t>з</w:t>
      </w:r>
      <w:r w:rsidRPr="00584580">
        <w:rPr>
          <w:rFonts w:eastAsia="Calibri"/>
          <w:lang w:eastAsia="en-US"/>
        </w:rPr>
        <w:t>меров площадок для складирования</w:t>
      </w:r>
      <w:r>
        <w:rPr>
          <w:rFonts w:eastAsia="Calibri"/>
          <w:lang w:eastAsia="en-US"/>
        </w:rPr>
        <w:t>»</w:t>
      </w:r>
      <w:r w:rsidRPr="00584580">
        <w:rPr>
          <w:rFonts w:eastAsia="Calibri"/>
          <w:lang w:eastAsia="en-US"/>
        </w:rPr>
        <w:t>:</w:t>
      </w:r>
    </w:p>
    <w:p w:rsidR="00DF615B" w:rsidRPr="0012025B" w:rsidRDefault="00DF615B" w:rsidP="00DF615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-  з</w:t>
      </w:r>
      <w:r w:rsidRPr="0012025B">
        <w:rPr>
          <w:rFonts w:eastAsia="Calibri"/>
          <w:lang w:eastAsia="en-US"/>
        </w:rPr>
        <w:t xml:space="preserve">акрытый отапливаемый </w:t>
      </w:r>
      <w:r>
        <w:rPr>
          <w:rFonts w:eastAsia="Calibri"/>
          <w:lang w:eastAsia="en-US"/>
        </w:rPr>
        <w:t xml:space="preserve"> - 24,24м</w:t>
      </w:r>
      <w:proofErr w:type="gramStart"/>
      <w:r>
        <w:rPr>
          <w:rFonts w:eastAsia="Calibri"/>
          <w:lang w:eastAsia="en-US"/>
        </w:rPr>
        <w:t>2</w:t>
      </w:r>
      <w:proofErr w:type="gramEnd"/>
      <w:r>
        <w:rPr>
          <w:rFonts w:eastAsia="Calibri"/>
          <w:lang w:eastAsia="en-US"/>
        </w:rPr>
        <w:t>;</w:t>
      </w:r>
    </w:p>
    <w:p w:rsidR="00DF615B" w:rsidRPr="0012025B" w:rsidRDefault="00DF615B" w:rsidP="00DF615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- з</w:t>
      </w:r>
      <w:r w:rsidRPr="0012025B">
        <w:rPr>
          <w:rFonts w:eastAsia="Calibri"/>
          <w:lang w:eastAsia="en-US"/>
        </w:rPr>
        <w:t xml:space="preserve">акрытый неотапливаемый </w:t>
      </w:r>
      <w:r>
        <w:rPr>
          <w:rFonts w:eastAsia="Calibri"/>
          <w:lang w:eastAsia="en-US"/>
        </w:rPr>
        <w:t xml:space="preserve"> -  38,48м</w:t>
      </w:r>
      <w:proofErr w:type="gramStart"/>
      <w:r>
        <w:rPr>
          <w:rFonts w:eastAsia="Calibri"/>
          <w:lang w:eastAsia="en-US"/>
        </w:rPr>
        <w:t>2</w:t>
      </w:r>
      <w:proofErr w:type="gramEnd"/>
      <w:r>
        <w:rPr>
          <w:rFonts w:eastAsia="Calibri"/>
          <w:lang w:eastAsia="en-US"/>
        </w:rPr>
        <w:t>;</w:t>
      </w:r>
    </w:p>
    <w:p w:rsidR="00DF615B" w:rsidRPr="0012025B" w:rsidRDefault="00DF615B" w:rsidP="00DF615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             - с</w:t>
      </w:r>
      <w:r w:rsidRPr="0012025B">
        <w:rPr>
          <w:rFonts w:eastAsia="Calibri"/>
          <w:lang w:eastAsia="en-US"/>
        </w:rPr>
        <w:t xml:space="preserve">клад - навес </w:t>
      </w:r>
      <w:r>
        <w:rPr>
          <w:rFonts w:eastAsia="Calibri"/>
          <w:lang w:eastAsia="en-US"/>
        </w:rPr>
        <w:t>-  77,06м</w:t>
      </w:r>
      <w:proofErr w:type="gramStart"/>
      <w:r>
        <w:rPr>
          <w:rFonts w:eastAsia="Calibri"/>
          <w:lang w:eastAsia="en-US"/>
        </w:rPr>
        <w:t>2</w:t>
      </w:r>
      <w:proofErr w:type="gramEnd"/>
      <w:r>
        <w:rPr>
          <w:rFonts w:eastAsia="Calibri"/>
          <w:lang w:eastAsia="en-US"/>
        </w:rPr>
        <w:t>;</w:t>
      </w:r>
    </w:p>
    <w:p w:rsidR="00DF615B" w:rsidRDefault="00DF615B" w:rsidP="00DF615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- о</w:t>
      </w:r>
      <w:r w:rsidRPr="0012025B">
        <w:rPr>
          <w:rFonts w:eastAsia="Calibri"/>
          <w:lang w:eastAsia="en-US"/>
        </w:rPr>
        <w:t>ткрытые площадки</w:t>
      </w:r>
      <w:r>
        <w:rPr>
          <w:rFonts w:eastAsia="Calibri"/>
          <w:lang w:eastAsia="en-US"/>
        </w:rPr>
        <w:t xml:space="preserve">  -  252,50м</w:t>
      </w:r>
      <w:proofErr w:type="gramStart"/>
      <w:r>
        <w:rPr>
          <w:rFonts w:eastAsia="Calibri"/>
          <w:lang w:eastAsia="en-US"/>
        </w:rPr>
        <w:t>2</w:t>
      </w:r>
      <w:proofErr w:type="gramEnd"/>
      <w:r>
        <w:rPr>
          <w:rFonts w:eastAsia="Calibri"/>
          <w:lang w:eastAsia="en-US"/>
        </w:rPr>
        <w:t>;</w:t>
      </w:r>
    </w:p>
    <w:p w:rsidR="00DF615B" w:rsidRDefault="00DF615B" w:rsidP="00DF615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площадка для размещения механизмов  - </w:t>
      </w:r>
      <w:r w:rsidR="00DA3F6E">
        <w:rPr>
          <w:rFonts w:eastAsia="Calibri"/>
          <w:lang w:eastAsia="en-US"/>
        </w:rPr>
        <w:t>9</w:t>
      </w:r>
      <w:r>
        <w:rPr>
          <w:rFonts w:eastAsia="Calibri"/>
          <w:lang w:eastAsia="en-US"/>
        </w:rPr>
        <w:t>00м2.</w:t>
      </w:r>
    </w:p>
    <w:p w:rsidR="00DF615B" w:rsidRDefault="00DF615B" w:rsidP="00DF615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см. </w:t>
      </w:r>
      <w:r>
        <w:rPr>
          <w:rFonts w:eastAsia="Calibri"/>
          <w:lang w:eastAsia="en-US"/>
        </w:rPr>
        <w:t>графическую часть проекта шифр 13</w:t>
      </w:r>
      <w:r w:rsidR="000B5032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 xml:space="preserve">-23-ПОС, лист </w:t>
      </w:r>
      <w:r w:rsidR="009505F6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>.</w:t>
      </w:r>
    </w:p>
    <w:p w:rsidR="00DF615B" w:rsidRPr="00392074" w:rsidRDefault="00DF615B" w:rsidP="00DF615B">
      <w:pPr>
        <w:spacing w:line="276" w:lineRule="auto"/>
        <w:ind w:left="567" w:right="397" w:firstLine="709"/>
        <w:jc w:val="both"/>
      </w:pPr>
      <w:r w:rsidRPr="008A7724">
        <w:t>Доставка строительных материалов и</w:t>
      </w:r>
      <w:r w:rsidRPr="00392074">
        <w:t xml:space="preserve"> конструкций будет производиться автом</w:t>
      </w:r>
      <w:r w:rsidRPr="00392074">
        <w:t>о</w:t>
      </w:r>
      <w:r w:rsidRPr="00392074">
        <w:t>бильным транспортом подрядчика по существующим дорогам</w:t>
      </w:r>
      <w:r>
        <w:t xml:space="preserve"> и временным щебено</w:t>
      </w:r>
      <w:r>
        <w:t>ч</w:t>
      </w:r>
      <w:r>
        <w:t>ным дорогам.</w:t>
      </w:r>
    </w:p>
    <w:p w:rsidR="00DF615B" w:rsidRDefault="00DF615B" w:rsidP="00DF615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6B66FB">
        <w:rPr>
          <w:rFonts w:eastAsia="Calibri"/>
          <w:lang w:eastAsia="en-US"/>
        </w:rPr>
        <w:t>На строительной площадке специально отведенн</w:t>
      </w:r>
      <w:r w:rsidR="00A46BD6">
        <w:rPr>
          <w:rFonts w:eastAsia="Calibri"/>
          <w:lang w:eastAsia="en-US"/>
        </w:rPr>
        <w:t>ой</w:t>
      </w:r>
      <w:r w:rsidRPr="006B66FB">
        <w:rPr>
          <w:rFonts w:eastAsia="Calibri"/>
          <w:lang w:eastAsia="en-US"/>
        </w:rPr>
        <w:t xml:space="preserve"> площад</w:t>
      </w:r>
      <w:r w:rsidR="00A46BD6">
        <w:rPr>
          <w:rFonts w:eastAsia="Calibri"/>
          <w:lang w:eastAsia="en-US"/>
        </w:rPr>
        <w:t>ки</w:t>
      </w:r>
      <w:r w:rsidRPr="00A004F2">
        <w:rPr>
          <w:rFonts w:eastAsia="Calibri"/>
          <w:lang w:eastAsia="en-US"/>
        </w:rPr>
        <w:t xml:space="preserve"> для складиров</w:t>
      </w:r>
      <w:r w:rsidRPr="00A004F2">
        <w:rPr>
          <w:rFonts w:eastAsia="Calibri"/>
          <w:lang w:eastAsia="en-US"/>
        </w:rPr>
        <w:t>а</w:t>
      </w:r>
      <w:r w:rsidRPr="00A004F2">
        <w:rPr>
          <w:rFonts w:eastAsia="Calibri"/>
          <w:lang w:eastAsia="en-US"/>
        </w:rPr>
        <w:t xml:space="preserve">ния строительных конструкций и материалов, должны располагаться следующие типы складов для материалов, изделий и инструментов: закрытые отапливаемые, закрытые </w:t>
      </w:r>
      <w:r>
        <w:rPr>
          <w:rFonts w:eastAsia="Calibri"/>
          <w:lang w:eastAsia="en-US"/>
        </w:rPr>
        <w:t>неотапливаемые, склад-</w:t>
      </w:r>
      <w:r w:rsidRPr="00A004F2">
        <w:rPr>
          <w:rFonts w:eastAsia="Calibri"/>
          <w:lang w:eastAsia="en-US"/>
        </w:rPr>
        <w:t>навес</w:t>
      </w:r>
      <w:r>
        <w:rPr>
          <w:rFonts w:eastAsia="Calibri"/>
          <w:lang w:eastAsia="en-US"/>
        </w:rPr>
        <w:t xml:space="preserve"> и открытые площадки</w:t>
      </w:r>
      <w:r w:rsidRPr="00A004F2">
        <w:rPr>
          <w:rFonts w:eastAsia="Calibri"/>
          <w:lang w:eastAsia="en-US"/>
        </w:rPr>
        <w:t xml:space="preserve">. </w:t>
      </w:r>
    </w:p>
    <w:p w:rsidR="00DF615B" w:rsidRDefault="00DF615B" w:rsidP="00DF615B">
      <w:pPr>
        <w:spacing w:line="276" w:lineRule="auto"/>
        <w:ind w:left="567" w:right="397" w:firstLine="709"/>
        <w:jc w:val="both"/>
        <w:rPr>
          <w:rFonts w:eastAsia="Calibri"/>
          <w:u w:val="single"/>
          <w:lang w:eastAsia="en-US"/>
        </w:rPr>
      </w:pPr>
    </w:p>
    <w:p w:rsidR="00DF615B" w:rsidRPr="00D2183D" w:rsidRDefault="00DF615B" w:rsidP="00DF615B">
      <w:pPr>
        <w:spacing w:line="276" w:lineRule="auto"/>
        <w:ind w:left="567" w:right="397" w:firstLine="709"/>
        <w:jc w:val="both"/>
        <w:rPr>
          <w:rFonts w:eastAsia="Calibri"/>
          <w:u w:val="single"/>
          <w:lang w:eastAsia="en-US"/>
        </w:rPr>
      </w:pPr>
      <w:r w:rsidRPr="00D2183D">
        <w:rPr>
          <w:rFonts w:eastAsia="Calibri"/>
          <w:u w:val="single"/>
          <w:lang w:eastAsia="en-US"/>
        </w:rPr>
        <w:t>Обоснование размеров площадок для складирования.</w:t>
      </w:r>
    </w:p>
    <w:p w:rsidR="00616BEB" w:rsidRPr="007207F0" w:rsidRDefault="00616BEB" w:rsidP="00616BEB">
      <w:pPr>
        <w:spacing w:line="276" w:lineRule="auto"/>
        <w:ind w:left="567" w:firstLine="709"/>
        <w:jc w:val="both"/>
      </w:pPr>
      <w:r w:rsidRPr="00BB2D6F">
        <w:t>С =</w:t>
      </w:r>
      <w:r w:rsidR="00CB3257">
        <w:t>113,913043478</w:t>
      </w:r>
      <w:proofErr w:type="gramStart"/>
      <w:r w:rsidRPr="00BB2D6F">
        <w:t xml:space="preserve"> :</w:t>
      </w:r>
      <w:proofErr w:type="gramEnd"/>
      <w:r w:rsidRPr="007207F0">
        <w:t xml:space="preserve"> </w:t>
      </w:r>
      <w:r>
        <w:t>9,41</w:t>
      </w:r>
      <w:r w:rsidRPr="007207F0">
        <w:t xml:space="preserve"> х </w:t>
      </w:r>
      <w:r>
        <w:t>6,63</w:t>
      </w:r>
      <w:r w:rsidRPr="007207F0">
        <w:t xml:space="preserve"> : </w:t>
      </w:r>
      <w:r>
        <w:t>75,74</w:t>
      </w:r>
      <w:r w:rsidRPr="007207F0">
        <w:t xml:space="preserve"> : 1,</w:t>
      </w:r>
      <w:r>
        <w:t>51</w:t>
      </w:r>
      <w:r w:rsidRPr="007207F0">
        <w:t>=</w:t>
      </w:r>
      <w:r>
        <w:t>0,</w:t>
      </w:r>
      <w:r w:rsidR="002C30EF">
        <w:t>70</w:t>
      </w:r>
      <w:r w:rsidRPr="00BB2D6F">
        <w:t xml:space="preserve"> млн. руб.</w:t>
      </w:r>
    </w:p>
    <w:p w:rsidR="00616BEB" w:rsidRPr="00721EDE" w:rsidRDefault="00616BEB" w:rsidP="00616BEB">
      <w:pPr>
        <w:spacing w:line="276" w:lineRule="auto"/>
        <w:ind w:left="567" w:firstLine="709"/>
        <w:jc w:val="both"/>
      </w:pPr>
      <w:r w:rsidRPr="007207F0">
        <w:t>Индексы изменения сметной стоимости строительно-монтажных работ на I</w:t>
      </w:r>
      <w:r>
        <w:rPr>
          <w:lang w:val="en-US"/>
        </w:rPr>
        <w:t>V</w:t>
      </w:r>
      <w:r w:rsidRPr="007207F0">
        <w:t xml:space="preserve"> ква</w:t>
      </w:r>
      <w:r w:rsidRPr="007207F0">
        <w:t>р</w:t>
      </w:r>
      <w:r w:rsidRPr="007207F0">
        <w:t>тал 20</w:t>
      </w:r>
      <w:r>
        <w:t>20</w:t>
      </w:r>
      <w:r w:rsidRPr="007207F0">
        <w:t xml:space="preserve">г (Приложение </w:t>
      </w:r>
      <w:r>
        <w:t>к письму Минстроя России от 02.11.2020г. №44016-ИФ/09)</w:t>
      </w:r>
    </w:p>
    <w:p w:rsidR="00616BEB" w:rsidRPr="007207F0" w:rsidRDefault="00616BEB" w:rsidP="00616BEB">
      <w:pPr>
        <w:spacing w:line="276" w:lineRule="auto"/>
        <w:ind w:left="567" w:firstLine="709"/>
        <w:jc w:val="both"/>
      </w:pPr>
      <w:r w:rsidRPr="007207F0">
        <w:t xml:space="preserve">к 2001г – </w:t>
      </w:r>
      <w:r>
        <w:t>9,41</w:t>
      </w:r>
    </w:p>
    <w:p w:rsidR="00616BEB" w:rsidRPr="007207F0" w:rsidRDefault="00616BEB" w:rsidP="00616BEB">
      <w:pPr>
        <w:spacing w:line="276" w:lineRule="auto"/>
        <w:ind w:left="567" w:firstLine="709"/>
        <w:jc w:val="both"/>
      </w:pPr>
      <w:r w:rsidRPr="007207F0">
        <w:t>Индексы изменения сметной стоимости строительно-монтажных работ на 1</w:t>
      </w:r>
      <w:r>
        <w:rPr>
          <w:lang w:val="en-US"/>
        </w:rPr>
        <w:t>V</w:t>
      </w:r>
      <w:r w:rsidRPr="007207F0">
        <w:t xml:space="preserve"> ква</w:t>
      </w:r>
      <w:r w:rsidRPr="007207F0">
        <w:t>р</w:t>
      </w:r>
      <w:r w:rsidRPr="007207F0">
        <w:t xml:space="preserve">тал 2010г (приложение к письму </w:t>
      </w:r>
      <w:proofErr w:type="spellStart"/>
      <w:r w:rsidRPr="007207F0">
        <w:t>Минрегиона</w:t>
      </w:r>
      <w:proofErr w:type="spellEnd"/>
      <w:r w:rsidRPr="007207F0">
        <w:t xml:space="preserve"> России от 20 января 2010г №1289-СК/08):</w:t>
      </w:r>
    </w:p>
    <w:p w:rsidR="00616BEB" w:rsidRPr="007207F0" w:rsidRDefault="00616BEB" w:rsidP="00616BEB">
      <w:pPr>
        <w:spacing w:line="276" w:lineRule="auto"/>
        <w:ind w:left="567" w:firstLine="709"/>
        <w:jc w:val="both"/>
      </w:pPr>
      <w:r w:rsidRPr="007207F0">
        <w:t xml:space="preserve">к 2001г </w:t>
      </w:r>
      <w:r>
        <w:t>–</w:t>
      </w:r>
      <w:r w:rsidRPr="007207F0">
        <w:t xml:space="preserve"> </w:t>
      </w:r>
      <w:r>
        <w:t>6,63</w:t>
      </w:r>
      <w:r w:rsidRPr="007207F0">
        <w:t>;</w:t>
      </w:r>
    </w:p>
    <w:p w:rsidR="00616BEB" w:rsidRPr="007207F0" w:rsidRDefault="00616BEB" w:rsidP="00616BEB">
      <w:pPr>
        <w:spacing w:line="276" w:lineRule="auto"/>
        <w:ind w:left="567" w:firstLine="709"/>
        <w:jc w:val="both"/>
      </w:pPr>
      <w:r w:rsidRPr="007207F0">
        <w:t xml:space="preserve">к 1991г – </w:t>
      </w:r>
      <w:r>
        <w:t>75,74</w:t>
      </w:r>
      <w:r w:rsidRPr="007207F0">
        <w:t>;</w:t>
      </w:r>
    </w:p>
    <w:p w:rsidR="00616BEB" w:rsidRPr="007207F0" w:rsidRDefault="00616BEB" w:rsidP="00616BEB">
      <w:pPr>
        <w:spacing w:line="276" w:lineRule="auto"/>
        <w:ind w:left="567" w:firstLine="709"/>
        <w:jc w:val="both"/>
      </w:pPr>
      <w:r w:rsidRPr="007207F0">
        <w:t>Индексы пересчета СМР на 1991 г (приложение к письму Госстроя СССР от 06.09.1990 г. №14-Д об индексах изменения стоимости строительно-монтажных работ и прочих работ и затрат в строительстве вместе с приложением к письму МИНАВТОДОРА РСФСР от 13.09.1990 N НА-4/23, приложением к письму МИНАВТОДОРА РСФСР от 10.09.1990N НА-4/226)</w:t>
      </w:r>
    </w:p>
    <w:p w:rsidR="00616BEB" w:rsidRPr="007207F0" w:rsidRDefault="00616BEB" w:rsidP="00616BEB">
      <w:pPr>
        <w:spacing w:line="276" w:lineRule="auto"/>
        <w:ind w:left="567" w:firstLine="709"/>
        <w:jc w:val="both"/>
      </w:pPr>
      <w:r w:rsidRPr="007207F0">
        <w:t>к 1984г – 1,</w:t>
      </w:r>
      <w:r>
        <w:t>51</w:t>
      </w:r>
    </w:p>
    <w:p w:rsidR="00616BEB" w:rsidRDefault="00616BEB" w:rsidP="00616BEB">
      <w:pPr>
        <w:spacing w:line="276" w:lineRule="auto"/>
        <w:ind w:left="567" w:firstLine="709"/>
        <w:jc w:val="both"/>
        <w:rPr>
          <w:rFonts w:eastAsia="Calibri"/>
          <w:lang w:eastAsia="en-US"/>
        </w:rPr>
      </w:pPr>
      <w:r>
        <w:t>Объем строительно-монтажных работ в ценах 1984года</w:t>
      </w:r>
      <w:r>
        <w:rPr>
          <w:rFonts w:eastAsia="Calibri"/>
          <w:lang w:eastAsia="en-US"/>
        </w:rPr>
        <w:t xml:space="preserve"> – 0,</w:t>
      </w:r>
      <w:r w:rsidR="002C30EF">
        <w:rPr>
          <w:rFonts w:eastAsia="Calibri"/>
          <w:lang w:eastAsia="en-US"/>
        </w:rPr>
        <w:t>70</w:t>
      </w:r>
      <w:r>
        <w:rPr>
          <w:rFonts w:eastAsia="Calibri"/>
          <w:lang w:eastAsia="en-US"/>
        </w:rPr>
        <w:t xml:space="preserve"> млн. руб.</w:t>
      </w:r>
    </w:p>
    <w:p w:rsidR="00616BEB" w:rsidRDefault="00616BEB" w:rsidP="00616BEB">
      <w:pPr>
        <w:spacing w:line="276" w:lineRule="auto"/>
        <w:ind w:left="56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Годовой объем строительно-монтажных работ в ценах 1984года  - 1,</w:t>
      </w:r>
      <w:r w:rsidR="002C30EF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 xml:space="preserve"> млн. руб.</w:t>
      </w:r>
    </w:p>
    <w:p w:rsidR="00616BEB" w:rsidRDefault="00616BEB" w:rsidP="00616BE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Пересчет с 1984г на 1969г., согласно, Постановления от 11 мая 1983г №94 «Об утверждении индексов изменения сметной стоимости строительно-монтажных работ и территориальных коэффициентов к ним для пересчета сводных сметных расчетов (сводных смет) строек.</w:t>
      </w:r>
    </w:p>
    <w:p w:rsidR="00616BEB" w:rsidRDefault="00616BEB" w:rsidP="00616BE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 №1 к Постановлению Госстроя СССР от 11мая 1983г №94.</w:t>
      </w:r>
    </w:p>
    <w:p w:rsidR="00616BEB" w:rsidRDefault="00616BEB" w:rsidP="00616BE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1,18 - индекс изменения сметной стоимости строительно-монтажных работ по отраслям народного хозяйства, отраслям промышленности и направлениям в составе отраслей;</w:t>
      </w:r>
    </w:p>
    <w:p w:rsidR="00616BEB" w:rsidRDefault="00616BEB" w:rsidP="00616BE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 №2 к Постановлению Госстроя СССР от 11мая 1983г №94.</w:t>
      </w:r>
    </w:p>
    <w:p w:rsidR="00616BEB" w:rsidRDefault="00616BEB" w:rsidP="00616BE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1,01 – территориальный коэффициент к индексам, установленным по отраслям народного хозяйства, отраслям промышленности и направлениям в составе отраслей, учитывающие особенности изменения по областям, краям, автономным республикам, союзным республикам, не имеющим областного деления.</w:t>
      </w:r>
      <w:proofErr w:type="gramEnd"/>
    </w:p>
    <w:p w:rsidR="00616BEB" w:rsidRDefault="00616BEB" w:rsidP="00616BE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1,</w:t>
      </w:r>
      <w:r w:rsidR="002C30EF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>:1,18:1,01=1,</w:t>
      </w:r>
      <w:r w:rsidR="002C30EF">
        <w:rPr>
          <w:rFonts w:eastAsia="Calibri"/>
          <w:lang w:eastAsia="en-US"/>
        </w:rPr>
        <w:t>01</w:t>
      </w:r>
      <w:r>
        <w:rPr>
          <w:rFonts w:eastAsia="Calibri"/>
          <w:lang w:eastAsia="en-US"/>
        </w:rPr>
        <w:t xml:space="preserve"> млн. руб.</w:t>
      </w:r>
    </w:p>
    <w:p w:rsidR="00616BEB" w:rsidRDefault="00616BEB" w:rsidP="00616BEB">
      <w:pPr>
        <w:spacing w:line="276" w:lineRule="auto"/>
        <w:ind w:left="56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Расчет потребности в складских помещениях выполняться исходя из годового объ</w:t>
      </w:r>
      <w:r>
        <w:rPr>
          <w:rFonts w:eastAsia="Calibri"/>
          <w:lang w:eastAsia="en-US"/>
        </w:rPr>
        <w:t>е</w:t>
      </w:r>
      <w:r>
        <w:rPr>
          <w:rFonts w:eastAsia="Calibri"/>
          <w:lang w:eastAsia="en-US"/>
        </w:rPr>
        <w:t>ма СМР в уровне цен 19</w:t>
      </w:r>
      <w:r w:rsidRPr="00C92FD0">
        <w:rPr>
          <w:rFonts w:eastAsia="Calibri"/>
          <w:lang w:eastAsia="en-US"/>
        </w:rPr>
        <w:t>69</w:t>
      </w:r>
      <w:r>
        <w:rPr>
          <w:rFonts w:eastAsia="Calibri"/>
          <w:lang w:eastAsia="en-US"/>
        </w:rPr>
        <w:t xml:space="preserve"> г по «Расчетным нормативам для составления проектов орган</w:t>
      </w:r>
      <w:r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 xml:space="preserve">зации строительства» ЦНИИОМТП, М., </w:t>
      </w:r>
      <w:proofErr w:type="spellStart"/>
      <w:r>
        <w:rPr>
          <w:rFonts w:eastAsia="Calibri"/>
          <w:lang w:eastAsia="en-US"/>
        </w:rPr>
        <w:t>Стройиздат</w:t>
      </w:r>
      <w:proofErr w:type="spellEnd"/>
      <w:r>
        <w:rPr>
          <w:rFonts w:eastAsia="Calibri"/>
          <w:lang w:eastAsia="en-US"/>
        </w:rPr>
        <w:t xml:space="preserve">, 1973г. </w:t>
      </w:r>
    </w:p>
    <w:p w:rsidR="00616BEB" w:rsidRDefault="00616BEB" w:rsidP="00616BEB">
      <w:pPr>
        <w:spacing w:line="276" w:lineRule="auto"/>
        <w:ind w:left="567" w:right="397" w:firstLine="709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Таблица 2.1 Потребность в складских помещениях</w:t>
      </w:r>
    </w:p>
    <w:tbl>
      <w:tblPr>
        <w:tblStyle w:val="aff3"/>
        <w:tblW w:w="9464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4219"/>
        <w:gridCol w:w="3260"/>
        <w:gridCol w:w="1985"/>
      </w:tblGrid>
      <w:tr w:rsidR="00616BEB" w:rsidTr="00102E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EB" w:rsidRDefault="00616BEB" w:rsidP="00102E48">
            <w:pPr>
              <w:spacing w:line="276" w:lineRule="auto"/>
              <w:ind w:right="397"/>
              <w:jc w:val="both"/>
            </w:pPr>
            <w:r>
              <w:t>Тип склада</w:t>
            </w:r>
          </w:p>
          <w:p w:rsidR="00616BEB" w:rsidRDefault="00616BEB" w:rsidP="00102E48">
            <w:pPr>
              <w:spacing w:line="276" w:lineRule="auto"/>
              <w:ind w:right="397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EB" w:rsidRDefault="00616BEB" w:rsidP="00102E48">
            <w:pPr>
              <w:spacing w:line="276" w:lineRule="auto"/>
              <w:ind w:right="397"/>
              <w:jc w:val="both"/>
            </w:pPr>
            <w:r>
              <w:t>Нормативные показатели на 1 млн.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BEB" w:rsidRDefault="00616BEB" w:rsidP="00102E48">
            <w:pPr>
              <w:spacing w:line="276" w:lineRule="auto"/>
              <w:ind w:right="397"/>
              <w:jc w:val="both"/>
            </w:pPr>
            <w:r>
              <w:t xml:space="preserve">Требуемая площадь, </w:t>
            </w:r>
            <w:proofErr w:type="gramStart"/>
            <w:r>
              <w:t>м</w:t>
            </w:r>
            <w:proofErr w:type="gramEnd"/>
            <w:r>
              <w:t>²</w:t>
            </w:r>
          </w:p>
        </w:tc>
      </w:tr>
      <w:tr w:rsidR="00616BEB" w:rsidTr="00102E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BEB" w:rsidRDefault="00616BEB" w:rsidP="00102E48">
            <w:r>
              <w:t xml:space="preserve">Закрытый отапливаемый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BEB" w:rsidRDefault="00616BEB" w:rsidP="00102E48">
            <w:r>
              <w:t>24</w:t>
            </w:r>
          </w:p>
          <w:p w:rsidR="00616BEB" w:rsidRDefault="00616BEB" w:rsidP="00102E48">
            <w:pPr>
              <w:spacing w:line="276" w:lineRule="auto"/>
              <w:ind w:right="397"/>
              <w:jc w:val="both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EB" w:rsidRDefault="002C30EF" w:rsidP="00102E48">
            <w:pPr>
              <w:spacing w:line="276" w:lineRule="auto"/>
              <w:ind w:right="397"/>
              <w:jc w:val="both"/>
            </w:pPr>
            <w:r>
              <w:t>24,24</w:t>
            </w:r>
          </w:p>
        </w:tc>
      </w:tr>
      <w:tr w:rsidR="00616BEB" w:rsidTr="00102E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BEB" w:rsidRDefault="00616BEB" w:rsidP="00102E48">
            <w:r>
              <w:t xml:space="preserve">Закрытый неотапливаемый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BEB" w:rsidRDefault="00616BEB" w:rsidP="00102E48">
            <w:r>
              <w:t>38,1</w:t>
            </w:r>
          </w:p>
          <w:p w:rsidR="00616BEB" w:rsidRDefault="00616BEB" w:rsidP="00102E48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EB" w:rsidRDefault="002C30EF" w:rsidP="00102E48">
            <w:pPr>
              <w:spacing w:line="276" w:lineRule="auto"/>
              <w:ind w:right="397"/>
              <w:jc w:val="both"/>
            </w:pPr>
            <w:r>
              <w:t>38,48</w:t>
            </w:r>
          </w:p>
        </w:tc>
      </w:tr>
      <w:tr w:rsidR="00616BEB" w:rsidTr="00102E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BEB" w:rsidRDefault="00616BEB" w:rsidP="00102E48">
            <w:pPr>
              <w:spacing w:line="276" w:lineRule="auto"/>
              <w:ind w:right="397"/>
              <w:jc w:val="both"/>
            </w:pPr>
            <w:r>
              <w:t xml:space="preserve">Склад - навес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BEB" w:rsidRDefault="00616BEB" w:rsidP="00102E48">
            <w:r>
              <w:t>76,3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EB" w:rsidRDefault="002C30EF" w:rsidP="00102E48">
            <w:pPr>
              <w:spacing w:line="276" w:lineRule="auto"/>
              <w:ind w:right="397"/>
              <w:jc w:val="both"/>
            </w:pPr>
            <w:r>
              <w:t>77,06</w:t>
            </w:r>
          </w:p>
        </w:tc>
      </w:tr>
      <w:tr w:rsidR="00616BEB" w:rsidTr="00102E4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BEB" w:rsidRDefault="00616BEB" w:rsidP="00102E48">
            <w:r>
              <w:t xml:space="preserve">Открытые площадки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BEB" w:rsidRDefault="00616BEB" w:rsidP="00102E48">
            <w:r>
              <w:t xml:space="preserve">250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EB" w:rsidRDefault="002C30EF" w:rsidP="00102E48">
            <w:pPr>
              <w:spacing w:line="276" w:lineRule="auto"/>
              <w:ind w:right="397"/>
              <w:jc w:val="both"/>
            </w:pPr>
            <w:r>
              <w:t>252,50</w:t>
            </w:r>
          </w:p>
        </w:tc>
      </w:tr>
    </w:tbl>
    <w:p w:rsidR="00616BEB" w:rsidRDefault="00616BEB" w:rsidP="00616BEB">
      <w:pPr>
        <w:spacing w:line="276" w:lineRule="auto"/>
        <w:ind w:left="567" w:right="397" w:firstLine="709"/>
        <w:jc w:val="both"/>
      </w:pPr>
    </w:p>
    <w:p w:rsidR="00616BEB" w:rsidRPr="00A004F2" w:rsidRDefault="00616BEB" w:rsidP="00616BEB">
      <w:pPr>
        <w:spacing w:line="276" w:lineRule="auto"/>
        <w:ind w:left="567" w:right="397" w:firstLine="709"/>
        <w:jc w:val="both"/>
      </w:pPr>
      <w:r w:rsidRPr="00A004F2">
        <w:t>Площадка для складирования должна быть заранее подготовлена и иметь ро</w:t>
      </w:r>
      <w:r w:rsidRPr="00A004F2">
        <w:t>в</w:t>
      </w:r>
      <w:r w:rsidRPr="00A004F2">
        <w:t>ную горизонтальную поверхность с твёрдым покрытием. На площадке должен быть предусмотрен уклон до 3, обеспечивающий отвод атмосферных осадков и талой воды.</w:t>
      </w:r>
    </w:p>
    <w:p w:rsidR="00616BEB" w:rsidRPr="00A004F2" w:rsidRDefault="00616BEB" w:rsidP="00616BEB">
      <w:pPr>
        <w:spacing w:line="276" w:lineRule="auto"/>
        <w:ind w:left="567" w:right="397" w:firstLine="709"/>
        <w:jc w:val="both"/>
      </w:pPr>
      <w:r w:rsidRPr="00A004F2">
        <w:t>Временные площадки складирования стройматериалов на месте производства работ устраиваются в виде спланированных площадок</w:t>
      </w:r>
      <w:r>
        <w:t xml:space="preserve"> с покрытием из дорожных плит</w:t>
      </w:r>
      <w:r w:rsidRPr="00A004F2">
        <w:t>.</w:t>
      </w:r>
    </w:p>
    <w:p w:rsidR="00616BEB" w:rsidRPr="00A004F2" w:rsidRDefault="00616BEB" w:rsidP="00616BEB">
      <w:pPr>
        <w:spacing w:line="276" w:lineRule="auto"/>
        <w:ind w:left="567" w:right="397" w:firstLine="709"/>
        <w:jc w:val="both"/>
      </w:pPr>
      <w:r w:rsidRPr="00A004F2">
        <w:t>На площадках складского хозяйства выполняется сортировка поступающих м</w:t>
      </w:r>
      <w:r w:rsidRPr="00A004F2">
        <w:t>а</w:t>
      </w:r>
      <w:r w:rsidRPr="00A004F2">
        <w:t>териалов, временное хранение грузов на открытых площадках, в закрытых складах и под навесами.</w:t>
      </w:r>
    </w:p>
    <w:p w:rsidR="00616BEB" w:rsidRPr="00A004F2" w:rsidRDefault="00616BEB" w:rsidP="00616BEB">
      <w:pPr>
        <w:spacing w:line="276" w:lineRule="auto"/>
        <w:ind w:left="567" w:right="397" w:firstLine="709"/>
        <w:jc w:val="both"/>
      </w:pPr>
      <w:r w:rsidRPr="00A004F2">
        <w:t>При расположении материалов и конструкций необходимо учитывать требов</w:t>
      </w:r>
      <w:r w:rsidRPr="00A004F2">
        <w:t>а</w:t>
      </w:r>
      <w:r w:rsidRPr="00A004F2">
        <w:t>ния правил безопасности.</w:t>
      </w:r>
    </w:p>
    <w:p w:rsidR="00616BEB" w:rsidRPr="00A004F2" w:rsidRDefault="00616BEB" w:rsidP="00616BEB">
      <w:pPr>
        <w:spacing w:line="276" w:lineRule="auto"/>
        <w:ind w:left="567" w:right="397" w:firstLine="709"/>
        <w:jc w:val="both"/>
      </w:pPr>
      <w:r w:rsidRPr="00A004F2">
        <w:t>Оснащение площадок для складирования материалов:</w:t>
      </w:r>
    </w:p>
    <w:p w:rsidR="00616BEB" w:rsidRPr="00A004F2" w:rsidRDefault="00616BEB" w:rsidP="00616BEB">
      <w:pPr>
        <w:shd w:val="clear" w:color="auto" w:fill="FFFFFF"/>
        <w:spacing w:line="276" w:lineRule="auto"/>
        <w:ind w:left="567" w:right="397" w:firstLine="709"/>
        <w:jc w:val="both"/>
        <w:rPr>
          <w:rFonts w:eastAsia="Calibri"/>
        </w:rPr>
      </w:pPr>
      <w:r>
        <w:rPr>
          <w:rFonts w:eastAsia="Calibri"/>
        </w:rPr>
        <w:t xml:space="preserve"> - </w:t>
      </w:r>
      <w:r w:rsidRPr="00A004F2">
        <w:rPr>
          <w:rFonts w:eastAsia="Calibri"/>
        </w:rPr>
        <w:t>площадка для складирования должна иметь освещение в тёмное время суток;</w:t>
      </w:r>
    </w:p>
    <w:p w:rsidR="00616BEB" w:rsidRPr="00A004F2" w:rsidRDefault="00616BEB" w:rsidP="00616BEB">
      <w:pPr>
        <w:shd w:val="clear" w:color="auto" w:fill="FFFFFF"/>
        <w:spacing w:line="276" w:lineRule="auto"/>
        <w:ind w:left="567" w:right="397" w:firstLine="709"/>
        <w:jc w:val="both"/>
        <w:rPr>
          <w:rFonts w:eastAsia="Calibri"/>
        </w:rPr>
      </w:pPr>
      <w:r>
        <w:rPr>
          <w:rFonts w:eastAsia="Calibri"/>
        </w:rPr>
        <w:t xml:space="preserve"> - </w:t>
      </w:r>
      <w:r w:rsidRPr="00A004F2">
        <w:rPr>
          <w:rFonts w:eastAsia="Calibri"/>
        </w:rPr>
        <w:t>на площадках для складирования должно находиться не мене</w:t>
      </w:r>
      <w:r w:rsidR="00BB3706">
        <w:rPr>
          <w:rFonts w:eastAsia="Calibri"/>
        </w:rPr>
        <w:t>е</w:t>
      </w:r>
      <w:r w:rsidRPr="00A004F2">
        <w:rPr>
          <w:rFonts w:eastAsia="Calibri"/>
        </w:rPr>
        <w:t xml:space="preserve"> двух пожарных щитов с оборудованием первичного пожаротушения;</w:t>
      </w:r>
    </w:p>
    <w:p w:rsidR="00616BEB" w:rsidRPr="00A004F2" w:rsidRDefault="00616BEB" w:rsidP="00616BEB">
      <w:pPr>
        <w:shd w:val="clear" w:color="auto" w:fill="FFFFFF"/>
        <w:spacing w:line="276" w:lineRule="auto"/>
        <w:ind w:left="567" w:right="397" w:firstLine="709"/>
        <w:jc w:val="both"/>
        <w:rPr>
          <w:rFonts w:eastAsia="Calibri"/>
        </w:rPr>
      </w:pPr>
      <w:r>
        <w:rPr>
          <w:rFonts w:eastAsia="Calibri"/>
        </w:rPr>
        <w:t xml:space="preserve"> - </w:t>
      </w:r>
      <w:r w:rsidRPr="00A004F2">
        <w:rPr>
          <w:rFonts w:eastAsia="Calibri"/>
        </w:rPr>
        <w:t>на площадках для складирования должно быть обозначено рабочее место группы входного контроля.</w:t>
      </w:r>
    </w:p>
    <w:p w:rsidR="009505F6" w:rsidRDefault="00616BEB" w:rsidP="00616BEB">
      <w:pPr>
        <w:suppressAutoHyphens/>
        <w:spacing w:line="276" w:lineRule="auto"/>
        <w:ind w:left="567" w:right="397" w:firstLine="709"/>
        <w:jc w:val="both"/>
      </w:pPr>
      <w:r w:rsidRPr="00A004F2">
        <w:t>В проектах производства работ указать расположение конструкций и материалов на площадках складирования. Указать расположение площадок для машин под разгрузку. Указать ограничения высоты подъема грузов на площадках складирования и при перемещении к месту монтажа с целью сохранения опасной зоны внутри стройплощадки.</w:t>
      </w:r>
    </w:p>
    <w:p w:rsidR="009505F6" w:rsidRDefault="009505F6" w:rsidP="009505F6">
      <w:pPr>
        <w:pStyle w:val="15"/>
      </w:pPr>
      <w:r>
        <w:br w:type="page"/>
      </w:r>
    </w:p>
    <w:p w:rsidR="00E949A9" w:rsidRPr="00FC56C6" w:rsidRDefault="00E949A9" w:rsidP="00B829D2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16" w:name="_Toc136944162"/>
      <w:r w:rsidRPr="00FC56C6">
        <w:rPr>
          <w:caps w:val="0"/>
          <w:sz w:val="24"/>
          <w:szCs w:val="24"/>
        </w:rPr>
        <w:lastRenderedPageBreak/>
        <w:t>Сведения о местах размещения без материально-технического обесп</w:t>
      </w:r>
      <w:r w:rsidRPr="00FC56C6">
        <w:rPr>
          <w:caps w:val="0"/>
          <w:sz w:val="24"/>
          <w:szCs w:val="24"/>
        </w:rPr>
        <w:t>е</w:t>
      </w:r>
      <w:r w:rsidRPr="00FC56C6">
        <w:rPr>
          <w:caps w:val="0"/>
          <w:sz w:val="24"/>
          <w:szCs w:val="24"/>
        </w:rPr>
        <w:t>чения, производственных организаций и объектов энергетического обеспечения, о</w:t>
      </w:r>
      <w:r w:rsidRPr="00FC56C6">
        <w:rPr>
          <w:caps w:val="0"/>
          <w:sz w:val="24"/>
          <w:szCs w:val="24"/>
        </w:rPr>
        <w:t>б</w:t>
      </w:r>
      <w:r w:rsidRPr="00FC56C6">
        <w:rPr>
          <w:caps w:val="0"/>
          <w:sz w:val="24"/>
          <w:szCs w:val="24"/>
        </w:rPr>
        <w:t>служивающих строительство, реконструкцию, капитальный ремонт на отдельный участок трассы, а также о местах проживания, санитарно-бытовом и медицинском обслуживании, питании, водоснабжении и стирке спецодежды персонала, участву</w:t>
      </w:r>
      <w:r w:rsidRPr="00FC56C6">
        <w:rPr>
          <w:caps w:val="0"/>
          <w:sz w:val="24"/>
          <w:szCs w:val="24"/>
        </w:rPr>
        <w:t>ю</w:t>
      </w:r>
      <w:r w:rsidRPr="00FC56C6">
        <w:rPr>
          <w:caps w:val="0"/>
          <w:sz w:val="24"/>
          <w:szCs w:val="24"/>
        </w:rPr>
        <w:t>щего в строительстве, реконструкции, капитальном ремонте, и размещении пунктов социально-бытового обслуживания</w:t>
      </w:r>
      <w:bookmarkEnd w:id="16"/>
      <w:r w:rsidRPr="00FC56C6">
        <w:rPr>
          <w:caps w:val="0"/>
          <w:sz w:val="24"/>
          <w:szCs w:val="24"/>
        </w:rPr>
        <w:t xml:space="preserve"> </w:t>
      </w:r>
    </w:p>
    <w:p w:rsid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Генеральная строительная организация выбирается на конкурсной основе. На момент разработки </w:t>
      </w:r>
      <w:proofErr w:type="gramStart"/>
      <w:r w:rsidRPr="00E949A9">
        <w:rPr>
          <w:rFonts w:eastAsia="Calibri"/>
          <w:lang w:eastAsia="en-US"/>
        </w:rPr>
        <w:t>ПОС</w:t>
      </w:r>
      <w:proofErr w:type="gramEnd"/>
      <w:r w:rsidRPr="00E949A9">
        <w:rPr>
          <w:rFonts w:eastAsia="Calibri"/>
          <w:lang w:eastAsia="en-US"/>
        </w:rPr>
        <w:t xml:space="preserve"> – не определена.</w:t>
      </w:r>
    </w:p>
    <w:p w:rsidR="009505F6" w:rsidRDefault="009505F6" w:rsidP="009505F6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F46BF7">
        <w:rPr>
          <w:rFonts w:eastAsia="Calibri"/>
          <w:lang w:eastAsia="en-US"/>
        </w:rPr>
        <w:t xml:space="preserve">Базы  материально-технического  обеспечения,  производственные  организации, </w:t>
      </w:r>
      <w:r>
        <w:rPr>
          <w:rFonts w:eastAsia="Calibri"/>
          <w:lang w:eastAsia="en-US"/>
        </w:rPr>
        <w:t>для строительства объекта</w:t>
      </w:r>
      <w:r w:rsidRPr="00F46BF7">
        <w:rPr>
          <w:rFonts w:eastAsia="Calibri"/>
          <w:lang w:eastAsia="en-US"/>
        </w:rPr>
        <w:t xml:space="preserve">,  находятся  на  территории  </w:t>
      </w:r>
      <w:r>
        <w:rPr>
          <w:rFonts w:eastAsia="Calibri"/>
          <w:lang w:eastAsia="en-US"/>
        </w:rPr>
        <w:t xml:space="preserve">Московской области и </w:t>
      </w:r>
      <w:r w:rsidRPr="00F46BF7">
        <w:rPr>
          <w:rFonts w:eastAsia="Calibri"/>
          <w:lang w:eastAsia="en-US"/>
        </w:rPr>
        <w:t xml:space="preserve"> г. </w:t>
      </w:r>
      <w:r>
        <w:rPr>
          <w:rFonts w:eastAsia="Calibri"/>
          <w:lang w:eastAsia="en-US"/>
        </w:rPr>
        <w:t>М</w:t>
      </w:r>
      <w:r>
        <w:rPr>
          <w:rFonts w:eastAsia="Calibri"/>
          <w:lang w:eastAsia="en-US"/>
        </w:rPr>
        <w:t>ы</w:t>
      </w:r>
      <w:r>
        <w:rPr>
          <w:rFonts w:eastAsia="Calibri"/>
          <w:lang w:eastAsia="en-US"/>
        </w:rPr>
        <w:t>тищи, размещение баз материально-технического обеспечения не определено.</w:t>
      </w:r>
    </w:p>
    <w:p w:rsidR="00A70F47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Доставку необходимых строительных конструкций и материалов рекомендуется организовать железнодорожным и автомобильным транспортом. </w:t>
      </w:r>
    </w:p>
    <w:p w:rsid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gramStart"/>
      <w:r w:rsidRPr="00E949A9">
        <w:rPr>
          <w:rFonts w:eastAsia="Calibri"/>
          <w:lang w:eastAsia="en-US"/>
        </w:rPr>
        <w:t>Поступление местных строительных материалов, предусматривается с действ</w:t>
      </w:r>
      <w:r w:rsidRPr="00E949A9">
        <w:rPr>
          <w:rFonts w:eastAsia="Calibri"/>
          <w:lang w:eastAsia="en-US"/>
        </w:rPr>
        <w:t>у</w:t>
      </w:r>
      <w:r w:rsidRPr="00E949A9">
        <w:rPr>
          <w:rFonts w:eastAsia="Calibri"/>
          <w:lang w:eastAsia="en-US"/>
        </w:rPr>
        <w:t>ющих с промпредприятий и предприятий строительной индустрии, карьеров и складов оптовой поставки ближайших крупных населенных пунктов Московской области.</w:t>
      </w:r>
      <w:proofErr w:type="gramEnd"/>
    </w:p>
    <w:p w:rsidR="001D214B" w:rsidRPr="00E949A9" w:rsidRDefault="001D214B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Железнодорожным транспортом завозятся материалы верхнего строения пути по существующим путям предприятия на устроенн</w:t>
      </w:r>
      <w:r w:rsidR="00630099">
        <w:rPr>
          <w:rFonts w:eastAsia="Calibri"/>
          <w:lang w:eastAsia="en-US"/>
        </w:rPr>
        <w:t>ую</w:t>
      </w:r>
      <w:r>
        <w:rPr>
          <w:rFonts w:eastAsia="Calibri"/>
          <w:lang w:eastAsia="en-US"/>
        </w:rPr>
        <w:t xml:space="preserve"> временн</w:t>
      </w:r>
      <w:r w:rsidR="00A46BD6">
        <w:rPr>
          <w:rFonts w:eastAsia="Calibri"/>
          <w:lang w:eastAsia="en-US"/>
        </w:rPr>
        <w:t>ую</w:t>
      </w:r>
      <w:r>
        <w:rPr>
          <w:rFonts w:eastAsia="Calibri"/>
          <w:lang w:eastAsia="en-US"/>
        </w:rPr>
        <w:t xml:space="preserve"> прирельсов</w:t>
      </w:r>
      <w:r w:rsidR="00630099">
        <w:rPr>
          <w:rFonts w:eastAsia="Calibri"/>
          <w:lang w:eastAsia="en-US"/>
        </w:rPr>
        <w:t>ую</w:t>
      </w:r>
      <w:r>
        <w:rPr>
          <w:rFonts w:eastAsia="Calibri"/>
          <w:lang w:eastAsia="en-US"/>
        </w:rPr>
        <w:t xml:space="preserve"> площадк</w:t>
      </w:r>
      <w:r w:rsidR="00630099">
        <w:rPr>
          <w:rFonts w:eastAsia="Calibri"/>
          <w:lang w:eastAsia="en-US"/>
        </w:rPr>
        <w:t>у</w:t>
      </w:r>
      <w:r>
        <w:rPr>
          <w:rFonts w:eastAsia="Calibri"/>
          <w:lang w:eastAsia="en-US"/>
        </w:rPr>
        <w:t xml:space="preserve"> разгрузки, площадью </w:t>
      </w:r>
      <w:r w:rsidR="00630099">
        <w:rPr>
          <w:rFonts w:eastAsia="Calibri"/>
          <w:lang w:eastAsia="en-US"/>
        </w:rPr>
        <w:t>52</w:t>
      </w:r>
      <w:r>
        <w:rPr>
          <w:rFonts w:eastAsia="Calibri"/>
          <w:lang w:eastAsia="en-US"/>
        </w:rPr>
        <w:t>0м</w:t>
      </w:r>
      <w:r w:rsidRPr="00585519">
        <w:rPr>
          <w:rFonts w:eastAsia="Calibri"/>
          <w:vertAlign w:val="superscript"/>
          <w:lang w:eastAsia="en-US"/>
        </w:rPr>
        <w:t>2</w:t>
      </w:r>
      <w:r w:rsidR="00B11866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см. графическую часть 13</w:t>
      </w:r>
      <w:r w:rsidR="00630099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 xml:space="preserve">-23-ПОС, лист </w:t>
      </w:r>
      <w:r w:rsidR="00B11866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>.</w:t>
      </w:r>
    </w:p>
    <w:p w:rsidR="00A46BD6" w:rsidRPr="00A46BD6" w:rsidRDefault="00A46BD6" w:rsidP="00A46BD6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46BD6">
        <w:rPr>
          <w:rFonts w:eastAsia="Calibri"/>
          <w:lang w:eastAsia="en-US"/>
        </w:rPr>
        <w:t>А также доставка строительных материалов и конструкций будет осуществлят</w:t>
      </w:r>
      <w:r w:rsidRPr="00A46BD6">
        <w:rPr>
          <w:rFonts w:eastAsia="Calibri"/>
          <w:lang w:eastAsia="en-US"/>
        </w:rPr>
        <w:t>ь</w:t>
      </w:r>
      <w:r w:rsidRPr="00A46BD6">
        <w:rPr>
          <w:rFonts w:eastAsia="Calibri"/>
          <w:lang w:eastAsia="en-US"/>
        </w:rPr>
        <w:t>ся автомобильным транспортом по существующим дорогам и временным щебеночным дорогам на специально отведенную площадку для складирования строительных ко</w:t>
      </w:r>
      <w:r w:rsidRPr="00A46BD6">
        <w:rPr>
          <w:rFonts w:eastAsia="Calibri"/>
          <w:lang w:eastAsia="en-US"/>
        </w:rPr>
        <w:t>н</w:t>
      </w:r>
      <w:r w:rsidRPr="00A46BD6">
        <w:rPr>
          <w:rFonts w:eastAsia="Calibri"/>
          <w:lang w:eastAsia="en-US"/>
        </w:rPr>
        <w:t>струкций и материалов, на площадке должны располагаться следующие типы складов для материалов, изделий и инструментов: закрытые отапливаемые, закрытые неотапл</w:t>
      </w:r>
      <w:r w:rsidRPr="00A46BD6">
        <w:rPr>
          <w:rFonts w:eastAsia="Calibri"/>
          <w:lang w:eastAsia="en-US"/>
        </w:rPr>
        <w:t>и</w:t>
      </w:r>
      <w:r w:rsidRPr="00A46BD6">
        <w:rPr>
          <w:rFonts w:eastAsia="Calibri"/>
          <w:lang w:eastAsia="en-US"/>
        </w:rPr>
        <w:t>ваемые, склад-навес и открытые площадки.</w:t>
      </w:r>
    </w:p>
    <w:p w:rsidR="00A46BD6" w:rsidRPr="00A46BD6" w:rsidRDefault="00A46BD6" w:rsidP="00A46BD6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46BD6">
        <w:rPr>
          <w:rFonts w:eastAsia="Calibri"/>
          <w:lang w:eastAsia="en-US"/>
        </w:rPr>
        <w:t xml:space="preserve">На территории, прилегающей к строительным участкам, предусматривается площадка для строительной техники и площадки для временного складирования, </w:t>
      </w:r>
      <w:proofErr w:type="gramStart"/>
      <w:r w:rsidRPr="00A46BD6">
        <w:rPr>
          <w:rFonts w:eastAsia="Calibri"/>
          <w:lang w:eastAsia="en-US"/>
        </w:rPr>
        <w:t>при-бывающих</w:t>
      </w:r>
      <w:proofErr w:type="gramEnd"/>
      <w:r w:rsidRPr="00A46BD6">
        <w:rPr>
          <w:rFonts w:eastAsia="Calibri"/>
          <w:lang w:eastAsia="en-US"/>
        </w:rPr>
        <w:t xml:space="preserve"> на стройку материалов и конструкций см. графическую часть 131-23-ПОС, лист 1.</w:t>
      </w:r>
    </w:p>
    <w:p w:rsidR="00A46BD6" w:rsidRPr="003770EF" w:rsidRDefault="00A46BD6" w:rsidP="00A46BD6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3770EF">
        <w:rPr>
          <w:rFonts w:eastAsia="Calibri"/>
          <w:lang w:eastAsia="en-US"/>
        </w:rPr>
        <w:t>Материалы, изделия и конструкции к местам производства работ завозятся по существующим щебеночным автомобильным дорогам.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Подрядная организация, привлекаемая к производству работ, должна иметь: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– необходимые технические средства и количество специалистов для выполн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>ния работ;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– нормативно-техническую документацию.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Подрядная организация должна иметь официальные версии нормативных док</w:t>
      </w:r>
      <w:r w:rsidRPr="00E949A9">
        <w:rPr>
          <w:rFonts w:eastAsia="Calibri"/>
          <w:lang w:eastAsia="en-US"/>
        </w:rPr>
        <w:t>у</w:t>
      </w:r>
      <w:r w:rsidRPr="00E949A9">
        <w:rPr>
          <w:rFonts w:eastAsia="Calibri"/>
          <w:lang w:eastAsia="en-US"/>
        </w:rPr>
        <w:t>ментов, согласно действующему в организации перечню (на электронном или бума</w:t>
      </w:r>
      <w:r w:rsidRPr="00E949A9">
        <w:rPr>
          <w:rFonts w:eastAsia="Calibri"/>
          <w:lang w:eastAsia="en-US"/>
        </w:rPr>
        <w:t>ж</w:t>
      </w:r>
      <w:r w:rsidRPr="00E949A9">
        <w:rPr>
          <w:rFonts w:eastAsia="Calibri"/>
          <w:lang w:eastAsia="en-US"/>
        </w:rPr>
        <w:t>ном носителях).</w:t>
      </w:r>
    </w:p>
    <w:p w:rsidR="005B624F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Подрядная организация должна иметь аттестованную лабораторию по контролю качества (в составе организации или привлекаемую на договорной основе), определять номенклатуру и обеспечивать наличие средств измерений (диагностики, контроля), н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 xml:space="preserve">обходимых для осуществления входного и технического контроля выполняемых работ, входящих в сферу его деятельности. </w:t>
      </w:r>
    </w:p>
    <w:p w:rsidR="005B624F" w:rsidRPr="005B624F" w:rsidRDefault="005B624F" w:rsidP="00E949A9">
      <w:pPr>
        <w:spacing w:line="276" w:lineRule="auto"/>
        <w:ind w:left="567" w:right="397" w:firstLine="709"/>
        <w:jc w:val="both"/>
        <w:rPr>
          <w:rFonts w:eastAsia="Calibri"/>
          <w:color w:val="FF0000"/>
          <w:lang w:eastAsia="en-US"/>
        </w:rPr>
      </w:pPr>
      <w:r w:rsidRPr="005B624F">
        <w:rPr>
          <w:rFonts w:eastAsia="Calibri"/>
          <w:color w:val="FF0000"/>
          <w:lang w:eastAsia="en-US"/>
        </w:rPr>
        <w:lastRenderedPageBreak/>
        <w:t>Строительная лаборатория должна соответствовать требованиям компетентн</w:t>
      </w:r>
      <w:r w:rsidRPr="005B624F">
        <w:rPr>
          <w:rFonts w:eastAsia="Calibri"/>
          <w:color w:val="FF0000"/>
          <w:lang w:eastAsia="en-US"/>
        </w:rPr>
        <w:t>о</w:t>
      </w:r>
      <w:r w:rsidRPr="005B624F">
        <w:rPr>
          <w:rFonts w:eastAsia="Calibri"/>
          <w:color w:val="FF0000"/>
          <w:lang w:eastAsia="en-US"/>
        </w:rPr>
        <w:t>сти согласно ГОСТ ISO/IEC 17025 (подтвержденной уполномоченной организацией в установленном порядке) и выполнять работы в соответствии с утвержденной областью.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Для выполнения специализированных работ, связанных с действующими устройствами на железной дороге, при производстве работ предусмотрено также пр</w:t>
      </w:r>
      <w:r w:rsidRPr="00E949A9">
        <w:rPr>
          <w:rFonts w:eastAsia="Calibri"/>
          <w:lang w:eastAsia="en-US"/>
        </w:rPr>
        <w:t>и</w:t>
      </w:r>
      <w:r w:rsidRPr="00E949A9">
        <w:rPr>
          <w:rFonts w:eastAsia="Calibri"/>
          <w:lang w:eastAsia="en-US"/>
        </w:rPr>
        <w:t>влечение спецподразделений железной дороги.</w:t>
      </w:r>
    </w:p>
    <w:p w:rsid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Работы по </w:t>
      </w:r>
      <w:r w:rsidR="009505F6">
        <w:rPr>
          <w:rFonts w:eastAsia="Calibri"/>
          <w:lang w:eastAsia="en-US"/>
        </w:rPr>
        <w:t>строительству</w:t>
      </w:r>
      <w:r w:rsidRPr="00E949A9">
        <w:rPr>
          <w:rFonts w:eastAsia="Calibri"/>
          <w:lang w:eastAsia="en-US"/>
        </w:rPr>
        <w:t xml:space="preserve"> верхнего строения пути с использованием местной с</w:t>
      </w:r>
      <w:r w:rsidRPr="00E949A9">
        <w:rPr>
          <w:rFonts w:eastAsia="Calibri"/>
          <w:lang w:eastAsia="en-US"/>
        </w:rPr>
        <w:t>и</w:t>
      </w:r>
      <w:r w:rsidRPr="00E949A9">
        <w:rPr>
          <w:rFonts w:eastAsia="Calibri"/>
          <w:lang w:eastAsia="en-US"/>
        </w:rPr>
        <w:t>лы не предусматривается, а утверждается общепринятый для линейных сооружений передвижной метод организации работ, что означает прибытие путейских рабочих к месту производства работ. Укладку верхнего строения пути при строительстве и реко</w:t>
      </w:r>
      <w:r w:rsidRPr="00E949A9">
        <w:rPr>
          <w:rFonts w:eastAsia="Calibri"/>
          <w:lang w:eastAsia="en-US"/>
        </w:rPr>
        <w:t>н</w:t>
      </w:r>
      <w:r w:rsidRPr="00E949A9">
        <w:rPr>
          <w:rFonts w:eastAsia="Calibri"/>
          <w:lang w:eastAsia="en-US"/>
        </w:rPr>
        <w:t>струкции рекомендуется выполнять специализированной организацией, имеющей л</w:t>
      </w:r>
      <w:r w:rsidRPr="00E949A9">
        <w:rPr>
          <w:rFonts w:eastAsia="Calibri"/>
          <w:lang w:eastAsia="en-US"/>
        </w:rPr>
        <w:t>и</w:t>
      </w:r>
      <w:r w:rsidRPr="00E949A9">
        <w:rPr>
          <w:rFonts w:eastAsia="Calibri"/>
          <w:lang w:eastAsia="en-US"/>
        </w:rPr>
        <w:t>цензию на данный вид работ.</w:t>
      </w:r>
    </w:p>
    <w:p w:rsidR="00C638C0" w:rsidRPr="00C638C0" w:rsidRDefault="00C638C0" w:rsidP="00C638C0">
      <w:pPr>
        <w:spacing w:line="276" w:lineRule="auto"/>
        <w:ind w:left="567" w:right="397" w:firstLine="709"/>
        <w:jc w:val="both"/>
        <w:rPr>
          <w:rFonts w:eastAsia="Calibri"/>
          <w:color w:val="FF0000"/>
          <w:lang w:eastAsia="en-US"/>
        </w:rPr>
      </w:pPr>
      <w:r w:rsidRPr="00C638C0">
        <w:rPr>
          <w:rFonts w:eastAsia="Calibri"/>
          <w:color w:val="FF0000"/>
          <w:lang w:eastAsia="en-US"/>
        </w:rPr>
        <w:t>Размещение строительных работников предусматривается на площадях подря</w:t>
      </w:r>
      <w:r w:rsidRPr="00C638C0">
        <w:rPr>
          <w:rFonts w:eastAsia="Calibri"/>
          <w:color w:val="FF0000"/>
          <w:lang w:eastAsia="en-US"/>
        </w:rPr>
        <w:t>д</w:t>
      </w:r>
      <w:r w:rsidRPr="00C638C0">
        <w:rPr>
          <w:rFonts w:eastAsia="Calibri"/>
          <w:color w:val="FF0000"/>
          <w:lang w:eastAsia="en-US"/>
        </w:rPr>
        <w:t>ной организации за пределами производственной площадки.</w:t>
      </w:r>
    </w:p>
    <w:p w:rsidR="00C638C0" w:rsidRDefault="00C638C0" w:rsidP="00C638C0">
      <w:pPr>
        <w:spacing w:line="276" w:lineRule="auto"/>
        <w:ind w:left="567" w:right="397" w:firstLine="709"/>
        <w:jc w:val="both"/>
        <w:rPr>
          <w:rFonts w:eastAsia="Calibri"/>
          <w:color w:val="FF0000"/>
          <w:lang w:eastAsia="en-US"/>
        </w:rPr>
      </w:pPr>
      <w:r w:rsidRPr="00C638C0">
        <w:rPr>
          <w:rFonts w:eastAsia="Calibri"/>
          <w:color w:val="FF0000"/>
          <w:lang w:eastAsia="en-US"/>
        </w:rPr>
        <w:t>Доставку работ</w:t>
      </w:r>
      <w:r>
        <w:rPr>
          <w:rFonts w:eastAsia="Calibri"/>
          <w:color w:val="FF0000"/>
          <w:lang w:eastAsia="en-US"/>
        </w:rPr>
        <w:t>ников</w:t>
      </w:r>
      <w:r w:rsidRPr="00C638C0">
        <w:rPr>
          <w:rFonts w:eastAsia="Calibri"/>
          <w:color w:val="FF0000"/>
          <w:lang w:eastAsia="en-US"/>
        </w:rPr>
        <w:t xml:space="preserve"> на площадку строительства, в случае необходимости, предусматривается осуществлять ежедневно на пассажирских автобусах марки ПАЗ 32053/54 (максимальное количество 43 человека).</w:t>
      </w:r>
    </w:p>
    <w:p w:rsidR="009505F6" w:rsidRPr="003A6411" w:rsidRDefault="009505F6" w:rsidP="00C638C0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3A6411">
        <w:rPr>
          <w:rFonts w:eastAsia="Calibri"/>
          <w:lang w:eastAsia="en-US"/>
        </w:rPr>
        <w:t xml:space="preserve">Предусматривается помещение для </w:t>
      </w:r>
      <w:r w:rsidR="003A6411" w:rsidRPr="003A6411">
        <w:rPr>
          <w:rFonts w:eastAsia="Calibri"/>
          <w:lang w:eastAsia="en-US"/>
        </w:rPr>
        <w:t>мед</w:t>
      </w:r>
      <w:r w:rsidRPr="003A6411">
        <w:rPr>
          <w:rFonts w:eastAsia="Calibri"/>
          <w:lang w:eastAsia="en-US"/>
        </w:rPr>
        <w:t>пункта в административно-бытовом г</w:t>
      </w:r>
      <w:r w:rsidRPr="003A6411">
        <w:rPr>
          <w:rFonts w:eastAsia="Calibri"/>
          <w:lang w:eastAsia="en-US"/>
        </w:rPr>
        <w:t>о</w:t>
      </w:r>
      <w:r w:rsidRPr="003A6411">
        <w:rPr>
          <w:rFonts w:eastAsia="Calibri"/>
          <w:lang w:eastAsia="en-US"/>
        </w:rPr>
        <w:t>родке площадью 12м</w:t>
      </w:r>
      <w:r w:rsidRPr="00585519">
        <w:rPr>
          <w:rFonts w:eastAsia="Calibri"/>
          <w:vertAlign w:val="superscript"/>
          <w:lang w:eastAsia="en-US"/>
        </w:rPr>
        <w:t>2</w:t>
      </w:r>
      <w:r w:rsidRPr="003A6411">
        <w:rPr>
          <w:rFonts w:eastAsia="Calibri"/>
          <w:lang w:eastAsia="en-US"/>
        </w:rPr>
        <w:t>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3A6411">
        <w:rPr>
          <w:rFonts w:eastAsia="Calibri"/>
          <w:lang w:eastAsia="en-US"/>
        </w:rPr>
        <w:t>На всех участках</w:t>
      </w:r>
      <w:r w:rsidRPr="00E949A9">
        <w:rPr>
          <w:rFonts w:eastAsia="Calibri"/>
          <w:lang w:eastAsia="en-US"/>
        </w:rPr>
        <w:t xml:space="preserve"> и в бытовых помещениях оборудуются аптечки первой пом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>щи. На участках, где используются токсические вещества, оборудуются профилактич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>ские пункты (пункты само- и взаимопомощи). Подходы к ним должны быть освещены, легкодоступны, не загромождены строительными материалами, оборудованием и ко</w:t>
      </w:r>
      <w:r w:rsidRPr="00E949A9">
        <w:rPr>
          <w:rFonts w:eastAsia="Calibri"/>
          <w:lang w:eastAsia="en-US"/>
        </w:rPr>
        <w:t>м</w:t>
      </w:r>
      <w:r w:rsidRPr="00E949A9">
        <w:rPr>
          <w:rFonts w:eastAsia="Calibri"/>
          <w:lang w:eastAsia="en-US"/>
        </w:rPr>
        <w:t xml:space="preserve">муникациями. Обеспечивается систематическое снабжение профилактического пункта защитными мазями, противоядиями, перевязочными средствами и аварийным запасом </w:t>
      </w:r>
      <w:proofErr w:type="gramStart"/>
      <w:r w:rsidRPr="00E949A9">
        <w:rPr>
          <w:rFonts w:eastAsia="Calibri"/>
          <w:lang w:eastAsia="en-US"/>
        </w:rPr>
        <w:t>СИЗ</w:t>
      </w:r>
      <w:proofErr w:type="gramEnd"/>
      <w:r w:rsidRPr="00E949A9">
        <w:rPr>
          <w:rFonts w:eastAsia="Calibri"/>
          <w:lang w:eastAsia="en-US"/>
        </w:rPr>
        <w:t>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В целях предупреждения возникновения заболеваний, связанных с условиями труда, работники, занятые в строительном производстве, должны проходить обязател</w:t>
      </w:r>
      <w:r w:rsidRPr="00E949A9">
        <w:rPr>
          <w:rFonts w:eastAsia="Calibri"/>
          <w:lang w:eastAsia="en-US"/>
        </w:rPr>
        <w:t>ь</w:t>
      </w:r>
      <w:r w:rsidRPr="00E949A9">
        <w:rPr>
          <w:rFonts w:eastAsia="Calibri"/>
          <w:lang w:eastAsia="en-US"/>
        </w:rPr>
        <w:t>ные при поступлении на работу и периодические медицинские осмотры (освидетел</w:t>
      </w:r>
      <w:r w:rsidRPr="00E949A9">
        <w:rPr>
          <w:rFonts w:eastAsia="Calibri"/>
          <w:lang w:eastAsia="en-US"/>
        </w:rPr>
        <w:t>ь</w:t>
      </w:r>
      <w:r w:rsidRPr="00E949A9">
        <w:rPr>
          <w:rFonts w:eastAsia="Calibri"/>
          <w:lang w:eastAsia="en-US"/>
        </w:rPr>
        <w:t>ствования).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Обязательные предварительные при поступлении на работу и периодические медицинские осмотры (освидетельствования) работников, занятых в строительном производстве, проводятся в установленном порядке.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При проведении строительных работ на территориях, неблагополучных по эп</w:t>
      </w:r>
      <w:r w:rsidRPr="00E949A9">
        <w:rPr>
          <w:rFonts w:eastAsia="Calibri"/>
          <w:lang w:eastAsia="en-US"/>
        </w:rPr>
        <w:t>и</w:t>
      </w:r>
      <w:r w:rsidRPr="00E949A9">
        <w:rPr>
          <w:rFonts w:eastAsia="Calibri"/>
          <w:lang w:eastAsia="en-US"/>
        </w:rPr>
        <w:t>демиологической обстановке, требуется проведение профилактических прививок.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Лечебно-профилактические и оздоровительные мероприятия для работающих, занятых в строительном производстве, проводятся с учетом специфики их трудовой д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>ятельности и результатов проведенных медосмотров.</w:t>
      </w:r>
    </w:p>
    <w:p w:rsidR="00E949A9" w:rsidRPr="003A6411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3A6411">
        <w:rPr>
          <w:rFonts w:eastAsia="Calibri"/>
          <w:lang w:eastAsia="en-US"/>
        </w:rPr>
        <w:t>Питание строителей предусматривается в помещении приема пищи общей пл</w:t>
      </w:r>
      <w:r w:rsidRPr="003A6411">
        <w:rPr>
          <w:rFonts w:eastAsia="Calibri"/>
          <w:lang w:eastAsia="en-US"/>
        </w:rPr>
        <w:t>о</w:t>
      </w:r>
      <w:r w:rsidRPr="003A6411">
        <w:rPr>
          <w:rFonts w:eastAsia="Calibri"/>
          <w:lang w:eastAsia="en-US"/>
        </w:rPr>
        <w:t xml:space="preserve">щадью </w:t>
      </w:r>
      <w:r w:rsidR="003A6411" w:rsidRPr="003A6411">
        <w:rPr>
          <w:rFonts w:eastAsia="Calibri"/>
          <w:lang w:eastAsia="en-US"/>
        </w:rPr>
        <w:t>49</w:t>
      </w:r>
      <w:r w:rsidRPr="003A6411">
        <w:rPr>
          <w:rFonts w:eastAsia="Calibri"/>
          <w:lang w:eastAsia="en-US"/>
        </w:rPr>
        <w:t>,0кв. м. В комнате приема пищи предусмотреть умывальник, электрочайник, холодильник, микроволновая печь.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Питание рабочих будет осуществляться, согласно договора от Подрядчиков на обязательства по организации услуги лечебно-профилактического питания работников и доставкой питания </w:t>
      </w:r>
      <w:proofErr w:type="gramStart"/>
      <w:r w:rsidRPr="00E949A9">
        <w:rPr>
          <w:rFonts w:eastAsia="Calibri"/>
          <w:lang w:eastAsia="en-US"/>
        </w:rPr>
        <w:t>в</w:t>
      </w:r>
      <w:proofErr w:type="gramEnd"/>
      <w:r w:rsidRPr="00E949A9">
        <w:rPr>
          <w:rFonts w:eastAsia="Calibri"/>
          <w:lang w:eastAsia="en-US"/>
        </w:rPr>
        <w:t xml:space="preserve"> индивидуальных ланч-боксах. Предусмотреть Подрядчику з</w:t>
      </w:r>
      <w:r w:rsidRPr="00E949A9">
        <w:rPr>
          <w:rFonts w:eastAsia="Calibri"/>
          <w:lang w:eastAsia="en-US"/>
        </w:rPr>
        <w:t>а</w:t>
      </w:r>
      <w:r w:rsidRPr="00E949A9">
        <w:rPr>
          <w:rFonts w:eastAsia="Calibri"/>
          <w:lang w:eastAsia="en-US"/>
        </w:rPr>
        <w:t>ключение договора на обязательства по организации услуги лечебно-</w:t>
      </w:r>
      <w:r w:rsidRPr="00E949A9">
        <w:rPr>
          <w:rFonts w:eastAsia="Calibri"/>
          <w:lang w:eastAsia="en-US"/>
        </w:rPr>
        <w:lastRenderedPageBreak/>
        <w:t>профилактического питания работников, путем заключения договора со специализир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 xml:space="preserve">ванной организацией и доставкой питания </w:t>
      </w:r>
      <w:proofErr w:type="gramStart"/>
      <w:r w:rsidRPr="00E949A9">
        <w:rPr>
          <w:rFonts w:eastAsia="Calibri"/>
          <w:lang w:eastAsia="en-US"/>
        </w:rPr>
        <w:t>в</w:t>
      </w:r>
      <w:proofErr w:type="gramEnd"/>
      <w:r w:rsidRPr="00E949A9">
        <w:rPr>
          <w:rFonts w:eastAsia="Calibri"/>
          <w:lang w:eastAsia="en-US"/>
        </w:rPr>
        <w:t xml:space="preserve"> индивидуальных ланч-боксах.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Необходимо иметь питьевые установки в гардеробных, помещениях приема п</w:t>
      </w:r>
      <w:r w:rsidRPr="00E949A9">
        <w:rPr>
          <w:rFonts w:eastAsia="Calibri"/>
          <w:lang w:eastAsia="en-US"/>
        </w:rPr>
        <w:t>и</w:t>
      </w:r>
      <w:r w:rsidRPr="00E949A9">
        <w:rPr>
          <w:rFonts w:eastAsia="Calibri"/>
          <w:lang w:eastAsia="en-US"/>
        </w:rPr>
        <w:t>щи, в местах отдыха работников.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Работники, работающие на высоте, а также машинисты землеройных и доро</w:t>
      </w:r>
      <w:r w:rsidRPr="00E949A9">
        <w:rPr>
          <w:rFonts w:eastAsia="Calibri"/>
          <w:lang w:eastAsia="en-US"/>
        </w:rPr>
        <w:t>ж</w:t>
      </w:r>
      <w:r w:rsidRPr="00E949A9">
        <w:rPr>
          <w:rFonts w:eastAsia="Calibri"/>
          <w:lang w:eastAsia="en-US"/>
        </w:rPr>
        <w:t>ных машин, крановщики и другие, которые по условиям производства не имеют во</w:t>
      </w:r>
      <w:r w:rsidRPr="00E949A9">
        <w:rPr>
          <w:rFonts w:eastAsia="Calibri"/>
          <w:lang w:eastAsia="en-US"/>
        </w:rPr>
        <w:t>з</w:t>
      </w:r>
      <w:r w:rsidRPr="00E949A9">
        <w:rPr>
          <w:rFonts w:eastAsia="Calibri"/>
          <w:lang w:eastAsia="en-US"/>
        </w:rPr>
        <w:t>можности покинуть рабочее место, обеспечиваются питьевой водой непосредственно на рабочих местах.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Для нагрева и охлаждения воды использовать кулеры, установленные в помещ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>ние конторы прораба и помещение для обогрева рабочих (гардеробной), помещений приема пищи.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Питьевые установки располагаются не далее 75 метров от рабочих мест. Пить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>вая вода должна соответствовать СанПиН 1.2.3685-21 «Питьевая вода. Гигиенические требования к качеству воды централизованных систем питьевого водоснабжения. Ко</w:t>
      </w:r>
      <w:r w:rsidRPr="00E949A9">
        <w:rPr>
          <w:rFonts w:eastAsia="Calibri"/>
          <w:lang w:eastAsia="en-US"/>
        </w:rPr>
        <w:t>н</w:t>
      </w:r>
      <w:r w:rsidRPr="00E949A9">
        <w:rPr>
          <w:rFonts w:eastAsia="Calibri"/>
          <w:lang w:eastAsia="en-US"/>
        </w:rPr>
        <w:t>троль качества».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Среднее количество питьевой воды, потребное для одного рабочего, определяе</w:t>
      </w:r>
      <w:r w:rsidRPr="00E949A9">
        <w:rPr>
          <w:rFonts w:eastAsia="Calibri"/>
          <w:lang w:eastAsia="en-US"/>
        </w:rPr>
        <w:t>т</w:t>
      </w:r>
      <w:r w:rsidRPr="00E949A9">
        <w:rPr>
          <w:rFonts w:eastAsia="Calibri"/>
          <w:lang w:eastAsia="en-US"/>
        </w:rPr>
        <w:t xml:space="preserve">ся 1,0-1,5 л зимой; 3,0-3,5 л летом. Температура воды для питьевых целей должна быть не ниже 8°C и не выше 20°C. 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Источником воды для питьевых нужд используется бутилированная вода. Вода для питьевых нужд на период производства строительных работ используется приво</w:t>
      </w:r>
      <w:r w:rsidRPr="00E949A9">
        <w:rPr>
          <w:rFonts w:eastAsia="Calibri"/>
          <w:lang w:eastAsia="en-US"/>
        </w:rPr>
        <w:t>з</w:t>
      </w:r>
      <w:r w:rsidRPr="00E949A9">
        <w:rPr>
          <w:rFonts w:eastAsia="Calibri"/>
          <w:lang w:eastAsia="en-US"/>
        </w:rPr>
        <w:t xml:space="preserve">ная, расфасованная в емкости (в бутилированном виде), из прижавших торговых сетей. Бутилированная вода должна соответствовать ГОСТ </w:t>
      </w:r>
      <w:proofErr w:type="gramStart"/>
      <w:r w:rsidRPr="00E949A9">
        <w:rPr>
          <w:rFonts w:eastAsia="Calibri"/>
          <w:lang w:eastAsia="en-US"/>
        </w:rPr>
        <w:t>Р</w:t>
      </w:r>
      <w:proofErr w:type="gramEnd"/>
      <w:r w:rsidRPr="00E949A9">
        <w:rPr>
          <w:rFonts w:eastAsia="Calibri"/>
          <w:lang w:eastAsia="en-US"/>
        </w:rPr>
        <w:t xml:space="preserve"> 51074-2003, СанПиН 2.1.4.1116-02.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Согласно СанПиН 2.1.4.1116-02 "Питьевая вода. Гигиенические требования к качеству воды, расфасованной в емкости. Контроль качества", санитарные правила применяются в отношении воды, расфасованной в емкости: бутыли, контейнеры, пак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>ты, предназначенной для питьевых целей и приготовления пищи, а также для прои</w:t>
      </w:r>
      <w:r w:rsidRPr="00E949A9">
        <w:rPr>
          <w:rFonts w:eastAsia="Calibri"/>
          <w:lang w:eastAsia="en-US"/>
        </w:rPr>
        <w:t>з</w:t>
      </w:r>
      <w:r w:rsidRPr="00E949A9">
        <w:rPr>
          <w:rFonts w:eastAsia="Calibri"/>
          <w:lang w:eastAsia="en-US"/>
        </w:rPr>
        <w:t>водства продукции, требующей применения воды питьевого качества. Качество пить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>вой воды должно соответствовать требованиям СанПиН 2.1.4.1116-02.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На каждом рабочем месте и в бытовых помещениях должна находиться аптечка первой помощи с необходимым запасом медикаментов и перевязочных материалов по установленному перечню. Весь производственный персонал должен быть обучен сп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>собам оказания первой помощи пострадавшим при несчастных случаях.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Работодатель обязан бесплатно обеспечить выдачу сертифицированных средств индивидуальной защиты, согласно, </w:t>
      </w:r>
      <w:proofErr w:type="gramStart"/>
      <w:r w:rsidRPr="00E949A9">
        <w:rPr>
          <w:rFonts w:eastAsia="Calibri"/>
          <w:lang w:eastAsia="en-US"/>
        </w:rPr>
        <w:t>действующим</w:t>
      </w:r>
      <w:proofErr w:type="gramEnd"/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«Типовым отраслевым нормам бесплатной выдачи работникам спецодежды, специальной обуви и других средств индивидуальной защиты» в порядке, предусмо</w:t>
      </w:r>
      <w:r w:rsidRPr="00E949A9">
        <w:rPr>
          <w:rFonts w:eastAsia="Calibri"/>
          <w:lang w:eastAsia="en-US"/>
        </w:rPr>
        <w:t>т</w:t>
      </w:r>
      <w:r w:rsidRPr="00E949A9">
        <w:rPr>
          <w:rFonts w:eastAsia="Calibri"/>
          <w:lang w:eastAsia="en-US"/>
        </w:rPr>
        <w:t>ренном «Правилами обеспечения работников специальной одеждой, специальной об</w:t>
      </w:r>
      <w:r w:rsidRPr="00E949A9">
        <w:rPr>
          <w:rFonts w:eastAsia="Calibri"/>
          <w:lang w:eastAsia="en-US"/>
        </w:rPr>
        <w:t>у</w:t>
      </w:r>
      <w:r w:rsidRPr="00E949A9">
        <w:rPr>
          <w:rFonts w:eastAsia="Calibri"/>
          <w:lang w:eastAsia="en-US"/>
        </w:rPr>
        <w:t>вью и другими средствами индивидуальной защиты», или выше этих норм в соотве</w:t>
      </w:r>
      <w:r w:rsidRPr="00E949A9">
        <w:rPr>
          <w:rFonts w:eastAsia="Calibri"/>
          <w:lang w:eastAsia="en-US"/>
        </w:rPr>
        <w:t>т</w:t>
      </w:r>
      <w:r w:rsidRPr="00E949A9">
        <w:rPr>
          <w:rFonts w:eastAsia="Calibri"/>
          <w:lang w:eastAsia="en-US"/>
        </w:rPr>
        <w:t>ствии с заключенным коллективным договором или тарифным соглашением.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Приобретение, хранение, стирка, чистка, ремонт, дезинфекция и обезвреживание средств индивидуальной защиты работников осуществляются за счет средств работод</w:t>
      </w:r>
      <w:r w:rsidRPr="00E949A9">
        <w:rPr>
          <w:rFonts w:eastAsia="Calibri"/>
          <w:lang w:eastAsia="en-US"/>
        </w:rPr>
        <w:t>а</w:t>
      </w:r>
      <w:r w:rsidRPr="00E949A9">
        <w:rPr>
          <w:rFonts w:eastAsia="Calibri"/>
          <w:lang w:eastAsia="en-US"/>
        </w:rPr>
        <w:t>теля.</w:t>
      </w:r>
      <w:r w:rsidR="00585519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Руководитель обязан обеспечивать хранение, стирку, дезинфекцию, дегазацию, дезактивацию и ремонт выданных работникам по установленным нормам специальной одежды, специальной обуви и других средств индивидуальной защиты.</w:t>
      </w:r>
    </w:p>
    <w:p w:rsidR="00E949A9" w:rsidRDefault="00C00DC4" w:rsidP="0058551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D67067">
        <w:rPr>
          <w:rFonts w:eastAsia="Calibri"/>
          <w:lang w:eastAsia="en-US"/>
        </w:rPr>
        <w:t>Ведение строительства вахтовым</w:t>
      </w:r>
      <w:r>
        <w:rPr>
          <w:rFonts w:eastAsia="Calibri"/>
          <w:lang w:eastAsia="en-US"/>
        </w:rPr>
        <w:t xml:space="preserve"> </w:t>
      </w:r>
      <w:r w:rsidRPr="00E97B49">
        <w:rPr>
          <w:rFonts w:eastAsia="Calibri"/>
          <w:lang w:eastAsia="en-US"/>
        </w:rPr>
        <w:t>методом</w:t>
      </w:r>
      <w:r>
        <w:rPr>
          <w:rFonts w:eastAsia="Calibri"/>
          <w:lang w:eastAsia="en-US"/>
        </w:rPr>
        <w:t xml:space="preserve"> </w:t>
      </w:r>
      <w:r w:rsidRPr="00E97B49">
        <w:rPr>
          <w:rFonts w:eastAsia="Calibri"/>
          <w:lang w:eastAsia="en-US"/>
        </w:rPr>
        <w:t>не предусмотрено.</w:t>
      </w:r>
      <w:r w:rsidR="00E949A9">
        <w:rPr>
          <w:rFonts w:eastAsia="Calibri"/>
          <w:lang w:eastAsia="en-US"/>
        </w:rPr>
        <w:br w:type="page"/>
      </w:r>
    </w:p>
    <w:p w:rsidR="00E949A9" w:rsidRPr="00FC56C6" w:rsidRDefault="00E949A9" w:rsidP="00B829D2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17" w:name="_Toc136944163"/>
      <w:r w:rsidRPr="00FC56C6">
        <w:rPr>
          <w:caps w:val="0"/>
          <w:sz w:val="24"/>
          <w:szCs w:val="24"/>
        </w:rPr>
        <w:lastRenderedPageBreak/>
        <w:t>Описание транспортной схемы (схем) доставки материально-технических ресурсов с указанием мест расположения станций и пристаней разгру</w:t>
      </w:r>
      <w:r w:rsidRPr="00FC56C6">
        <w:rPr>
          <w:caps w:val="0"/>
          <w:sz w:val="24"/>
          <w:szCs w:val="24"/>
        </w:rPr>
        <w:t>з</w:t>
      </w:r>
      <w:r w:rsidRPr="00FC56C6">
        <w:rPr>
          <w:caps w:val="0"/>
          <w:sz w:val="24"/>
          <w:szCs w:val="24"/>
        </w:rPr>
        <w:t>ки, промежуточных складов и временных подъездных дорог, в том числе временной дороги вдоль л</w:t>
      </w:r>
      <w:r w:rsidR="00FC56C6">
        <w:rPr>
          <w:caps w:val="0"/>
          <w:sz w:val="24"/>
          <w:szCs w:val="24"/>
        </w:rPr>
        <w:t>инейного объекта</w:t>
      </w:r>
      <w:bookmarkEnd w:id="17"/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Площадка строительства находится в районе с хорошо развитой транспортной инфраструктурой, в районе действующей промышленной зоны, на территор</w:t>
      </w:r>
      <w:proofErr w:type="gramStart"/>
      <w:r w:rsidRPr="00E949A9">
        <w:rPr>
          <w:rFonts w:eastAsia="Calibri"/>
          <w:lang w:eastAsia="en-US"/>
        </w:rPr>
        <w:t>ии  АО</w:t>
      </w:r>
      <w:proofErr w:type="gramEnd"/>
      <w:r w:rsidRPr="00E949A9">
        <w:rPr>
          <w:rFonts w:eastAsia="Calibri"/>
          <w:lang w:eastAsia="en-US"/>
        </w:rPr>
        <w:t xml:space="preserve"> «МЕТРОВАГОНМАШ» по адресу: Россия, Московская область </w:t>
      </w:r>
      <w:proofErr w:type="spellStart"/>
      <w:r w:rsidRPr="00E949A9">
        <w:rPr>
          <w:rFonts w:eastAsia="Calibri"/>
          <w:lang w:eastAsia="en-US"/>
        </w:rPr>
        <w:t>г.о</w:t>
      </w:r>
      <w:proofErr w:type="spellEnd"/>
      <w:r w:rsidRPr="00E949A9">
        <w:rPr>
          <w:rFonts w:eastAsia="Calibri"/>
          <w:lang w:eastAsia="en-US"/>
        </w:rPr>
        <w:t xml:space="preserve">. Мытищи, ул.  </w:t>
      </w:r>
      <w:proofErr w:type="spellStart"/>
      <w:r w:rsidRPr="00E949A9">
        <w:rPr>
          <w:rFonts w:eastAsia="Calibri"/>
          <w:lang w:eastAsia="en-US"/>
        </w:rPr>
        <w:t>К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>лонцова</w:t>
      </w:r>
      <w:proofErr w:type="spellEnd"/>
      <w:r w:rsidRPr="00E949A9">
        <w:rPr>
          <w:rFonts w:eastAsia="Calibri"/>
          <w:lang w:eastAsia="en-US"/>
        </w:rPr>
        <w:t>, 4.</w:t>
      </w:r>
    </w:p>
    <w:p w:rsidR="004D1360" w:rsidRPr="00E949A9" w:rsidRDefault="004D1360" w:rsidP="004D1360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Основными маршрутами транспортировке грузов являются железнодорожный и авто</w:t>
      </w:r>
      <w:r w:rsidR="00213C4A">
        <w:rPr>
          <w:rFonts w:eastAsia="Calibri"/>
          <w:lang w:eastAsia="en-US"/>
        </w:rPr>
        <w:t xml:space="preserve">мобильный </w:t>
      </w:r>
      <w:r w:rsidRPr="00E949A9">
        <w:rPr>
          <w:rFonts w:eastAsia="Calibri"/>
          <w:lang w:eastAsia="en-US"/>
        </w:rPr>
        <w:t xml:space="preserve">транспорт. </w:t>
      </w:r>
    </w:p>
    <w:p w:rsidR="004D1360" w:rsidRDefault="004D1360" w:rsidP="004D1360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Ближайшая железнодорожная станция ст. Мытищи Московской железной дор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>ги - филиала ОАО «РЖД», находится в 3,3 км от площадки строительства.</w:t>
      </w:r>
    </w:p>
    <w:p w:rsidR="004D1360" w:rsidRPr="00E949A9" w:rsidRDefault="004D1360" w:rsidP="004D1360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Рядом с предприятием  проходят автомагистраль  М8, E 115 - автомобильная д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>рога федерального значения Москва - Ярославль - Вологда - Архангельск.</w:t>
      </w:r>
    </w:p>
    <w:p w:rsidR="00426EAD" w:rsidRPr="00E949A9" w:rsidRDefault="00426EAD" w:rsidP="00426EAD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Доставка стрелочных переводов и элементов верхнего строения пути пред</w:t>
      </w:r>
      <w:r>
        <w:rPr>
          <w:rFonts w:eastAsia="Calibri"/>
          <w:lang w:eastAsia="en-US"/>
        </w:rPr>
        <w:t>у</w:t>
      </w:r>
      <w:r>
        <w:rPr>
          <w:rFonts w:eastAsia="Calibri"/>
          <w:lang w:eastAsia="en-US"/>
        </w:rPr>
        <w:t xml:space="preserve">сматривается железнодорожным транспортом со ст. Мытищи на пути АО </w:t>
      </w:r>
      <w:r w:rsidRPr="00E949A9">
        <w:rPr>
          <w:rFonts w:eastAsia="Calibri"/>
          <w:lang w:eastAsia="en-US"/>
        </w:rPr>
        <w:t>«МЕТРОВ</w:t>
      </w:r>
      <w:r w:rsidRPr="00E949A9">
        <w:rPr>
          <w:rFonts w:eastAsia="Calibri"/>
          <w:lang w:eastAsia="en-US"/>
        </w:rPr>
        <w:t>А</w:t>
      </w:r>
      <w:r w:rsidRPr="00E949A9">
        <w:rPr>
          <w:rFonts w:eastAsia="Calibri"/>
          <w:lang w:eastAsia="en-US"/>
        </w:rPr>
        <w:t xml:space="preserve">ГОНМАШ» </w:t>
      </w:r>
      <w:r>
        <w:rPr>
          <w:rFonts w:eastAsia="Calibri"/>
          <w:lang w:eastAsia="en-US"/>
        </w:rPr>
        <w:t>с разгрузкой на прирельсовую площадку для разгрузки, а также автом</w:t>
      </w:r>
      <w:r>
        <w:rPr>
          <w:rFonts w:eastAsia="Calibri"/>
          <w:lang w:eastAsia="en-US"/>
        </w:rPr>
        <w:t>о</w:t>
      </w:r>
      <w:r>
        <w:rPr>
          <w:rFonts w:eastAsia="Calibri"/>
          <w:lang w:eastAsia="en-US"/>
        </w:rPr>
        <w:t xml:space="preserve">бильным транспортом на площадку для закрытого и открытого типа для складирования конструкций и материалов. 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Строительные материалы и конструкции также могут быть доставлены с про</w:t>
      </w:r>
      <w:r w:rsidRPr="00E949A9">
        <w:rPr>
          <w:rFonts w:eastAsia="Calibri"/>
          <w:lang w:eastAsia="en-US"/>
        </w:rPr>
        <w:t>м</w:t>
      </w:r>
      <w:r w:rsidRPr="00E949A9">
        <w:rPr>
          <w:rFonts w:eastAsia="Calibri"/>
          <w:lang w:eastAsia="en-US"/>
        </w:rPr>
        <w:t>предприятий и предприятий стройиндустрии, складов оптовой поставки и магазинов розничной торговли ближайших крупных населенных пунктов Московской области.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Маршрут передвижения с указанием направления автотранспорта с грузом до</w:t>
      </w:r>
      <w:r w:rsidRPr="00E949A9">
        <w:rPr>
          <w:rFonts w:eastAsia="Calibri"/>
          <w:lang w:eastAsia="en-US"/>
        </w:rPr>
        <w:t>л</w:t>
      </w:r>
      <w:r w:rsidRPr="00E949A9">
        <w:rPr>
          <w:rFonts w:eastAsia="Calibri"/>
          <w:lang w:eastAsia="en-US"/>
        </w:rPr>
        <w:t>жен быть разработан и утвержден приказом по предприятию до начала производства работ по строительству.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На пути следования установить автомобильные знаки и название объекта стро</w:t>
      </w:r>
      <w:r w:rsidRPr="00E949A9">
        <w:rPr>
          <w:rFonts w:eastAsia="Calibri"/>
          <w:lang w:eastAsia="en-US"/>
        </w:rPr>
        <w:t>и</w:t>
      </w:r>
      <w:r w:rsidRPr="00E949A9">
        <w:rPr>
          <w:rFonts w:eastAsia="Calibri"/>
          <w:lang w:eastAsia="en-US"/>
        </w:rPr>
        <w:t>тельства. Скорость движения автотранспорта не должна превышать 10 км/час на пр</w:t>
      </w:r>
      <w:r w:rsidRPr="00E949A9">
        <w:rPr>
          <w:rFonts w:eastAsia="Calibri"/>
          <w:lang w:eastAsia="en-US"/>
        </w:rPr>
        <w:t>я</w:t>
      </w:r>
      <w:r w:rsidRPr="00E949A9">
        <w:rPr>
          <w:rFonts w:eastAsia="Calibri"/>
          <w:lang w:eastAsia="en-US"/>
        </w:rPr>
        <w:t xml:space="preserve">мых участках и 5 км/ час – на поворотах. </w:t>
      </w:r>
    </w:p>
    <w:p w:rsidR="00C00DC4" w:rsidRDefault="00E949A9" w:rsidP="0048161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Расстояние перевозки и источник получения материалов представлены в табл</w:t>
      </w:r>
      <w:r w:rsidRPr="00E949A9">
        <w:rPr>
          <w:rFonts w:eastAsia="Calibri"/>
          <w:lang w:eastAsia="en-US"/>
        </w:rPr>
        <w:t>и</w:t>
      </w:r>
      <w:r w:rsidRPr="00E949A9">
        <w:rPr>
          <w:rFonts w:eastAsia="Calibri"/>
          <w:lang w:eastAsia="en-US"/>
        </w:rPr>
        <w:t>це 4.1.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Таблица 4.1. Расстояние перевозки и источник получения материалов</w:t>
      </w:r>
    </w:p>
    <w:tbl>
      <w:tblPr>
        <w:tblStyle w:val="aff3"/>
        <w:tblW w:w="0" w:type="auto"/>
        <w:tblInd w:w="675" w:type="dxa"/>
        <w:tblLook w:val="04A0" w:firstRow="1" w:lastRow="0" w:firstColumn="1" w:lastColumn="0" w:noHBand="0" w:noVBand="1"/>
      </w:tblPr>
      <w:tblGrid>
        <w:gridCol w:w="3120"/>
        <w:gridCol w:w="3968"/>
        <w:gridCol w:w="2295"/>
      </w:tblGrid>
      <w:tr w:rsidR="00E949A9" w:rsidTr="00DB3701">
        <w:tc>
          <w:tcPr>
            <w:tcW w:w="3120" w:type="dxa"/>
          </w:tcPr>
          <w:p w:rsidR="00E949A9" w:rsidRDefault="00E949A9" w:rsidP="00175F3C">
            <w:pPr>
              <w:jc w:val="center"/>
            </w:pPr>
            <w:r w:rsidRPr="003E247F">
              <w:t>Наименование материалов</w:t>
            </w:r>
          </w:p>
          <w:p w:rsidR="00E949A9" w:rsidRPr="003E247F" w:rsidRDefault="00E949A9" w:rsidP="00175F3C">
            <w:pPr>
              <w:tabs>
                <w:tab w:val="left" w:pos="1942"/>
              </w:tabs>
            </w:pPr>
            <w:r>
              <w:tab/>
            </w:r>
          </w:p>
        </w:tc>
        <w:tc>
          <w:tcPr>
            <w:tcW w:w="3968" w:type="dxa"/>
          </w:tcPr>
          <w:p w:rsidR="00E949A9" w:rsidRPr="003E247F" w:rsidRDefault="00E949A9" w:rsidP="00175F3C">
            <w:pPr>
              <w:jc w:val="center"/>
            </w:pPr>
            <w:r w:rsidRPr="003E247F">
              <w:t>Источник получения</w:t>
            </w:r>
          </w:p>
        </w:tc>
        <w:tc>
          <w:tcPr>
            <w:tcW w:w="2295" w:type="dxa"/>
          </w:tcPr>
          <w:p w:rsidR="00E949A9" w:rsidRDefault="00E949A9" w:rsidP="00175F3C">
            <w:pPr>
              <w:jc w:val="center"/>
            </w:pPr>
            <w:r w:rsidRPr="00C41814">
              <w:t>Дальность тран</w:t>
            </w:r>
            <w:r w:rsidRPr="00C41814">
              <w:t>с</w:t>
            </w:r>
            <w:r w:rsidRPr="00C41814">
              <w:t>портировки,</w:t>
            </w:r>
            <w:r>
              <w:t xml:space="preserve"> </w:t>
            </w:r>
            <w:proofErr w:type="gramStart"/>
            <w:r w:rsidRPr="00C41814">
              <w:t>км</w:t>
            </w:r>
            <w:proofErr w:type="gramEnd"/>
          </w:p>
        </w:tc>
      </w:tr>
      <w:tr w:rsidR="00DB3701" w:rsidRPr="001A224C" w:rsidTr="00DB3701">
        <w:tc>
          <w:tcPr>
            <w:tcW w:w="3120" w:type="dxa"/>
          </w:tcPr>
          <w:p w:rsidR="00DB3701" w:rsidRPr="00D304EA" w:rsidRDefault="00DB3701" w:rsidP="0048161F">
            <w:pPr>
              <w:ind w:right="397"/>
              <w:rPr>
                <w:spacing w:val="-3"/>
              </w:rPr>
            </w:pPr>
            <w:r>
              <w:rPr>
                <w:spacing w:val="-3"/>
              </w:rPr>
              <w:t>Песок, щебень</w:t>
            </w:r>
          </w:p>
        </w:tc>
        <w:tc>
          <w:tcPr>
            <w:tcW w:w="3968" w:type="dxa"/>
          </w:tcPr>
          <w:p w:rsidR="00DB3701" w:rsidRDefault="00DB3701" w:rsidP="0048161F">
            <w:pPr>
              <w:ind w:right="397"/>
              <w:rPr>
                <w:spacing w:val="-3"/>
              </w:rPr>
            </w:pPr>
            <w:r>
              <w:rPr>
                <w:spacing w:val="-3"/>
              </w:rPr>
              <w:t xml:space="preserve">Карьер «Глухово-1», </w:t>
            </w:r>
          </w:p>
          <w:p w:rsidR="00DB3701" w:rsidRPr="00D304EA" w:rsidRDefault="00DB3701" w:rsidP="0048161F">
            <w:pPr>
              <w:ind w:right="397"/>
              <w:rPr>
                <w:spacing w:val="-3"/>
              </w:rPr>
            </w:pPr>
            <w:r w:rsidRPr="000F491A">
              <w:rPr>
                <w:color w:val="222222"/>
              </w:rPr>
              <w:t>ООО «</w:t>
            </w:r>
            <w:proofErr w:type="spellStart"/>
            <w:r w:rsidRPr="000F491A">
              <w:rPr>
                <w:color w:val="222222"/>
              </w:rPr>
              <w:t>БауИнвест</w:t>
            </w:r>
            <w:proofErr w:type="spellEnd"/>
            <w:r w:rsidRPr="000F491A">
              <w:rPr>
                <w:color w:val="222222"/>
              </w:rPr>
              <w:t>» ведет работы по добыче песка и щебня на к</w:t>
            </w:r>
            <w:r w:rsidRPr="000F491A">
              <w:rPr>
                <w:color w:val="222222"/>
              </w:rPr>
              <w:t>а</w:t>
            </w:r>
            <w:r w:rsidRPr="000F491A">
              <w:rPr>
                <w:color w:val="222222"/>
              </w:rPr>
              <w:t>рьере «Глухово-1» в Рузском районе Московской области</w:t>
            </w:r>
          </w:p>
        </w:tc>
        <w:tc>
          <w:tcPr>
            <w:tcW w:w="2295" w:type="dxa"/>
          </w:tcPr>
          <w:p w:rsidR="00DB3701" w:rsidRPr="002A1B43" w:rsidRDefault="00DB3701" w:rsidP="0048161F">
            <w:pPr>
              <w:jc w:val="center"/>
            </w:pPr>
            <w:r w:rsidRPr="002A1B43">
              <w:t>120</w:t>
            </w:r>
          </w:p>
        </w:tc>
      </w:tr>
      <w:tr w:rsidR="00DB3701" w:rsidRPr="001A224C" w:rsidTr="00DB3701">
        <w:tc>
          <w:tcPr>
            <w:tcW w:w="3120" w:type="dxa"/>
          </w:tcPr>
          <w:p w:rsidR="00DB3701" w:rsidRDefault="00DB3701" w:rsidP="0048161F">
            <w:pPr>
              <w:ind w:right="397"/>
              <w:rPr>
                <w:spacing w:val="-3"/>
              </w:rPr>
            </w:pPr>
            <w:r>
              <w:rPr>
                <w:spacing w:val="-3"/>
              </w:rPr>
              <w:t>Материалы верхнего строения пути:</w:t>
            </w:r>
          </w:p>
          <w:p w:rsidR="00DB3701" w:rsidRPr="00D304EA" w:rsidRDefault="00DB3701" w:rsidP="0048161F">
            <w:pPr>
              <w:ind w:right="397"/>
              <w:rPr>
                <w:spacing w:val="-3"/>
              </w:rPr>
            </w:pPr>
            <w:r>
              <w:rPr>
                <w:spacing w:val="-3"/>
              </w:rPr>
              <w:t>рельсы, шпалы, стр</w:t>
            </w:r>
            <w:r>
              <w:rPr>
                <w:spacing w:val="-3"/>
              </w:rPr>
              <w:t>е</w:t>
            </w:r>
            <w:r>
              <w:rPr>
                <w:spacing w:val="-3"/>
              </w:rPr>
              <w:t>лочные переводы, кр</w:t>
            </w:r>
            <w:r>
              <w:rPr>
                <w:spacing w:val="-3"/>
              </w:rPr>
              <w:t>е</w:t>
            </w:r>
            <w:r>
              <w:rPr>
                <w:spacing w:val="-3"/>
              </w:rPr>
              <w:t>пежные элементы, о</w:t>
            </w:r>
            <w:r>
              <w:rPr>
                <w:spacing w:val="-3"/>
              </w:rPr>
              <w:t>т</w:t>
            </w:r>
            <w:r>
              <w:rPr>
                <w:spacing w:val="-3"/>
              </w:rPr>
              <w:t>бойные брусья,  конт</w:t>
            </w:r>
            <w:r>
              <w:rPr>
                <w:spacing w:val="-3"/>
              </w:rPr>
              <w:t>р</w:t>
            </w:r>
            <w:r>
              <w:rPr>
                <w:spacing w:val="-3"/>
              </w:rPr>
              <w:t>рельсы</w:t>
            </w:r>
          </w:p>
        </w:tc>
        <w:tc>
          <w:tcPr>
            <w:tcW w:w="3968" w:type="dxa"/>
          </w:tcPr>
          <w:p w:rsidR="00DB3701" w:rsidRDefault="00DB3701" w:rsidP="0048161F">
            <w:pPr>
              <w:ind w:right="397"/>
              <w:rPr>
                <w:spacing w:val="-3"/>
              </w:rPr>
            </w:pPr>
            <w:r>
              <w:rPr>
                <w:spacing w:val="-3"/>
              </w:rPr>
              <w:t>ООО «</w:t>
            </w:r>
            <w:proofErr w:type="spellStart"/>
            <w:r>
              <w:rPr>
                <w:spacing w:val="-3"/>
              </w:rPr>
              <w:t>Желдорпром</w:t>
            </w:r>
            <w:proofErr w:type="spellEnd"/>
            <w:r>
              <w:rPr>
                <w:spacing w:val="-3"/>
              </w:rPr>
              <w:t>»</w:t>
            </w:r>
          </w:p>
          <w:p w:rsidR="00DB3701" w:rsidRPr="00D304EA" w:rsidRDefault="00DB3701" w:rsidP="0048161F">
            <w:pPr>
              <w:ind w:right="397"/>
              <w:rPr>
                <w:spacing w:val="-3"/>
              </w:rPr>
            </w:pPr>
            <w:r>
              <w:rPr>
                <w:spacing w:val="-3"/>
              </w:rPr>
              <w:t>Г. Муром, Владимировская обл.</w:t>
            </w:r>
          </w:p>
        </w:tc>
        <w:tc>
          <w:tcPr>
            <w:tcW w:w="2295" w:type="dxa"/>
          </w:tcPr>
          <w:p w:rsidR="00DB3701" w:rsidRPr="001A224C" w:rsidRDefault="00DB3701" w:rsidP="0048161F">
            <w:pPr>
              <w:jc w:val="center"/>
            </w:pPr>
            <w:r>
              <w:t>320</w:t>
            </w:r>
          </w:p>
        </w:tc>
      </w:tr>
      <w:tr w:rsidR="00CA4144" w:rsidRPr="00F15F6F" w:rsidTr="00DB3701">
        <w:tc>
          <w:tcPr>
            <w:tcW w:w="3120" w:type="dxa"/>
          </w:tcPr>
          <w:p w:rsidR="00CA4144" w:rsidRPr="00F15F6F" w:rsidRDefault="00CA4144" w:rsidP="0048161F">
            <w:pPr>
              <w:ind w:right="397"/>
              <w:rPr>
                <w:spacing w:val="-3"/>
              </w:rPr>
            </w:pPr>
            <w:r w:rsidRPr="00F15F6F">
              <w:rPr>
                <w:spacing w:val="-3"/>
              </w:rPr>
              <w:t xml:space="preserve">Строительный мусор и </w:t>
            </w:r>
          </w:p>
          <w:p w:rsidR="00CA4144" w:rsidRPr="00F15F6F" w:rsidRDefault="00CA4144" w:rsidP="0048161F">
            <w:pPr>
              <w:ind w:right="397"/>
              <w:rPr>
                <w:spacing w:val="-3"/>
              </w:rPr>
            </w:pPr>
            <w:r w:rsidRPr="00F15F6F">
              <w:rPr>
                <w:spacing w:val="-3"/>
              </w:rPr>
              <w:t xml:space="preserve">твердые отходы </w:t>
            </w:r>
          </w:p>
          <w:p w:rsidR="00CA4144" w:rsidRDefault="00CA4144" w:rsidP="0048161F">
            <w:pPr>
              <w:ind w:right="397"/>
              <w:rPr>
                <w:spacing w:val="-3"/>
              </w:rPr>
            </w:pPr>
            <w:r w:rsidRPr="00F15F6F">
              <w:rPr>
                <w:spacing w:val="-3"/>
              </w:rPr>
              <w:t>строительства</w:t>
            </w:r>
          </w:p>
        </w:tc>
        <w:tc>
          <w:tcPr>
            <w:tcW w:w="3968" w:type="dxa"/>
          </w:tcPr>
          <w:p w:rsidR="00CA4144" w:rsidRPr="0062475F" w:rsidRDefault="00CA4144" w:rsidP="0048161F">
            <w:pPr>
              <w:ind w:right="397"/>
            </w:pPr>
            <w:r w:rsidRPr="007F2204">
              <w:t>Полигон ТБО «</w:t>
            </w:r>
            <w:r w:rsidR="0048161F">
              <w:t>Альянс</w:t>
            </w:r>
            <w:r w:rsidRPr="007F2204">
              <w:t>»</w:t>
            </w:r>
          </w:p>
        </w:tc>
        <w:tc>
          <w:tcPr>
            <w:tcW w:w="2295" w:type="dxa"/>
          </w:tcPr>
          <w:p w:rsidR="00CA4144" w:rsidRPr="0062475F" w:rsidRDefault="00CA4144" w:rsidP="0048161F">
            <w:pPr>
              <w:jc w:val="center"/>
            </w:pPr>
            <w:r w:rsidRPr="0062475F">
              <w:t>Автомобильный</w:t>
            </w:r>
          </w:p>
          <w:p w:rsidR="00CA4144" w:rsidRPr="0062475F" w:rsidRDefault="00CA4144" w:rsidP="0048161F">
            <w:pPr>
              <w:jc w:val="center"/>
            </w:pPr>
            <w:r w:rsidRPr="0062475F">
              <w:t>транспорт,</w:t>
            </w:r>
            <w:r w:rsidRPr="0048161F">
              <w:t xml:space="preserve"> дал</w:t>
            </w:r>
            <w:r w:rsidRPr="0048161F">
              <w:t>ь</w:t>
            </w:r>
            <w:r w:rsidRPr="0048161F">
              <w:t xml:space="preserve">ность возки </w:t>
            </w:r>
            <w:r w:rsidR="0048161F" w:rsidRPr="0048161F">
              <w:t>3</w:t>
            </w:r>
            <w:r w:rsidRPr="0048161F">
              <w:t>0км</w:t>
            </w:r>
          </w:p>
        </w:tc>
      </w:tr>
    </w:tbl>
    <w:p w:rsidR="00E949A9" w:rsidRDefault="00E949A9" w:rsidP="00F47987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Потребность в магистральных локомотивах, грузовых вагонах в составе </w:t>
      </w:r>
      <w:proofErr w:type="spellStart"/>
      <w:r w:rsidRPr="00E949A9">
        <w:rPr>
          <w:rFonts w:eastAsia="Calibri"/>
          <w:lang w:eastAsia="en-US"/>
        </w:rPr>
        <w:t>дум</w:t>
      </w:r>
      <w:r w:rsidRPr="00E949A9">
        <w:rPr>
          <w:rFonts w:eastAsia="Calibri"/>
          <w:lang w:eastAsia="en-US"/>
        </w:rPr>
        <w:t>п</w:t>
      </w:r>
      <w:r w:rsidRPr="00E949A9">
        <w:rPr>
          <w:rFonts w:eastAsia="Calibri"/>
          <w:lang w:eastAsia="en-US"/>
        </w:rPr>
        <w:t>карных</w:t>
      </w:r>
      <w:proofErr w:type="spellEnd"/>
      <w:r w:rsidRPr="00E949A9">
        <w:rPr>
          <w:rFonts w:eastAsia="Calibri"/>
          <w:lang w:eastAsia="en-US"/>
        </w:rPr>
        <w:t xml:space="preserve"> «вертушек», хопперов в составе </w:t>
      </w:r>
      <w:proofErr w:type="gramStart"/>
      <w:r w:rsidRPr="00E949A9">
        <w:rPr>
          <w:rFonts w:eastAsia="Calibri"/>
          <w:lang w:eastAsia="en-US"/>
        </w:rPr>
        <w:t>хоппер-дозаторных</w:t>
      </w:r>
      <w:proofErr w:type="gramEnd"/>
      <w:r w:rsidRPr="00E949A9">
        <w:rPr>
          <w:rFonts w:eastAsia="Calibri"/>
          <w:lang w:eastAsia="en-US"/>
        </w:rPr>
        <w:t xml:space="preserve"> вертушек, длина каждого рабочего поезда, состав поездных бригад, таблицы набора трудозатрат уточняются в технологических процессах и в проекте производства работ.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Доставка землеройной техники специализированных организаций, выполня</w:t>
      </w:r>
      <w:r w:rsidRPr="00E949A9">
        <w:rPr>
          <w:rFonts w:eastAsia="Calibri"/>
          <w:lang w:eastAsia="en-US"/>
        </w:rPr>
        <w:t>ю</w:t>
      </w:r>
      <w:r w:rsidRPr="00E949A9">
        <w:rPr>
          <w:rFonts w:eastAsia="Calibri"/>
          <w:lang w:eastAsia="en-US"/>
        </w:rPr>
        <w:t>щих строительные работы</w:t>
      </w:r>
      <w:r w:rsidR="00C00DC4">
        <w:rPr>
          <w:rFonts w:eastAsia="Calibri"/>
          <w:lang w:eastAsia="en-US"/>
        </w:rPr>
        <w:t>,</w:t>
      </w:r>
      <w:r w:rsidRPr="00E949A9">
        <w:rPr>
          <w:rFonts w:eastAsia="Calibri"/>
          <w:lang w:eastAsia="en-US"/>
        </w:rPr>
        <w:t xml:space="preserve"> производится по железной дороге и на автомобильном транспорте на специальных платформах. </w:t>
      </w:r>
    </w:p>
    <w:p w:rsidR="00CA4144" w:rsidRDefault="00CA4144" w:rsidP="00CA4144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gramStart"/>
      <w:r w:rsidRPr="00E949A9">
        <w:rPr>
          <w:rFonts w:eastAsia="Calibri"/>
          <w:lang w:eastAsia="en-US"/>
        </w:rPr>
        <w:t>На момент начала строительства, подрядчику на строительно-монтажные раб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>ты необходимо заключить договор</w:t>
      </w:r>
      <w:r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 xml:space="preserve"> с лицензированными предприятием на вывоз, обр</w:t>
      </w:r>
      <w:r w:rsidRPr="00E949A9">
        <w:rPr>
          <w:rFonts w:eastAsia="Calibri"/>
          <w:lang w:eastAsia="en-US"/>
        </w:rPr>
        <w:t>а</w:t>
      </w:r>
      <w:r w:rsidRPr="00E949A9">
        <w:rPr>
          <w:rFonts w:eastAsia="Calibri"/>
          <w:lang w:eastAsia="en-US"/>
        </w:rPr>
        <w:t xml:space="preserve">зующихся строительных и бытовых отходов (ТБО), ближайший </w:t>
      </w:r>
      <w:r w:rsidRPr="0016425E">
        <w:rPr>
          <w:rFonts w:eastAsia="Calibri"/>
          <w:lang w:eastAsia="en-US"/>
        </w:rPr>
        <w:t>специализированный полигон</w:t>
      </w:r>
      <w:r>
        <w:rPr>
          <w:rFonts w:eastAsia="Calibri"/>
          <w:lang w:eastAsia="en-US"/>
        </w:rPr>
        <w:t xml:space="preserve"> </w:t>
      </w:r>
      <w:r w:rsidRPr="0016425E">
        <w:rPr>
          <w:rFonts w:eastAsia="Calibri"/>
          <w:lang w:eastAsia="en-US"/>
        </w:rPr>
        <w:t>ТБО «</w:t>
      </w:r>
      <w:r w:rsidR="0048161F">
        <w:rPr>
          <w:rFonts w:eastAsia="Calibri"/>
          <w:lang w:eastAsia="en-US"/>
        </w:rPr>
        <w:t>Альянс</w:t>
      </w:r>
      <w:r w:rsidRPr="0016425E">
        <w:rPr>
          <w:rFonts w:eastAsia="Calibri"/>
          <w:lang w:eastAsia="en-US"/>
        </w:rPr>
        <w:t xml:space="preserve">» расстояние от объекта строительства составляет </w:t>
      </w:r>
      <w:r w:rsidR="0048161F">
        <w:rPr>
          <w:rFonts w:eastAsia="Calibri"/>
          <w:lang w:eastAsia="en-US"/>
        </w:rPr>
        <w:t>3</w:t>
      </w:r>
      <w:r w:rsidRPr="0016425E">
        <w:rPr>
          <w:rFonts w:eastAsia="Calibri"/>
          <w:lang w:eastAsia="en-US"/>
        </w:rPr>
        <w:t>0 км.</w:t>
      </w:r>
      <w:proofErr w:type="gramEnd"/>
    </w:p>
    <w:p w:rsidR="00E949A9" w:rsidRDefault="00E949A9" w:rsidP="00F47987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CA4144" w:rsidRDefault="00CA414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175F3C" w:rsidRPr="00FC56C6" w:rsidRDefault="00175F3C" w:rsidP="00B829D2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18" w:name="_Toc136944164"/>
      <w:proofErr w:type="gramStart"/>
      <w:r w:rsidRPr="00FC56C6">
        <w:rPr>
          <w:caps w:val="0"/>
          <w:sz w:val="24"/>
          <w:szCs w:val="24"/>
        </w:rPr>
        <w:lastRenderedPageBreak/>
        <w:t>Обоснование потребности в основных строительных машинах, мех</w:t>
      </w:r>
      <w:r w:rsidRPr="00FC56C6">
        <w:rPr>
          <w:caps w:val="0"/>
          <w:sz w:val="24"/>
          <w:szCs w:val="24"/>
        </w:rPr>
        <w:t>а</w:t>
      </w:r>
      <w:r w:rsidRPr="00FC56C6">
        <w:rPr>
          <w:caps w:val="0"/>
          <w:sz w:val="24"/>
          <w:szCs w:val="24"/>
        </w:rPr>
        <w:t>низмах, транспортных средствах, электрической энергии, паре, воде, кислороде, ац</w:t>
      </w:r>
      <w:r w:rsidRPr="00FC56C6">
        <w:rPr>
          <w:caps w:val="0"/>
          <w:sz w:val="24"/>
          <w:szCs w:val="24"/>
        </w:rPr>
        <w:t>е</w:t>
      </w:r>
      <w:r w:rsidRPr="00FC56C6">
        <w:rPr>
          <w:caps w:val="0"/>
          <w:sz w:val="24"/>
          <w:szCs w:val="24"/>
        </w:rPr>
        <w:t>тилене, сжатом воздухе, взрывчатых веществах, а также во временных зданиях и с</w:t>
      </w:r>
      <w:r w:rsidRPr="00FC56C6">
        <w:rPr>
          <w:caps w:val="0"/>
          <w:sz w:val="24"/>
          <w:szCs w:val="24"/>
        </w:rPr>
        <w:t>о</w:t>
      </w:r>
      <w:r w:rsidRPr="00FC56C6">
        <w:rPr>
          <w:caps w:val="0"/>
          <w:sz w:val="24"/>
          <w:szCs w:val="24"/>
        </w:rPr>
        <w:t>оружениях</w:t>
      </w:r>
      <w:bookmarkEnd w:id="18"/>
      <w:proofErr w:type="gramEnd"/>
    </w:p>
    <w:p w:rsidR="00175F3C" w:rsidRPr="00FC56C6" w:rsidRDefault="00175F3C" w:rsidP="00B829D2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19" w:name="_Toc136944165"/>
      <w:r w:rsidRPr="00FC56C6">
        <w:rPr>
          <w:caps w:val="0"/>
          <w:sz w:val="24"/>
          <w:szCs w:val="24"/>
        </w:rPr>
        <w:t>Обоснование потребности в основных строительных машинах, мех</w:t>
      </w:r>
      <w:r w:rsidRPr="00FC56C6">
        <w:rPr>
          <w:caps w:val="0"/>
          <w:sz w:val="24"/>
          <w:szCs w:val="24"/>
        </w:rPr>
        <w:t>а</w:t>
      </w:r>
      <w:r w:rsidRPr="00FC56C6">
        <w:rPr>
          <w:caps w:val="0"/>
          <w:sz w:val="24"/>
          <w:szCs w:val="24"/>
        </w:rPr>
        <w:t>низмах, транспортных средствах</w:t>
      </w:r>
      <w:bookmarkEnd w:id="19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Потребность в основных строительных машинах, механизмах, транспортных средствах определена в соответствии с объемами и характером выполняемых работ и приведена в таблице 5.1.1.</w:t>
      </w:r>
    </w:p>
    <w:p w:rsidR="00191F2B" w:rsidRDefault="00191F2B" w:rsidP="00191F2B">
      <w:pPr>
        <w:spacing w:line="276" w:lineRule="auto"/>
        <w:ind w:left="567" w:right="397" w:firstLine="709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Таблица 5.1.1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701"/>
        <w:gridCol w:w="2693"/>
        <w:gridCol w:w="851"/>
        <w:gridCol w:w="2126"/>
      </w:tblGrid>
      <w:tr w:rsidR="00175F3C" w:rsidRPr="00A004F2" w:rsidTr="00175F3C">
        <w:tc>
          <w:tcPr>
            <w:tcW w:w="1984" w:type="dxa"/>
            <w:shd w:val="clear" w:color="auto" w:fill="auto"/>
          </w:tcPr>
          <w:p w:rsidR="00175F3C" w:rsidRPr="00A004F2" w:rsidRDefault="00175F3C" w:rsidP="00175F3C">
            <w:pPr>
              <w:jc w:val="center"/>
              <w:rPr>
                <w:bCs/>
              </w:rPr>
            </w:pPr>
            <w:r w:rsidRPr="00A004F2">
              <w:rPr>
                <w:bCs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175F3C" w:rsidRPr="00A004F2" w:rsidRDefault="00175F3C" w:rsidP="00175F3C">
            <w:pPr>
              <w:jc w:val="center"/>
              <w:rPr>
                <w:bCs/>
              </w:rPr>
            </w:pPr>
            <w:r w:rsidRPr="00A004F2">
              <w:rPr>
                <w:bCs/>
              </w:rPr>
              <w:t>Марка, тип</w:t>
            </w:r>
          </w:p>
        </w:tc>
        <w:tc>
          <w:tcPr>
            <w:tcW w:w="2693" w:type="dxa"/>
            <w:shd w:val="clear" w:color="auto" w:fill="auto"/>
          </w:tcPr>
          <w:p w:rsidR="00175F3C" w:rsidRPr="00A004F2" w:rsidRDefault="00175F3C" w:rsidP="00175F3C">
            <w:pPr>
              <w:jc w:val="center"/>
              <w:rPr>
                <w:bCs/>
              </w:rPr>
            </w:pPr>
            <w:r w:rsidRPr="00A004F2">
              <w:rPr>
                <w:bCs/>
              </w:rPr>
              <w:t>Техническая характ</w:t>
            </w:r>
            <w:r w:rsidRPr="00A004F2">
              <w:rPr>
                <w:bCs/>
              </w:rPr>
              <w:t>е</w:t>
            </w:r>
            <w:r w:rsidRPr="00A004F2">
              <w:rPr>
                <w:bCs/>
              </w:rPr>
              <w:t>ристика</w:t>
            </w:r>
          </w:p>
        </w:tc>
        <w:tc>
          <w:tcPr>
            <w:tcW w:w="851" w:type="dxa"/>
            <w:shd w:val="clear" w:color="auto" w:fill="auto"/>
          </w:tcPr>
          <w:p w:rsidR="00175F3C" w:rsidRPr="00A004F2" w:rsidRDefault="00175F3C" w:rsidP="00175F3C">
            <w:pPr>
              <w:jc w:val="center"/>
              <w:rPr>
                <w:bCs/>
              </w:rPr>
            </w:pPr>
            <w:r w:rsidRPr="00A004F2">
              <w:rPr>
                <w:bCs/>
              </w:rPr>
              <w:t>Кол-во</w:t>
            </w:r>
          </w:p>
        </w:tc>
        <w:tc>
          <w:tcPr>
            <w:tcW w:w="2126" w:type="dxa"/>
            <w:shd w:val="clear" w:color="auto" w:fill="auto"/>
          </w:tcPr>
          <w:p w:rsidR="00175F3C" w:rsidRPr="00A004F2" w:rsidRDefault="00175F3C" w:rsidP="0048161F">
            <w:pPr>
              <w:jc w:val="center"/>
              <w:rPr>
                <w:bCs/>
              </w:rPr>
            </w:pPr>
            <w:r w:rsidRPr="00A004F2">
              <w:rPr>
                <w:bCs/>
              </w:rPr>
              <w:t>Область примен</w:t>
            </w:r>
            <w:r w:rsidRPr="00A004F2">
              <w:rPr>
                <w:bCs/>
              </w:rPr>
              <w:t>е</w:t>
            </w:r>
            <w:r w:rsidRPr="00A004F2">
              <w:rPr>
                <w:bCs/>
              </w:rPr>
              <w:t>ния</w:t>
            </w:r>
          </w:p>
        </w:tc>
      </w:tr>
      <w:tr w:rsidR="00191F2B" w:rsidRPr="00A004F2" w:rsidTr="00175F3C">
        <w:tc>
          <w:tcPr>
            <w:tcW w:w="1984" w:type="dxa"/>
            <w:shd w:val="clear" w:color="auto" w:fill="auto"/>
          </w:tcPr>
          <w:p w:rsidR="00191F2B" w:rsidRPr="00A004F2" w:rsidRDefault="00191F2B" w:rsidP="0048161F">
            <w:pPr>
              <w:rPr>
                <w:bCs/>
              </w:rPr>
            </w:pPr>
            <w:r>
              <w:rPr>
                <w:bCs/>
              </w:rPr>
              <w:t>Мобильный пункт мойки к</w:t>
            </w:r>
            <w:r>
              <w:rPr>
                <w:bCs/>
              </w:rPr>
              <w:t>о</w:t>
            </w:r>
            <w:r>
              <w:rPr>
                <w:bCs/>
              </w:rPr>
              <w:t>лес</w:t>
            </w:r>
          </w:p>
        </w:tc>
        <w:tc>
          <w:tcPr>
            <w:tcW w:w="1701" w:type="dxa"/>
            <w:shd w:val="clear" w:color="auto" w:fill="auto"/>
          </w:tcPr>
          <w:p w:rsidR="00191F2B" w:rsidRPr="00A004F2" w:rsidRDefault="00191F2B" w:rsidP="00511939">
            <w:pPr>
              <w:rPr>
                <w:bCs/>
              </w:rPr>
            </w:pPr>
            <w:r>
              <w:rPr>
                <w:bCs/>
              </w:rPr>
              <w:t>«</w:t>
            </w:r>
            <w:proofErr w:type="spellStart"/>
            <w:r>
              <w:rPr>
                <w:bCs/>
              </w:rPr>
              <w:t>Мойдодыр</w:t>
            </w:r>
            <w:proofErr w:type="spell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–К</w:t>
            </w:r>
            <w:proofErr w:type="gramEnd"/>
            <w:r>
              <w:rPr>
                <w:bCs/>
              </w:rPr>
              <w:t>-2(М)»</w:t>
            </w:r>
          </w:p>
        </w:tc>
        <w:tc>
          <w:tcPr>
            <w:tcW w:w="2693" w:type="dxa"/>
            <w:shd w:val="clear" w:color="auto" w:fill="auto"/>
          </w:tcPr>
          <w:p w:rsidR="00191F2B" w:rsidRPr="00A004F2" w:rsidRDefault="00191F2B" w:rsidP="0048161F">
            <w:pPr>
              <w:keepNext/>
              <w:rPr>
                <w:bCs/>
              </w:rPr>
            </w:pPr>
            <w:r>
              <w:rPr>
                <w:bCs/>
              </w:rPr>
              <w:t xml:space="preserve">Стационарная </w:t>
            </w:r>
            <w:proofErr w:type="gramStart"/>
            <w:r>
              <w:rPr>
                <w:bCs/>
              </w:rPr>
              <w:t>с</w:t>
            </w:r>
            <w:proofErr w:type="gramEnd"/>
            <w:r>
              <w:rPr>
                <w:bCs/>
              </w:rPr>
              <w:t xml:space="preserve"> очис</w:t>
            </w:r>
            <w:r>
              <w:rPr>
                <w:bCs/>
              </w:rPr>
              <w:t>т</w:t>
            </w:r>
            <w:r>
              <w:rPr>
                <w:bCs/>
              </w:rPr>
              <w:t>ная установка</w:t>
            </w:r>
          </w:p>
        </w:tc>
        <w:tc>
          <w:tcPr>
            <w:tcW w:w="851" w:type="dxa"/>
            <w:shd w:val="clear" w:color="auto" w:fill="auto"/>
          </w:tcPr>
          <w:p w:rsidR="00191F2B" w:rsidRPr="00A004F2" w:rsidRDefault="00191F2B" w:rsidP="0051193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91F2B" w:rsidRPr="00A004F2" w:rsidRDefault="00191F2B" w:rsidP="00511939">
            <w:pPr>
              <w:rPr>
                <w:bCs/>
              </w:rPr>
            </w:pPr>
            <w:r>
              <w:rPr>
                <w:bCs/>
              </w:rPr>
              <w:t>Мойка колес а</w:t>
            </w:r>
            <w:r>
              <w:rPr>
                <w:bCs/>
              </w:rPr>
              <w:t>в</w:t>
            </w:r>
            <w:r>
              <w:rPr>
                <w:bCs/>
              </w:rPr>
              <w:t>тотранспорта</w:t>
            </w:r>
          </w:p>
        </w:tc>
      </w:tr>
      <w:tr w:rsidR="00191F2B" w:rsidRPr="00F931B7" w:rsidTr="00175F3C">
        <w:tc>
          <w:tcPr>
            <w:tcW w:w="1984" w:type="dxa"/>
            <w:shd w:val="clear" w:color="auto" w:fill="auto"/>
          </w:tcPr>
          <w:p w:rsidR="00191F2B" w:rsidRPr="00A004F2" w:rsidRDefault="00191F2B" w:rsidP="0048161F">
            <w:pPr>
              <w:rPr>
                <w:bCs/>
              </w:rPr>
            </w:pPr>
            <w:r>
              <w:rPr>
                <w:bCs/>
              </w:rPr>
              <w:t>Экскаватор о</w:t>
            </w:r>
            <w:r>
              <w:rPr>
                <w:bCs/>
              </w:rPr>
              <w:t>б</w:t>
            </w:r>
            <w:r>
              <w:rPr>
                <w:bCs/>
              </w:rPr>
              <w:t>ратная лопата</w:t>
            </w:r>
          </w:p>
        </w:tc>
        <w:tc>
          <w:tcPr>
            <w:tcW w:w="1701" w:type="dxa"/>
            <w:shd w:val="clear" w:color="auto" w:fill="auto"/>
          </w:tcPr>
          <w:p w:rsidR="00191F2B" w:rsidRPr="00A004F2" w:rsidRDefault="00191F2B" w:rsidP="00511939">
            <w:pPr>
              <w:rPr>
                <w:bCs/>
              </w:rPr>
            </w:pPr>
            <w:r w:rsidRPr="000F18B5">
              <w:rPr>
                <w:bCs/>
              </w:rPr>
              <w:t>ЭО-2621</w:t>
            </w:r>
          </w:p>
        </w:tc>
        <w:tc>
          <w:tcPr>
            <w:tcW w:w="2693" w:type="dxa"/>
            <w:shd w:val="clear" w:color="auto" w:fill="auto"/>
          </w:tcPr>
          <w:p w:rsidR="00191F2B" w:rsidRPr="00A004F2" w:rsidRDefault="00191F2B" w:rsidP="0048161F">
            <w:pPr>
              <w:keepNext/>
              <w:rPr>
                <w:bCs/>
              </w:rPr>
            </w:pPr>
            <w:r w:rsidRPr="000F18B5">
              <w:rPr>
                <w:bCs/>
              </w:rPr>
              <w:t>q=0,25 м3</w:t>
            </w:r>
          </w:p>
        </w:tc>
        <w:tc>
          <w:tcPr>
            <w:tcW w:w="851" w:type="dxa"/>
            <w:shd w:val="clear" w:color="auto" w:fill="auto"/>
          </w:tcPr>
          <w:p w:rsidR="00191F2B" w:rsidRPr="00A004F2" w:rsidRDefault="00191F2B" w:rsidP="0051193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91F2B" w:rsidRDefault="00191F2B" w:rsidP="00511939">
            <w:r w:rsidRPr="003773DB">
              <w:rPr>
                <w:rFonts w:eastAsia="Calibri"/>
                <w:lang w:eastAsia="en-US"/>
              </w:rPr>
              <w:t>Разработка грунта</w:t>
            </w:r>
          </w:p>
        </w:tc>
      </w:tr>
      <w:tr w:rsidR="00191F2B" w:rsidRPr="00F931B7" w:rsidTr="00175F3C">
        <w:tc>
          <w:tcPr>
            <w:tcW w:w="1984" w:type="dxa"/>
            <w:shd w:val="clear" w:color="auto" w:fill="auto"/>
          </w:tcPr>
          <w:p w:rsidR="00191F2B" w:rsidRDefault="00191F2B" w:rsidP="0048161F">
            <w:pPr>
              <w:rPr>
                <w:bCs/>
              </w:rPr>
            </w:pPr>
            <w:r>
              <w:rPr>
                <w:bCs/>
              </w:rPr>
              <w:t>Экскаватор о</w:t>
            </w:r>
            <w:r>
              <w:rPr>
                <w:bCs/>
              </w:rPr>
              <w:t>б</w:t>
            </w:r>
            <w:r>
              <w:rPr>
                <w:bCs/>
              </w:rPr>
              <w:t>ратная лопата</w:t>
            </w:r>
          </w:p>
        </w:tc>
        <w:tc>
          <w:tcPr>
            <w:tcW w:w="1701" w:type="dxa"/>
            <w:shd w:val="clear" w:color="auto" w:fill="auto"/>
          </w:tcPr>
          <w:p w:rsidR="00191F2B" w:rsidRDefault="00191F2B" w:rsidP="00511939">
            <w:pPr>
              <w:rPr>
                <w:bCs/>
              </w:rPr>
            </w:pPr>
            <w:r w:rsidRPr="000F18B5">
              <w:rPr>
                <w:bCs/>
              </w:rPr>
              <w:t>ЭО-</w:t>
            </w:r>
            <w:r>
              <w:rPr>
                <w:bCs/>
              </w:rPr>
              <w:t>41</w:t>
            </w:r>
            <w:r w:rsidRPr="000F18B5">
              <w:rPr>
                <w:bCs/>
              </w:rPr>
              <w:t>21</w:t>
            </w:r>
          </w:p>
        </w:tc>
        <w:tc>
          <w:tcPr>
            <w:tcW w:w="2693" w:type="dxa"/>
            <w:shd w:val="clear" w:color="auto" w:fill="auto"/>
          </w:tcPr>
          <w:p w:rsidR="00191F2B" w:rsidRPr="00A004F2" w:rsidRDefault="00191F2B" w:rsidP="0048161F">
            <w:pPr>
              <w:keepNext/>
              <w:rPr>
                <w:bCs/>
              </w:rPr>
            </w:pPr>
            <w:r w:rsidRPr="000F18B5">
              <w:rPr>
                <w:bCs/>
              </w:rPr>
              <w:t>q=0,</w:t>
            </w:r>
            <w:r>
              <w:rPr>
                <w:bCs/>
              </w:rPr>
              <w:t>6</w:t>
            </w:r>
            <w:r w:rsidRPr="000F18B5">
              <w:rPr>
                <w:bCs/>
              </w:rPr>
              <w:t>5 м3</w:t>
            </w:r>
          </w:p>
        </w:tc>
        <w:tc>
          <w:tcPr>
            <w:tcW w:w="851" w:type="dxa"/>
            <w:shd w:val="clear" w:color="auto" w:fill="auto"/>
          </w:tcPr>
          <w:p w:rsidR="00191F2B" w:rsidRDefault="00191F2B" w:rsidP="0051193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91F2B" w:rsidRDefault="00191F2B" w:rsidP="00511939">
            <w:r w:rsidRPr="003773DB">
              <w:rPr>
                <w:rFonts w:eastAsia="Calibri"/>
                <w:lang w:eastAsia="en-US"/>
              </w:rPr>
              <w:t>Разработка грунта</w:t>
            </w:r>
          </w:p>
        </w:tc>
      </w:tr>
      <w:tr w:rsidR="00191F2B" w:rsidRPr="00F931B7" w:rsidTr="00175F3C">
        <w:tc>
          <w:tcPr>
            <w:tcW w:w="1984" w:type="dxa"/>
            <w:shd w:val="clear" w:color="auto" w:fill="auto"/>
          </w:tcPr>
          <w:p w:rsidR="00191F2B" w:rsidRPr="00F931B7" w:rsidRDefault="00191F2B" w:rsidP="0048161F">
            <w:pPr>
              <w:rPr>
                <w:bCs/>
              </w:rPr>
            </w:pPr>
            <w:r w:rsidRPr="00F931B7">
              <w:rPr>
                <w:bCs/>
              </w:rPr>
              <w:t xml:space="preserve">Бульдозер </w:t>
            </w:r>
          </w:p>
        </w:tc>
        <w:tc>
          <w:tcPr>
            <w:tcW w:w="1701" w:type="dxa"/>
            <w:shd w:val="clear" w:color="auto" w:fill="auto"/>
          </w:tcPr>
          <w:p w:rsidR="00191F2B" w:rsidRPr="00F931B7" w:rsidRDefault="00191F2B" w:rsidP="0048161F">
            <w:pPr>
              <w:rPr>
                <w:bCs/>
              </w:rPr>
            </w:pPr>
            <w:r w:rsidRPr="0048161F">
              <w:rPr>
                <w:bCs/>
              </w:rPr>
              <w:t>ДЗ-27с</w:t>
            </w:r>
          </w:p>
        </w:tc>
        <w:tc>
          <w:tcPr>
            <w:tcW w:w="2693" w:type="dxa"/>
            <w:shd w:val="clear" w:color="auto" w:fill="auto"/>
          </w:tcPr>
          <w:p w:rsidR="00191F2B" w:rsidRPr="00F931B7" w:rsidRDefault="00191F2B" w:rsidP="0048161F">
            <w:pPr>
              <w:keepNext/>
              <w:rPr>
                <w:bCs/>
              </w:rPr>
            </w:pPr>
            <w:r>
              <w:rPr>
                <w:bCs/>
              </w:rPr>
              <w:t>121</w:t>
            </w:r>
            <w:r w:rsidR="0048161F">
              <w:rPr>
                <w:bCs/>
              </w:rPr>
              <w:t xml:space="preserve"> </w:t>
            </w:r>
            <w:r>
              <w:rPr>
                <w:bCs/>
              </w:rPr>
              <w:t>кВт</w:t>
            </w:r>
          </w:p>
        </w:tc>
        <w:tc>
          <w:tcPr>
            <w:tcW w:w="851" w:type="dxa"/>
            <w:shd w:val="clear" w:color="auto" w:fill="auto"/>
          </w:tcPr>
          <w:p w:rsidR="00191F2B" w:rsidRPr="00F931B7" w:rsidRDefault="00191F2B" w:rsidP="00511939">
            <w:pPr>
              <w:jc w:val="center"/>
              <w:rPr>
                <w:bCs/>
              </w:rPr>
            </w:pPr>
            <w:r w:rsidRPr="00F931B7"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91F2B" w:rsidRDefault="00191F2B" w:rsidP="00511939">
            <w:r w:rsidRPr="004A17DF">
              <w:rPr>
                <w:bCs/>
              </w:rPr>
              <w:t>Планировочные работы</w:t>
            </w:r>
          </w:p>
        </w:tc>
      </w:tr>
      <w:tr w:rsidR="00191F2B" w:rsidRPr="00F931B7" w:rsidTr="00175F3C">
        <w:tc>
          <w:tcPr>
            <w:tcW w:w="1984" w:type="dxa"/>
            <w:shd w:val="clear" w:color="auto" w:fill="auto"/>
          </w:tcPr>
          <w:p w:rsidR="00191F2B" w:rsidRPr="00F931B7" w:rsidRDefault="00191F2B" w:rsidP="0048161F">
            <w:pPr>
              <w:rPr>
                <w:bCs/>
              </w:rPr>
            </w:pPr>
            <w:r w:rsidRPr="00F931B7">
              <w:rPr>
                <w:bCs/>
              </w:rPr>
              <w:t xml:space="preserve">Бульдозер </w:t>
            </w:r>
          </w:p>
        </w:tc>
        <w:tc>
          <w:tcPr>
            <w:tcW w:w="1701" w:type="dxa"/>
            <w:shd w:val="clear" w:color="auto" w:fill="auto"/>
          </w:tcPr>
          <w:p w:rsidR="00191F2B" w:rsidRPr="00F931B7" w:rsidRDefault="00191F2B" w:rsidP="0048161F">
            <w:pPr>
              <w:rPr>
                <w:bCs/>
              </w:rPr>
            </w:pPr>
            <w:r w:rsidRPr="0048161F">
              <w:rPr>
                <w:bCs/>
              </w:rPr>
              <w:t>ДЗ-18с</w:t>
            </w:r>
          </w:p>
        </w:tc>
        <w:tc>
          <w:tcPr>
            <w:tcW w:w="2693" w:type="dxa"/>
            <w:shd w:val="clear" w:color="auto" w:fill="auto"/>
          </w:tcPr>
          <w:p w:rsidR="00191F2B" w:rsidRPr="00F931B7" w:rsidRDefault="00191F2B" w:rsidP="0048161F">
            <w:pPr>
              <w:keepNext/>
              <w:rPr>
                <w:bCs/>
              </w:rPr>
            </w:pPr>
            <w:r>
              <w:rPr>
                <w:bCs/>
              </w:rPr>
              <w:t>59</w:t>
            </w:r>
            <w:r w:rsidR="0048161F">
              <w:rPr>
                <w:bCs/>
              </w:rPr>
              <w:t xml:space="preserve"> </w:t>
            </w:r>
            <w:r>
              <w:rPr>
                <w:bCs/>
              </w:rPr>
              <w:t>кВт</w:t>
            </w:r>
          </w:p>
        </w:tc>
        <w:tc>
          <w:tcPr>
            <w:tcW w:w="851" w:type="dxa"/>
            <w:shd w:val="clear" w:color="auto" w:fill="auto"/>
          </w:tcPr>
          <w:p w:rsidR="00191F2B" w:rsidRPr="00F931B7" w:rsidRDefault="00191F2B" w:rsidP="00511939">
            <w:pPr>
              <w:jc w:val="center"/>
              <w:rPr>
                <w:bCs/>
              </w:rPr>
            </w:pPr>
            <w:r w:rsidRPr="00F931B7"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91F2B" w:rsidRDefault="00191F2B" w:rsidP="00511939">
            <w:r w:rsidRPr="004A17DF">
              <w:rPr>
                <w:bCs/>
              </w:rPr>
              <w:t>Планировочные работы</w:t>
            </w:r>
          </w:p>
        </w:tc>
      </w:tr>
      <w:tr w:rsidR="00191F2B" w:rsidRPr="00F931B7" w:rsidTr="00175F3C">
        <w:tc>
          <w:tcPr>
            <w:tcW w:w="1984" w:type="dxa"/>
            <w:shd w:val="clear" w:color="auto" w:fill="auto"/>
          </w:tcPr>
          <w:p w:rsidR="00191F2B" w:rsidRPr="00F931B7" w:rsidRDefault="00191F2B" w:rsidP="0048161F">
            <w:pPr>
              <w:rPr>
                <w:bCs/>
              </w:rPr>
            </w:pPr>
            <w:r>
              <w:rPr>
                <w:bCs/>
              </w:rPr>
              <w:t>Автогрейдер</w:t>
            </w:r>
          </w:p>
        </w:tc>
        <w:tc>
          <w:tcPr>
            <w:tcW w:w="1701" w:type="dxa"/>
            <w:shd w:val="clear" w:color="auto" w:fill="auto"/>
          </w:tcPr>
          <w:p w:rsidR="00191F2B" w:rsidRPr="0048161F" w:rsidRDefault="00191F2B" w:rsidP="0048161F">
            <w:pPr>
              <w:rPr>
                <w:bCs/>
              </w:rPr>
            </w:pPr>
            <w:r w:rsidRPr="0048161F">
              <w:rPr>
                <w:bCs/>
              </w:rPr>
              <w:t>ДЗ-98</w:t>
            </w:r>
          </w:p>
        </w:tc>
        <w:tc>
          <w:tcPr>
            <w:tcW w:w="2693" w:type="dxa"/>
            <w:shd w:val="clear" w:color="auto" w:fill="auto"/>
          </w:tcPr>
          <w:p w:rsidR="00191F2B" w:rsidRDefault="00191F2B" w:rsidP="0048161F">
            <w:pPr>
              <w:keepNext/>
              <w:rPr>
                <w:bCs/>
              </w:rPr>
            </w:pPr>
            <w:r>
              <w:rPr>
                <w:bCs/>
              </w:rPr>
              <w:t>Полный механический привод с отключаемой передней осью, радиус разворота 18</w:t>
            </w:r>
            <w:r w:rsidR="0048161F">
              <w:rPr>
                <w:bCs/>
              </w:rPr>
              <w:t xml:space="preserve"> </w:t>
            </w:r>
            <w:r>
              <w:rPr>
                <w:bCs/>
              </w:rPr>
              <w:t xml:space="preserve">м, подъем 15 градусов </w:t>
            </w:r>
          </w:p>
        </w:tc>
        <w:tc>
          <w:tcPr>
            <w:tcW w:w="851" w:type="dxa"/>
            <w:shd w:val="clear" w:color="auto" w:fill="auto"/>
          </w:tcPr>
          <w:p w:rsidR="00191F2B" w:rsidRPr="00F931B7" w:rsidRDefault="00C00DC4" w:rsidP="0051193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91F2B" w:rsidRPr="004A17DF" w:rsidRDefault="00191F2B" w:rsidP="00511939">
            <w:pPr>
              <w:rPr>
                <w:bCs/>
              </w:rPr>
            </w:pPr>
            <w:r>
              <w:rPr>
                <w:bCs/>
              </w:rPr>
              <w:t>Земляные работы - снятие верхнего слоя и перемещ</w:t>
            </w:r>
            <w:r>
              <w:rPr>
                <w:bCs/>
              </w:rPr>
              <w:t>е</w:t>
            </w:r>
            <w:r>
              <w:rPr>
                <w:bCs/>
              </w:rPr>
              <w:t>ние; создание в</w:t>
            </w:r>
            <w:r>
              <w:rPr>
                <w:bCs/>
              </w:rPr>
              <w:t>ы</w:t>
            </w:r>
            <w:r>
              <w:rPr>
                <w:bCs/>
              </w:rPr>
              <w:t>емок и насыпей</w:t>
            </w:r>
          </w:p>
        </w:tc>
      </w:tr>
      <w:tr w:rsidR="00191F2B" w:rsidRPr="00F931B7" w:rsidTr="00175F3C">
        <w:tc>
          <w:tcPr>
            <w:tcW w:w="1984" w:type="dxa"/>
            <w:shd w:val="clear" w:color="auto" w:fill="auto"/>
          </w:tcPr>
          <w:p w:rsidR="00191F2B" w:rsidRDefault="00191F2B" w:rsidP="0048161F">
            <w:pPr>
              <w:rPr>
                <w:bCs/>
              </w:rPr>
            </w:pPr>
            <w:proofErr w:type="spellStart"/>
            <w:r>
              <w:rPr>
                <w:bCs/>
              </w:rPr>
              <w:t>Вибротрамбовка</w:t>
            </w:r>
            <w:proofErr w:type="spellEnd"/>
          </w:p>
          <w:p w:rsidR="00191F2B" w:rsidRPr="00F931B7" w:rsidRDefault="00191F2B" w:rsidP="0048161F">
            <w:pPr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191F2B" w:rsidRPr="0048161F" w:rsidRDefault="00191F2B" w:rsidP="0048161F">
            <w:pPr>
              <w:rPr>
                <w:bCs/>
              </w:rPr>
            </w:pPr>
            <w:r w:rsidRPr="0048161F">
              <w:rPr>
                <w:bCs/>
              </w:rPr>
              <w:t>СВТ-3МТ</w:t>
            </w:r>
          </w:p>
        </w:tc>
        <w:tc>
          <w:tcPr>
            <w:tcW w:w="2693" w:type="dxa"/>
            <w:shd w:val="clear" w:color="auto" w:fill="auto"/>
          </w:tcPr>
          <w:p w:rsidR="00191F2B" w:rsidRPr="000F18B5" w:rsidRDefault="00191F2B" w:rsidP="0048161F">
            <w:pPr>
              <w:keepNext/>
              <w:rPr>
                <w:bCs/>
              </w:rPr>
            </w:pPr>
            <w:r w:rsidRPr="000F18B5">
              <w:rPr>
                <w:bCs/>
              </w:rPr>
              <w:t>Мощн.</w:t>
            </w:r>
            <w:r>
              <w:rPr>
                <w:bCs/>
              </w:rPr>
              <w:t>2,8</w:t>
            </w:r>
            <w:r w:rsidR="0048161F">
              <w:rPr>
                <w:bCs/>
              </w:rPr>
              <w:t xml:space="preserve"> </w:t>
            </w:r>
            <w:r w:rsidRPr="000F18B5">
              <w:rPr>
                <w:bCs/>
              </w:rPr>
              <w:t>кВт;</w:t>
            </w:r>
          </w:p>
          <w:p w:rsidR="00191F2B" w:rsidRDefault="00191F2B" w:rsidP="0048161F">
            <w:pPr>
              <w:keepNext/>
              <w:rPr>
                <w:bCs/>
              </w:rPr>
            </w:pPr>
            <w:r w:rsidRPr="000F18B5">
              <w:rPr>
                <w:bCs/>
              </w:rPr>
              <w:t>Ширина полосы 0,5 м</w:t>
            </w:r>
          </w:p>
        </w:tc>
        <w:tc>
          <w:tcPr>
            <w:tcW w:w="851" w:type="dxa"/>
            <w:shd w:val="clear" w:color="auto" w:fill="auto"/>
          </w:tcPr>
          <w:p w:rsidR="00191F2B" w:rsidRPr="00F931B7" w:rsidRDefault="00191F2B" w:rsidP="0051193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191F2B" w:rsidRDefault="00191F2B" w:rsidP="00511939">
            <w:pPr>
              <w:rPr>
                <w:bCs/>
              </w:rPr>
            </w:pPr>
            <w:r>
              <w:rPr>
                <w:bCs/>
              </w:rPr>
              <w:t>Уплотнение гру</w:t>
            </w:r>
            <w:r>
              <w:rPr>
                <w:bCs/>
              </w:rPr>
              <w:t>н</w:t>
            </w:r>
            <w:r>
              <w:rPr>
                <w:bCs/>
              </w:rPr>
              <w:t>та вручную</w:t>
            </w:r>
          </w:p>
        </w:tc>
      </w:tr>
      <w:tr w:rsidR="00191F2B" w:rsidRPr="00F931B7" w:rsidTr="00511939">
        <w:tc>
          <w:tcPr>
            <w:tcW w:w="1984" w:type="dxa"/>
            <w:shd w:val="clear" w:color="auto" w:fill="auto"/>
          </w:tcPr>
          <w:p w:rsidR="00191F2B" w:rsidRPr="00F931B7" w:rsidRDefault="00191F2B" w:rsidP="0048161F">
            <w:pPr>
              <w:widowControl w:val="0"/>
              <w:rPr>
                <w:bCs/>
              </w:rPr>
            </w:pPr>
            <w:proofErr w:type="spellStart"/>
            <w:r>
              <w:rPr>
                <w:bCs/>
              </w:rPr>
              <w:t>Виброкаток</w:t>
            </w:r>
            <w:proofErr w:type="spellEnd"/>
            <w:r>
              <w:rPr>
                <w:bCs/>
              </w:rPr>
              <w:t xml:space="preserve"> с</w:t>
            </w:r>
            <w:r w:rsidRPr="00F931B7">
              <w:rPr>
                <w:bCs/>
              </w:rPr>
              <w:t>а</w:t>
            </w:r>
            <w:r w:rsidRPr="00F931B7">
              <w:rPr>
                <w:bCs/>
              </w:rPr>
              <w:t xml:space="preserve">моходный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1F2B" w:rsidRPr="0048161F" w:rsidRDefault="00191F2B" w:rsidP="0048161F">
            <w:pPr>
              <w:rPr>
                <w:bCs/>
              </w:rPr>
            </w:pPr>
            <w:r w:rsidRPr="0048161F">
              <w:rPr>
                <w:bCs/>
              </w:rPr>
              <w:t>ДУ-64</w:t>
            </w:r>
          </w:p>
        </w:tc>
        <w:tc>
          <w:tcPr>
            <w:tcW w:w="2693" w:type="dxa"/>
            <w:shd w:val="clear" w:color="auto" w:fill="auto"/>
          </w:tcPr>
          <w:p w:rsidR="00191F2B" w:rsidRPr="00F931B7" w:rsidRDefault="00191F2B" w:rsidP="0048161F">
            <w:pPr>
              <w:keepNext/>
              <w:rPr>
                <w:bCs/>
              </w:rPr>
            </w:pPr>
            <w:r w:rsidRPr="00F931B7">
              <w:rPr>
                <w:bCs/>
              </w:rPr>
              <w:t>Вибрационный валец:</w:t>
            </w:r>
          </w:p>
          <w:p w:rsidR="00191F2B" w:rsidRPr="00F931B7" w:rsidRDefault="00191F2B" w:rsidP="0048161F">
            <w:pPr>
              <w:keepNext/>
              <w:rPr>
                <w:bCs/>
              </w:rPr>
            </w:pPr>
            <w:r w:rsidRPr="00F931B7">
              <w:rPr>
                <w:bCs/>
              </w:rPr>
              <w:t>-наружный диаметр, 1200</w:t>
            </w:r>
            <w:r w:rsidR="0048161F">
              <w:rPr>
                <w:bCs/>
              </w:rPr>
              <w:t xml:space="preserve"> </w:t>
            </w:r>
            <w:r w:rsidRPr="00F931B7">
              <w:rPr>
                <w:bCs/>
              </w:rPr>
              <w:t>мм</w:t>
            </w:r>
          </w:p>
          <w:p w:rsidR="00191F2B" w:rsidRPr="00F931B7" w:rsidRDefault="00191F2B" w:rsidP="0048161F">
            <w:pPr>
              <w:keepNext/>
              <w:rPr>
                <w:bCs/>
              </w:rPr>
            </w:pPr>
            <w:r w:rsidRPr="00F931B7">
              <w:rPr>
                <w:bCs/>
              </w:rPr>
              <w:t>- ширина 1700мм</w:t>
            </w:r>
          </w:p>
        </w:tc>
        <w:tc>
          <w:tcPr>
            <w:tcW w:w="851" w:type="dxa"/>
            <w:shd w:val="clear" w:color="auto" w:fill="auto"/>
          </w:tcPr>
          <w:p w:rsidR="00191F2B" w:rsidRPr="00F931B7" w:rsidRDefault="00191F2B" w:rsidP="00511939">
            <w:pPr>
              <w:jc w:val="center"/>
              <w:rPr>
                <w:rFonts w:eastAsia="Calibri"/>
                <w:lang w:eastAsia="en-US"/>
              </w:rPr>
            </w:pPr>
            <w:r w:rsidRPr="00F931B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91F2B" w:rsidRDefault="00191F2B" w:rsidP="00511939">
            <w:pPr>
              <w:rPr>
                <w:bCs/>
              </w:rPr>
            </w:pPr>
            <w:r>
              <w:rPr>
                <w:bCs/>
              </w:rPr>
              <w:t>Уплотнение гру</w:t>
            </w:r>
            <w:r>
              <w:rPr>
                <w:bCs/>
              </w:rPr>
              <w:t>н</w:t>
            </w:r>
            <w:r>
              <w:rPr>
                <w:bCs/>
              </w:rPr>
              <w:t>та</w:t>
            </w:r>
          </w:p>
        </w:tc>
      </w:tr>
      <w:tr w:rsidR="00191F2B" w:rsidRPr="00F931B7" w:rsidTr="00175F3C">
        <w:tc>
          <w:tcPr>
            <w:tcW w:w="1984" w:type="dxa"/>
            <w:shd w:val="clear" w:color="auto" w:fill="auto"/>
          </w:tcPr>
          <w:p w:rsidR="00191F2B" w:rsidRDefault="00191F2B" w:rsidP="0048161F">
            <w:pPr>
              <w:rPr>
                <w:bCs/>
              </w:rPr>
            </w:pPr>
            <w:r>
              <w:rPr>
                <w:bCs/>
              </w:rPr>
              <w:t xml:space="preserve">Автосамосвал </w:t>
            </w:r>
          </w:p>
        </w:tc>
        <w:tc>
          <w:tcPr>
            <w:tcW w:w="1701" w:type="dxa"/>
            <w:shd w:val="clear" w:color="auto" w:fill="auto"/>
          </w:tcPr>
          <w:p w:rsidR="00191F2B" w:rsidRPr="0048161F" w:rsidRDefault="00191F2B" w:rsidP="0048161F">
            <w:pPr>
              <w:rPr>
                <w:bCs/>
              </w:rPr>
            </w:pPr>
          </w:p>
        </w:tc>
        <w:tc>
          <w:tcPr>
            <w:tcW w:w="2693" w:type="dxa"/>
            <w:shd w:val="clear" w:color="auto" w:fill="auto"/>
          </w:tcPr>
          <w:p w:rsidR="00191F2B" w:rsidRPr="000F18B5" w:rsidRDefault="00191F2B" w:rsidP="0048161F">
            <w:pPr>
              <w:keepNext/>
              <w:rPr>
                <w:bCs/>
              </w:rPr>
            </w:pPr>
            <w:r>
              <w:rPr>
                <w:bCs/>
              </w:rPr>
              <w:t>КАМАЗ</w:t>
            </w:r>
          </w:p>
        </w:tc>
        <w:tc>
          <w:tcPr>
            <w:tcW w:w="851" w:type="dxa"/>
            <w:shd w:val="clear" w:color="auto" w:fill="auto"/>
          </w:tcPr>
          <w:p w:rsidR="00191F2B" w:rsidRPr="00F931B7" w:rsidRDefault="00191F2B" w:rsidP="0051193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91F2B" w:rsidRDefault="00191F2B" w:rsidP="00511939">
            <w:pPr>
              <w:rPr>
                <w:bCs/>
              </w:rPr>
            </w:pPr>
            <w:r>
              <w:rPr>
                <w:bCs/>
              </w:rPr>
              <w:t>Перевозка грунта, песка, щебня</w:t>
            </w:r>
          </w:p>
        </w:tc>
      </w:tr>
      <w:tr w:rsidR="00191F2B" w:rsidRPr="00F931B7" w:rsidTr="00175F3C">
        <w:tc>
          <w:tcPr>
            <w:tcW w:w="1984" w:type="dxa"/>
            <w:shd w:val="clear" w:color="auto" w:fill="auto"/>
          </w:tcPr>
          <w:p w:rsidR="00191F2B" w:rsidRPr="0019375C" w:rsidRDefault="00191F2B" w:rsidP="0048161F">
            <w:pPr>
              <w:rPr>
                <w:bCs/>
              </w:rPr>
            </w:pPr>
            <w:r w:rsidRPr="0019375C">
              <w:rPr>
                <w:bCs/>
              </w:rPr>
              <w:t>Автокран</w:t>
            </w:r>
          </w:p>
        </w:tc>
        <w:tc>
          <w:tcPr>
            <w:tcW w:w="1701" w:type="dxa"/>
            <w:shd w:val="clear" w:color="auto" w:fill="auto"/>
          </w:tcPr>
          <w:p w:rsidR="00191F2B" w:rsidRPr="0048161F" w:rsidRDefault="00191F2B" w:rsidP="0048161F">
            <w:pPr>
              <w:rPr>
                <w:bCs/>
              </w:rPr>
            </w:pPr>
            <w:r w:rsidRPr="0048161F">
              <w:rPr>
                <w:bCs/>
              </w:rPr>
              <w:t>«КАТО» ма</w:t>
            </w:r>
            <w:r w:rsidRPr="0048161F">
              <w:rPr>
                <w:bCs/>
              </w:rPr>
              <w:t>р</w:t>
            </w:r>
            <w:r w:rsidRPr="0048161F">
              <w:rPr>
                <w:bCs/>
              </w:rPr>
              <w:t>ки RR-10H</w:t>
            </w:r>
          </w:p>
        </w:tc>
        <w:tc>
          <w:tcPr>
            <w:tcW w:w="2693" w:type="dxa"/>
            <w:shd w:val="clear" w:color="auto" w:fill="auto"/>
          </w:tcPr>
          <w:p w:rsidR="00191F2B" w:rsidRPr="0019375C" w:rsidRDefault="00191F2B" w:rsidP="0048161F">
            <w:pPr>
              <w:keepNext/>
              <w:rPr>
                <w:bCs/>
              </w:rPr>
            </w:pPr>
            <w:r w:rsidRPr="0019375C">
              <w:rPr>
                <w:bCs/>
              </w:rPr>
              <w:t>Грузоподъемность 10</w:t>
            </w:r>
            <w:r w:rsidR="0048161F">
              <w:rPr>
                <w:bCs/>
              </w:rPr>
              <w:t xml:space="preserve"> </w:t>
            </w:r>
            <w:r w:rsidRPr="0019375C">
              <w:rPr>
                <w:bCs/>
              </w:rPr>
              <w:t>т</w:t>
            </w:r>
          </w:p>
        </w:tc>
        <w:tc>
          <w:tcPr>
            <w:tcW w:w="851" w:type="dxa"/>
            <w:shd w:val="clear" w:color="auto" w:fill="auto"/>
          </w:tcPr>
          <w:p w:rsidR="00191F2B" w:rsidRPr="0019375C" w:rsidRDefault="00191F2B" w:rsidP="00511939">
            <w:pPr>
              <w:jc w:val="center"/>
              <w:rPr>
                <w:bCs/>
              </w:rPr>
            </w:pPr>
            <w:r w:rsidRPr="0019375C"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91F2B" w:rsidRPr="0019375C" w:rsidRDefault="00191F2B" w:rsidP="00511939">
            <w:pPr>
              <w:rPr>
                <w:bCs/>
              </w:rPr>
            </w:pPr>
            <w:r w:rsidRPr="00F931B7">
              <w:rPr>
                <w:rFonts w:eastAsia="Calibri"/>
                <w:lang w:eastAsia="en-US"/>
              </w:rPr>
              <w:t xml:space="preserve">Разгрузка </w:t>
            </w:r>
            <w:r>
              <w:rPr>
                <w:rFonts w:eastAsia="Calibri"/>
                <w:lang w:eastAsia="en-US"/>
              </w:rPr>
              <w:t xml:space="preserve">и </w:t>
            </w:r>
            <w:r w:rsidRPr="00F931B7">
              <w:rPr>
                <w:rFonts w:eastAsia="Calibri"/>
                <w:lang w:eastAsia="en-US"/>
              </w:rPr>
              <w:t>мо</w:t>
            </w:r>
            <w:r w:rsidRPr="00F931B7">
              <w:rPr>
                <w:rFonts w:eastAsia="Calibri"/>
                <w:lang w:eastAsia="en-US"/>
              </w:rPr>
              <w:t>н</w:t>
            </w:r>
            <w:r w:rsidRPr="00F931B7">
              <w:rPr>
                <w:rFonts w:eastAsia="Calibri"/>
                <w:lang w:eastAsia="en-US"/>
              </w:rPr>
              <w:t xml:space="preserve">таж </w:t>
            </w:r>
            <w:r>
              <w:rPr>
                <w:rFonts w:eastAsia="Calibri"/>
                <w:lang w:eastAsia="en-US"/>
              </w:rPr>
              <w:t>элементов п</w:t>
            </w:r>
            <w:r>
              <w:rPr>
                <w:rFonts w:eastAsia="Calibri"/>
                <w:lang w:eastAsia="en-US"/>
              </w:rPr>
              <w:t>у</w:t>
            </w:r>
            <w:r>
              <w:rPr>
                <w:rFonts w:eastAsia="Calibri"/>
                <w:lang w:eastAsia="en-US"/>
              </w:rPr>
              <w:t>ти</w:t>
            </w:r>
          </w:p>
        </w:tc>
      </w:tr>
      <w:tr w:rsidR="00191F2B" w:rsidRPr="00F931B7" w:rsidTr="00175F3C">
        <w:tc>
          <w:tcPr>
            <w:tcW w:w="1984" w:type="dxa"/>
            <w:shd w:val="clear" w:color="auto" w:fill="auto"/>
          </w:tcPr>
          <w:p w:rsidR="00191F2B" w:rsidRPr="0019375C" w:rsidRDefault="00191F2B" w:rsidP="0048161F">
            <w:pPr>
              <w:rPr>
                <w:bCs/>
              </w:rPr>
            </w:pPr>
            <w:r w:rsidRPr="0019375C">
              <w:rPr>
                <w:bCs/>
              </w:rPr>
              <w:t>Автокран</w:t>
            </w:r>
          </w:p>
        </w:tc>
        <w:tc>
          <w:tcPr>
            <w:tcW w:w="1701" w:type="dxa"/>
            <w:shd w:val="clear" w:color="auto" w:fill="auto"/>
          </w:tcPr>
          <w:p w:rsidR="00191F2B" w:rsidRPr="0048161F" w:rsidRDefault="00191F2B" w:rsidP="0048161F">
            <w:pPr>
              <w:rPr>
                <w:bCs/>
              </w:rPr>
            </w:pPr>
            <w:r w:rsidRPr="0048161F">
              <w:rPr>
                <w:bCs/>
              </w:rPr>
              <w:t>"КАТО" ма</w:t>
            </w:r>
            <w:r w:rsidRPr="0048161F">
              <w:rPr>
                <w:bCs/>
              </w:rPr>
              <w:t>р</w:t>
            </w:r>
            <w:r w:rsidRPr="0048161F">
              <w:rPr>
                <w:bCs/>
              </w:rPr>
              <w:t>ки KR-300S</w:t>
            </w:r>
          </w:p>
        </w:tc>
        <w:tc>
          <w:tcPr>
            <w:tcW w:w="2693" w:type="dxa"/>
            <w:shd w:val="clear" w:color="auto" w:fill="auto"/>
          </w:tcPr>
          <w:p w:rsidR="00191F2B" w:rsidRPr="0019375C" w:rsidRDefault="00191F2B" w:rsidP="0048161F">
            <w:pPr>
              <w:keepNext/>
              <w:rPr>
                <w:bCs/>
              </w:rPr>
            </w:pPr>
            <w:proofErr w:type="spellStart"/>
            <w:proofErr w:type="gramStart"/>
            <w:r w:rsidRPr="0048161F">
              <w:rPr>
                <w:bCs/>
              </w:rPr>
              <w:t>L</w:t>
            </w:r>
            <w:proofErr w:type="gramEnd"/>
            <w:r w:rsidRPr="0019375C">
              <w:rPr>
                <w:bCs/>
              </w:rPr>
              <w:t>стр</w:t>
            </w:r>
            <w:proofErr w:type="spellEnd"/>
            <w:r w:rsidRPr="0019375C">
              <w:rPr>
                <w:bCs/>
              </w:rPr>
              <w:t>.</w:t>
            </w:r>
            <w:r>
              <w:rPr>
                <w:bCs/>
              </w:rPr>
              <w:t>=</w:t>
            </w:r>
            <w:r w:rsidRPr="0019375C">
              <w:rPr>
                <w:bCs/>
              </w:rPr>
              <w:t>15,4</w:t>
            </w:r>
            <w:r w:rsidR="0048161F">
              <w:rPr>
                <w:bCs/>
              </w:rPr>
              <w:t xml:space="preserve"> </w:t>
            </w:r>
            <w:r w:rsidRPr="0019375C">
              <w:rPr>
                <w:bCs/>
              </w:rPr>
              <w:t>м,</w:t>
            </w:r>
          </w:p>
          <w:p w:rsidR="00191F2B" w:rsidRPr="0019375C" w:rsidRDefault="00191F2B" w:rsidP="0048161F">
            <w:pPr>
              <w:keepNext/>
              <w:rPr>
                <w:bCs/>
              </w:rPr>
            </w:pPr>
            <w:r w:rsidRPr="0019375C">
              <w:rPr>
                <w:bCs/>
              </w:rPr>
              <w:t>Грузоподъемность 25</w:t>
            </w:r>
            <w:r w:rsidR="0048161F">
              <w:rPr>
                <w:bCs/>
              </w:rPr>
              <w:t xml:space="preserve"> </w:t>
            </w:r>
            <w:r w:rsidRPr="0019375C">
              <w:rPr>
                <w:bCs/>
              </w:rPr>
              <w:t>т</w:t>
            </w:r>
          </w:p>
        </w:tc>
        <w:tc>
          <w:tcPr>
            <w:tcW w:w="851" w:type="dxa"/>
            <w:shd w:val="clear" w:color="auto" w:fill="auto"/>
          </w:tcPr>
          <w:p w:rsidR="00191F2B" w:rsidRPr="0019375C" w:rsidRDefault="00191F2B" w:rsidP="00511939">
            <w:pPr>
              <w:jc w:val="center"/>
              <w:rPr>
                <w:bCs/>
              </w:rPr>
            </w:pPr>
            <w:r w:rsidRPr="0019375C"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91F2B" w:rsidRPr="0019375C" w:rsidRDefault="00191F2B" w:rsidP="00511939">
            <w:pPr>
              <w:rPr>
                <w:bCs/>
              </w:rPr>
            </w:pPr>
            <w:r w:rsidRPr="00EE3BD3">
              <w:rPr>
                <w:bCs/>
              </w:rPr>
              <w:t>Разгрузка и мо</w:t>
            </w:r>
            <w:r w:rsidRPr="00EE3BD3">
              <w:rPr>
                <w:bCs/>
              </w:rPr>
              <w:t>н</w:t>
            </w:r>
            <w:r w:rsidRPr="00EE3BD3">
              <w:rPr>
                <w:bCs/>
              </w:rPr>
              <w:t>таж элементов п</w:t>
            </w:r>
            <w:r w:rsidRPr="00EE3BD3">
              <w:rPr>
                <w:bCs/>
              </w:rPr>
              <w:t>у</w:t>
            </w:r>
            <w:r w:rsidRPr="00EE3BD3">
              <w:rPr>
                <w:bCs/>
              </w:rPr>
              <w:t>ти</w:t>
            </w:r>
          </w:p>
        </w:tc>
      </w:tr>
      <w:tr w:rsidR="00191F2B" w:rsidRPr="00F931B7" w:rsidTr="002D400A">
        <w:trPr>
          <w:trHeight w:val="425"/>
        </w:trPr>
        <w:tc>
          <w:tcPr>
            <w:tcW w:w="1984" w:type="dxa"/>
            <w:shd w:val="clear" w:color="auto" w:fill="auto"/>
          </w:tcPr>
          <w:p w:rsidR="00191F2B" w:rsidRPr="0019375C" w:rsidRDefault="00191F2B" w:rsidP="0048161F">
            <w:pPr>
              <w:rPr>
                <w:bCs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П</w:t>
            </w:r>
            <w:r w:rsidRPr="00175F3C">
              <w:rPr>
                <w:rFonts w:eastAsia="Calibri"/>
                <w:color w:val="000000" w:themeColor="text1"/>
                <w:lang w:eastAsia="en-US"/>
              </w:rPr>
              <w:t>огруз</w:t>
            </w:r>
            <w:r>
              <w:rPr>
                <w:rFonts w:eastAsia="Calibri"/>
                <w:color w:val="000000" w:themeColor="text1"/>
                <w:lang w:eastAsia="en-US"/>
              </w:rPr>
              <w:t>чик</w:t>
            </w:r>
            <w:r w:rsidRPr="00175F3C">
              <w:rPr>
                <w:rFonts w:eastAsia="Calibri"/>
                <w:color w:val="000000" w:themeColor="text1"/>
                <w:lang w:eastAsia="en-US"/>
              </w:rPr>
              <w:t xml:space="preserve"> мн</w:t>
            </w:r>
            <w:r w:rsidRPr="00175F3C">
              <w:rPr>
                <w:rFonts w:eastAsia="Calibri"/>
                <w:color w:val="000000" w:themeColor="text1"/>
                <w:lang w:eastAsia="en-US"/>
              </w:rPr>
              <w:t>о</w:t>
            </w:r>
            <w:r w:rsidRPr="00175F3C">
              <w:rPr>
                <w:rFonts w:eastAsia="Calibri"/>
                <w:color w:val="000000" w:themeColor="text1"/>
                <w:lang w:eastAsia="en-US"/>
              </w:rPr>
              <w:t>гофункционал</w:t>
            </w:r>
            <w:r w:rsidRPr="00175F3C">
              <w:rPr>
                <w:rFonts w:eastAsia="Calibri"/>
                <w:color w:val="000000" w:themeColor="text1"/>
                <w:lang w:eastAsia="en-US"/>
              </w:rPr>
              <w:t>ь</w:t>
            </w:r>
            <w:r w:rsidRPr="00175F3C">
              <w:rPr>
                <w:rFonts w:eastAsia="Calibri"/>
                <w:color w:val="000000" w:themeColor="text1"/>
                <w:lang w:eastAsia="en-US"/>
              </w:rPr>
              <w:t>н</w:t>
            </w:r>
            <w:r>
              <w:rPr>
                <w:rFonts w:eastAsia="Calibri"/>
                <w:color w:val="000000" w:themeColor="text1"/>
                <w:lang w:eastAsia="en-US"/>
              </w:rPr>
              <w:t>ый</w:t>
            </w:r>
          </w:p>
        </w:tc>
        <w:tc>
          <w:tcPr>
            <w:tcW w:w="1701" w:type="dxa"/>
            <w:shd w:val="clear" w:color="auto" w:fill="auto"/>
          </w:tcPr>
          <w:p w:rsidR="00191F2B" w:rsidRPr="0048161F" w:rsidRDefault="00191F2B" w:rsidP="0048161F">
            <w:pPr>
              <w:rPr>
                <w:bCs/>
              </w:rPr>
            </w:pPr>
            <w:r w:rsidRPr="0048161F">
              <w:rPr>
                <w:bCs/>
              </w:rPr>
              <w:t>Амкодор-332С</w:t>
            </w:r>
          </w:p>
        </w:tc>
        <w:tc>
          <w:tcPr>
            <w:tcW w:w="2693" w:type="dxa"/>
            <w:shd w:val="clear" w:color="auto" w:fill="auto"/>
          </w:tcPr>
          <w:p w:rsidR="00191F2B" w:rsidRDefault="00191F2B" w:rsidP="0048161F">
            <w:pPr>
              <w:keepNext/>
              <w:rPr>
                <w:bCs/>
              </w:rPr>
            </w:pPr>
            <w:r>
              <w:rPr>
                <w:bCs/>
              </w:rPr>
              <w:t>Грузоподъемность 3400</w:t>
            </w:r>
            <w:r w:rsidR="0048161F">
              <w:rPr>
                <w:bCs/>
              </w:rPr>
              <w:t xml:space="preserve"> </w:t>
            </w:r>
            <w:r>
              <w:rPr>
                <w:bCs/>
              </w:rPr>
              <w:t xml:space="preserve">кг, двигатель А-260.2, </w:t>
            </w:r>
          </w:p>
          <w:p w:rsidR="00191F2B" w:rsidRPr="001C25F3" w:rsidRDefault="00191F2B" w:rsidP="0048161F">
            <w:pPr>
              <w:keepNext/>
              <w:rPr>
                <w:bCs/>
              </w:rPr>
            </w:pPr>
            <w:proofErr w:type="spellStart"/>
            <w:r>
              <w:rPr>
                <w:bCs/>
              </w:rPr>
              <w:t>экспл</w:t>
            </w:r>
            <w:proofErr w:type="spellEnd"/>
            <w:r>
              <w:rPr>
                <w:bCs/>
              </w:rPr>
              <w:t>. мощность 95(130)</w:t>
            </w:r>
            <w:r w:rsidR="0048161F">
              <w:rPr>
                <w:bCs/>
              </w:rPr>
              <w:t xml:space="preserve"> </w:t>
            </w:r>
            <w:r>
              <w:rPr>
                <w:bCs/>
              </w:rPr>
              <w:t>кВт</w:t>
            </w:r>
          </w:p>
        </w:tc>
        <w:tc>
          <w:tcPr>
            <w:tcW w:w="851" w:type="dxa"/>
            <w:shd w:val="clear" w:color="auto" w:fill="auto"/>
          </w:tcPr>
          <w:p w:rsidR="00191F2B" w:rsidRPr="0019375C" w:rsidRDefault="00191F2B" w:rsidP="0051193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91F2B" w:rsidRPr="00EE3BD3" w:rsidRDefault="00191F2B" w:rsidP="00511939">
            <w:pPr>
              <w:rPr>
                <w:bCs/>
              </w:rPr>
            </w:pPr>
            <w:r w:rsidRPr="00EE3BD3">
              <w:rPr>
                <w:bCs/>
              </w:rPr>
              <w:t>Разгрузка и мо</w:t>
            </w:r>
            <w:r w:rsidRPr="00EE3BD3">
              <w:rPr>
                <w:bCs/>
              </w:rPr>
              <w:t>н</w:t>
            </w:r>
            <w:r w:rsidRPr="00EE3BD3">
              <w:rPr>
                <w:bCs/>
              </w:rPr>
              <w:t>таж элементов п</w:t>
            </w:r>
            <w:r w:rsidRPr="00EE3BD3">
              <w:rPr>
                <w:bCs/>
              </w:rPr>
              <w:t>у</w:t>
            </w:r>
            <w:r w:rsidRPr="00EE3BD3">
              <w:rPr>
                <w:bCs/>
              </w:rPr>
              <w:t>ти</w:t>
            </w:r>
          </w:p>
        </w:tc>
      </w:tr>
      <w:tr w:rsidR="00191F2B" w:rsidRPr="00F931B7" w:rsidTr="00175F3C">
        <w:trPr>
          <w:trHeight w:val="501"/>
        </w:trPr>
        <w:tc>
          <w:tcPr>
            <w:tcW w:w="1984" w:type="dxa"/>
            <w:shd w:val="clear" w:color="auto" w:fill="auto"/>
          </w:tcPr>
          <w:p w:rsidR="00191F2B" w:rsidRDefault="00191F2B" w:rsidP="0048161F">
            <w:pPr>
              <w:rPr>
                <w:bCs/>
              </w:rPr>
            </w:pPr>
            <w:r>
              <w:rPr>
                <w:bCs/>
              </w:rPr>
              <w:t>Компрессор</w:t>
            </w:r>
          </w:p>
        </w:tc>
        <w:tc>
          <w:tcPr>
            <w:tcW w:w="1701" w:type="dxa"/>
            <w:shd w:val="clear" w:color="auto" w:fill="auto"/>
          </w:tcPr>
          <w:p w:rsidR="00191F2B" w:rsidRPr="0048161F" w:rsidRDefault="00191F2B" w:rsidP="0048161F">
            <w:pPr>
              <w:rPr>
                <w:bCs/>
              </w:rPr>
            </w:pPr>
            <w:r w:rsidRPr="0048161F">
              <w:rPr>
                <w:bCs/>
              </w:rPr>
              <w:t>ЗИФ-55</w:t>
            </w:r>
          </w:p>
        </w:tc>
        <w:tc>
          <w:tcPr>
            <w:tcW w:w="2693" w:type="dxa"/>
            <w:shd w:val="clear" w:color="auto" w:fill="auto"/>
          </w:tcPr>
          <w:p w:rsidR="00191F2B" w:rsidRPr="000F18B5" w:rsidRDefault="00191F2B" w:rsidP="0048161F">
            <w:pPr>
              <w:keepNext/>
              <w:rPr>
                <w:bCs/>
              </w:rPr>
            </w:pPr>
            <w:r w:rsidRPr="00FD4FCD">
              <w:rPr>
                <w:bCs/>
              </w:rPr>
              <w:t>Произв</w:t>
            </w:r>
            <w:r>
              <w:rPr>
                <w:bCs/>
              </w:rPr>
              <w:t>одительность 5м3/мин</w:t>
            </w:r>
          </w:p>
        </w:tc>
        <w:tc>
          <w:tcPr>
            <w:tcW w:w="851" w:type="dxa"/>
            <w:shd w:val="clear" w:color="auto" w:fill="auto"/>
          </w:tcPr>
          <w:p w:rsidR="00191F2B" w:rsidRPr="00F931B7" w:rsidRDefault="00191F2B" w:rsidP="0051193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91F2B" w:rsidRDefault="00191F2B" w:rsidP="00511939">
            <w:pPr>
              <w:rPr>
                <w:bCs/>
              </w:rPr>
            </w:pPr>
            <w:r>
              <w:rPr>
                <w:color w:val="2E2E2E"/>
                <w:shd w:val="clear" w:color="auto" w:fill="FFFFFF"/>
              </w:rPr>
              <w:t>Для работы</w:t>
            </w:r>
            <w:r w:rsidRPr="009E43D0">
              <w:rPr>
                <w:color w:val="2E2E2E"/>
                <w:shd w:val="clear" w:color="auto" w:fill="FFFFFF"/>
              </w:rPr>
              <w:t xml:space="preserve"> </w:t>
            </w:r>
            <w:proofErr w:type="spellStart"/>
            <w:r w:rsidRPr="009E43D0">
              <w:rPr>
                <w:color w:val="2E2E2E"/>
                <w:shd w:val="clear" w:color="auto" w:fill="FFFFFF"/>
              </w:rPr>
              <w:t>пне</w:t>
            </w:r>
            <w:r w:rsidRPr="009E43D0">
              <w:rPr>
                <w:color w:val="2E2E2E"/>
                <w:shd w:val="clear" w:color="auto" w:fill="FFFFFF"/>
              </w:rPr>
              <w:t>в</w:t>
            </w:r>
            <w:r w:rsidRPr="009E43D0">
              <w:rPr>
                <w:color w:val="2E2E2E"/>
                <w:shd w:val="clear" w:color="auto" w:fill="FFFFFF"/>
              </w:rPr>
              <w:t>мо</w:t>
            </w:r>
            <w:proofErr w:type="spellEnd"/>
            <w:r>
              <w:rPr>
                <w:color w:val="2E2E2E"/>
                <w:shd w:val="clear" w:color="auto" w:fill="FFFFFF"/>
              </w:rPr>
              <w:t xml:space="preserve"> </w:t>
            </w:r>
            <w:r w:rsidRPr="009E43D0">
              <w:rPr>
                <w:color w:val="2E2E2E"/>
                <w:shd w:val="clear" w:color="auto" w:fill="FFFFFF"/>
              </w:rPr>
              <w:t>инструмент</w:t>
            </w:r>
            <w:r>
              <w:rPr>
                <w:color w:val="2E2E2E"/>
                <w:shd w:val="clear" w:color="auto" w:fill="FFFFFF"/>
              </w:rPr>
              <w:t>ов</w:t>
            </w:r>
          </w:p>
        </w:tc>
      </w:tr>
      <w:tr w:rsidR="00191F2B" w:rsidRPr="00F931B7" w:rsidTr="00175F3C">
        <w:tc>
          <w:tcPr>
            <w:tcW w:w="1984" w:type="dxa"/>
            <w:shd w:val="clear" w:color="auto" w:fill="auto"/>
          </w:tcPr>
          <w:p w:rsidR="00191F2B" w:rsidRDefault="00191F2B" w:rsidP="0048161F">
            <w:pPr>
              <w:rPr>
                <w:bCs/>
              </w:rPr>
            </w:pPr>
            <w:r>
              <w:rPr>
                <w:bCs/>
              </w:rPr>
              <w:t xml:space="preserve">Трансформатор </w:t>
            </w:r>
          </w:p>
        </w:tc>
        <w:tc>
          <w:tcPr>
            <w:tcW w:w="1701" w:type="dxa"/>
            <w:shd w:val="clear" w:color="auto" w:fill="auto"/>
          </w:tcPr>
          <w:p w:rsidR="00191F2B" w:rsidRPr="0048161F" w:rsidRDefault="00191F2B" w:rsidP="0048161F">
            <w:pPr>
              <w:rPr>
                <w:bCs/>
              </w:rPr>
            </w:pPr>
            <w:r w:rsidRPr="0048161F">
              <w:rPr>
                <w:bCs/>
              </w:rPr>
              <w:t>ТД-500</w:t>
            </w:r>
          </w:p>
        </w:tc>
        <w:tc>
          <w:tcPr>
            <w:tcW w:w="2693" w:type="dxa"/>
            <w:shd w:val="clear" w:color="auto" w:fill="auto"/>
          </w:tcPr>
          <w:p w:rsidR="00191F2B" w:rsidRPr="000F18B5" w:rsidRDefault="00191F2B" w:rsidP="0048161F">
            <w:pPr>
              <w:keepNext/>
              <w:rPr>
                <w:bCs/>
              </w:rPr>
            </w:pPr>
            <w:r>
              <w:rPr>
                <w:bCs/>
              </w:rPr>
              <w:t xml:space="preserve">32 </w:t>
            </w:r>
            <w:proofErr w:type="spellStart"/>
            <w:r>
              <w:rPr>
                <w:bCs/>
              </w:rPr>
              <w:t>кВа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191F2B" w:rsidRPr="00F931B7" w:rsidRDefault="00191F2B" w:rsidP="0051193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91F2B" w:rsidRDefault="00191F2B" w:rsidP="00511939">
            <w:pPr>
              <w:rPr>
                <w:bCs/>
              </w:rPr>
            </w:pPr>
          </w:p>
        </w:tc>
      </w:tr>
      <w:tr w:rsidR="00191F2B" w:rsidRPr="00F931B7" w:rsidTr="00175F3C">
        <w:tc>
          <w:tcPr>
            <w:tcW w:w="1984" w:type="dxa"/>
            <w:shd w:val="clear" w:color="auto" w:fill="auto"/>
          </w:tcPr>
          <w:p w:rsidR="00191F2B" w:rsidRDefault="00191F2B" w:rsidP="0048161F">
            <w:pPr>
              <w:rPr>
                <w:bCs/>
              </w:rPr>
            </w:pPr>
            <w:proofErr w:type="spellStart"/>
            <w:r>
              <w:rPr>
                <w:bCs/>
              </w:rPr>
              <w:t>Электрогаечные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</w:rPr>
              <w:lastRenderedPageBreak/>
              <w:t xml:space="preserve">ключи для </w:t>
            </w:r>
            <w:proofErr w:type="spellStart"/>
            <w:r>
              <w:rPr>
                <w:bCs/>
              </w:rPr>
              <w:t>ст</w:t>
            </w:r>
            <w:r>
              <w:rPr>
                <w:bCs/>
              </w:rPr>
              <w:t>ы</w:t>
            </w:r>
            <w:r>
              <w:rPr>
                <w:bCs/>
              </w:rPr>
              <w:t>ковый</w:t>
            </w:r>
            <w:proofErr w:type="spellEnd"/>
            <w:r>
              <w:rPr>
                <w:bCs/>
              </w:rPr>
              <w:t xml:space="preserve"> болтов Р65</w:t>
            </w:r>
          </w:p>
        </w:tc>
        <w:tc>
          <w:tcPr>
            <w:tcW w:w="1701" w:type="dxa"/>
            <w:shd w:val="clear" w:color="auto" w:fill="auto"/>
          </w:tcPr>
          <w:p w:rsidR="00191F2B" w:rsidRPr="00E40BA9" w:rsidRDefault="00191F2B" w:rsidP="0048161F">
            <w:pPr>
              <w:rPr>
                <w:bCs/>
              </w:rPr>
            </w:pPr>
            <w:r>
              <w:rPr>
                <w:bCs/>
              </w:rPr>
              <w:lastRenderedPageBreak/>
              <w:t>ЭК-1</w:t>
            </w:r>
          </w:p>
        </w:tc>
        <w:tc>
          <w:tcPr>
            <w:tcW w:w="2693" w:type="dxa"/>
            <w:shd w:val="clear" w:color="auto" w:fill="auto"/>
          </w:tcPr>
          <w:p w:rsidR="00191F2B" w:rsidRPr="00E40BA9" w:rsidRDefault="00191F2B" w:rsidP="0048161F">
            <w:pPr>
              <w:keepNext/>
              <w:rPr>
                <w:bCs/>
              </w:rPr>
            </w:pPr>
            <w:r>
              <w:rPr>
                <w:bCs/>
              </w:rPr>
              <w:t>Мощность номинал</w:t>
            </w:r>
            <w:r>
              <w:rPr>
                <w:bCs/>
              </w:rPr>
              <w:t>ь</w:t>
            </w:r>
            <w:r>
              <w:rPr>
                <w:bCs/>
              </w:rPr>
              <w:lastRenderedPageBreak/>
              <w:t>ная 0,4</w:t>
            </w:r>
            <w:r w:rsidR="0048161F">
              <w:rPr>
                <w:bCs/>
              </w:rPr>
              <w:t xml:space="preserve"> </w:t>
            </w:r>
            <w:r>
              <w:rPr>
                <w:bCs/>
              </w:rPr>
              <w:t>кВт, напряж</w:t>
            </w:r>
            <w:r>
              <w:rPr>
                <w:bCs/>
              </w:rPr>
              <w:t>е</w:t>
            </w:r>
            <w:r>
              <w:rPr>
                <w:bCs/>
              </w:rPr>
              <w:t>ние 220</w:t>
            </w:r>
            <w:proofErr w:type="gramStart"/>
            <w:r w:rsidR="0048161F">
              <w:rPr>
                <w:bCs/>
              </w:rPr>
              <w:t xml:space="preserve"> </w:t>
            </w:r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>, ток 1,8</w:t>
            </w:r>
            <w:r w:rsidR="0048161F">
              <w:rPr>
                <w:bCs/>
              </w:rPr>
              <w:t xml:space="preserve"> </w:t>
            </w:r>
            <w:r>
              <w:rPr>
                <w:bCs/>
              </w:rPr>
              <w:t>А, частота 50</w:t>
            </w:r>
            <w:r w:rsidR="0048161F">
              <w:rPr>
                <w:bCs/>
              </w:rPr>
              <w:t xml:space="preserve"> </w:t>
            </w:r>
            <w:r>
              <w:rPr>
                <w:bCs/>
              </w:rPr>
              <w:t>Гц, частота вращения ротора 2760</w:t>
            </w:r>
            <w:r w:rsidR="0048161F">
              <w:rPr>
                <w:bCs/>
              </w:rPr>
              <w:t xml:space="preserve"> </w:t>
            </w:r>
            <w:r>
              <w:rPr>
                <w:bCs/>
              </w:rPr>
              <w:t>об/мин</w:t>
            </w:r>
          </w:p>
        </w:tc>
        <w:tc>
          <w:tcPr>
            <w:tcW w:w="851" w:type="dxa"/>
            <w:shd w:val="clear" w:color="auto" w:fill="auto"/>
          </w:tcPr>
          <w:p w:rsidR="00191F2B" w:rsidRDefault="00191F2B" w:rsidP="0051193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</w:tc>
        <w:tc>
          <w:tcPr>
            <w:tcW w:w="2126" w:type="dxa"/>
            <w:shd w:val="clear" w:color="auto" w:fill="auto"/>
          </w:tcPr>
          <w:p w:rsidR="00191F2B" w:rsidRPr="008A1521" w:rsidRDefault="00191F2B" w:rsidP="00511939">
            <w:pPr>
              <w:rPr>
                <w:bCs/>
              </w:rPr>
            </w:pPr>
            <w:r w:rsidRPr="008A1521">
              <w:t xml:space="preserve">Отвинчивание </w:t>
            </w:r>
            <w:r w:rsidRPr="008A1521">
              <w:lastRenderedPageBreak/>
              <w:t>гайки стыковых болтов на рельсах</w:t>
            </w:r>
          </w:p>
        </w:tc>
      </w:tr>
      <w:tr w:rsidR="00191F2B" w:rsidRPr="00F931B7" w:rsidTr="00175F3C">
        <w:tc>
          <w:tcPr>
            <w:tcW w:w="1984" w:type="dxa"/>
            <w:shd w:val="clear" w:color="auto" w:fill="auto"/>
          </w:tcPr>
          <w:p w:rsidR="00191F2B" w:rsidRDefault="00191F2B" w:rsidP="0048161F">
            <w:pPr>
              <w:rPr>
                <w:bCs/>
              </w:rPr>
            </w:pPr>
            <w:r>
              <w:rPr>
                <w:bCs/>
              </w:rPr>
              <w:lastRenderedPageBreak/>
              <w:t>Электро-</w:t>
            </w:r>
            <w:proofErr w:type="spellStart"/>
            <w:r>
              <w:rPr>
                <w:bCs/>
              </w:rPr>
              <w:t>шпалоподбойки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91F2B" w:rsidRPr="0048161F" w:rsidRDefault="00191F2B" w:rsidP="0048161F">
            <w:pPr>
              <w:rPr>
                <w:bCs/>
              </w:rPr>
            </w:pPr>
            <w:r w:rsidRPr="0048161F">
              <w:rPr>
                <w:bCs/>
              </w:rPr>
              <w:t>ШПВЭ-2М</w:t>
            </w:r>
          </w:p>
        </w:tc>
        <w:tc>
          <w:tcPr>
            <w:tcW w:w="2693" w:type="dxa"/>
            <w:shd w:val="clear" w:color="auto" w:fill="auto"/>
          </w:tcPr>
          <w:p w:rsidR="00191F2B" w:rsidRPr="0048161F" w:rsidRDefault="00191F2B" w:rsidP="0048161F">
            <w:pPr>
              <w:keepNext/>
              <w:rPr>
                <w:bCs/>
              </w:rPr>
            </w:pPr>
            <w:r w:rsidRPr="0048161F">
              <w:rPr>
                <w:bCs/>
              </w:rPr>
              <w:t>Электродвигатель 0,55 кВт, В 220В, 50Гц, 2.7</w:t>
            </w:r>
            <w:proofErr w:type="gramStart"/>
            <w:r w:rsidRPr="0048161F">
              <w:rPr>
                <w:bCs/>
              </w:rPr>
              <w:t>А</w:t>
            </w:r>
            <w:proofErr w:type="gramEnd"/>
          </w:p>
          <w:p w:rsidR="00191F2B" w:rsidRPr="006D2327" w:rsidRDefault="00191F2B" w:rsidP="0048161F">
            <w:pPr>
              <w:keepNext/>
              <w:rPr>
                <w:bCs/>
              </w:rPr>
            </w:pPr>
            <w:r w:rsidRPr="0048161F">
              <w:rPr>
                <w:bCs/>
              </w:rPr>
              <w:t>Род тока трёхфазный, переменный. Частота вращения вала 46 с-1/2775 мин-1</w:t>
            </w:r>
          </w:p>
        </w:tc>
        <w:tc>
          <w:tcPr>
            <w:tcW w:w="851" w:type="dxa"/>
            <w:shd w:val="clear" w:color="auto" w:fill="auto"/>
          </w:tcPr>
          <w:p w:rsidR="00191F2B" w:rsidRPr="000B289A" w:rsidRDefault="00191F2B" w:rsidP="00511939">
            <w:pPr>
              <w:jc w:val="center"/>
              <w:rPr>
                <w:bCs/>
              </w:rPr>
            </w:pPr>
            <w:r w:rsidRPr="000B289A">
              <w:rPr>
                <w:bCs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191F2B" w:rsidRPr="006D2327" w:rsidRDefault="00191F2B" w:rsidP="00511939">
            <w:pPr>
              <w:rPr>
                <w:bCs/>
              </w:rPr>
            </w:pPr>
            <w:r>
              <w:rPr>
                <w:bCs/>
              </w:rPr>
              <w:t>Уплотнение ба</w:t>
            </w:r>
            <w:r>
              <w:rPr>
                <w:bCs/>
              </w:rPr>
              <w:t>л</w:t>
            </w:r>
            <w:r>
              <w:rPr>
                <w:bCs/>
              </w:rPr>
              <w:t>ласта</w:t>
            </w:r>
          </w:p>
        </w:tc>
      </w:tr>
      <w:tr w:rsidR="00191F2B" w:rsidRPr="00F931B7" w:rsidTr="00175F3C">
        <w:trPr>
          <w:trHeight w:val="828"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191F2B" w:rsidRDefault="00191F2B" w:rsidP="0048161F">
            <w:pPr>
              <w:rPr>
                <w:bCs/>
              </w:rPr>
            </w:pPr>
            <w:r>
              <w:rPr>
                <w:bCs/>
              </w:rPr>
              <w:t>Электростанция</w:t>
            </w:r>
          </w:p>
          <w:p w:rsidR="00191F2B" w:rsidRDefault="00191F2B" w:rsidP="0048161F">
            <w:pPr>
              <w:rPr>
                <w:b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91F2B" w:rsidRDefault="00191F2B" w:rsidP="0048161F">
            <w:pPr>
              <w:rPr>
                <w:bCs/>
              </w:rPr>
            </w:pPr>
            <w:r>
              <w:rPr>
                <w:bCs/>
              </w:rPr>
              <w:t>АБ-4</w:t>
            </w:r>
          </w:p>
          <w:p w:rsidR="00191F2B" w:rsidRPr="0048161F" w:rsidRDefault="00191F2B" w:rsidP="0048161F">
            <w:pPr>
              <w:keepNext/>
              <w:spacing w:before="120"/>
              <w:rPr>
                <w:bCs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191F2B" w:rsidRPr="00762536" w:rsidRDefault="00191F2B" w:rsidP="008645C7">
            <w:pPr>
              <w:keepNext/>
              <w:rPr>
                <w:bCs/>
              </w:rPr>
            </w:pPr>
            <w:proofErr w:type="gramStart"/>
            <w:r w:rsidRPr="0048161F">
              <w:rPr>
                <w:bCs/>
              </w:rPr>
              <w:t>Номинальный ток: 12,5 А; номинальное напр</w:t>
            </w:r>
            <w:r w:rsidRPr="0048161F">
              <w:rPr>
                <w:bCs/>
              </w:rPr>
              <w:t>я</w:t>
            </w:r>
            <w:r w:rsidRPr="0048161F">
              <w:rPr>
                <w:bCs/>
              </w:rPr>
              <w:t>жение: 230 В, частота: 50 Гц.; расход топлива: 2,6 кг/ч, емкость то</w:t>
            </w:r>
            <w:r w:rsidRPr="0048161F">
              <w:rPr>
                <w:bCs/>
              </w:rPr>
              <w:t>п</w:t>
            </w:r>
            <w:r w:rsidRPr="0048161F">
              <w:rPr>
                <w:bCs/>
              </w:rPr>
              <w:t>ливного бака: 6.1 л</w:t>
            </w:r>
            <w:proofErr w:type="gram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91F2B" w:rsidRDefault="00191F2B" w:rsidP="0051193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91F2B" w:rsidRDefault="00191F2B" w:rsidP="00511939">
            <w:pPr>
              <w:rPr>
                <w:bCs/>
              </w:rPr>
            </w:pPr>
            <w:r>
              <w:rPr>
                <w:bCs/>
              </w:rPr>
              <w:t>Бензиновый дв</w:t>
            </w:r>
            <w:r>
              <w:rPr>
                <w:bCs/>
              </w:rPr>
              <w:t>и</w:t>
            </w:r>
            <w:r>
              <w:rPr>
                <w:bCs/>
              </w:rPr>
              <w:t>гатель, вырабат</w:t>
            </w:r>
            <w:r>
              <w:rPr>
                <w:bCs/>
              </w:rPr>
              <w:t>ы</w:t>
            </w:r>
            <w:r>
              <w:rPr>
                <w:bCs/>
              </w:rPr>
              <w:t>вающий энергию, перерабатыва</w:t>
            </w:r>
            <w:r>
              <w:rPr>
                <w:bCs/>
              </w:rPr>
              <w:t>е</w:t>
            </w:r>
            <w:r>
              <w:rPr>
                <w:bCs/>
              </w:rPr>
              <w:t xml:space="preserve">мую генератором </w:t>
            </w: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электрическую</w:t>
            </w:r>
          </w:p>
        </w:tc>
      </w:tr>
      <w:tr w:rsidR="00191F2B" w:rsidRPr="00F931B7" w:rsidTr="00175F3C">
        <w:tc>
          <w:tcPr>
            <w:tcW w:w="1984" w:type="dxa"/>
            <w:shd w:val="clear" w:color="auto" w:fill="auto"/>
          </w:tcPr>
          <w:p w:rsidR="00191F2B" w:rsidRDefault="00191F2B" w:rsidP="0048161F">
            <w:pPr>
              <w:rPr>
                <w:bCs/>
              </w:rPr>
            </w:pPr>
            <w:r>
              <w:rPr>
                <w:bCs/>
              </w:rPr>
              <w:t xml:space="preserve">Рельсорезные станки </w:t>
            </w:r>
          </w:p>
        </w:tc>
        <w:tc>
          <w:tcPr>
            <w:tcW w:w="1701" w:type="dxa"/>
            <w:shd w:val="clear" w:color="auto" w:fill="auto"/>
          </w:tcPr>
          <w:p w:rsidR="00191F2B" w:rsidRPr="0048161F" w:rsidRDefault="00191F2B" w:rsidP="0048161F">
            <w:pPr>
              <w:rPr>
                <w:bCs/>
              </w:rPr>
            </w:pPr>
            <w:r>
              <w:rPr>
                <w:bCs/>
              </w:rPr>
              <w:t>РРС-80</w:t>
            </w:r>
          </w:p>
        </w:tc>
        <w:tc>
          <w:tcPr>
            <w:tcW w:w="2693" w:type="dxa"/>
            <w:shd w:val="clear" w:color="auto" w:fill="auto"/>
          </w:tcPr>
          <w:p w:rsidR="00191F2B" w:rsidRDefault="00191F2B" w:rsidP="00511939">
            <w:pPr>
              <w:keepNext/>
              <w:rPr>
                <w:bCs/>
              </w:rPr>
            </w:pPr>
            <w:r>
              <w:rPr>
                <w:bCs/>
              </w:rPr>
              <w:t>Время резания рельса Р65-2мин.</w:t>
            </w:r>
          </w:p>
          <w:p w:rsidR="00191F2B" w:rsidRPr="000F18B5" w:rsidRDefault="00191F2B" w:rsidP="0048161F">
            <w:pPr>
              <w:keepNext/>
              <w:rPr>
                <w:bCs/>
              </w:rPr>
            </w:pPr>
            <w:r>
              <w:rPr>
                <w:bCs/>
              </w:rPr>
              <w:t>Мощность двигателя-5,0</w:t>
            </w:r>
            <w:r w:rsidR="0048161F">
              <w:rPr>
                <w:bCs/>
              </w:rPr>
              <w:t xml:space="preserve"> </w:t>
            </w:r>
            <w:r>
              <w:rPr>
                <w:bCs/>
              </w:rPr>
              <w:t>к</w:t>
            </w:r>
            <w:r w:rsidR="0048161F">
              <w:rPr>
                <w:bCs/>
              </w:rPr>
              <w:t>В</w:t>
            </w:r>
            <w:r>
              <w:rPr>
                <w:bCs/>
              </w:rPr>
              <w:t>т</w:t>
            </w:r>
          </w:p>
        </w:tc>
        <w:tc>
          <w:tcPr>
            <w:tcW w:w="851" w:type="dxa"/>
            <w:shd w:val="clear" w:color="auto" w:fill="auto"/>
          </w:tcPr>
          <w:p w:rsidR="00191F2B" w:rsidRDefault="00191F2B" w:rsidP="0051193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91F2B" w:rsidRPr="002D44BA" w:rsidRDefault="00191F2B" w:rsidP="00511939">
            <w:pPr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>Д</w:t>
            </w:r>
            <w:r w:rsidRPr="002D44BA">
              <w:rPr>
                <w:color w:val="000000"/>
                <w:shd w:val="clear" w:color="auto" w:fill="FFFFFF"/>
              </w:rPr>
              <w:t xml:space="preserve">ля ручной резки железнодорожных рельсов </w:t>
            </w:r>
          </w:p>
        </w:tc>
      </w:tr>
      <w:tr w:rsidR="00191F2B" w:rsidRPr="00F931B7" w:rsidTr="00175F3C">
        <w:tc>
          <w:tcPr>
            <w:tcW w:w="1984" w:type="dxa"/>
            <w:shd w:val="clear" w:color="auto" w:fill="auto"/>
          </w:tcPr>
          <w:p w:rsidR="00191F2B" w:rsidRDefault="00191F2B" w:rsidP="0048161F">
            <w:pPr>
              <w:rPr>
                <w:bCs/>
              </w:rPr>
            </w:pPr>
            <w:r>
              <w:rPr>
                <w:bCs/>
              </w:rPr>
              <w:t>Рельсосверлил</w:t>
            </w:r>
            <w:r>
              <w:rPr>
                <w:bCs/>
              </w:rPr>
              <w:t>ь</w:t>
            </w:r>
            <w:r>
              <w:rPr>
                <w:bCs/>
              </w:rPr>
              <w:t xml:space="preserve">ные станки </w:t>
            </w:r>
          </w:p>
        </w:tc>
        <w:tc>
          <w:tcPr>
            <w:tcW w:w="1701" w:type="dxa"/>
            <w:shd w:val="clear" w:color="auto" w:fill="auto"/>
          </w:tcPr>
          <w:p w:rsidR="00191F2B" w:rsidRPr="0048161F" w:rsidRDefault="00191F2B" w:rsidP="0048161F">
            <w:pPr>
              <w:rPr>
                <w:bCs/>
              </w:rPr>
            </w:pPr>
            <w:r>
              <w:rPr>
                <w:bCs/>
              </w:rPr>
              <w:t>СТР-2Д</w:t>
            </w:r>
          </w:p>
        </w:tc>
        <w:tc>
          <w:tcPr>
            <w:tcW w:w="2693" w:type="dxa"/>
            <w:shd w:val="clear" w:color="auto" w:fill="auto"/>
          </w:tcPr>
          <w:p w:rsidR="00191F2B" w:rsidRDefault="00191F2B" w:rsidP="00511939">
            <w:pPr>
              <w:keepNext/>
              <w:rPr>
                <w:bCs/>
              </w:rPr>
            </w:pPr>
            <w:r>
              <w:rPr>
                <w:bCs/>
              </w:rPr>
              <w:t>Время сверления 2,0/1,0 мин. (цикл.)</w:t>
            </w:r>
          </w:p>
          <w:p w:rsidR="00191F2B" w:rsidRPr="000F18B5" w:rsidRDefault="00191F2B" w:rsidP="00511939">
            <w:pPr>
              <w:keepNext/>
              <w:rPr>
                <w:bCs/>
              </w:rPr>
            </w:pPr>
            <w:r>
              <w:rPr>
                <w:bCs/>
              </w:rPr>
              <w:t>Мощность двигателя 4,0</w:t>
            </w:r>
            <w:r w:rsidR="0048161F">
              <w:rPr>
                <w:bCs/>
              </w:rPr>
              <w:t xml:space="preserve"> </w:t>
            </w:r>
            <w:r>
              <w:rPr>
                <w:bCs/>
              </w:rPr>
              <w:t>кВт</w:t>
            </w:r>
          </w:p>
        </w:tc>
        <w:tc>
          <w:tcPr>
            <w:tcW w:w="851" w:type="dxa"/>
            <w:shd w:val="clear" w:color="auto" w:fill="auto"/>
          </w:tcPr>
          <w:p w:rsidR="00191F2B" w:rsidRDefault="00191F2B" w:rsidP="0051193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91F2B" w:rsidRPr="00722643" w:rsidRDefault="00191F2B" w:rsidP="00511939">
            <w:pPr>
              <w:rPr>
                <w:bCs/>
              </w:rPr>
            </w:pPr>
            <w:r w:rsidRPr="00722643">
              <w:rPr>
                <w:color w:val="0E1317"/>
              </w:rPr>
              <w:t>Для сверления болтовых отве</w:t>
            </w:r>
            <w:r w:rsidRPr="00722643">
              <w:rPr>
                <w:color w:val="0E1317"/>
              </w:rPr>
              <w:t>р</w:t>
            </w:r>
            <w:r w:rsidRPr="00722643">
              <w:rPr>
                <w:color w:val="0E1317"/>
              </w:rPr>
              <w:t>стий</w:t>
            </w:r>
          </w:p>
        </w:tc>
      </w:tr>
      <w:tr w:rsidR="00191F2B" w:rsidRPr="00F931B7" w:rsidTr="00175F3C">
        <w:tc>
          <w:tcPr>
            <w:tcW w:w="1984" w:type="dxa"/>
            <w:shd w:val="clear" w:color="auto" w:fill="auto"/>
          </w:tcPr>
          <w:p w:rsidR="00191F2B" w:rsidRDefault="00191F2B" w:rsidP="0048161F">
            <w:pPr>
              <w:rPr>
                <w:bCs/>
              </w:rPr>
            </w:pPr>
            <w:r>
              <w:rPr>
                <w:bCs/>
              </w:rPr>
              <w:t>Разгонные ги</w:t>
            </w:r>
            <w:r>
              <w:rPr>
                <w:bCs/>
              </w:rPr>
              <w:t>д</w:t>
            </w:r>
            <w:r>
              <w:rPr>
                <w:bCs/>
              </w:rPr>
              <w:t>равлические приборы</w:t>
            </w:r>
          </w:p>
        </w:tc>
        <w:tc>
          <w:tcPr>
            <w:tcW w:w="1701" w:type="dxa"/>
            <w:shd w:val="clear" w:color="auto" w:fill="auto"/>
          </w:tcPr>
          <w:p w:rsidR="00191F2B" w:rsidRPr="0048161F" w:rsidRDefault="00191F2B" w:rsidP="0048161F">
            <w:pPr>
              <w:rPr>
                <w:bCs/>
              </w:rPr>
            </w:pPr>
            <w:r w:rsidRPr="0048161F">
              <w:rPr>
                <w:bCs/>
              </w:rPr>
              <w:t>РН-01</w:t>
            </w:r>
          </w:p>
        </w:tc>
        <w:tc>
          <w:tcPr>
            <w:tcW w:w="2693" w:type="dxa"/>
            <w:shd w:val="clear" w:color="auto" w:fill="auto"/>
          </w:tcPr>
          <w:p w:rsidR="00191F2B" w:rsidRPr="000F18B5" w:rsidRDefault="00191F2B" w:rsidP="008645C7">
            <w:pPr>
              <w:keepNext/>
              <w:rPr>
                <w:bCs/>
              </w:rPr>
            </w:pPr>
            <w:r>
              <w:rPr>
                <w:bCs/>
              </w:rPr>
              <w:t>Распорное усилие 250</w:t>
            </w:r>
            <w:r w:rsidR="0048161F">
              <w:rPr>
                <w:bCs/>
              </w:rPr>
              <w:t xml:space="preserve"> </w:t>
            </w:r>
            <w:r>
              <w:rPr>
                <w:bCs/>
              </w:rPr>
              <w:t>кН, величина раздви</w:t>
            </w:r>
            <w:r>
              <w:rPr>
                <w:bCs/>
              </w:rPr>
              <w:t>ж</w:t>
            </w:r>
            <w:r>
              <w:rPr>
                <w:bCs/>
              </w:rPr>
              <w:t>ки (без перехвата) 0,15</w:t>
            </w:r>
            <w:r w:rsidR="0048161F">
              <w:rPr>
                <w:bCs/>
              </w:rPr>
              <w:t xml:space="preserve"> </w:t>
            </w:r>
            <w:r>
              <w:rPr>
                <w:bCs/>
              </w:rPr>
              <w:t>м, величина раздвижки (с перехватом) 0,3</w:t>
            </w:r>
            <w:r w:rsidR="008645C7">
              <w:rPr>
                <w:bCs/>
              </w:rPr>
              <w:t xml:space="preserve"> </w:t>
            </w:r>
            <w:r>
              <w:rPr>
                <w:bCs/>
              </w:rPr>
              <w:t>м</w:t>
            </w:r>
          </w:p>
        </w:tc>
        <w:tc>
          <w:tcPr>
            <w:tcW w:w="851" w:type="dxa"/>
            <w:shd w:val="clear" w:color="auto" w:fill="auto"/>
          </w:tcPr>
          <w:p w:rsidR="00191F2B" w:rsidRDefault="009946C6" w:rsidP="0051193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191F2B" w:rsidRDefault="00191F2B" w:rsidP="00511939">
            <w:pPr>
              <w:rPr>
                <w:bCs/>
              </w:rPr>
            </w:pPr>
            <w:r>
              <w:rPr>
                <w:bCs/>
              </w:rPr>
              <w:t>Д</w:t>
            </w:r>
            <w:r w:rsidRPr="00722643">
              <w:rPr>
                <w:bCs/>
              </w:rPr>
              <w:t>ля разгонки з</w:t>
            </w:r>
            <w:r w:rsidRPr="00722643">
              <w:rPr>
                <w:bCs/>
              </w:rPr>
              <w:t>а</w:t>
            </w:r>
            <w:r w:rsidRPr="00722643">
              <w:rPr>
                <w:bCs/>
              </w:rPr>
              <w:t>зоров в рельсовых стыках</w:t>
            </w:r>
          </w:p>
        </w:tc>
      </w:tr>
      <w:tr w:rsidR="00191F2B" w:rsidRPr="00F931B7" w:rsidTr="00511939">
        <w:trPr>
          <w:trHeight w:val="814"/>
        </w:trPr>
        <w:tc>
          <w:tcPr>
            <w:tcW w:w="1984" w:type="dxa"/>
            <w:shd w:val="clear" w:color="auto" w:fill="auto"/>
          </w:tcPr>
          <w:p w:rsidR="00191F2B" w:rsidRDefault="00191F2B" w:rsidP="0048161F">
            <w:pPr>
              <w:rPr>
                <w:bCs/>
              </w:rPr>
            </w:pPr>
            <w:r>
              <w:rPr>
                <w:bCs/>
              </w:rPr>
              <w:t>Домкраты ги</w:t>
            </w:r>
            <w:r>
              <w:rPr>
                <w:bCs/>
              </w:rPr>
              <w:t>д</w:t>
            </w:r>
            <w:r>
              <w:rPr>
                <w:bCs/>
              </w:rPr>
              <w:t xml:space="preserve">равлические </w:t>
            </w:r>
            <w:proofErr w:type="gramStart"/>
            <w:r>
              <w:rPr>
                <w:bCs/>
              </w:rPr>
              <w:t>п</w:t>
            </w:r>
            <w:r>
              <w:rPr>
                <w:bCs/>
              </w:rPr>
              <w:t>у</w:t>
            </w:r>
            <w:r>
              <w:rPr>
                <w:bCs/>
              </w:rPr>
              <w:t>тевой</w:t>
            </w:r>
            <w:proofErr w:type="gramEnd"/>
            <w:r>
              <w:rPr>
                <w:bCs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191F2B" w:rsidRPr="0048161F" w:rsidRDefault="00191F2B" w:rsidP="0048161F">
            <w:pPr>
              <w:rPr>
                <w:bCs/>
              </w:rPr>
            </w:pPr>
            <w:r w:rsidRPr="0048161F">
              <w:rPr>
                <w:bCs/>
              </w:rPr>
              <w:t>ДПГ 10-200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91F2B" w:rsidRPr="0048161F" w:rsidRDefault="00191F2B" w:rsidP="0048161F">
            <w:pPr>
              <w:keepNext/>
              <w:rPr>
                <w:bCs/>
              </w:rPr>
            </w:pPr>
            <w:r w:rsidRPr="0048161F">
              <w:rPr>
                <w:bCs/>
              </w:rPr>
              <w:t>Максимальная груз</w:t>
            </w:r>
            <w:r w:rsidRPr="0048161F">
              <w:rPr>
                <w:bCs/>
              </w:rPr>
              <w:t>о</w:t>
            </w:r>
            <w:r w:rsidRPr="0048161F">
              <w:rPr>
                <w:bCs/>
              </w:rPr>
              <w:t>подъемность на  ни</w:t>
            </w:r>
            <w:r w:rsidRPr="0048161F">
              <w:rPr>
                <w:bCs/>
              </w:rPr>
              <w:t>ж</w:t>
            </w:r>
            <w:r w:rsidRPr="0048161F">
              <w:rPr>
                <w:bCs/>
              </w:rPr>
              <w:t>ней подъёмной лапе</w:t>
            </w:r>
            <w:r w:rsidR="008645C7">
              <w:rPr>
                <w:bCs/>
              </w:rPr>
              <w:t xml:space="preserve"> </w:t>
            </w:r>
            <w:r w:rsidRPr="0048161F">
              <w:rPr>
                <w:bCs/>
              </w:rPr>
              <w:t>10</w:t>
            </w:r>
            <w:r w:rsidR="008645C7">
              <w:rPr>
                <w:bCs/>
              </w:rPr>
              <w:t xml:space="preserve"> </w:t>
            </w:r>
            <w:r w:rsidRPr="0048161F">
              <w:rPr>
                <w:bCs/>
              </w:rPr>
              <w:t>тс, максимальное ус</w:t>
            </w:r>
            <w:r w:rsidRPr="0048161F">
              <w:rPr>
                <w:bCs/>
              </w:rPr>
              <w:t>и</w:t>
            </w:r>
            <w:r w:rsidRPr="0048161F">
              <w:rPr>
                <w:bCs/>
              </w:rPr>
              <w:t>лие рихтовки 8</w:t>
            </w:r>
            <w:r w:rsidR="008645C7">
              <w:rPr>
                <w:bCs/>
              </w:rPr>
              <w:t xml:space="preserve"> </w:t>
            </w:r>
            <w:r w:rsidRPr="0048161F">
              <w:rPr>
                <w:bCs/>
              </w:rPr>
              <w:t>тс, р</w:t>
            </w:r>
            <w:r w:rsidRPr="0048161F">
              <w:rPr>
                <w:bCs/>
              </w:rPr>
              <w:t>а</w:t>
            </w:r>
            <w:r w:rsidRPr="0048161F">
              <w:rPr>
                <w:bCs/>
              </w:rPr>
              <w:t>бочий ход штока 200</w:t>
            </w:r>
            <w:r w:rsidR="008645C7">
              <w:rPr>
                <w:bCs/>
              </w:rPr>
              <w:t xml:space="preserve"> </w:t>
            </w:r>
            <w:r w:rsidRPr="0048161F">
              <w:rPr>
                <w:bCs/>
              </w:rPr>
              <w:t>мм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91F2B" w:rsidRPr="007002A7" w:rsidRDefault="009946C6" w:rsidP="00511939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191F2B" w:rsidRDefault="00191F2B" w:rsidP="00511939">
            <w:pPr>
              <w:rPr>
                <w:bCs/>
              </w:rPr>
            </w:pPr>
            <w:r>
              <w:rPr>
                <w:bCs/>
              </w:rPr>
              <w:t>Железнодоро</w:t>
            </w:r>
            <w:r>
              <w:rPr>
                <w:bCs/>
              </w:rPr>
              <w:t>ж</w:t>
            </w:r>
            <w:r>
              <w:rPr>
                <w:bCs/>
              </w:rPr>
              <w:t>ный домкрат-рихтовщик</w:t>
            </w:r>
          </w:p>
        </w:tc>
      </w:tr>
      <w:tr w:rsidR="00191F2B" w:rsidRPr="00F931B7" w:rsidTr="002D400A">
        <w:trPr>
          <w:trHeight w:val="424"/>
        </w:trPr>
        <w:tc>
          <w:tcPr>
            <w:tcW w:w="1984" w:type="dxa"/>
            <w:shd w:val="clear" w:color="auto" w:fill="auto"/>
          </w:tcPr>
          <w:p w:rsidR="00191F2B" w:rsidRPr="00C00520" w:rsidRDefault="00191F2B" w:rsidP="0048161F">
            <w:pPr>
              <w:rPr>
                <w:bCs/>
              </w:rPr>
            </w:pPr>
            <w:proofErr w:type="spellStart"/>
            <w:r w:rsidRPr="00C00520">
              <w:rPr>
                <w:bCs/>
              </w:rPr>
              <w:t>Электробаллас</w:t>
            </w:r>
            <w:proofErr w:type="spellEnd"/>
            <w:r w:rsidRPr="00C00520">
              <w:rPr>
                <w:bCs/>
              </w:rPr>
              <w:t>-тер</w:t>
            </w:r>
          </w:p>
          <w:p w:rsidR="00191F2B" w:rsidRPr="00C00520" w:rsidRDefault="00191F2B" w:rsidP="0048161F">
            <w:pPr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191F2B" w:rsidRPr="0048161F" w:rsidRDefault="00191F2B" w:rsidP="0048161F">
            <w:pPr>
              <w:rPr>
                <w:bCs/>
              </w:rPr>
            </w:pPr>
            <w:r w:rsidRPr="0048161F">
              <w:rPr>
                <w:bCs/>
              </w:rPr>
              <w:t>ЭЛБ-4</w:t>
            </w:r>
          </w:p>
        </w:tc>
        <w:tc>
          <w:tcPr>
            <w:tcW w:w="2693" w:type="dxa"/>
            <w:shd w:val="clear" w:color="auto" w:fill="auto"/>
          </w:tcPr>
          <w:p w:rsidR="00191F2B" w:rsidRPr="000F18B5" w:rsidRDefault="00191F2B" w:rsidP="0048161F">
            <w:pPr>
              <w:keepNext/>
              <w:rPr>
                <w:bCs/>
              </w:rPr>
            </w:pPr>
            <w:r w:rsidRPr="0048161F">
              <w:rPr>
                <w:bCs/>
              </w:rPr>
              <w:t>Минимальный радиус проходимых участков пути, 100 м, скорость при дозировке балл</w:t>
            </w:r>
            <w:r w:rsidRPr="0048161F">
              <w:rPr>
                <w:bCs/>
              </w:rPr>
              <w:t>а</w:t>
            </w:r>
            <w:r w:rsidRPr="0048161F">
              <w:rPr>
                <w:bCs/>
              </w:rPr>
              <w:t>ста, не более 15</w:t>
            </w:r>
            <w:r w:rsidR="008645C7">
              <w:rPr>
                <w:bCs/>
              </w:rPr>
              <w:t xml:space="preserve"> </w:t>
            </w:r>
            <w:r w:rsidRPr="0048161F">
              <w:rPr>
                <w:bCs/>
              </w:rPr>
              <w:t>км/час</w:t>
            </w:r>
          </w:p>
        </w:tc>
        <w:tc>
          <w:tcPr>
            <w:tcW w:w="851" w:type="dxa"/>
            <w:shd w:val="clear" w:color="auto" w:fill="auto"/>
          </w:tcPr>
          <w:p w:rsidR="00191F2B" w:rsidRPr="00F931B7" w:rsidRDefault="009946C6" w:rsidP="0051193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191F2B" w:rsidRPr="009946C6" w:rsidRDefault="00191F2B" w:rsidP="00511939">
            <w:pPr>
              <w:rPr>
                <w:bCs/>
              </w:rPr>
            </w:pPr>
            <w:r w:rsidRPr="009946C6">
              <w:t>Для постановки пути на балласт</w:t>
            </w:r>
          </w:p>
        </w:tc>
      </w:tr>
      <w:tr w:rsidR="00191F2B" w:rsidRPr="00F931B7" w:rsidTr="00175F3C">
        <w:tc>
          <w:tcPr>
            <w:tcW w:w="1984" w:type="dxa"/>
            <w:shd w:val="clear" w:color="auto" w:fill="auto"/>
          </w:tcPr>
          <w:p w:rsidR="00191F2B" w:rsidRDefault="00191F2B" w:rsidP="00511939">
            <w:pPr>
              <w:jc w:val="both"/>
              <w:rPr>
                <w:bCs/>
              </w:rPr>
            </w:pPr>
            <w:r>
              <w:rPr>
                <w:bCs/>
              </w:rPr>
              <w:t>Хопер-дозатор</w:t>
            </w:r>
          </w:p>
          <w:p w:rsidR="00191F2B" w:rsidRPr="00011B79" w:rsidRDefault="00191F2B" w:rsidP="00511939">
            <w:pPr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191F2B" w:rsidRPr="0048161F" w:rsidRDefault="00191F2B" w:rsidP="0048161F">
            <w:pPr>
              <w:rPr>
                <w:bCs/>
              </w:rPr>
            </w:pPr>
            <w:r w:rsidRPr="006D2327">
              <w:rPr>
                <w:bCs/>
              </w:rPr>
              <w:t>ВПМ-770</w:t>
            </w:r>
          </w:p>
        </w:tc>
        <w:tc>
          <w:tcPr>
            <w:tcW w:w="2693" w:type="dxa"/>
            <w:shd w:val="clear" w:color="auto" w:fill="auto"/>
          </w:tcPr>
          <w:p w:rsidR="00191F2B" w:rsidRDefault="00191F2B" w:rsidP="00511939">
            <w:pPr>
              <w:keepNext/>
              <w:rPr>
                <w:bCs/>
              </w:rPr>
            </w:pPr>
            <w:r>
              <w:rPr>
                <w:bCs/>
              </w:rPr>
              <w:t>Грузоподъемность 72</w:t>
            </w:r>
            <w:r w:rsidR="008645C7">
              <w:rPr>
                <w:bCs/>
              </w:rPr>
              <w:t xml:space="preserve"> </w:t>
            </w:r>
            <w:r>
              <w:rPr>
                <w:bCs/>
              </w:rPr>
              <w:t>т.</w:t>
            </w:r>
          </w:p>
          <w:p w:rsidR="00191F2B" w:rsidRPr="000F18B5" w:rsidRDefault="00191F2B" w:rsidP="00511939">
            <w:pPr>
              <w:spacing w:after="120"/>
              <w:rPr>
                <w:bCs/>
              </w:rPr>
            </w:pPr>
            <w:r w:rsidRPr="0048161F">
              <w:rPr>
                <w:bCs/>
              </w:rPr>
              <w:t>Вместимость кузова 40,0 м3</w:t>
            </w:r>
          </w:p>
        </w:tc>
        <w:tc>
          <w:tcPr>
            <w:tcW w:w="851" w:type="dxa"/>
            <w:shd w:val="clear" w:color="auto" w:fill="auto"/>
          </w:tcPr>
          <w:p w:rsidR="00191F2B" w:rsidRDefault="00191F2B" w:rsidP="0051193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91F2B" w:rsidRPr="009946C6" w:rsidRDefault="00191F2B" w:rsidP="00511939">
            <w:pPr>
              <w:rPr>
                <w:bCs/>
              </w:rPr>
            </w:pPr>
            <w:r w:rsidRPr="009946C6">
              <w:t>Для перевозки и механизирова</w:t>
            </w:r>
            <w:r w:rsidRPr="009946C6">
              <w:t>н</w:t>
            </w:r>
            <w:r w:rsidRPr="009946C6">
              <w:t>ной выгрузки в путь с укладкой, дозированием балласта</w:t>
            </w:r>
          </w:p>
        </w:tc>
      </w:tr>
      <w:tr w:rsidR="00191F2B" w:rsidRPr="00F931B7" w:rsidTr="00175F3C">
        <w:tc>
          <w:tcPr>
            <w:tcW w:w="1984" w:type="dxa"/>
            <w:shd w:val="clear" w:color="auto" w:fill="auto"/>
          </w:tcPr>
          <w:p w:rsidR="00191F2B" w:rsidRDefault="00191F2B" w:rsidP="0048161F">
            <w:pPr>
              <w:rPr>
                <w:bCs/>
              </w:rPr>
            </w:pPr>
            <w:r>
              <w:rPr>
                <w:bCs/>
              </w:rPr>
              <w:t xml:space="preserve">Рихтовщик </w:t>
            </w:r>
            <w:proofErr w:type="spellStart"/>
            <w:r>
              <w:rPr>
                <w:bCs/>
              </w:rPr>
              <w:t>ги</w:t>
            </w:r>
            <w:r>
              <w:rPr>
                <w:bCs/>
              </w:rPr>
              <w:t>д</w:t>
            </w:r>
            <w:r>
              <w:rPr>
                <w:bCs/>
              </w:rPr>
              <w:t>ровлический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91F2B" w:rsidRPr="0048161F" w:rsidRDefault="00191F2B" w:rsidP="0048161F">
            <w:pPr>
              <w:rPr>
                <w:bCs/>
              </w:rPr>
            </w:pPr>
            <w:r w:rsidRPr="0048161F">
              <w:rPr>
                <w:bCs/>
              </w:rPr>
              <w:t>ГР16</w:t>
            </w:r>
          </w:p>
        </w:tc>
        <w:tc>
          <w:tcPr>
            <w:tcW w:w="2693" w:type="dxa"/>
            <w:shd w:val="clear" w:color="auto" w:fill="auto"/>
          </w:tcPr>
          <w:p w:rsidR="00191F2B" w:rsidRPr="007D645A" w:rsidRDefault="00191F2B" w:rsidP="0048161F">
            <w:pPr>
              <w:keepNext/>
              <w:rPr>
                <w:bCs/>
              </w:rPr>
            </w:pPr>
            <w:r w:rsidRPr="0048161F">
              <w:rPr>
                <w:bCs/>
              </w:rPr>
              <w:t>Рабочая жидкость — масло индустриальное И20. Заправочная ё</w:t>
            </w:r>
            <w:r w:rsidRPr="0048161F">
              <w:rPr>
                <w:bCs/>
              </w:rPr>
              <w:t>м</w:t>
            </w:r>
            <w:r w:rsidRPr="0048161F">
              <w:rPr>
                <w:bCs/>
              </w:rPr>
              <w:t>кость 0,5</w:t>
            </w:r>
            <w:r w:rsidR="008645C7">
              <w:rPr>
                <w:bCs/>
              </w:rPr>
              <w:t xml:space="preserve"> </w:t>
            </w:r>
            <w:r w:rsidRPr="0048161F">
              <w:rPr>
                <w:bCs/>
              </w:rPr>
              <w:t>л.</w:t>
            </w:r>
          </w:p>
        </w:tc>
        <w:tc>
          <w:tcPr>
            <w:tcW w:w="851" w:type="dxa"/>
            <w:shd w:val="clear" w:color="auto" w:fill="auto"/>
          </w:tcPr>
          <w:p w:rsidR="00191F2B" w:rsidRDefault="00191F2B" w:rsidP="0051193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91F2B" w:rsidRPr="009946C6" w:rsidRDefault="00191F2B" w:rsidP="00511939">
            <w:pPr>
              <w:rPr>
                <w:bCs/>
              </w:rPr>
            </w:pPr>
            <w:r w:rsidRPr="009946C6">
              <w:t>Для рихтовки ж</w:t>
            </w:r>
            <w:r w:rsidRPr="009946C6">
              <w:t>е</w:t>
            </w:r>
            <w:r w:rsidRPr="009946C6">
              <w:t>лезнодорожного пути и стрело</w:t>
            </w:r>
            <w:r w:rsidRPr="009946C6">
              <w:t>ч</w:t>
            </w:r>
            <w:r w:rsidRPr="009946C6">
              <w:t>ных переводов</w:t>
            </w:r>
          </w:p>
        </w:tc>
      </w:tr>
      <w:tr w:rsidR="00191F2B" w:rsidRPr="00F931B7" w:rsidTr="00175F3C">
        <w:tc>
          <w:tcPr>
            <w:tcW w:w="1984" w:type="dxa"/>
            <w:shd w:val="clear" w:color="auto" w:fill="auto"/>
          </w:tcPr>
          <w:p w:rsidR="00191F2B" w:rsidRDefault="00191F2B" w:rsidP="0048161F">
            <w:pPr>
              <w:rPr>
                <w:bCs/>
              </w:rPr>
            </w:pPr>
            <w:proofErr w:type="spellStart"/>
            <w:r w:rsidRPr="00011B79">
              <w:rPr>
                <w:bCs/>
              </w:rPr>
              <w:lastRenderedPageBreak/>
              <w:t>Выправочно-подбивочная</w:t>
            </w:r>
            <w:proofErr w:type="spellEnd"/>
            <w:r w:rsidRPr="00011B79">
              <w:rPr>
                <w:bCs/>
              </w:rPr>
              <w:t xml:space="preserve"> о</w:t>
            </w:r>
            <w:r w:rsidRPr="00011B79">
              <w:rPr>
                <w:bCs/>
              </w:rPr>
              <w:t>т</w:t>
            </w:r>
            <w:r w:rsidRPr="00011B79">
              <w:rPr>
                <w:bCs/>
              </w:rPr>
              <w:t>дел</w:t>
            </w:r>
            <w:r>
              <w:rPr>
                <w:bCs/>
              </w:rPr>
              <w:t>очная</w:t>
            </w:r>
            <w:r w:rsidRPr="00011B79">
              <w:rPr>
                <w:bCs/>
              </w:rPr>
              <w:t xml:space="preserve"> маш</w:t>
            </w:r>
            <w:r w:rsidRPr="00011B79">
              <w:rPr>
                <w:bCs/>
              </w:rPr>
              <w:t>и</w:t>
            </w:r>
            <w:r w:rsidRPr="00011B79">
              <w:rPr>
                <w:bCs/>
              </w:rPr>
              <w:t>на</w:t>
            </w:r>
          </w:p>
        </w:tc>
        <w:tc>
          <w:tcPr>
            <w:tcW w:w="1701" w:type="dxa"/>
            <w:shd w:val="clear" w:color="auto" w:fill="auto"/>
          </w:tcPr>
          <w:p w:rsidR="00191F2B" w:rsidRPr="0048161F" w:rsidRDefault="00191F2B" w:rsidP="0048161F">
            <w:pPr>
              <w:rPr>
                <w:bCs/>
              </w:rPr>
            </w:pPr>
            <w:r w:rsidRPr="0048161F">
              <w:rPr>
                <w:bCs/>
              </w:rPr>
              <w:t>ВПО-3000</w:t>
            </w:r>
          </w:p>
        </w:tc>
        <w:tc>
          <w:tcPr>
            <w:tcW w:w="2693" w:type="dxa"/>
            <w:shd w:val="clear" w:color="auto" w:fill="auto"/>
          </w:tcPr>
          <w:p w:rsidR="00191F2B" w:rsidRPr="0048161F" w:rsidRDefault="00191F2B" w:rsidP="0048161F">
            <w:pPr>
              <w:keepNext/>
              <w:rPr>
                <w:bCs/>
              </w:rPr>
            </w:pPr>
            <w:r w:rsidRPr="0048161F">
              <w:rPr>
                <w:bCs/>
              </w:rPr>
              <w:t>Конструкционная ск</w:t>
            </w:r>
            <w:r w:rsidRPr="0048161F">
              <w:rPr>
                <w:bCs/>
              </w:rPr>
              <w:t>о</w:t>
            </w:r>
            <w:r w:rsidRPr="0048161F">
              <w:rPr>
                <w:bCs/>
              </w:rPr>
              <w:t>рость — 50 км/ч</w:t>
            </w:r>
          </w:p>
          <w:p w:rsidR="00191F2B" w:rsidRPr="0048161F" w:rsidRDefault="00191F2B" w:rsidP="0048161F">
            <w:pPr>
              <w:keepNext/>
              <w:rPr>
                <w:bCs/>
              </w:rPr>
            </w:pPr>
            <w:r w:rsidRPr="0048161F">
              <w:rPr>
                <w:bCs/>
              </w:rPr>
              <w:t>Рабочая скорость — 3-5 км/ч</w:t>
            </w:r>
          </w:p>
          <w:p w:rsidR="00191F2B" w:rsidRPr="0048161F" w:rsidRDefault="00191F2B" w:rsidP="0048161F">
            <w:pPr>
              <w:keepNext/>
              <w:rPr>
                <w:bCs/>
              </w:rPr>
            </w:pPr>
            <w:r w:rsidRPr="0048161F">
              <w:rPr>
                <w:bCs/>
              </w:rPr>
              <w:t>Минимальный радиус прохождения кривых — 120 м</w:t>
            </w:r>
          </w:p>
          <w:p w:rsidR="00191F2B" w:rsidRPr="0048161F" w:rsidRDefault="00191F2B" w:rsidP="0048161F">
            <w:pPr>
              <w:keepNext/>
              <w:rPr>
                <w:bCs/>
              </w:rPr>
            </w:pPr>
            <w:r w:rsidRPr="0048161F">
              <w:rPr>
                <w:bCs/>
              </w:rPr>
              <w:t>Производительность — 3000 шпал/час</w:t>
            </w:r>
          </w:p>
          <w:p w:rsidR="00191F2B" w:rsidRPr="006A6B7C" w:rsidRDefault="00191F2B" w:rsidP="0048161F">
            <w:pPr>
              <w:keepNext/>
              <w:spacing w:before="120"/>
              <w:rPr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191F2B" w:rsidRPr="006A6B7C" w:rsidRDefault="00191F2B" w:rsidP="00511939">
            <w:pPr>
              <w:jc w:val="center"/>
              <w:rPr>
                <w:bCs/>
              </w:rPr>
            </w:pPr>
            <w:r w:rsidRPr="006A6B7C"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91F2B" w:rsidRPr="00746C28" w:rsidRDefault="00957406" w:rsidP="00511939">
            <w:pPr>
              <w:rPr>
                <w:bCs/>
              </w:rPr>
            </w:pPr>
            <w:hyperlink r:id="rId12" w:tooltip="Путевая машина" w:history="1">
              <w:r w:rsidR="00191F2B" w:rsidRPr="00746C28">
                <w:rPr>
                  <w:shd w:val="clear" w:color="auto" w:fill="FFFFFF"/>
                </w:rPr>
                <w:t>Путевая маш</w:t>
              </w:r>
              <w:r w:rsidR="00191F2B" w:rsidRPr="00746C28">
                <w:rPr>
                  <w:shd w:val="clear" w:color="auto" w:fill="FFFFFF"/>
                </w:rPr>
                <w:t>и</w:t>
              </w:r>
              <w:r w:rsidR="00191F2B" w:rsidRPr="00746C28">
                <w:rPr>
                  <w:shd w:val="clear" w:color="auto" w:fill="FFFFFF"/>
                </w:rPr>
                <w:t>на</w:t>
              </w:r>
            </w:hyperlink>
            <w:r w:rsidR="00191F2B" w:rsidRPr="00746C28">
              <w:rPr>
                <w:shd w:val="clear" w:color="auto" w:fill="FFFFFF"/>
              </w:rPr>
              <w:t> непрерывного действия, выпо</w:t>
            </w:r>
            <w:r w:rsidR="00191F2B" w:rsidRPr="00746C28">
              <w:rPr>
                <w:shd w:val="clear" w:color="auto" w:fill="FFFFFF"/>
              </w:rPr>
              <w:t>л</w:t>
            </w:r>
            <w:r w:rsidR="00191F2B" w:rsidRPr="00746C28">
              <w:rPr>
                <w:shd w:val="clear" w:color="auto" w:fill="FFFFFF"/>
              </w:rPr>
              <w:t>няющая за один проход комплекс работ: дозировку и уплотн</w:t>
            </w:r>
            <w:r w:rsidR="00191F2B" w:rsidRPr="00746C28">
              <w:rPr>
                <w:shd w:val="clear" w:color="auto" w:fill="FFFFFF"/>
              </w:rPr>
              <w:t>е</w:t>
            </w:r>
            <w:r w:rsidR="00191F2B" w:rsidRPr="00746C28">
              <w:rPr>
                <w:shd w:val="clear" w:color="auto" w:fill="FFFFFF"/>
              </w:rPr>
              <w:t>ние </w:t>
            </w:r>
            <w:hyperlink r:id="rId13" w:tooltip="Балласт (путевое хозяйство)" w:history="1">
              <w:r w:rsidR="00191F2B" w:rsidRPr="00746C28">
                <w:rPr>
                  <w:shd w:val="clear" w:color="auto" w:fill="FFFFFF"/>
                </w:rPr>
                <w:t>балласта</w:t>
              </w:r>
            </w:hyperlink>
            <w:r w:rsidR="00191F2B" w:rsidRPr="00746C28">
              <w:rPr>
                <w:shd w:val="clear" w:color="auto" w:fill="FFFFFF"/>
              </w:rPr>
              <w:t>, подбивку, в</w:t>
            </w:r>
            <w:r w:rsidR="00191F2B" w:rsidRPr="00746C28">
              <w:rPr>
                <w:shd w:val="clear" w:color="auto" w:fill="FFFFFF"/>
              </w:rPr>
              <w:t>ы</w:t>
            </w:r>
            <w:r w:rsidR="00191F2B" w:rsidRPr="00746C28">
              <w:rPr>
                <w:shd w:val="clear" w:color="auto" w:fill="FFFFFF"/>
              </w:rPr>
              <w:t>правку и отде</w:t>
            </w:r>
            <w:r w:rsidR="00191F2B" w:rsidRPr="00746C28">
              <w:rPr>
                <w:shd w:val="clear" w:color="auto" w:fill="FFFFFF"/>
              </w:rPr>
              <w:t>л</w:t>
            </w:r>
            <w:r w:rsidR="00191F2B" w:rsidRPr="00746C28">
              <w:rPr>
                <w:shd w:val="clear" w:color="auto" w:fill="FFFFFF"/>
              </w:rPr>
              <w:t>ку </w:t>
            </w:r>
            <w:hyperlink r:id="rId14" w:tooltip="Железнодорожный путь" w:history="1">
              <w:r w:rsidR="00191F2B" w:rsidRPr="00746C28">
                <w:rPr>
                  <w:shd w:val="clear" w:color="auto" w:fill="FFFFFF"/>
                </w:rPr>
                <w:t>железнодорожного пути</w:t>
              </w:r>
            </w:hyperlink>
            <w:r w:rsidR="00191F2B" w:rsidRPr="00746C28">
              <w:rPr>
                <w:rFonts w:ascii="Arial" w:hAnsi="Arial" w:cs="Arial"/>
                <w:shd w:val="clear" w:color="auto" w:fill="FFFFFF"/>
              </w:rPr>
              <w:t>. </w:t>
            </w:r>
          </w:p>
        </w:tc>
      </w:tr>
      <w:tr w:rsidR="00191F2B" w:rsidRPr="00F931B7" w:rsidTr="00175F3C">
        <w:tc>
          <w:tcPr>
            <w:tcW w:w="1984" w:type="dxa"/>
            <w:shd w:val="clear" w:color="auto" w:fill="auto"/>
          </w:tcPr>
          <w:p w:rsidR="00191F2B" w:rsidRDefault="00191F2B" w:rsidP="008645C7">
            <w:pPr>
              <w:rPr>
                <w:bCs/>
              </w:rPr>
            </w:pPr>
            <w:r w:rsidRPr="00011B79">
              <w:rPr>
                <w:bCs/>
              </w:rPr>
              <w:t xml:space="preserve">Выправка </w:t>
            </w:r>
            <w:proofErr w:type="gramStart"/>
            <w:r w:rsidRPr="00011B79">
              <w:rPr>
                <w:bCs/>
              </w:rPr>
              <w:t>–</w:t>
            </w:r>
            <w:proofErr w:type="spellStart"/>
            <w:r w:rsidRPr="00011B79">
              <w:rPr>
                <w:bCs/>
              </w:rPr>
              <w:t>с</w:t>
            </w:r>
            <w:proofErr w:type="gramEnd"/>
            <w:r w:rsidRPr="00011B79">
              <w:rPr>
                <w:bCs/>
              </w:rPr>
              <w:t>трелоч</w:t>
            </w:r>
            <w:r>
              <w:rPr>
                <w:bCs/>
              </w:rPr>
              <w:t>ых</w:t>
            </w:r>
            <w:proofErr w:type="spellEnd"/>
            <w:r>
              <w:rPr>
                <w:bCs/>
              </w:rPr>
              <w:t xml:space="preserve"> п</w:t>
            </w:r>
            <w:r w:rsidRPr="00011B79">
              <w:rPr>
                <w:bCs/>
              </w:rPr>
              <w:t>ер</w:t>
            </w:r>
            <w:r w:rsidRPr="00011B79">
              <w:rPr>
                <w:bCs/>
              </w:rPr>
              <w:t>е</w:t>
            </w:r>
            <w:r w:rsidRPr="00011B79">
              <w:rPr>
                <w:bCs/>
              </w:rPr>
              <w:t>водов</w:t>
            </w:r>
          </w:p>
        </w:tc>
        <w:tc>
          <w:tcPr>
            <w:tcW w:w="1701" w:type="dxa"/>
            <w:shd w:val="clear" w:color="auto" w:fill="auto"/>
          </w:tcPr>
          <w:p w:rsidR="00191F2B" w:rsidRPr="0048161F" w:rsidRDefault="00191F2B" w:rsidP="0048161F">
            <w:pPr>
              <w:rPr>
                <w:bCs/>
              </w:rPr>
            </w:pPr>
            <w:r w:rsidRPr="0048161F">
              <w:rPr>
                <w:bCs/>
              </w:rPr>
              <w:t>ВПРС-2</w:t>
            </w:r>
          </w:p>
        </w:tc>
        <w:tc>
          <w:tcPr>
            <w:tcW w:w="2693" w:type="dxa"/>
            <w:shd w:val="clear" w:color="auto" w:fill="auto"/>
          </w:tcPr>
          <w:p w:rsidR="00191F2B" w:rsidRPr="000F18B5" w:rsidRDefault="00191F2B" w:rsidP="00511939">
            <w:pPr>
              <w:keepNext/>
              <w:rPr>
                <w:bCs/>
              </w:rPr>
            </w:pPr>
            <w:r>
              <w:rPr>
                <w:bCs/>
              </w:rPr>
              <w:t>При подбивке стрело</w:t>
            </w:r>
            <w:r>
              <w:rPr>
                <w:bCs/>
              </w:rPr>
              <w:t>ч</w:t>
            </w:r>
            <w:r>
              <w:rPr>
                <w:bCs/>
              </w:rPr>
              <w:t>ных переводов до 1,2 стр. пер./</w:t>
            </w:r>
            <w:proofErr w:type="gramStart"/>
            <w:r>
              <w:rPr>
                <w:bCs/>
              </w:rPr>
              <w:t>ч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191F2B" w:rsidRPr="00F931B7" w:rsidRDefault="00191F2B" w:rsidP="00511939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91F2B" w:rsidRDefault="00191F2B" w:rsidP="00511939">
            <w:pPr>
              <w:rPr>
                <w:bCs/>
              </w:rPr>
            </w:pPr>
            <w:r>
              <w:rPr>
                <w:bCs/>
              </w:rPr>
              <w:t>Выправка стр</w:t>
            </w:r>
            <w:r>
              <w:rPr>
                <w:bCs/>
              </w:rPr>
              <w:t>е</w:t>
            </w:r>
            <w:r>
              <w:rPr>
                <w:bCs/>
              </w:rPr>
              <w:t>лочных переводов</w:t>
            </w:r>
          </w:p>
        </w:tc>
      </w:tr>
      <w:tr w:rsidR="00191F2B" w:rsidRPr="00F931B7" w:rsidTr="00175F3C">
        <w:tc>
          <w:tcPr>
            <w:tcW w:w="1984" w:type="dxa"/>
            <w:shd w:val="clear" w:color="auto" w:fill="auto"/>
          </w:tcPr>
          <w:p w:rsidR="00191F2B" w:rsidRDefault="00191F2B" w:rsidP="008645C7">
            <w:pPr>
              <w:rPr>
                <w:bCs/>
              </w:rPr>
            </w:pPr>
            <w:r>
              <w:rPr>
                <w:bCs/>
              </w:rPr>
              <w:t xml:space="preserve">Насос </w:t>
            </w:r>
            <w:proofErr w:type="gramStart"/>
            <w:r>
              <w:rPr>
                <w:bCs/>
              </w:rPr>
              <w:t>водоо</w:t>
            </w:r>
            <w:r>
              <w:rPr>
                <w:bCs/>
              </w:rPr>
              <w:t>т</w:t>
            </w:r>
            <w:r>
              <w:rPr>
                <w:bCs/>
              </w:rPr>
              <w:t>ливной</w:t>
            </w:r>
            <w:proofErr w:type="gramEnd"/>
            <w:r>
              <w:rPr>
                <w:bCs/>
              </w:rPr>
              <w:t xml:space="preserve"> центр</w:t>
            </w:r>
            <w:r>
              <w:rPr>
                <w:bCs/>
              </w:rPr>
              <w:t>о</w:t>
            </w:r>
            <w:r>
              <w:rPr>
                <w:bCs/>
              </w:rPr>
              <w:t>бежный</w:t>
            </w:r>
          </w:p>
        </w:tc>
        <w:tc>
          <w:tcPr>
            <w:tcW w:w="1701" w:type="dxa"/>
            <w:shd w:val="clear" w:color="auto" w:fill="auto"/>
          </w:tcPr>
          <w:p w:rsidR="00191F2B" w:rsidRDefault="00191F2B" w:rsidP="0048161F">
            <w:pPr>
              <w:rPr>
                <w:rFonts w:eastAsia="Calibri"/>
                <w:lang w:eastAsia="en-US"/>
              </w:rPr>
            </w:pPr>
            <w:r w:rsidRPr="0048161F">
              <w:rPr>
                <w:bCs/>
              </w:rPr>
              <w:t>«Гном»</w:t>
            </w:r>
          </w:p>
        </w:tc>
        <w:tc>
          <w:tcPr>
            <w:tcW w:w="2693" w:type="dxa"/>
            <w:shd w:val="clear" w:color="auto" w:fill="auto"/>
          </w:tcPr>
          <w:p w:rsidR="00191F2B" w:rsidRPr="000F18B5" w:rsidRDefault="00191F2B" w:rsidP="0048161F">
            <w:pPr>
              <w:keepNext/>
              <w:rPr>
                <w:bCs/>
              </w:rPr>
            </w:pPr>
            <w:r w:rsidRPr="0048161F">
              <w:rPr>
                <w:bCs/>
              </w:rPr>
              <w:t>Производительность 25 м³/ч, напор 20 м</w:t>
            </w:r>
          </w:p>
        </w:tc>
        <w:tc>
          <w:tcPr>
            <w:tcW w:w="851" w:type="dxa"/>
            <w:shd w:val="clear" w:color="auto" w:fill="auto"/>
          </w:tcPr>
          <w:p w:rsidR="00191F2B" w:rsidRPr="00F931B7" w:rsidRDefault="00191F2B" w:rsidP="0051193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191F2B" w:rsidRDefault="00191F2B" w:rsidP="00511939">
            <w:pPr>
              <w:rPr>
                <w:bCs/>
              </w:rPr>
            </w:pPr>
            <w:r>
              <w:rPr>
                <w:bCs/>
              </w:rPr>
              <w:t>Откачка воды</w:t>
            </w:r>
          </w:p>
        </w:tc>
      </w:tr>
    </w:tbl>
    <w:p w:rsid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C0204E">
        <w:rPr>
          <w:rFonts w:eastAsia="Calibri"/>
          <w:lang w:eastAsia="en-US"/>
        </w:rPr>
        <w:t>Потребность</w:t>
      </w:r>
      <w:r>
        <w:rPr>
          <w:rFonts w:eastAsia="Calibri"/>
          <w:lang w:eastAsia="en-US"/>
        </w:rPr>
        <w:t xml:space="preserve"> </w:t>
      </w:r>
      <w:r w:rsidRPr="00C0204E">
        <w:rPr>
          <w:rFonts w:eastAsia="Calibri"/>
          <w:lang w:eastAsia="en-US"/>
        </w:rPr>
        <w:t>в</w:t>
      </w:r>
      <w:r>
        <w:rPr>
          <w:rFonts w:eastAsia="Calibri"/>
          <w:lang w:eastAsia="en-US"/>
        </w:rPr>
        <w:t xml:space="preserve"> путевых инструментах приведена в таблице 5.</w:t>
      </w:r>
      <w:r w:rsidR="002E7CE9">
        <w:rPr>
          <w:rFonts w:eastAsia="Calibri"/>
          <w:lang w:eastAsia="en-US"/>
        </w:rPr>
        <w:t>1.</w:t>
      </w:r>
      <w:r>
        <w:rPr>
          <w:rFonts w:eastAsia="Calibri"/>
          <w:lang w:eastAsia="en-US"/>
        </w:rPr>
        <w:t>2</w:t>
      </w:r>
    </w:p>
    <w:p w:rsidR="00175F3C" w:rsidRDefault="00175F3C" w:rsidP="00175F3C">
      <w:pPr>
        <w:spacing w:line="276" w:lineRule="auto"/>
        <w:ind w:left="567" w:right="397" w:firstLine="709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Таблица 5</w:t>
      </w:r>
      <w:r w:rsidR="002E7CE9">
        <w:rPr>
          <w:rFonts w:eastAsia="Calibri"/>
          <w:lang w:eastAsia="en-US"/>
        </w:rPr>
        <w:t>.1.</w:t>
      </w:r>
      <w:r>
        <w:rPr>
          <w:rFonts w:eastAsia="Calibri"/>
          <w:lang w:eastAsia="en-US"/>
        </w:rPr>
        <w:t>2</w:t>
      </w:r>
    </w:p>
    <w:tbl>
      <w:tblPr>
        <w:tblStyle w:val="aff3"/>
        <w:tblW w:w="0" w:type="auto"/>
        <w:tblInd w:w="567" w:type="dxa"/>
        <w:tblLook w:val="04A0" w:firstRow="1" w:lastRow="0" w:firstColumn="1" w:lastColumn="0" w:noHBand="0" w:noVBand="1"/>
      </w:tblPr>
      <w:tblGrid>
        <w:gridCol w:w="675"/>
        <w:gridCol w:w="5954"/>
        <w:gridCol w:w="1276"/>
        <w:gridCol w:w="1417"/>
      </w:tblGrid>
      <w:tr w:rsidR="00175F3C" w:rsidTr="00175F3C">
        <w:tc>
          <w:tcPr>
            <w:tcW w:w="675" w:type="dxa"/>
            <w:vAlign w:val="center"/>
          </w:tcPr>
          <w:p w:rsidR="00175F3C" w:rsidRPr="00BD6B39" w:rsidRDefault="00175F3C" w:rsidP="00175F3C">
            <w:pPr>
              <w:ind w:right="19"/>
            </w:pPr>
            <w:r w:rsidRPr="00BD6B39">
              <w:t>№</w:t>
            </w:r>
          </w:p>
        </w:tc>
        <w:tc>
          <w:tcPr>
            <w:tcW w:w="5954" w:type="dxa"/>
            <w:vAlign w:val="center"/>
          </w:tcPr>
          <w:p w:rsidR="00175F3C" w:rsidRPr="00BD6B39" w:rsidRDefault="00175F3C" w:rsidP="00175F3C">
            <w:pPr>
              <w:ind w:left="-284" w:right="19" w:firstLine="567"/>
              <w:jc w:val="center"/>
            </w:pPr>
            <w:r w:rsidRPr="00BD6B39">
              <w:t>Наименование машин и механизмов</w:t>
            </w:r>
          </w:p>
        </w:tc>
        <w:tc>
          <w:tcPr>
            <w:tcW w:w="1276" w:type="dxa"/>
            <w:vAlign w:val="center"/>
          </w:tcPr>
          <w:p w:rsidR="00175F3C" w:rsidRPr="00BD6B39" w:rsidRDefault="00175F3C" w:rsidP="00175F3C">
            <w:pPr>
              <w:ind w:left="-284" w:right="19" w:firstLine="567"/>
              <w:jc w:val="center"/>
            </w:pPr>
            <w:r w:rsidRPr="00BD6B39">
              <w:t>Ед. изм.</w:t>
            </w:r>
          </w:p>
        </w:tc>
        <w:tc>
          <w:tcPr>
            <w:tcW w:w="1417" w:type="dxa"/>
            <w:vAlign w:val="center"/>
          </w:tcPr>
          <w:p w:rsidR="00175F3C" w:rsidRPr="00BD6B39" w:rsidRDefault="00175F3C" w:rsidP="00175F3C">
            <w:pPr>
              <w:ind w:left="-284" w:right="19" w:firstLine="567"/>
              <w:jc w:val="center"/>
            </w:pPr>
            <w:r w:rsidRPr="00BD6B39">
              <w:t>Колич</w:t>
            </w:r>
            <w:r w:rsidRPr="00BD6B39">
              <w:t>е</w:t>
            </w:r>
            <w:r w:rsidRPr="00BD6B39">
              <w:t>ство</w:t>
            </w:r>
          </w:p>
        </w:tc>
      </w:tr>
      <w:tr w:rsidR="00175F3C" w:rsidTr="00175F3C">
        <w:tc>
          <w:tcPr>
            <w:tcW w:w="675" w:type="dxa"/>
            <w:vAlign w:val="center"/>
          </w:tcPr>
          <w:p w:rsidR="00175F3C" w:rsidRPr="00BD6B39" w:rsidRDefault="00175F3C" w:rsidP="009946C6">
            <w:pPr>
              <w:spacing w:line="276" w:lineRule="auto"/>
              <w:ind w:left="-851" w:right="7" w:firstLine="567"/>
              <w:jc w:val="center"/>
            </w:pPr>
            <w:r w:rsidRPr="00BD6B39">
              <w:t>1</w:t>
            </w:r>
          </w:p>
        </w:tc>
        <w:tc>
          <w:tcPr>
            <w:tcW w:w="5954" w:type="dxa"/>
            <w:vAlign w:val="center"/>
          </w:tcPr>
          <w:p w:rsidR="00175F3C" w:rsidRPr="00BD6B39" w:rsidRDefault="00175F3C" w:rsidP="009946C6">
            <w:pPr>
              <w:spacing w:line="276" w:lineRule="auto"/>
              <w:ind w:left="-284" w:right="7" w:firstLine="567"/>
              <w:jc w:val="center"/>
            </w:pPr>
            <w:r w:rsidRPr="00BD6B39">
              <w:t>2</w:t>
            </w:r>
          </w:p>
        </w:tc>
        <w:tc>
          <w:tcPr>
            <w:tcW w:w="1276" w:type="dxa"/>
            <w:vAlign w:val="center"/>
          </w:tcPr>
          <w:p w:rsidR="00175F3C" w:rsidRPr="00BD6B39" w:rsidRDefault="00175F3C" w:rsidP="009946C6">
            <w:pPr>
              <w:spacing w:line="276" w:lineRule="auto"/>
              <w:ind w:left="-284" w:right="7" w:firstLine="567"/>
              <w:jc w:val="center"/>
            </w:pPr>
            <w:r w:rsidRPr="00BD6B39">
              <w:t>3</w:t>
            </w:r>
          </w:p>
        </w:tc>
        <w:tc>
          <w:tcPr>
            <w:tcW w:w="1417" w:type="dxa"/>
            <w:vAlign w:val="center"/>
          </w:tcPr>
          <w:p w:rsidR="00175F3C" w:rsidRPr="00BD6B39" w:rsidRDefault="00175F3C" w:rsidP="009946C6">
            <w:pPr>
              <w:spacing w:line="276" w:lineRule="auto"/>
              <w:ind w:left="-284" w:right="7" w:firstLine="567"/>
              <w:jc w:val="center"/>
            </w:pPr>
            <w:r w:rsidRPr="00BD6B39">
              <w:t>4</w:t>
            </w:r>
          </w:p>
        </w:tc>
      </w:tr>
      <w:tr w:rsidR="00175F3C" w:rsidTr="00175F3C">
        <w:tc>
          <w:tcPr>
            <w:tcW w:w="675" w:type="dxa"/>
            <w:vAlign w:val="center"/>
          </w:tcPr>
          <w:p w:rsidR="00175F3C" w:rsidRPr="00BD6B39" w:rsidRDefault="00175F3C" w:rsidP="009946C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BD6B39">
              <w:t>1.</w:t>
            </w:r>
          </w:p>
        </w:tc>
        <w:tc>
          <w:tcPr>
            <w:tcW w:w="5954" w:type="dxa"/>
            <w:vAlign w:val="center"/>
          </w:tcPr>
          <w:p w:rsidR="00175F3C" w:rsidRPr="00BD6B39" w:rsidRDefault="00175F3C" w:rsidP="00FC56C6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BD6B39">
              <w:t>Ключи  гаечные путевые</w:t>
            </w:r>
          </w:p>
        </w:tc>
        <w:tc>
          <w:tcPr>
            <w:tcW w:w="1276" w:type="dxa"/>
            <w:vAlign w:val="center"/>
          </w:tcPr>
          <w:p w:rsidR="009946C6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</w:pPr>
            <w:r>
              <w:t xml:space="preserve"> </w:t>
            </w:r>
            <w:r w:rsidRPr="00BD6B39">
              <w:t>шт.</w:t>
            </w:r>
          </w:p>
        </w:tc>
        <w:tc>
          <w:tcPr>
            <w:tcW w:w="1417" w:type="dxa"/>
            <w:vAlign w:val="center"/>
          </w:tcPr>
          <w:p w:rsidR="00175F3C" w:rsidRPr="00BD6B39" w:rsidRDefault="009946C6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>
              <w:t>6</w:t>
            </w:r>
          </w:p>
        </w:tc>
      </w:tr>
      <w:tr w:rsidR="00175F3C" w:rsidTr="00175F3C">
        <w:tc>
          <w:tcPr>
            <w:tcW w:w="675" w:type="dxa"/>
            <w:vAlign w:val="center"/>
          </w:tcPr>
          <w:p w:rsidR="00175F3C" w:rsidRPr="00BD6B39" w:rsidRDefault="00175F3C" w:rsidP="009946C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BD6B39">
              <w:t>2.</w:t>
            </w:r>
          </w:p>
        </w:tc>
        <w:tc>
          <w:tcPr>
            <w:tcW w:w="5954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BD6B39">
              <w:t>Ломы остроконечные</w:t>
            </w:r>
          </w:p>
        </w:tc>
        <w:tc>
          <w:tcPr>
            <w:tcW w:w="1276" w:type="dxa"/>
          </w:tcPr>
          <w:p w:rsidR="00175F3C" w:rsidRPr="00BD6B39" w:rsidRDefault="00175F3C" w:rsidP="009946C6">
            <w:pPr>
              <w:spacing w:line="276" w:lineRule="auto"/>
              <w:jc w:val="center"/>
            </w:pPr>
            <w:r w:rsidRPr="00BD6B39">
              <w:t>шт.</w:t>
            </w:r>
          </w:p>
        </w:tc>
        <w:tc>
          <w:tcPr>
            <w:tcW w:w="1417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BD6B39">
              <w:t>8</w:t>
            </w:r>
          </w:p>
        </w:tc>
      </w:tr>
      <w:tr w:rsidR="00175F3C" w:rsidTr="00175F3C">
        <w:tc>
          <w:tcPr>
            <w:tcW w:w="675" w:type="dxa"/>
            <w:vAlign w:val="center"/>
          </w:tcPr>
          <w:p w:rsidR="00175F3C" w:rsidRPr="00BD6B39" w:rsidRDefault="00175F3C" w:rsidP="009946C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BD6B39">
              <w:t>3.</w:t>
            </w:r>
          </w:p>
        </w:tc>
        <w:tc>
          <w:tcPr>
            <w:tcW w:w="5954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BD6B39">
              <w:t>Ключ торцевой</w:t>
            </w:r>
          </w:p>
        </w:tc>
        <w:tc>
          <w:tcPr>
            <w:tcW w:w="1276" w:type="dxa"/>
          </w:tcPr>
          <w:p w:rsidR="00175F3C" w:rsidRPr="00BD6B39" w:rsidRDefault="00175F3C" w:rsidP="009946C6">
            <w:pPr>
              <w:spacing w:line="276" w:lineRule="auto"/>
              <w:jc w:val="center"/>
            </w:pPr>
            <w:r w:rsidRPr="00BD6B39">
              <w:t>шт.</w:t>
            </w:r>
          </w:p>
        </w:tc>
        <w:tc>
          <w:tcPr>
            <w:tcW w:w="1417" w:type="dxa"/>
            <w:vAlign w:val="center"/>
          </w:tcPr>
          <w:p w:rsidR="00175F3C" w:rsidRPr="00BD6B39" w:rsidRDefault="009946C6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>
              <w:t>15</w:t>
            </w:r>
          </w:p>
        </w:tc>
      </w:tr>
      <w:tr w:rsidR="00175F3C" w:rsidTr="00175F3C">
        <w:tc>
          <w:tcPr>
            <w:tcW w:w="675" w:type="dxa"/>
            <w:vAlign w:val="center"/>
          </w:tcPr>
          <w:p w:rsidR="00175F3C" w:rsidRPr="00BD6B39" w:rsidRDefault="00175F3C" w:rsidP="009946C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BD6B39">
              <w:t>4.</w:t>
            </w:r>
          </w:p>
        </w:tc>
        <w:tc>
          <w:tcPr>
            <w:tcW w:w="5954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BD6B39">
              <w:t>Молотки костыльные</w:t>
            </w:r>
          </w:p>
        </w:tc>
        <w:tc>
          <w:tcPr>
            <w:tcW w:w="1276" w:type="dxa"/>
          </w:tcPr>
          <w:p w:rsidR="00175F3C" w:rsidRPr="00BD6B39" w:rsidRDefault="00175F3C" w:rsidP="009946C6">
            <w:pPr>
              <w:spacing w:line="276" w:lineRule="auto"/>
              <w:jc w:val="center"/>
            </w:pPr>
            <w:r w:rsidRPr="00BD6B39">
              <w:t>шт.</w:t>
            </w:r>
          </w:p>
        </w:tc>
        <w:tc>
          <w:tcPr>
            <w:tcW w:w="1417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BD6B39">
              <w:t>2</w:t>
            </w:r>
          </w:p>
        </w:tc>
      </w:tr>
      <w:tr w:rsidR="00175F3C" w:rsidTr="00175F3C">
        <w:tc>
          <w:tcPr>
            <w:tcW w:w="675" w:type="dxa"/>
            <w:vAlign w:val="center"/>
          </w:tcPr>
          <w:p w:rsidR="00175F3C" w:rsidRPr="00BD6B39" w:rsidRDefault="00175F3C" w:rsidP="009946C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BD6B39">
              <w:t>5.</w:t>
            </w:r>
          </w:p>
        </w:tc>
        <w:tc>
          <w:tcPr>
            <w:tcW w:w="5954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BD6B39">
              <w:t>Кувалда</w:t>
            </w:r>
          </w:p>
        </w:tc>
        <w:tc>
          <w:tcPr>
            <w:tcW w:w="1276" w:type="dxa"/>
          </w:tcPr>
          <w:p w:rsidR="00175F3C" w:rsidRPr="00BD6B39" w:rsidRDefault="00175F3C" w:rsidP="009946C6">
            <w:pPr>
              <w:spacing w:line="276" w:lineRule="auto"/>
              <w:jc w:val="center"/>
            </w:pPr>
            <w:r w:rsidRPr="00BD6B39">
              <w:t>шт.</w:t>
            </w:r>
          </w:p>
        </w:tc>
        <w:tc>
          <w:tcPr>
            <w:tcW w:w="1417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BD6B39">
              <w:t>2</w:t>
            </w:r>
          </w:p>
        </w:tc>
      </w:tr>
      <w:tr w:rsidR="00175F3C" w:rsidTr="00175F3C">
        <w:tc>
          <w:tcPr>
            <w:tcW w:w="675" w:type="dxa"/>
            <w:vAlign w:val="center"/>
          </w:tcPr>
          <w:p w:rsidR="00175F3C" w:rsidRPr="00BD6B39" w:rsidRDefault="00175F3C" w:rsidP="009946C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BD6B39">
              <w:t>6.</w:t>
            </w:r>
          </w:p>
        </w:tc>
        <w:tc>
          <w:tcPr>
            <w:tcW w:w="5954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BD6B39">
              <w:t>Вилы для щебня</w:t>
            </w:r>
          </w:p>
        </w:tc>
        <w:tc>
          <w:tcPr>
            <w:tcW w:w="1276" w:type="dxa"/>
          </w:tcPr>
          <w:p w:rsidR="00175F3C" w:rsidRPr="00BD6B39" w:rsidRDefault="00175F3C" w:rsidP="009946C6">
            <w:pPr>
              <w:spacing w:line="276" w:lineRule="auto"/>
              <w:jc w:val="center"/>
            </w:pPr>
            <w:r w:rsidRPr="00BD6B39">
              <w:t>шт.</w:t>
            </w:r>
          </w:p>
        </w:tc>
        <w:tc>
          <w:tcPr>
            <w:tcW w:w="1417" w:type="dxa"/>
            <w:vAlign w:val="center"/>
          </w:tcPr>
          <w:p w:rsidR="00175F3C" w:rsidRPr="00BD6B39" w:rsidRDefault="009946C6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>
              <w:t>15</w:t>
            </w:r>
          </w:p>
        </w:tc>
      </w:tr>
      <w:tr w:rsidR="00175F3C" w:rsidTr="00175F3C">
        <w:tc>
          <w:tcPr>
            <w:tcW w:w="675" w:type="dxa"/>
            <w:vAlign w:val="center"/>
          </w:tcPr>
          <w:p w:rsidR="00175F3C" w:rsidRPr="00BD6B39" w:rsidRDefault="00175F3C" w:rsidP="009946C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BD6B39">
              <w:t>7.</w:t>
            </w:r>
          </w:p>
        </w:tc>
        <w:tc>
          <w:tcPr>
            <w:tcW w:w="5954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BD6B39">
              <w:t>Когти для щебня</w:t>
            </w:r>
          </w:p>
        </w:tc>
        <w:tc>
          <w:tcPr>
            <w:tcW w:w="1276" w:type="dxa"/>
          </w:tcPr>
          <w:p w:rsidR="00175F3C" w:rsidRPr="00BD6B39" w:rsidRDefault="00175F3C" w:rsidP="009946C6">
            <w:pPr>
              <w:spacing w:line="276" w:lineRule="auto"/>
              <w:jc w:val="center"/>
            </w:pPr>
            <w:r w:rsidRPr="00BD6B39">
              <w:t>шт.</w:t>
            </w:r>
          </w:p>
        </w:tc>
        <w:tc>
          <w:tcPr>
            <w:tcW w:w="1417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BD6B39">
              <w:t>6</w:t>
            </w:r>
          </w:p>
        </w:tc>
      </w:tr>
      <w:tr w:rsidR="00175F3C" w:rsidTr="00175F3C">
        <w:tc>
          <w:tcPr>
            <w:tcW w:w="675" w:type="dxa"/>
            <w:vAlign w:val="center"/>
          </w:tcPr>
          <w:p w:rsidR="00175F3C" w:rsidRPr="00BD6B39" w:rsidRDefault="00175F3C" w:rsidP="009946C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BD6B39">
              <w:t>8.</w:t>
            </w:r>
          </w:p>
        </w:tc>
        <w:tc>
          <w:tcPr>
            <w:tcW w:w="5954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BD6B39">
              <w:t>Лопаты железные</w:t>
            </w:r>
          </w:p>
        </w:tc>
        <w:tc>
          <w:tcPr>
            <w:tcW w:w="1276" w:type="dxa"/>
          </w:tcPr>
          <w:p w:rsidR="00175F3C" w:rsidRPr="00BD6B39" w:rsidRDefault="00175F3C" w:rsidP="009946C6">
            <w:pPr>
              <w:spacing w:line="276" w:lineRule="auto"/>
              <w:jc w:val="center"/>
            </w:pPr>
            <w:r w:rsidRPr="00BD6B39">
              <w:t>шт.</w:t>
            </w:r>
          </w:p>
        </w:tc>
        <w:tc>
          <w:tcPr>
            <w:tcW w:w="1417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BD6B39">
              <w:t>10</w:t>
            </w:r>
          </w:p>
        </w:tc>
      </w:tr>
      <w:tr w:rsidR="00175F3C" w:rsidTr="00175F3C">
        <w:tc>
          <w:tcPr>
            <w:tcW w:w="675" w:type="dxa"/>
            <w:vAlign w:val="center"/>
          </w:tcPr>
          <w:p w:rsidR="00175F3C" w:rsidRPr="00BD6B39" w:rsidRDefault="00175F3C" w:rsidP="009946C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BD6B39">
              <w:t>9.</w:t>
            </w:r>
          </w:p>
        </w:tc>
        <w:tc>
          <w:tcPr>
            <w:tcW w:w="5954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BD6B39">
              <w:t>Клещи рельсовые</w:t>
            </w:r>
          </w:p>
        </w:tc>
        <w:tc>
          <w:tcPr>
            <w:tcW w:w="1276" w:type="dxa"/>
          </w:tcPr>
          <w:p w:rsidR="00175F3C" w:rsidRPr="00BD6B39" w:rsidRDefault="00175F3C" w:rsidP="009946C6">
            <w:pPr>
              <w:spacing w:line="276" w:lineRule="auto"/>
              <w:jc w:val="center"/>
            </w:pPr>
            <w:r w:rsidRPr="00BD6B39">
              <w:t>шт.</w:t>
            </w:r>
          </w:p>
        </w:tc>
        <w:tc>
          <w:tcPr>
            <w:tcW w:w="1417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BD6B39">
              <w:t>2</w:t>
            </w:r>
          </w:p>
        </w:tc>
      </w:tr>
      <w:tr w:rsidR="00175F3C" w:rsidTr="00175F3C">
        <w:tc>
          <w:tcPr>
            <w:tcW w:w="675" w:type="dxa"/>
            <w:vAlign w:val="center"/>
          </w:tcPr>
          <w:p w:rsidR="00175F3C" w:rsidRPr="00BD6B39" w:rsidRDefault="00175F3C" w:rsidP="009946C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BD6B39">
              <w:t>10.</w:t>
            </w:r>
          </w:p>
        </w:tc>
        <w:tc>
          <w:tcPr>
            <w:tcW w:w="5954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BD6B39">
              <w:t>Тележки однорельсовые</w:t>
            </w:r>
          </w:p>
        </w:tc>
        <w:tc>
          <w:tcPr>
            <w:tcW w:w="1276" w:type="dxa"/>
          </w:tcPr>
          <w:p w:rsidR="00175F3C" w:rsidRPr="00BD6B39" w:rsidRDefault="00175F3C" w:rsidP="009946C6">
            <w:pPr>
              <w:spacing w:line="276" w:lineRule="auto"/>
              <w:jc w:val="center"/>
            </w:pPr>
            <w:r w:rsidRPr="00BD6B39">
              <w:t>шт.</w:t>
            </w:r>
          </w:p>
        </w:tc>
        <w:tc>
          <w:tcPr>
            <w:tcW w:w="1417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BD6B39">
              <w:t>2</w:t>
            </w:r>
          </w:p>
        </w:tc>
      </w:tr>
      <w:tr w:rsidR="00175F3C" w:rsidTr="00175F3C">
        <w:tc>
          <w:tcPr>
            <w:tcW w:w="675" w:type="dxa"/>
            <w:vAlign w:val="center"/>
          </w:tcPr>
          <w:p w:rsidR="00175F3C" w:rsidRPr="00BD6B39" w:rsidRDefault="00175F3C" w:rsidP="009946C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BD6B39">
              <w:t>11.</w:t>
            </w:r>
          </w:p>
        </w:tc>
        <w:tc>
          <w:tcPr>
            <w:tcW w:w="5954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BD6B39">
              <w:t>Шаблоны путевые универсальные</w:t>
            </w:r>
          </w:p>
        </w:tc>
        <w:tc>
          <w:tcPr>
            <w:tcW w:w="1276" w:type="dxa"/>
          </w:tcPr>
          <w:p w:rsidR="00175F3C" w:rsidRPr="00BD6B39" w:rsidRDefault="00175F3C" w:rsidP="009946C6">
            <w:pPr>
              <w:spacing w:line="276" w:lineRule="auto"/>
              <w:jc w:val="center"/>
            </w:pPr>
            <w:r w:rsidRPr="00BD6B39">
              <w:t>шт.</w:t>
            </w:r>
          </w:p>
        </w:tc>
        <w:tc>
          <w:tcPr>
            <w:tcW w:w="1417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BD6B39">
              <w:t>2</w:t>
            </w:r>
          </w:p>
        </w:tc>
      </w:tr>
      <w:tr w:rsidR="00175F3C" w:rsidTr="00175F3C">
        <w:tc>
          <w:tcPr>
            <w:tcW w:w="675" w:type="dxa"/>
            <w:vAlign w:val="center"/>
          </w:tcPr>
          <w:p w:rsidR="00175F3C" w:rsidRPr="00BD6B39" w:rsidRDefault="00175F3C" w:rsidP="009946C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BD6B39">
              <w:t>12.</w:t>
            </w:r>
          </w:p>
        </w:tc>
        <w:tc>
          <w:tcPr>
            <w:tcW w:w="5954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BD6B39">
              <w:t>Рулетка мерная стальная</w:t>
            </w:r>
          </w:p>
        </w:tc>
        <w:tc>
          <w:tcPr>
            <w:tcW w:w="1276" w:type="dxa"/>
          </w:tcPr>
          <w:p w:rsidR="00175F3C" w:rsidRPr="00BD6B39" w:rsidRDefault="00175F3C" w:rsidP="009946C6">
            <w:pPr>
              <w:spacing w:line="276" w:lineRule="auto"/>
              <w:jc w:val="center"/>
            </w:pPr>
            <w:r w:rsidRPr="00BD6B39">
              <w:t>шт.</w:t>
            </w:r>
          </w:p>
        </w:tc>
        <w:tc>
          <w:tcPr>
            <w:tcW w:w="1417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BD6B39">
              <w:t>1</w:t>
            </w:r>
          </w:p>
        </w:tc>
      </w:tr>
      <w:tr w:rsidR="00175F3C" w:rsidTr="00175F3C">
        <w:tc>
          <w:tcPr>
            <w:tcW w:w="675" w:type="dxa"/>
            <w:vAlign w:val="center"/>
          </w:tcPr>
          <w:p w:rsidR="00175F3C" w:rsidRPr="00BD6B39" w:rsidRDefault="00175F3C" w:rsidP="009946C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BD6B39">
              <w:t>13.</w:t>
            </w:r>
          </w:p>
        </w:tc>
        <w:tc>
          <w:tcPr>
            <w:tcW w:w="5954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BD6B39">
              <w:t>Аппаратура радиосвязи и оповещения</w:t>
            </w:r>
          </w:p>
        </w:tc>
        <w:tc>
          <w:tcPr>
            <w:tcW w:w="1276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right="19"/>
              <w:jc w:val="center"/>
            </w:pPr>
            <w:r>
              <w:t>комплект</w:t>
            </w:r>
          </w:p>
        </w:tc>
        <w:tc>
          <w:tcPr>
            <w:tcW w:w="1417" w:type="dxa"/>
            <w:vAlign w:val="center"/>
          </w:tcPr>
          <w:p w:rsidR="00175F3C" w:rsidRPr="00BD6B39" w:rsidRDefault="00175F3C" w:rsidP="009946C6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BD6B39">
              <w:t>4</w:t>
            </w:r>
          </w:p>
        </w:tc>
      </w:tr>
    </w:tbl>
    <w:p w:rsidR="008645C7" w:rsidRDefault="008645C7" w:rsidP="00175F3C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8645C7" w:rsidRDefault="008645C7" w:rsidP="008645C7">
      <w:pPr>
        <w:pStyle w:val="15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175F3C" w:rsidRPr="00FC56C6" w:rsidRDefault="00175F3C" w:rsidP="00B829D2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20" w:name="_Toc136944166"/>
      <w:r w:rsidRPr="00FC56C6">
        <w:rPr>
          <w:caps w:val="0"/>
          <w:sz w:val="24"/>
          <w:szCs w:val="24"/>
        </w:rPr>
        <w:lastRenderedPageBreak/>
        <w:t>Обоснование потребности в электрической энергии</w:t>
      </w:r>
      <w:bookmarkEnd w:id="20"/>
    </w:p>
    <w:p w:rsidR="00C00DC4" w:rsidRPr="00FC56C6" w:rsidRDefault="00C00DC4" w:rsidP="00B829D2">
      <w:pPr>
        <w:pStyle w:val="13"/>
        <w:numPr>
          <w:ilvl w:val="2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21" w:name="_Toc136944167"/>
      <w:r w:rsidRPr="00FC56C6">
        <w:rPr>
          <w:caps w:val="0"/>
          <w:sz w:val="24"/>
          <w:szCs w:val="24"/>
        </w:rPr>
        <w:t>Устройство вре</w:t>
      </w:r>
      <w:r w:rsidR="00FC56C6">
        <w:rPr>
          <w:caps w:val="0"/>
          <w:sz w:val="24"/>
          <w:szCs w:val="24"/>
        </w:rPr>
        <w:t>менного освещения стройплощадки</w:t>
      </w:r>
      <w:bookmarkEnd w:id="21"/>
    </w:p>
    <w:p w:rsidR="00C00DC4" w:rsidRPr="00DC33DA" w:rsidRDefault="00C00DC4" w:rsidP="00C00DC4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DC33DA">
        <w:rPr>
          <w:rFonts w:eastAsia="Calibri"/>
          <w:lang w:eastAsia="en-US"/>
        </w:rPr>
        <w:t>Проектирование  электрического  освещения  территории  строительной  пл</w:t>
      </w:r>
      <w:r w:rsidRPr="00DC33DA">
        <w:rPr>
          <w:rFonts w:eastAsia="Calibri"/>
          <w:lang w:eastAsia="en-US"/>
        </w:rPr>
        <w:t>о</w:t>
      </w:r>
      <w:r w:rsidRPr="00DC33DA">
        <w:rPr>
          <w:rFonts w:eastAsia="Calibri"/>
          <w:lang w:eastAsia="en-US"/>
        </w:rPr>
        <w:t xml:space="preserve">щадки, мест производства строительно-монтажных работ, а также транспортных путей следует применять типовые стационарные и передвижные инвентарные осветительные установки. Места расположения источников света, применяющихся для освещения территорий строительной площадки, указываются на </w:t>
      </w:r>
      <w:proofErr w:type="spellStart"/>
      <w:r w:rsidRPr="00DC33DA">
        <w:rPr>
          <w:rFonts w:eastAsia="Calibri"/>
          <w:lang w:eastAsia="en-US"/>
        </w:rPr>
        <w:t>стройгенплане</w:t>
      </w:r>
      <w:proofErr w:type="spellEnd"/>
      <w:r>
        <w:rPr>
          <w:rFonts w:eastAsia="Calibri"/>
          <w:lang w:eastAsia="en-US"/>
        </w:rPr>
        <w:t xml:space="preserve"> 132-23-ПОС, л</w:t>
      </w:r>
      <w:r w:rsidR="00BD1321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1</w:t>
      </w:r>
      <w:r w:rsidRPr="00DC33DA">
        <w:rPr>
          <w:rFonts w:eastAsia="Calibri"/>
          <w:lang w:eastAsia="en-US"/>
        </w:rPr>
        <w:t xml:space="preserve">. </w:t>
      </w:r>
    </w:p>
    <w:p w:rsidR="00C00DC4" w:rsidRPr="00DC33DA" w:rsidRDefault="00C00DC4" w:rsidP="00C00DC4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DC33DA">
        <w:rPr>
          <w:rFonts w:eastAsia="Calibri"/>
          <w:lang w:eastAsia="en-US"/>
        </w:rPr>
        <w:t>Строительные  машины  должны  быть  оборудованы  осветительными  устано</w:t>
      </w:r>
      <w:r w:rsidRPr="00DC33DA">
        <w:rPr>
          <w:rFonts w:eastAsia="Calibri"/>
          <w:lang w:eastAsia="en-US"/>
        </w:rPr>
        <w:t>в</w:t>
      </w:r>
      <w:r w:rsidRPr="00DC33DA">
        <w:rPr>
          <w:rFonts w:eastAsia="Calibri"/>
          <w:lang w:eastAsia="en-US"/>
        </w:rPr>
        <w:t xml:space="preserve">ками наружного освещения. </w:t>
      </w:r>
    </w:p>
    <w:p w:rsidR="00C00DC4" w:rsidRPr="00DC33DA" w:rsidRDefault="00C00DC4" w:rsidP="00C00DC4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DC33DA">
        <w:rPr>
          <w:rFonts w:eastAsia="Calibri"/>
          <w:lang w:eastAsia="en-US"/>
        </w:rPr>
        <w:t>На все время строительства постоянным освещением обеспечиваются места въезда  и  выезда  автотранспорта на  строительную  площадку,  место,  расположение строительного городка, стоянка автотранспорта в ночное время суток и непосредстве</w:t>
      </w:r>
      <w:r w:rsidRPr="00DC33DA">
        <w:rPr>
          <w:rFonts w:eastAsia="Calibri"/>
          <w:lang w:eastAsia="en-US"/>
        </w:rPr>
        <w:t>н</w:t>
      </w:r>
      <w:r w:rsidRPr="00DC33DA">
        <w:rPr>
          <w:rFonts w:eastAsia="Calibri"/>
          <w:lang w:eastAsia="en-US"/>
        </w:rPr>
        <w:t xml:space="preserve">но место производства работ на данный момент времени. </w:t>
      </w:r>
    </w:p>
    <w:p w:rsidR="00C00DC4" w:rsidRPr="00DC33DA" w:rsidRDefault="00C00DC4" w:rsidP="00C00DC4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DC33DA">
        <w:rPr>
          <w:rFonts w:eastAsia="Calibri"/>
          <w:lang w:eastAsia="en-US"/>
        </w:rPr>
        <w:t xml:space="preserve">Охранное освещение: обеспечивает на границах строительной площадки или участков производства работ освещенность 0,5 </w:t>
      </w:r>
      <w:proofErr w:type="spellStart"/>
      <w:r w:rsidRPr="00DC33DA">
        <w:rPr>
          <w:rFonts w:eastAsia="Calibri"/>
          <w:lang w:eastAsia="en-US"/>
        </w:rPr>
        <w:t>лк</w:t>
      </w:r>
      <w:proofErr w:type="spellEnd"/>
      <w:r w:rsidRPr="00DC33DA">
        <w:rPr>
          <w:rFonts w:eastAsia="Calibri"/>
          <w:lang w:eastAsia="en-US"/>
        </w:rPr>
        <w:t>.</w:t>
      </w:r>
    </w:p>
    <w:p w:rsidR="00C00DC4" w:rsidRPr="00DC33DA" w:rsidRDefault="00C00DC4" w:rsidP="00C00DC4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DC33DA">
        <w:rPr>
          <w:rFonts w:eastAsia="Calibri"/>
          <w:lang w:eastAsia="en-US"/>
        </w:rPr>
        <w:t>В темное время суток ограждение опасных зон строительной площадки должны  быть  обеспечены  световыми  сигналами.  Для  световых  сигналов  используются и</w:t>
      </w:r>
      <w:r w:rsidRPr="00DC33DA">
        <w:rPr>
          <w:rFonts w:eastAsia="Calibri"/>
          <w:lang w:eastAsia="en-US"/>
        </w:rPr>
        <w:t>с</w:t>
      </w:r>
      <w:r w:rsidRPr="00DC33DA">
        <w:rPr>
          <w:rFonts w:eastAsia="Calibri"/>
          <w:lang w:eastAsia="en-US"/>
        </w:rPr>
        <w:t>точники света напряжением не выше 42 В.</w:t>
      </w:r>
    </w:p>
    <w:p w:rsidR="00C00DC4" w:rsidRPr="00DC33DA" w:rsidRDefault="00C00DC4" w:rsidP="00C00DC4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DC33DA">
        <w:rPr>
          <w:rFonts w:eastAsia="Calibri"/>
          <w:lang w:eastAsia="en-US"/>
        </w:rPr>
        <w:t>На время производства строительных работ, используются прожектора типа ПЗС-45 (ДРЛ-700).  Прожектора  устанавливаются  в  удобных  и безопасных  для  о</w:t>
      </w:r>
      <w:r w:rsidRPr="00DC33DA">
        <w:rPr>
          <w:rFonts w:eastAsia="Calibri"/>
          <w:lang w:eastAsia="en-US"/>
        </w:rPr>
        <w:t>б</w:t>
      </w:r>
      <w:r w:rsidRPr="00DC33DA">
        <w:rPr>
          <w:rFonts w:eastAsia="Calibri"/>
          <w:lang w:eastAsia="en-US"/>
        </w:rPr>
        <w:t xml:space="preserve">служивания  местах,  на  имеющихся  строительных  конструкциях, стационарных и инвентарных мачтах и опорах, переносных стойках. </w:t>
      </w:r>
    </w:p>
    <w:p w:rsidR="00C00DC4" w:rsidRPr="00DC33DA" w:rsidRDefault="00C00DC4" w:rsidP="00C00DC4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DC33DA">
        <w:rPr>
          <w:rFonts w:eastAsia="Calibri"/>
          <w:lang w:eastAsia="en-US"/>
        </w:rPr>
        <w:t>Проектирование  электрического  освещения  территории  строительной  пл</w:t>
      </w:r>
      <w:r w:rsidRPr="00DC33DA">
        <w:rPr>
          <w:rFonts w:eastAsia="Calibri"/>
          <w:lang w:eastAsia="en-US"/>
        </w:rPr>
        <w:t>о</w:t>
      </w:r>
      <w:r w:rsidRPr="00DC33DA">
        <w:rPr>
          <w:rFonts w:eastAsia="Calibri"/>
          <w:lang w:eastAsia="en-US"/>
        </w:rPr>
        <w:t>щадки, мест производства строительно-монтажных работ, а также проходов и проездов выполняется в соответствии с инструкцией по проектированию электрического осв</w:t>
      </w:r>
      <w:r w:rsidRPr="00DC33DA">
        <w:rPr>
          <w:rFonts w:eastAsia="Calibri"/>
          <w:lang w:eastAsia="en-US"/>
        </w:rPr>
        <w:t>е</w:t>
      </w:r>
      <w:r w:rsidRPr="00DC33DA">
        <w:rPr>
          <w:rFonts w:eastAsia="Calibri"/>
          <w:lang w:eastAsia="en-US"/>
        </w:rPr>
        <w:t>щения строительных площадок СН 81-80.</w:t>
      </w:r>
    </w:p>
    <w:p w:rsidR="00175F3C" w:rsidRPr="009F26F7" w:rsidRDefault="00175F3C" w:rsidP="00B829D2">
      <w:pPr>
        <w:pStyle w:val="13"/>
        <w:numPr>
          <w:ilvl w:val="2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22" w:name="_Toc136944168"/>
      <w:r w:rsidRPr="009F26F7">
        <w:rPr>
          <w:caps w:val="0"/>
          <w:sz w:val="24"/>
          <w:szCs w:val="24"/>
        </w:rPr>
        <w:t>Расчет временного освещения строительной площадки</w:t>
      </w:r>
      <w:bookmarkEnd w:id="22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Ориентировочное количество прожекторов N, подлежащее установке для созд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ния требуемой освещенности, определим по формуле: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где m – коэффициент, учитывающий световую отдачу источника света;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Ен</w:t>
      </w:r>
      <w:proofErr w:type="spellEnd"/>
      <w:r w:rsidRPr="00175F3C">
        <w:rPr>
          <w:rFonts w:eastAsia="Calibri"/>
          <w:lang w:eastAsia="en-US"/>
        </w:rPr>
        <w:t xml:space="preserve"> – нормируемая освещенность горизонтальной поверхности площадки, </w:t>
      </w:r>
      <w:proofErr w:type="spellStart"/>
      <w:r w:rsidRPr="00175F3C">
        <w:rPr>
          <w:rFonts w:eastAsia="Calibri"/>
          <w:lang w:eastAsia="en-US"/>
        </w:rPr>
        <w:t>лк</w:t>
      </w:r>
      <w:proofErr w:type="spellEnd"/>
      <w:r w:rsidRPr="00175F3C">
        <w:rPr>
          <w:rFonts w:eastAsia="Calibri"/>
          <w:lang w:eastAsia="en-US"/>
        </w:rPr>
        <w:t>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k – коэффициент запаса, принимаемый для ламп накаливания </w:t>
      </w:r>
      <w:proofErr w:type="gramStart"/>
      <w:r w:rsidRPr="00175F3C">
        <w:rPr>
          <w:rFonts w:eastAsia="Calibri"/>
          <w:lang w:eastAsia="en-US"/>
        </w:rPr>
        <w:t>равным</w:t>
      </w:r>
      <w:proofErr w:type="gramEnd"/>
      <w:r w:rsidRPr="00175F3C">
        <w:rPr>
          <w:rFonts w:eastAsia="Calibri"/>
          <w:lang w:eastAsia="en-US"/>
        </w:rPr>
        <w:t xml:space="preserve"> 1,7;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S – освещаемая площадь, </w:t>
      </w:r>
      <w:proofErr w:type="gramStart"/>
      <w:r w:rsidRPr="00175F3C">
        <w:rPr>
          <w:rFonts w:eastAsia="Calibri"/>
          <w:lang w:eastAsia="en-US"/>
        </w:rPr>
        <w:t>м</w:t>
      </w:r>
      <w:proofErr w:type="gramEnd"/>
      <w:r w:rsidRPr="00175F3C">
        <w:rPr>
          <w:rFonts w:eastAsia="Calibri"/>
          <w:lang w:eastAsia="en-US"/>
        </w:rPr>
        <w:t>²;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proofErr w:type="gramStart"/>
      <w:r w:rsidRPr="00175F3C">
        <w:rPr>
          <w:rFonts w:eastAsia="Calibri"/>
          <w:lang w:eastAsia="en-US"/>
        </w:rPr>
        <w:t>P</w:t>
      </w:r>
      <w:proofErr w:type="gramEnd"/>
      <w:r w:rsidRPr="00175F3C">
        <w:rPr>
          <w:rFonts w:eastAsia="Calibri"/>
          <w:lang w:eastAsia="en-US"/>
        </w:rPr>
        <w:t>л</w:t>
      </w:r>
      <w:proofErr w:type="spellEnd"/>
      <w:r w:rsidRPr="00175F3C">
        <w:rPr>
          <w:rFonts w:eastAsia="Calibri"/>
          <w:lang w:eastAsia="en-US"/>
        </w:rPr>
        <w:t xml:space="preserve"> – мощность лампы, 700</w:t>
      </w:r>
      <w:r w:rsidR="00BD1321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Вт.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Принимаем к установке прожекторы типа ПЗС-45 (ДРЛ-700).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Требуемое количество прожекторов составит: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0,25 х 2 х 1,7 х </w:t>
      </w:r>
      <w:r w:rsidR="00581D19">
        <w:rPr>
          <w:rFonts w:eastAsia="Calibri"/>
          <w:lang w:eastAsia="en-US"/>
        </w:rPr>
        <w:t>31593</w:t>
      </w:r>
      <w:r w:rsidRPr="00175F3C">
        <w:rPr>
          <w:rFonts w:eastAsia="Calibri"/>
          <w:lang w:eastAsia="en-US"/>
        </w:rPr>
        <w:t xml:space="preserve"> / 700 = </w:t>
      </w:r>
      <w:r w:rsidR="00581D19">
        <w:rPr>
          <w:rFonts w:eastAsia="Calibri"/>
          <w:lang w:eastAsia="en-US"/>
        </w:rPr>
        <w:t>38</w:t>
      </w:r>
      <w:r w:rsidR="00BD1321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шт.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Минимальная высота установки прожекторов, мощностью 700</w:t>
      </w:r>
      <w:r w:rsidR="00BE5905" w:rsidRPr="000873A1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 xml:space="preserve">Вт </w:t>
      </w:r>
      <w:r w:rsidR="00BD1321">
        <w:rPr>
          <w:rFonts w:eastAsia="Calibri"/>
          <w:lang w:eastAsia="en-US"/>
        </w:rPr>
        <w:t>–</w:t>
      </w:r>
      <w:r w:rsidRPr="00175F3C">
        <w:rPr>
          <w:rFonts w:eastAsia="Calibri"/>
          <w:lang w:eastAsia="en-US"/>
        </w:rPr>
        <w:t xml:space="preserve"> </w:t>
      </w:r>
      <w:r w:rsidR="00581D19">
        <w:rPr>
          <w:rFonts w:eastAsia="Calibri"/>
          <w:lang w:eastAsia="en-US"/>
        </w:rPr>
        <w:t>7</w:t>
      </w:r>
      <w:r w:rsidR="00BD1321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8645C7" w:rsidRDefault="008645C7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p w:rsidR="00175F3C" w:rsidRPr="009F26F7" w:rsidRDefault="00175F3C" w:rsidP="00B829D2">
      <w:pPr>
        <w:pStyle w:val="13"/>
        <w:numPr>
          <w:ilvl w:val="2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23" w:name="_Toc136944169"/>
      <w:r w:rsidRPr="009F26F7">
        <w:rPr>
          <w:caps w:val="0"/>
          <w:sz w:val="24"/>
          <w:szCs w:val="24"/>
        </w:rPr>
        <w:lastRenderedPageBreak/>
        <w:t>Потребность в электроэнергии</w:t>
      </w:r>
      <w:bookmarkEnd w:id="23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Расчет потребности в электроэнергии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Расчет потребности в электроэнергии произведен согласно МДС 12-46.2008.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Определение потребной мощности источников временного электроснабжения производится путем выявления электрических нагрузок токоприемников.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Потребность в энергии, кВт, определяется на период выполнения максимального объема строительно-монтажных работ по формуле: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gramStart"/>
      <w:r w:rsidRPr="00175F3C">
        <w:rPr>
          <w:rFonts w:eastAsia="Calibri"/>
          <w:lang w:eastAsia="en-US"/>
        </w:rPr>
        <w:t>Р</w:t>
      </w:r>
      <w:proofErr w:type="gramEnd"/>
      <w:r w:rsidRPr="00175F3C">
        <w:rPr>
          <w:rFonts w:eastAsia="Calibri"/>
          <w:lang w:eastAsia="en-US"/>
        </w:rPr>
        <w:t xml:space="preserve">= </w:t>
      </w:r>
      <w:proofErr w:type="spellStart"/>
      <w:r w:rsidRPr="00175F3C">
        <w:rPr>
          <w:rFonts w:eastAsia="Calibri"/>
          <w:lang w:eastAsia="en-US"/>
        </w:rPr>
        <w:t>L</w:t>
      </w:r>
      <w:r w:rsidRPr="00175F3C">
        <w:rPr>
          <w:rFonts w:eastAsia="Calibri"/>
          <w:vertAlign w:val="subscript"/>
          <w:lang w:eastAsia="en-US"/>
        </w:rPr>
        <w:t>х</w:t>
      </w:r>
      <w:proofErr w:type="spellEnd"/>
      <w:r w:rsidRPr="00175F3C">
        <w:rPr>
          <w:rFonts w:eastAsia="Calibri"/>
          <w:vertAlign w:val="subscript"/>
          <w:lang w:eastAsia="en-US"/>
        </w:rPr>
        <w:t xml:space="preserve"> </w:t>
      </w:r>
      <w:r w:rsidRPr="00175F3C">
        <w:rPr>
          <w:rFonts w:eastAsia="Calibri"/>
          <w:lang w:eastAsia="en-US"/>
        </w:rPr>
        <w:t>× (</w:t>
      </w:r>
      <w:proofErr w:type="spellStart"/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vertAlign w:val="subscript"/>
          <w:lang w:eastAsia="en-US"/>
        </w:rPr>
        <w:t>м</w:t>
      </w:r>
      <w:proofErr w:type="spellEnd"/>
      <w:r w:rsidRPr="00175F3C">
        <w:rPr>
          <w:rFonts w:eastAsia="Calibri"/>
          <w:vertAlign w:val="subscript"/>
          <w:lang w:eastAsia="en-US"/>
        </w:rPr>
        <w:t xml:space="preserve"> </w:t>
      </w:r>
      <w:r w:rsidRPr="00175F3C">
        <w:rPr>
          <w:rFonts w:eastAsia="Calibri"/>
          <w:lang w:eastAsia="en-US"/>
        </w:rPr>
        <w:t>× К1/</w:t>
      </w:r>
      <w:proofErr w:type="spellStart"/>
      <w:r w:rsidRPr="00175F3C">
        <w:rPr>
          <w:rFonts w:eastAsia="Calibri"/>
          <w:lang w:eastAsia="en-US"/>
        </w:rPr>
        <w:t>cos</w:t>
      </w:r>
      <w:proofErr w:type="spellEnd"/>
      <w:r w:rsidRPr="00175F3C">
        <w:rPr>
          <w:rFonts w:eastAsia="Calibri"/>
          <w:lang w:val="en-US" w:eastAsia="en-US"/>
        </w:rPr>
        <w:t> </w:t>
      </w:r>
      <w:r w:rsidRPr="00175F3C">
        <w:rPr>
          <w:rFonts w:eastAsia="Calibri"/>
          <w:lang w:eastAsia="en-US"/>
        </w:rPr>
        <w:t>Е1 + Р</w:t>
      </w:r>
      <w:r w:rsidRPr="00175F3C">
        <w:rPr>
          <w:rFonts w:eastAsia="Calibri"/>
          <w:vertAlign w:val="subscript"/>
          <w:lang w:eastAsia="en-US"/>
        </w:rPr>
        <w:t>о.в</w:t>
      </w:r>
      <w:r w:rsidRPr="00175F3C">
        <w:rPr>
          <w:rFonts w:eastAsia="Calibri"/>
          <w:lang w:eastAsia="en-US"/>
        </w:rPr>
        <w:t>.×К3 + К4×Р</w:t>
      </w:r>
      <w:r w:rsidRPr="00175F3C">
        <w:rPr>
          <w:rFonts w:eastAsia="Calibri"/>
          <w:vertAlign w:val="subscript"/>
          <w:lang w:eastAsia="en-US"/>
        </w:rPr>
        <w:t xml:space="preserve">о.н. </w:t>
      </w:r>
      <w:r w:rsidRPr="00175F3C">
        <w:rPr>
          <w:rFonts w:eastAsia="Calibri"/>
          <w:lang w:eastAsia="en-US"/>
        </w:rPr>
        <w:t xml:space="preserve">+ К5 × </w:t>
      </w:r>
      <w:proofErr w:type="spellStart"/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vertAlign w:val="subscript"/>
          <w:lang w:eastAsia="en-US"/>
        </w:rPr>
        <w:t>св</w:t>
      </w:r>
      <w:proofErr w:type="spellEnd"/>
      <w:r w:rsidRPr="00175F3C">
        <w:rPr>
          <w:rFonts w:eastAsia="Calibri"/>
          <w:lang w:eastAsia="en-US"/>
        </w:rPr>
        <w:t>.),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где </w:t>
      </w:r>
      <w:proofErr w:type="spellStart"/>
      <w:proofErr w:type="gramStart"/>
      <w:r w:rsidRPr="00175F3C">
        <w:rPr>
          <w:rFonts w:eastAsia="Calibri"/>
          <w:lang w:eastAsia="en-US"/>
        </w:rPr>
        <w:t>L</w:t>
      </w:r>
      <w:proofErr w:type="gramEnd"/>
      <w:r w:rsidRPr="00175F3C">
        <w:rPr>
          <w:rFonts w:eastAsia="Calibri"/>
          <w:vertAlign w:val="subscript"/>
          <w:lang w:eastAsia="en-US"/>
        </w:rPr>
        <w:t>х</w:t>
      </w:r>
      <w:proofErr w:type="spellEnd"/>
      <w:r w:rsidRPr="00175F3C">
        <w:rPr>
          <w:rFonts w:eastAsia="Calibri"/>
          <w:lang w:eastAsia="en-US"/>
        </w:rPr>
        <w:t xml:space="preserve"> = 1,05 – коэффициент, учитывающий потери мощности в сети;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vertAlign w:val="subscript"/>
          <w:lang w:eastAsia="en-US"/>
        </w:rPr>
        <w:t>м</w:t>
      </w:r>
      <w:proofErr w:type="spellEnd"/>
      <w:r w:rsidRPr="00175F3C">
        <w:rPr>
          <w:rFonts w:eastAsia="Calibri"/>
          <w:lang w:eastAsia="en-US"/>
        </w:rPr>
        <w:t xml:space="preserve"> – сумма номинальных мощностей работающих электромоторов;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vertAlign w:val="subscript"/>
          <w:lang w:eastAsia="en-US"/>
        </w:rPr>
        <w:t>о</w:t>
      </w:r>
      <w:proofErr w:type="gramStart"/>
      <w:r w:rsidRPr="00175F3C">
        <w:rPr>
          <w:rFonts w:eastAsia="Calibri"/>
          <w:vertAlign w:val="subscript"/>
          <w:lang w:eastAsia="en-US"/>
        </w:rPr>
        <w:t>.в</w:t>
      </w:r>
      <w:proofErr w:type="spellEnd"/>
      <w:proofErr w:type="gramEnd"/>
      <w:r w:rsidRPr="00175F3C">
        <w:rPr>
          <w:rFonts w:eastAsia="Calibri"/>
          <w:vertAlign w:val="subscript"/>
          <w:lang w:eastAsia="en-US"/>
        </w:rPr>
        <w:t xml:space="preserve"> </w:t>
      </w:r>
      <w:r w:rsidRPr="00175F3C">
        <w:rPr>
          <w:rFonts w:eastAsia="Calibri"/>
          <w:lang w:eastAsia="en-US"/>
        </w:rPr>
        <w:t>– суммарная мощность внутренних осветительных приборов;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vertAlign w:val="subscript"/>
          <w:lang w:eastAsia="en-US"/>
        </w:rPr>
        <w:t>о</w:t>
      </w:r>
      <w:proofErr w:type="gramStart"/>
      <w:r w:rsidRPr="00175F3C">
        <w:rPr>
          <w:rFonts w:eastAsia="Calibri"/>
          <w:vertAlign w:val="subscript"/>
          <w:lang w:eastAsia="en-US"/>
        </w:rPr>
        <w:t>.н</w:t>
      </w:r>
      <w:proofErr w:type="spellEnd"/>
      <w:proofErr w:type="gramEnd"/>
      <w:r w:rsidRPr="00175F3C">
        <w:rPr>
          <w:rFonts w:eastAsia="Calibri"/>
          <w:vertAlign w:val="subscript"/>
          <w:lang w:eastAsia="en-US"/>
        </w:rPr>
        <w:t xml:space="preserve"> </w:t>
      </w:r>
      <w:r w:rsidRPr="00175F3C">
        <w:rPr>
          <w:rFonts w:eastAsia="Calibri"/>
          <w:lang w:eastAsia="en-US"/>
        </w:rPr>
        <w:t>– сумма номинальных мощностей для наружного освещения территории;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vertAlign w:val="subscript"/>
          <w:lang w:eastAsia="en-US"/>
        </w:rPr>
        <w:t>с</w:t>
      </w:r>
      <w:proofErr w:type="gramStart"/>
      <w:r w:rsidRPr="00175F3C">
        <w:rPr>
          <w:rFonts w:eastAsia="Calibri"/>
          <w:vertAlign w:val="subscript"/>
          <w:lang w:eastAsia="en-US"/>
        </w:rPr>
        <w:t>.в</w:t>
      </w:r>
      <w:proofErr w:type="spellEnd"/>
      <w:proofErr w:type="gramEnd"/>
      <w:r w:rsidRPr="00175F3C">
        <w:rPr>
          <w:rFonts w:eastAsia="Calibri"/>
          <w:vertAlign w:val="subscript"/>
          <w:lang w:eastAsia="en-US"/>
        </w:rPr>
        <w:t xml:space="preserve"> </w:t>
      </w:r>
      <w:r w:rsidRPr="00175F3C">
        <w:rPr>
          <w:rFonts w:eastAsia="Calibri"/>
          <w:lang w:eastAsia="en-US"/>
        </w:rPr>
        <w:t>– сумма номинальных мощностей для агрегатов сварочных;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К</w:t>
      </w:r>
      <w:proofErr w:type="gramStart"/>
      <w:r w:rsidRPr="00175F3C">
        <w:rPr>
          <w:rFonts w:eastAsia="Calibri"/>
          <w:lang w:eastAsia="en-US"/>
        </w:rPr>
        <w:t>1</w:t>
      </w:r>
      <w:proofErr w:type="gramEnd"/>
      <w:r w:rsidRPr="00175F3C">
        <w:rPr>
          <w:rFonts w:eastAsia="Calibri"/>
          <w:lang w:eastAsia="en-US"/>
        </w:rPr>
        <w:t>, К3, К4, К5 – коэффициенты учитывающие одновременность работ: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К</w:t>
      </w:r>
      <w:proofErr w:type="gramStart"/>
      <w:r w:rsidRPr="00175F3C">
        <w:rPr>
          <w:rFonts w:eastAsia="Calibri"/>
          <w:lang w:eastAsia="en-US"/>
        </w:rPr>
        <w:t>1</w:t>
      </w:r>
      <w:proofErr w:type="gramEnd"/>
      <w:r w:rsidRPr="00175F3C">
        <w:rPr>
          <w:rFonts w:eastAsia="Calibri"/>
          <w:lang w:eastAsia="en-US"/>
        </w:rPr>
        <w:t xml:space="preserve"> = 0,5 коэффициент одновременности работы электромоторов;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К3 = 0,8 то же, для внутреннего освещения;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К</w:t>
      </w:r>
      <w:proofErr w:type="gramStart"/>
      <w:r w:rsidRPr="00175F3C">
        <w:rPr>
          <w:rFonts w:eastAsia="Calibri"/>
          <w:lang w:eastAsia="en-US"/>
        </w:rPr>
        <w:t>4</w:t>
      </w:r>
      <w:proofErr w:type="gramEnd"/>
      <w:r w:rsidRPr="00175F3C">
        <w:rPr>
          <w:rFonts w:eastAsia="Calibri"/>
          <w:lang w:eastAsia="en-US"/>
        </w:rPr>
        <w:t xml:space="preserve"> =0, 9 то же, для наружного освещения;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К5 = 0,6 то же для сварочных трансформаторов;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gramStart"/>
      <w:r w:rsidRPr="00175F3C">
        <w:rPr>
          <w:rFonts w:eastAsia="Calibri"/>
          <w:lang w:val="en-US" w:eastAsia="en-US"/>
        </w:rPr>
        <w:t>c</w:t>
      </w:r>
      <w:proofErr w:type="spellStart"/>
      <w:r w:rsidRPr="00175F3C">
        <w:rPr>
          <w:rFonts w:eastAsia="Calibri"/>
          <w:lang w:eastAsia="en-US"/>
        </w:rPr>
        <w:t>os</w:t>
      </w:r>
      <w:proofErr w:type="spellEnd"/>
      <w:proofErr w:type="gramEnd"/>
      <w:r w:rsidRPr="00175F3C">
        <w:rPr>
          <w:rFonts w:eastAsia="Calibri"/>
          <w:lang w:val="en-US" w:eastAsia="en-US"/>
        </w:rPr>
        <w:t> </w:t>
      </w:r>
      <w:r w:rsidRPr="00175F3C">
        <w:rPr>
          <w:rFonts w:eastAsia="Calibri"/>
          <w:lang w:eastAsia="en-US"/>
        </w:rPr>
        <w:t>Е1 – коэффициент потери мощности для силовых потребителей электром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 xml:space="preserve">торов; </w:t>
      </w:r>
      <w:proofErr w:type="spellStart"/>
      <w:r w:rsidRPr="00175F3C">
        <w:rPr>
          <w:rFonts w:eastAsia="Calibri"/>
          <w:lang w:eastAsia="en-US"/>
        </w:rPr>
        <w:t>cos</w:t>
      </w:r>
      <w:proofErr w:type="spellEnd"/>
      <w:r w:rsidRPr="00175F3C">
        <w:rPr>
          <w:rFonts w:eastAsia="Calibri"/>
          <w:lang w:val="en-US" w:eastAsia="en-US"/>
        </w:rPr>
        <w:t> </w:t>
      </w:r>
      <w:r w:rsidRPr="00175F3C">
        <w:rPr>
          <w:rFonts w:eastAsia="Calibri"/>
          <w:lang w:eastAsia="en-US"/>
        </w:rPr>
        <w:t>Е1 = 0,7</w:t>
      </w:r>
    </w:p>
    <w:p w:rsidR="00B241D2" w:rsidRDefault="00B241D2" w:rsidP="00B241D2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  <w:proofErr w:type="spellStart"/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vertAlign w:val="subscript"/>
          <w:lang w:eastAsia="en-US"/>
        </w:rPr>
        <w:t>м</w:t>
      </w:r>
      <w:proofErr w:type="spellEnd"/>
      <w:r w:rsidRPr="00175F3C">
        <w:rPr>
          <w:rFonts w:eastAsia="Calibri"/>
          <w:lang w:eastAsia="en-US"/>
        </w:rPr>
        <w:t xml:space="preserve"> – сумма номинальных мощностей работающих электромоторов </w:t>
      </w:r>
      <w:r>
        <w:rPr>
          <w:rFonts w:eastAsia="Calibri"/>
          <w:lang w:eastAsia="en-US"/>
        </w:rPr>
        <w:t>30,05</w:t>
      </w:r>
      <w:r w:rsidRPr="00175F3C">
        <w:rPr>
          <w:rFonts w:eastAsia="Calibri"/>
          <w:lang w:eastAsia="en-US"/>
        </w:rPr>
        <w:t>кВт</w:t>
      </w:r>
      <w:r w:rsidRPr="00175F3C">
        <w:rPr>
          <w:rFonts w:eastAsia="Calibri"/>
          <w:b/>
          <w:lang w:eastAsia="en-US"/>
        </w:rPr>
        <w:t>:</w:t>
      </w:r>
    </w:p>
    <w:p w:rsidR="00B241D2" w:rsidRPr="00CE309F" w:rsidRDefault="00B241D2" w:rsidP="00E57300">
      <w:pPr>
        <w:numPr>
          <w:ilvl w:val="0"/>
          <w:numId w:val="21"/>
        </w:numPr>
        <w:spacing w:line="276" w:lineRule="auto"/>
        <w:ind w:right="397"/>
        <w:jc w:val="both"/>
        <w:rPr>
          <w:rFonts w:eastAsia="Calibri"/>
          <w:lang w:eastAsia="en-US"/>
        </w:rPr>
      </w:pPr>
      <w:proofErr w:type="spellStart"/>
      <w:r w:rsidRPr="00CE309F">
        <w:rPr>
          <w:rFonts w:eastAsia="Calibri"/>
          <w:lang w:eastAsia="en-US"/>
        </w:rPr>
        <w:t>Электрогаечные</w:t>
      </w:r>
      <w:proofErr w:type="spellEnd"/>
      <w:r w:rsidRPr="00CE309F">
        <w:rPr>
          <w:rFonts w:eastAsia="Calibri"/>
          <w:lang w:eastAsia="en-US"/>
        </w:rPr>
        <w:t xml:space="preserve"> ключи для стыковых болтов ЭК-1 – </w:t>
      </w:r>
      <w:r>
        <w:rPr>
          <w:rFonts w:eastAsia="Calibri"/>
          <w:lang w:eastAsia="en-US"/>
        </w:rPr>
        <w:t>6х</w:t>
      </w:r>
      <w:r w:rsidRPr="00CE309F">
        <w:rPr>
          <w:rFonts w:eastAsia="Calibri"/>
          <w:lang w:eastAsia="en-US"/>
        </w:rPr>
        <w:t>0,4кВт;</w:t>
      </w:r>
    </w:p>
    <w:p w:rsidR="00B241D2" w:rsidRPr="00CE309F" w:rsidRDefault="00B241D2" w:rsidP="00E57300">
      <w:pPr>
        <w:numPr>
          <w:ilvl w:val="0"/>
          <w:numId w:val="21"/>
        </w:numPr>
        <w:spacing w:line="276" w:lineRule="auto"/>
        <w:ind w:right="397"/>
        <w:jc w:val="both"/>
        <w:rPr>
          <w:rFonts w:eastAsia="Calibri"/>
          <w:lang w:eastAsia="en-US"/>
        </w:rPr>
      </w:pPr>
      <w:r w:rsidRPr="00CE309F">
        <w:rPr>
          <w:bCs/>
        </w:rPr>
        <w:t>Электро-</w:t>
      </w:r>
      <w:proofErr w:type="spellStart"/>
      <w:r w:rsidRPr="00CE309F">
        <w:rPr>
          <w:bCs/>
        </w:rPr>
        <w:t>шпалоподбойки</w:t>
      </w:r>
      <w:proofErr w:type="spellEnd"/>
      <w:r w:rsidRPr="00CE309F">
        <w:rPr>
          <w:bCs/>
        </w:rPr>
        <w:t xml:space="preserve"> ШПВЭ-2М – </w:t>
      </w:r>
      <w:r>
        <w:rPr>
          <w:bCs/>
        </w:rPr>
        <w:t>8х</w:t>
      </w:r>
      <w:r w:rsidRPr="00CE309F">
        <w:rPr>
          <w:bCs/>
        </w:rPr>
        <w:t>0,55кВт;</w:t>
      </w:r>
    </w:p>
    <w:p w:rsidR="00B241D2" w:rsidRPr="00CE309F" w:rsidRDefault="00B241D2" w:rsidP="00E57300">
      <w:pPr>
        <w:numPr>
          <w:ilvl w:val="0"/>
          <w:numId w:val="21"/>
        </w:numPr>
        <w:spacing w:line="276" w:lineRule="auto"/>
        <w:ind w:right="397"/>
        <w:jc w:val="both"/>
        <w:rPr>
          <w:rFonts w:eastAsia="Calibri"/>
          <w:lang w:eastAsia="en-US"/>
        </w:rPr>
      </w:pPr>
      <w:r w:rsidRPr="00CE309F">
        <w:rPr>
          <w:bCs/>
        </w:rPr>
        <w:t>Рельсорезные станки РРС-80 – 5кВт;</w:t>
      </w:r>
    </w:p>
    <w:p w:rsidR="00B241D2" w:rsidRPr="00CE309F" w:rsidRDefault="00B241D2" w:rsidP="00E57300">
      <w:pPr>
        <w:numPr>
          <w:ilvl w:val="0"/>
          <w:numId w:val="21"/>
        </w:numPr>
        <w:spacing w:line="276" w:lineRule="auto"/>
        <w:ind w:right="397"/>
        <w:jc w:val="both"/>
        <w:rPr>
          <w:rFonts w:eastAsia="Calibri"/>
          <w:lang w:eastAsia="en-US"/>
        </w:rPr>
      </w:pPr>
      <w:r w:rsidRPr="00CE309F">
        <w:rPr>
          <w:rFonts w:eastAsia="Calibri"/>
          <w:lang w:eastAsia="en-US"/>
        </w:rPr>
        <w:t xml:space="preserve">Рельсосверлильные станки </w:t>
      </w:r>
      <w:r w:rsidRPr="00CE309F">
        <w:rPr>
          <w:bCs/>
        </w:rPr>
        <w:t>СТР-2Д – 4,0кВт;</w:t>
      </w:r>
    </w:p>
    <w:p w:rsidR="00B241D2" w:rsidRDefault="00B241D2" w:rsidP="00E57300">
      <w:pPr>
        <w:numPr>
          <w:ilvl w:val="0"/>
          <w:numId w:val="21"/>
        </w:numPr>
        <w:spacing w:line="276" w:lineRule="auto"/>
        <w:ind w:right="397"/>
        <w:jc w:val="both"/>
        <w:rPr>
          <w:rFonts w:eastAsia="Calibri"/>
          <w:lang w:eastAsia="en-US"/>
        </w:rPr>
      </w:pPr>
      <w:proofErr w:type="spellStart"/>
      <w:r w:rsidRPr="00CE309F">
        <w:rPr>
          <w:rFonts w:eastAsia="Calibri"/>
          <w:lang w:eastAsia="en-US"/>
        </w:rPr>
        <w:t>Вибротрамбовка</w:t>
      </w:r>
      <w:proofErr w:type="spellEnd"/>
      <w:r w:rsidRPr="00CE309F">
        <w:rPr>
          <w:rFonts w:eastAsia="Calibri"/>
          <w:lang w:eastAsia="en-US"/>
        </w:rPr>
        <w:t xml:space="preserve"> СВТ-3МТ – </w:t>
      </w:r>
      <w:r>
        <w:rPr>
          <w:rFonts w:eastAsia="Calibri"/>
          <w:lang w:eastAsia="en-US"/>
        </w:rPr>
        <w:t>3х2,8</w:t>
      </w:r>
      <w:r w:rsidRPr="00CE309F">
        <w:rPr>
          <w:rFonts w:eastAsia="Calibri"/>
          <w:lang w:eastAsia="en-US"/>
        </w:rPr>
        <w:t>кВт</w:t>
      </w:r>
      <w:r>
        <w:rPr>
          <w:rFonts w:eastAsia="Calibri"/>
          <w:lang w:eastAsia="en-US"/>
        </w:rPr>
        <w:t>;</w:t>
      </w:r>
    </w:p>
    <w:p w:rsidR="00B241D2" w:rsidRPr="00CE309F" w:rsidRDefault="00B241D2" w:rsidP="00E57300">
      <w:pPr>
        <w:numPr>
          <w:ilvl w:val="0"/>
          <w:numId w:val="21"/>
        </w:numPr>
        <w:spacing w:line="276" w:lineRule="auto"/>
        <w:ind w:right="397"/>
        <w:jc w:val="both"/>
        <w:rPr>
          <w:rFonts w:eastAsia="Calibri"/>
          <w:lang w:eastAsia="en-US"/>
        </w:rPr>
      </w:pPr>
      <w:r>
        <w:rPr>
          <w:bCs/>
        </w:rPr>
        <w:t xml:space="preserve">Насос </w:t>
      </w:r>
      <w:proofErr w:type="gramStart"/>
      <w:r>
        <w:rPr>
          <w:bCs/>
        </w:rPr>
        <w:t>водоотливной</w:t>
      </w:r>
      <w:proofErr w:type="gramEnd"/>
      <w:r>
        <w:rPr>
          <w:bCs/>
        </w:rPr>
        <w:t xml:space="preserve"> центробежный </w:t>
      </w:r>
      <w:r w:rsidRPr="000D6B8B">
        <w:rPr>
          <w:bCs/>
        </w:rPr>
        <w:t>«Гном»</w:t>
      </w:r>
      <w:r>
        <w:rPr>
          <w:bCs/>
        </w:rPr>
        <w:t xml:space="preserve"> 25-20- 3кВт;</w:t>
      </w:r>
    </w:p>
    <w:p w:rsidR="00B241D2" w:rsidRPr="00CE309F" w:rsidRDefault="00B241D2" w:rsidP="00E57300">
      <w:pPr>
        <w:numPr>
          <w:ilvl w:val="0"/>
          <w:numId w:val="21"/>
        </w:numPr>
        <w:spacing w:line="276" w:lineRule="auto"/>
        <w:ind w:right="397"/>
        <w:jc w:val="both"/>
        <w:rPr>
          <w:rFonts w:eastAsia="Calibri"/>
          <w:lang w:eastAsia="en-US"/>
        </w:rPr>
      </w:pPr>
      <w:r w:rsidRPr="00CE309F">
        <w:rPr>
          <w:rFonts w:eastAsia="Calibri"/>
          <w:lang w:eastAsia="en-US"/>
        </w:rPr>
        <w:t xml:space="preserve">мойка колес </w:t>
      </w:r>
      <w:proofErr w:type="spellStart"/>
      <w:r w:rsidRPr="00CE309F">
        <w:rPr>
          <w:rFonts w:eastAsia="Calibri"/>
          <w:lang w:eastAsia="en-US"/>
        </w:rPr>
        <w:t>Мойдодыр</w:t>
      </w:r>
      <w:proofErr w:type="spellEnd"/>
      <w:r w:rsidRPr="00CE309F">
        <w:rPr>
          <w:rFonts w:eastAsia="Calibri"/>
          <w:lang w:eastAsia="en-US"/>
        </w:rPr>
        <w:t xml:space="preserve"> – К-2(М) – 2,85кВт;</w:t>
      </w:r>
    </w:p>
    <w:p w:rsidR="0024348F" w:rsidRPr="009A0D46" w:rsidRDefault="0024348F" w:rsidP="0024348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r w:rsidRPr="009A0D46">
        <w:rPr>
          <w:rFonts w:eastAsia="Calibri"/>
          <w:lang w:eastAsia="en-US"/>
        </w:rPr>
        <w:t>Р</w:t>
      </w:r>
      <w:r w:rsidRPr="009A0D46">
        <w:rPr>
          <w:rFonts w:eastAsia="Calibri"/>
          <w:vertAlign w:val="subscript"/>
          <w:lang w:eastAsia="en-US"/>
        </w:rPr>
        <w:t>о</w:t>
      </w:r>
      <w:proofErr w:type="gramStart"/>
      <w:r w:rsidRPr="009A0D46">
        <w:rPr>
          <w:rFonts w:eastAsia="Calibri"/>
          <w:vertAlign w:val="subscript"/>
          <w:lang w:eastAsia="en-US"/>
        </w:rPr>
        <w:t>.в</w:t>
      </w:r>
      <w:proofErr w:type="spellEnd"/>
      <w:proofErr w:type="gramEnd"/>
      <w:r w:rsidRPr="009A0D46">
        <w:rPr>
          <w:rFonts w:eastAsia="Calibri"/>
          <w:vertAlign w:val="subscript"/>
          <w:lang w:eastAsia="en-US"/>
        </w:rPr>
        <w:t xml:space="preserve"> </w:t>
      </w:r>
      <w:r w:rsidRPr="009A0D46">
        <w:rPr>
          <w:rFonts w:eastAsia="Calibri"/>
          <w:lang w:eastAsia="en-US"/>
        </w:rPr>
        <w:t>– суммарная мощность внутренних осветительных приборов (зданий адм</w:t>
      </w:r>
      <w:r w:rsidRPr="009A0D46">
        <w:rPr>
          <w:rFonts w:eastAsia="Calibri"/>
          <w:lang w:eastAsia="en-US"/>
        </w:rPr>
        <w:t>и</w:t>
      </w:r>
      <w:r w:rsidRPr="009A0D46">
        <w:rPr>
          <w:rFonts w:eastAsia="Calibri"/>
          <w:lang w:eastAsia="en-US"/>
        </w:rPr>
        <w:t xml:space="preserve">нистративно-бытового, складского назначения– </w:t>
      </w:r>
      <w:r>
        <w:rPr>
          <w:rFonts w:eastAsia="Calibri"/>
          <w:lang w:eastAsia="en-US"/>
        </w:rPr>
        <w:t>7,0</w:t>
      </w:r>
      <w:r w:rsidRPr="009A0D46">
        <w:rPr>
          <w:rFonts w:eastAsia="Calibri"/>
          <w:lang w:eastAsia="en-US"/>
        </w:rPr>
        <w:t>квт;</w:t>
      </w:r>
    </w:p>
    <w:p w:rsidR="0024348F" w:rsidRPr="009A0D46" w:rsidRDefault="0024348F" w:rsidP="0024348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r w:rsidRPr="009A0D46">
        <w:rPr>
          <w:rFonts w:eastAsia="Calibri"/>
          <w:lang w:eastAsia="en-US"/>
        </w:rPr>
        <w:t>Р</w:t>
      </w:r>
      <w:r w:rsidRPr="009A0D46">
        <w:rPr>
          <w:rFonts w:eastAsia="Calibri"/>
          <w:vertAlign w:val="subscript"/>
          <w:lang w:eastAsia="en-US"/>
        </w:rPr>
        <w:t>о</w:t>
      </w:r>
      <w:proofErr w:type="gramStart"/>
      <w:r w:rsidRPr="009A0D46">
        <w:rPr>
          <w:rFonts w:eastAsia="Calibri"/>
          <w:vertAlign w:val="subscript"/>
          <w:lang w:eastAsia="en-US"/>
        </w:rPr>
        <w:t>.н</w:t>
      </w:r>
      <w:proofErr w:type="spellEnd"/>
      <w:proofErr w:type="gramEnd"/>
      <w:r w:rsidRPr="009A0D46">
        <w:rPr>
          <w:rFonts w:eastAsia="Calibri"/>
          <w:vertAlign w:val="subscript"/>
          <w:lang w:eastAsia="en-US"/>
        </w:rPr>
        <w:t xml:space="preserve"> </w:t>
      </w:r>
      <w:r w:rsidRPr="009A0D46">
        <w:rPr>
          <w:rFonts w:eastAsia="Calibri"/>
          <w:lang w:eastAsia="en-US"/>
        </w:rPr>
        <w:t>– сумма номинальных мощностей для наружного освещения объекта терр</w:t>
      </w:r>
      <w:r w:rsidRPr="009A0D46">
        <w:rPr>
          <w:rFonts w:eastAsia="Calibri"/>
          <w:lang w:eastAsia="en-US"/>
        </w:rPr>
        <w:t>и</w:t>
      </w:r>
      <w:r w:rsidRPr="009A0D46">
        <w:rPr>
          <w:rFonts w:eastAsia="Calibri"/>
          <w:lang w:eastAsia="en-US"/>
        </w:rPr>
        <w:t xml:space="preserve">тории </w:t>
      </w:r>
      <w:r>
        <w:rPr>
          <w:rFonts w:eastAsia="Calibri"/>
          <w:lang w:eastAsia="en-US"/>
        </w:rPr>
        <w:t>26,6</w:t>
      </w:r>
      <w:r w:rsidRPr="009A0D46">
        <w:rPr>
          <w:rFonts w:eastAsia="Calibri"/>
          <w:lang w:eastAsia="en-US"/>
        </w:rPr>
        <w:t xml:space="preserve"> кВт:</w:t>
      </w:r>
    </w:p>
    <w:p w:rsidR="0024348F" w:rsidRPr="00533C08" w:rsidRDefault="0024348F" w:rsidP="00E57300">
      <w:pPr>
        <w:numPr>
          <w:ilvl w:val="0"/>
          <w:numId w:val="21"/>
        </w:numPr>
        <w:spacing w:line="276" w:lineRule="auto"/>
        <w:ind w:right="397"/>
        <w:jc w:val="both"/>
        <w:rPr>
          <w:rFonts w:eastAsia="Calibri"/>
          <w:lang w:eastAsia="en-US"/>
        </w:rPr>
      </w:pPr>
      <w:r w:rsidRPr="00533C08">
        <w:rPr>
          <w:rFonts w:eastAsia="Calibri"/>
          <w:lang w:eastAsia="en-US"/>
        </w:rPr>
        <w:t>прожекторы типа ПЗС-45, мощностью - 700Вт;</w:t>
      </w:r>
    </w:p>
    <w:p w:rsidR="0024348F" w:rsidRPr="00533C08" w:rsidRDefault="0024348F" w:rsidP="0024348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r w:rsidRPr="00533C08">
        <w:rPr>
          <w:rFonts w:eastAsia="Calibri"/>
          <w:lang w:eastAsia="en-US"/>
        </w:rPr>
        <w:t>Р</w:t>
      </w:r>
      <w:r w:rsidRPr="00533C08">
        <w:rPr>
          <w:rFonts w:eastAsia="Calibri"/>
          <w:vertAlign w:val="subscript"/>
          <w:lang w:eastAsia="en-US"/>
        </w:rPr>
        <w:t>с</w:t>
      </w:r>
      <w:proofErr w:type="gramStart"/>
      <w:r w:rsidRPr="00533C08">
        <w:rPr>
          <w:rFonts w:eastAsia="Calibri"/>
          <w:vertAlign w:val="subscript"/>
          <w:lang w:eastAsia="en-US"/>
        </w:rPr>
        <w:t>.в</w:t>
      </w:r>
      <w:proofErr w:type="spellEnd"/>
      <w:proofErr w:type="gramEnd"/>
      <w:r w:rsidRPr="00533C08">
        <w:rPr>
          <w:rFonts w:eastAsia="Calibri"/>
          <w:vertAlign w:val="subscript"/>
          <w:lang w:eastAsia="en-US"/>
        </w:rPr>
        <w:t xml:space="preserve"> </w:t>
      </w:r>
      <w:r w:rsidRPr="00533C08">
        <w:rPr>
          <w:rFonts w:eastAsia="Calibri"/>
          <w:lang w:eastAsia="en-US"/>
        </w:rPr>
        <w:t>– сумма номинальных мощностей для сварочных аппаратов –трансформатор ТД-500, мощностью - 32кВт;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gramStart"/>
      <w:r w:rsidRPr="00175F3C">
        <w:rPr>
          <w:rFonts w:eastAsia="Calibri"/>
          <w:lang w:eastAsia="en-US"/>
        </w:rPr>
        <w:t>Р</w:t>
      </w:r>
      <w:proofErr w:type="gramEnd"/>
      <w:r w:rsidRPr="00175F3C">
        <w:rPr>
          <w:rFonts w:eastAsia="Calibri"/>
          <w:lang w:eastAsia="en-US"/>
        </w:rPr>
        <w:t xml:space="preserve"> =1,05 × (</w:t>
      </w:r>
      <w:r w:rsidR="00C960A9">
        <w:rPr>
          <w:rFonts w:eastAsia="Calibri"/>
          <w:lang w:eastAsia="en-US"/>
        </w:rPr>
        <w:t>30,5</w:t>
      </w:r>
      <w:r w:rsidRPr="00175F3C">
        <w:rPr>
          <w:rFonts w:eastAsia="Calibri"/>
          <w:lang w:eastAsia="en-US"/>
        </w:rPr>
        <w:t xml:space="preserve">×0,5/0,7 + </w:t>
      </w:r>
      <w:r w:rsidR="00C960A9">
        <w:rPr>
          <w:rFonts w:eastAsia="Calibri"/>
          <w:lang w:eastAsia="en-US"/>
        </w:rPr>
        <w:t>7</w:t>
      </w:r>
      <w:r w:rsidR="00E77638">
        <w:rPr>
          <w:rFonts w:eastAsia="Calibri"/>
          <w:lang w:eastAsia="en-US"/>
        </w:rPr>
        <w:t>,0х0,8 + 26,6</w:t>
      </w:r>
      <w:r w:rsidRPr="00175F3C">
        <w:rPr>
          <w:rFonts w:eastAsia="Calibri"/>
          <w:lang w:eastAsia="en-US"/>
        </w:rPr>
        <w:t xml:space="preserve">×0,9 + </w:t>
      </w:r>
      <w:r w:rsidR="00D50FD0">
        <w:rPr>
          <w:rFonts w:eastAsia="Calibri"/>
          <w:lang w:eastAsia="en-US"/>
        </w:rPr>
        <w:t>32,0</w:t>
      </w:r>
      <w:r w:rsidRPr="00175F3C">
        <w:rPr>
          <w:rFonts w:eastAsia="Calibri"/>
          <w:lang w:eastAsia="en-US"/>
        </w:rPr>
        <w:t>х0,6)=</w:t>
      </w:r>
      <w:r w:rsidR="00316027">
        <w:rPr>
          <w:rFonts w:eastAsia="Calibri"/>
          <w:lang w:eastAsia="en-US"/>
        </w:rPr>
        <w:t>68,5</w:t>
      </w:r>
      <w:r w:rsidRPr="00175F3C">
        <w:rPr>
          <w:rFonts w:eastAsia="Calibri"/>
          <w:lang w:eastAsia="en-US"/>
        </w:rPr>
        <w:t xml:space="preserve">∙кВт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8645C7" w:rsidRDefault="008645C7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p w:rsidR="00175F3C" w:rsidRPr="004434C0" w:rsidRDefault="00175F3C" w:rsidP="00B829D2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24" w:name="_Toc136944170"/>
      <w:r w:rsidRPr="004434C0">
        <w:rPr>
          <w:caps w:val="0"/>
          <w:sz w:val="24"/>
          <w:szCs w:val="24"/>
        </w:rPr>
        <w:lastRenderedPageBreak/>
        <w:t>Обоснование потребности в водоснабжении на период строительства</w:t>
      </w:r>
      <w:bookmarkEnd w:id="24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Согласно МДС 12-46.2008, потребность </w:t>
      </w:r>
      <w:proofErr w:type="spellStart"/>
      <w:r w:rsidRPr="00175F3C">
        <w:rPr>
          <w:rFonts w:eastAsia="Calibri"/>
          <w:lang w:eastAsia="en-US"/>
        </w:rPr>
        <w:t>Q</w:t>
      </w:r>
      <w:proofErr w:type="gramStart"/>
      <w:r w:rsidRPr="00175F3C">
        <w:rPr>
          <w:rFonts w:eastAsia="Calibri"/>
          <w:lang w:eastAsia="en-US"/>
        </w:rPr>
        <w:t>т</w:t>
      </w:r>
      <w:proofErr w:type="gramEnd"/>
      <w:r w:rsidRPr="00175F3C">
        <w:rPr>
          <w:rFonts w:eastAsia="Calibri"/>
          <w:lang w:eastAsia="en-US"/>
        </w:rPr>
        <w:t>p</w:t>
      </w:r>
      <w:proofErr w:type="spellEnd"/>
      <w:r w:rsidRPr="00175F3C">
        <w:rPr>
          <w:rFonts w:eastAsia="Calibri"/>
          <w:lang w:eastAsia="en-US"/>
        </w:rPr>
        <w:t xml:space="preserve"> в воде определяется суммой расх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 xml:space="preserve">да воды на производственные </w:t>
      </w:r>
      <w:proofErr w:type="spellStart"/>
      <w:r w:rsidRPr="00175F3C">
        <w:rPr>
          <w:rFonts w:eastAsia="Calibri"/>
          <w:lang w:eastAsia="en-US"/>
        </w:rPr>
        <w:t>Qпр</w:t>
      </w:r>
      <w:proofErr w:type="spellEnd"/>
      <w:r w:rsidRPr="00175F3C">
        <w:rPr>
          <w:rFonts w:eastAsia="Calibri"/>
          <w:lang w:eastAsia="en-US"/>
        </w:rPr>
        <w:t xml:space="preserve"> и хозяйственно-бытовые </w:t>
      </w:r>
      <w:proofErr w:type="spellStart"/>
      <w:r w:rsidRPr="00175F3C">
        <w:rPr>
          <w:rFonts w:eastAsia="Calibri"/>
          <w:lang w:eastAsia="en-US"/>
        </w:rPr>
        <w:t>Qxоз</w:t>
      </w:r>
      <w:proofErr w:type="spellEnd"/>
      <w:r w:rsidRPr="00175F3C">
        <w:rPr>
          <w:rFonts w:eastAsia="Calibri"/>
          <w:lang w:eastAsia="en-US"/>
        </w:rPr>
        <w:t xml:space="preserve"> нужды: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proofErr w:type="gramStart"/>
      <w:r w:rsidRPr="00175F3C">
        <w:rPr>
          <w:rFonts w:eastAsia="Calibri"/>
          <w:lang w:eastAsia="en-US"/>
        </w:rPr>
        <w:t>Q</w:t>
      </w:r>
      <w:proofErr w:type="gramEnd"/>
      <w:r w:rsidRPr="00175F3C">
        <w:rPr>
          <w:rFonts w:eastAsia="Calibri"/>
          <w:vertAlign w:val="subscript"/>
          <w:lang w:eastAsia="en-US"/>
        </w:rPr>
        <w:t>тр</w:t>
      </w:r>
      <w:proofErr w:type="spellEnd"/>
      <w:r w:rsidRPr="00175F3C">
        <w:rPr>
          <w:rFonts w:eastAsia="Calibri"/>
          <w:lang w:eastAsia="en-US"/>
        </w:rPr>
        <w:t xml:space="preserve">. = </w:t>
      </w:r>
      <w:proofErr w:type="spellStart"/>
      <w:r w:rsidRPr="00175F3C">
        <w:rPr>
          <w:rFonts w:eastAsia="Calibri"/>
          <w:lang w:eastAsia="en-US"/>
        </w:rPr>
        <w:t>Q</w:t>
      </w:r>
      <w:r w:rsidRPr="00175F3C">
        <w:rPr>
          <w:rFonts w:eastAsia="Calibri"/>
          <w:vertAlign w:val="subscript"/>
          <w:lang w:eastAsia="en-US"/>
        </w:rPr>
        <w:t>пр</w:t>
      </w:r>
      <w:proofErr w:type="spellEnd"/>
      <w:r w:rsidRPr="00175F3C">
        <w:rPr>
          <w:rFonts w:eastAsia="Calibri"/>
          <w:lang w:eastAsia="en-US"/>
        </w:rPr>
        <w:t xml:space="preserve"> + </w:t>
      </w:r>
      <w:proofErr w:type="spellStart"/>
      <w:r w:rsidRPr="00175F3C">
        <w:rPr>
          <w:rFonts w:eastAsia="Calibri"/>
          <w:lang w:eastAsia="en-US"/>
        </w:rPr>
        <w:t>Q</w:t>
      </w:r>
      <w:r w:rsidRPr="00175F3C">
        <w:rPr>
          <w:rFonts w:eastAsia="Calibri"/>
          <w:vertAlign w:val="subscript"/>
          <w:lang w:eastAsia="en-US"/>
        </w:rPr>
        <w:t>хоз</w:t>
      </w:r>
      <w:proofErr w:type="spellEnd"/>
      <w:r w:rsidRPr="00175F3C">
        <w:rPr>
          <w:rFonts w:eastAsia="Calibri"/>
          <w:lang w:eastAsia="en-US"/>
        </w:rPr>
        <w:t>.;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Расход воды на производственные потребности определяем по формуле: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noProof/>
        </w:rPr>
        <w:drawing>
          <wp:inline distT="0" distB="0" distL="0" distR="0" wp14:anchorId="09BB35CA" wp14:editId="6E0B2EEB">
            <wp:extent cx="1256030" cy="405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3C">
        <w:rPr>
          <w:rFonts w:eastAsia="Calibri"/>
          <w:lang w:eastAsia="en-US"/>
        </w:rPr>
        <w:t xml:space="preserve"> </w:t>
      </w:r>
      <w:proofErr w:type="gramStart"/>
      <w:r w:rsidRPr="00175F3C">
        <w:rPr>
          <w:rFonts w:eastAsia="Calibri"/>
          <w:lang w:eastAsia="en-US"/>
        </w:rPr>
        <w:t>л</w:t>
      </w:r>
      <w:proofErr w:type="gramEnd"/>
      <w:r w:rsidRPr="00175F3C">
        <w:rPr>
          <w:rFonts w:eastAsia="Calibri"/>
          <w:lang w:eastAsia="en-US"/>
        </w:rPr>
        <w:t>/сек,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где: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q</w:t>
      </w:r>
      <w:r w:rsidRPr="00175F3C">
        <w:rPr>
          <w:rFonts w:eastAsia="Calibri"/>
          <w:vertAlign w:val="subscript"/>
          <w:lang w:val="en-US" w:eastAsia="en-US"/>
        </w:rPr>
        <w:t>n</w:t>
      </w:r>
      <w:r w:rsidRPr="00175F3C">
        <w:rPr>
          <w:rFonts w:eastAsia="Calibri"/>
          <w:lang w:eastAsia="en-US"/>
        </w:rPr>
        <w:t xml:space="preserve"> = 500 л – расход воды на производственного потребителя (поливка бетона, з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правка и мытьё машин)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t – продолжительность смены 8 часов;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Кч</w:t>
      </w:r>
      <w:proofErr w:type="spellEnd"/>
      <w:r w:rsidRPr="00175F3C">
        <w:rPr>
          <w:rFonts w:eastAsia="Calibri"/>
          <w:lang w:eastAsia="en-US"/>
        </w:rPr>
        <w:t xml:space="preserve"> – коэффициент часовой неравномерности потребления воды </w:t>
      </w:r>
      <w:proofErr w:type="spellStart"/>
      <w:r w:rsidRPr="00175F3C">
        <w:rPr>
          <w:rFonts w:eastAsia="Calibri"/>
          <w:lang w:eastAsia="en-US"/>
        </w:rPr>
        <w:t>К</w:t>
      </w:r>
      <w:r w:rsidRPr="00175F3C">
        <w:rPr>
          <w:rFonts w:eastAsia="Calibri"/>
          <w:vertAlign w:val="subscript"/>
          <w:lang w:eastAsia="en-US"/>
        </w:rPr>
        <w:t>ч</w:t>
      </w:r>
      <w:proofErr w:type="spellEnd"/>
      <w:r w:rsidRPr="00175F3C">
        <w:rPr>
          <w:rFonts w:eastAsia="Calibri"/>
          <w:lang w:eastAsia="en-US"/>
        </w:rPr>
        <w:t xml:space="preserve"> = 1,5;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П</w:t>
      </w:r>
      <w:r w:rsidRPr="00175F3C">
        <w:rPr>
          <w:rFonts w:eastAsia="Calibri"/>
          <w:vertAlign w:val="subscript"/>
          <w:lang w:eastAsia="en-US"/>
        </w:rPr>
        <w:t>п</w:t>
      </w:r>
      <w:proofErr w:type="spellEnd"/>
      <w:r w:rsidRPr="00175F3C">
        <w:rPr>
          <w:rFonts w:eastAsia="Calibri"/>
          <w:lang w:eastAsia="en-US"/>
        </w:rPr>
        <w:t xml:space="preserve"> = – число производственных потребителей в наиболее загруженную смену;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К</w:t>
      </w:r>
      <w:r w:rsidRPr="00175F3C">
        <w:rPr>
          <w:rFonts w:eastAsia="Calibri"/>
          <w:vertAlign w:val="subscript"/>
          <w:lang w:eastAsia="en-US"/>
        </w:rPr>
        <w:t>н</w:t>
      </w:r>
      <w:proofErr w:type="spellEnd"/>
      <w:r w:rsidRPr="00175F3C">
        <w:rPr>
          <w:rFonts w:eastAsia="Calibri"/>
          <w:lang w:eastAsia="en-US"/>
        </w:rPr>
        <w:t xml:space="preserve"> = 1,2 – коэффициент на неучтенный расход воды;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proofErr w:type="gramStart"/>
      <w:r w:rsidRPr="00175F3C">
        <w:rPr>
          <w:rFonts w:eastAsia="Calibri"/>
          <w:lang w:eastAsia="en-US"/>
        </w:rPr>
        <w:t>Q</w:t>
      </w:r>
      <w:proofErr w:type="gramEnd"/>
      <w:r w:rsidRPr="00175F3C">
        <w:rPr>
          <w:rFonts w:eastAsia="Calibri"/>
          <w:vertAlign w:val="subscript"/>
          <w:lang w:eastAsia="en-US"/>
        </w:rPr>
        <w:t>пр</w:t>
      </w:r>
      <w:proofErr w:type="spellEnd"/>
      <w:r w:rsidRPr="00175F3C">
        <w:rPr>
          <w:rFonts w:eastAsia="Calibri"/>
          <w:lang w:eastAsia="en-US"/>
        </w:rPr>
        <w:t>=1,2х500х3х1,5/8х3600=0,094л/сек, расход воды на производственные п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требности, расходуемые на строительной площадке.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Расход воды на хозяйственно-бытовые потребности определяем по формуле: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noProof/>
        </w:rPr>
        <w:drawing>
          <wp:inline distT="0" distB="0" distL="0" distR="0" wp14:anchorId="3E13D17A" wp14:editId="19580293">
            <wp:extent cx="2091055" cy="46101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где: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proofErr w:type="gramStart"/>
      <w:r w:rsidRPr="00175F3C">
        <w:rPr>
          <w:rFonts w:eastAsia="Calibri"/>
          <w:lang w:eastAsia="en-US"/>
        </w:rPr>
        <w:t>Пр</w:t>
      </w:r>
      <w:proofErr w:type="spellEnd"/>
      <w:proofErr w:type="gramEnd"/>
      <w:r w:rsidRPr="00175F3C">
        <w:rPr>
          <w:rFonts w:eastAsia="Calibri"/>
          <w:lang w:eastAsia="en-US"/>
        </w:rPr>
        <w:t xml:space="preserve"> = </w:t>
      </w:r>
      <w:r w:rsidR="002D400A">
        <w:rPr>
          <w:rFonts w:eastAsia="Calibri"/>
          <w:lang w:eastAsia="en-US"/>
        </w:rPr>
        <w:t>49</w:t>
      </w:r>
      <w:r w:rsidRPr="00175F3C">
        <w:rPr>
          <w:rFonts w:eastAsia="Calibri"/>
          <w:lang w:eastAsia="en-US"/>
        </w:rPr>
        <w:t xml:space="preserve"> – численность работающих в наиболее загруженную смену;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proofErr w:type="gramStart"/>
      <w:r w:rsidRPr="00175F3C">
        <w:rPr>
          <w:rFonts w:eastAsia="Calibri"/>
          <w:lang w:eastAsia="en-US"/>
        </w:rPr>
        <w:t>q</w:t>
      </w:r>
      <w:proofErr w:type="gramEnd"/>
      <w:r w:rsidRPr="00175F3C">
        <w:rPr>
          <w:rFonts w:eastAsia="Calibri"/>
          <w:vertAlign w:val="subscript"/>
          <w:lang w:eastAsia="en-US"/>
        </w:rPr>
        <w:t>х</w:t>
      </w:r>
      <w:proofErr w:type="spellEnd"/>
      <w:r w:rsidRPr="00175F3C">
        <w:rPr>
          <w:rFonts w:eastAsia="Calibri"/>
          <w:lang w:eastAsia="en-US"/>
        </w:rPr>
        <w:t xml:space="preserve"> = 15 л – удельный расход воды на хозяйственно-питьевые потребности раб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 xml:space="preserve">тающего;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К</w:t>
      </w:r>
      <w:r w:rsidRPr="00175F3C">
        <w:rPr>
          <w:rFonts w:eastAsia="Calibri"/>
          <w:vertAlign w:val="subscript"/>
          <w:lang w:eastAsia="en-US"/>
        </w:rPr>
        <w:t>ч</w:t>
      </w:r>
      <w:proofErr w:type="spellEnd"/>
      <w:r w:rsidRPr="00175F3C">
        <w:rPr>
          <w:rFonts w:eastAsia="Calibri"/>
          <w:lang w:eastAsia="en-US"/>
        </w:rPr>
        <w:t xml:space="preserve"> = 2 – коэффициент часовой неравномерности потребления воды;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t = 8 ч – число часов в смене.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proofErr w:type="gramStart"/>
      <w:r w:rsidRPr="00175F3C">
        <w:rPr>
          <w:rFonts w:eastAsia="Calibri"/>
          <w:lang w:eastAsia="en-US"/>
        </w:rPr>
        <w:t>Q</w:t>
      </w:r>
      <w:proofErr w:type="gramEnd"/>
      <w:r w:rsidRPr="00175F3C">
        <w:rPr>
          <w:rFonts w:eastAsia="Calibri"/>
          <w:vertAlign w:val="subscript"/>
          <w:lang w:eastAsia="en-US"/>
        </w:rPr>
        <w:t>д</w:t>
      </w:r>
      <w:proofErr w:type="spellEnd"/>
      <w:r w:rsidRPr="00175F3C">
        <w:rPr>
          <w:rFonts w:eastAsia="Calibri"/>
          <w:lang w:eastAsia="en-US"/>
        </w:rPr>
        <w:t xml:space="preserve"> = 30л – расход воды на прием душа одним работающим;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t</w:t>
      </w:r>
      <w:r w:rsidRPr="00175F3C">
        <w:rPr>
          <w:rFonts w:eastAsia="Calibri"/>
          <w:vertAlign w:val="subscript"/>
          <w:lang w:eastAsia="en-US"/>
        </w:rPr>
        <w:t>1</w:t>
      </w:r>
      <w:r w:rsidRPr="00175F3C">
        <w:rPr>
          <w:rFonts w:eastAsia="Calibri"/>
          <w:lang w:eastAsia="en-US"/>
        </w:rPr>
        <w:t>=45 мин – продолжительность использования душевой установки;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П</w:t>
      </w:r>
      <w:r w:rsidRPr="00175F3C">
        <w:rPr>
          <w:rFonts w:eastAsia="Calibri"/>
          <w:vertAlign w:val="subscript"/>
          <w:lang w:eastAsia="en-US"/>
        </w:rPr>
        <w:t>д</w:t>
      </w:r>
      <w:proofErr w:type="spellEnd"/>
      <w:r w:rsidRPr="00175F3C">
        <w:rPr>
          <w:rFonts w:eastAsia="Calibri"/>
          <w:vertAlign w:val="subscript"/>
          <w:lang w:eastAsia="en-US"/>
        </w:rPr>
        <w:t xml:space="preserve"> =</w:t>
      </w:r>
      <w:r w:rsidRPr="00175F3C">
        <w:rPr>
          <w:rFonts w:eastAsia="Calibri"/>
          <w:lang w:eastAsia="en-US"/>
        </w:rPr>
        <w:t xml:space="preserve"> </w:t>
      </w:r>
      <w:r w:rsidR="002D400A">
        <w:rPr>
          <w:rFonts w:eastAsia="Calibri"/>
          <w:lang w:eastAsia="en-US"/>
        </w:rPr>
        <w:t>39</w:t>
      </w:r>
      <w:r w:rsidRPr="00175F3C">
        <w:rPr>
          <w:rFonts w:eastAsia="Calibri"/>
          <w:lang w:eastAsia="en-US"/>
        </w:rPr>
        <w:t xml:space="preserve"> – численность </w:t>
      </w:r>
      <w:proofErr w:type="gramStart"/>
      <w:r w:rsidRPr="00175F3C">
        <w:rPr>
          <w:rFonts w:eastAsia="Calibri"/>
          <w:lang w:eastAsia="en-US"/>
        </w:rPr>
        <w:t>пользующихся</w:t>
      </w:r>
      <w:proofErr w:type="gramEnd"/>
      <w:r w:rsidRPr="00175F3C">
        <w:rPr>
          <w:rFonts w:eastAsia="Calibri"/>
          <w:lang w:eastAsia="en-US"/>
        </w:rPr>
        <w:t xml:space="preserve"> душем;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val="en-US" w:eastAsia="en-US"/>
        </w:rPr>
        <w:t>Q</w:t>
      </w:r>
      <w:proofErr w:type="spellStart"/>
      <w:r w:rsidRPr="00175F3C">
        <w:rPr>
          <w:rFonts w:eastAsia="Calibri"/>
          <w:lang w:eastAsia="en-US"/>
        </w:rPr>
        <w:t>хоз</w:t>
      </w:r>
      <w:proofErr w:type="spellEnd"/>
      <w:r w:rsidRPr="00175F3C">
        <w:rPr>
          <w:rFonts w:eastAsia="Calibri"/>
          <w:lang w:eastAsia="en-US"/>
        </w:rPr>
        <w:t xml:space="preserve">= 15 х </w:t>
      </w:r>
      <w:r w:rsidR="002D400A">
        <w:rPr>
          <w:rFonts w:eastAsia="Calibri"/>
          <w:lang w:eastAsia="en-US"/>
        </w:rPr>
        <w:t>49</w:t>
      </w:r>
      <w:r w:rsidRPr="00175F3C">
        <w:rPr>
          <w:rFonts w:eastAsia="Calibri"/>
          <w:lang w:eastAsia="en-US"/>
        </w:rPr>
        <w:t xml:space="preserve"> х 2 / 3600 х 8 + </w:t>
      </w:r>
      <w:r w:rsidR="00B361F2">
        <w:rPr>
          <w:rFonts w:eastAsia="Calibri"/>
          <w:lang w:eastAsia="en-US"/>
        </w:rPr>
        <w:t>30</w:t>
      </w:r>
      <w:r w:rsidRPr="00175F3C">
        <w:rPr>
          <w:rFonts w:eastAsia="Calibri"/>
          <w:lang w:eastAsia="en-US"/>
        </w:rPr>
        <w:t xml:space="preserve"> х </w:t>
      </w:r>
      <w:r w:rsidR="002D400A">
        <w:rPr>
          <w:rFonts w:eastAsia="Calibri"/>
          <w:lang w:eastAsia="en-US"/>
        </w:rPr>
        <w:t>39</w:t>
      </w:r>
      <w:r w:rsidRPr="00175F3C">
        <w:rPr>
          <w:rFonts w:eastAsia="Calibri"/>
          <w:lang w:eastAsia="en-US"/>
        </w:rPr>
        <w:t>/ 60 х 45 =0,</w:t>
      </w:r>
      <w:r w:rsidR="002D400A">
        <w:rPr>
          <w:rFonts w:eastAsia="Calibri"/>
          <w:lang w:eastAsia="en-US"/>
        </w:rPr>
        <w:t>48</w:t>
      </w:r>
      <w:r w:rsidRPr="00175F3C">
        <w:rPr>
          <w:rFonts w:eastAsia="Calibri"/>
          <w:lang w:eastAsia="en-US"/>
        </w:rPr>
        <w:t xml:space="preserve"> л/сек расход воды на хозя</w:t>
      </w:r>
      <w:r w:rsidRPr="00175F3C">
        <w:rPr>
          <w:rFonts w:eastAsia="Calibri"/>
          <w:lang w:eastAsia="en-US"/>
        </w:rPr>
        <w:t>й</w:t>
      </w:r>
      <w:r w:rsidRPr="00175F3C">
        <w:rPr>
          <w:rFonts w:eastAsia="Calibri"/>
          <w:lang w:eastAsia="en-US"/>
        </w:rPr>
        <w:t>ственно-бытовые потребности, расходуемые на территории административно-бытового городка.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Общий секундный расход воды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proofErr w:type="gramStart"/>
      <w:r w:rsidRPr="00175F3C">
        <w:rPr>
          <w:rFonts w:eastAsia="Calibri"/>
          <w:lang w:eastAsia="en-US"/>
        </w:rPr>
        <w:t>Q</w:t>
      </w:r>
      <w:proofErr w:type="gramEnd"/>
      <w:r w:rsidRPr="00175F3C">
        <w:rPr>
          <w:rFonts w:eastAsia="Calibri"/>
          <w:vertAlign w:val="subscript"/>
          <w:lang w:eastAsia="en-US"/>
        </w:rPr>
        <w:t>тр</w:t>
      </w:r>
      <w:proofErr w:type="spellEnd"/>
      <w:r w:rsidRPr="00175F3C">
        <w:rPr>
          <w:rFonts w:eastAsia="Calibri"/>
          <w:vertAlign w:val="subscript"/>
          <w:lang w:eastAsia="en-US"/>
        </w:rPr>
        <w:t>.</w:t>
      </w:r>
      <w:r w:rsidRPr="00175F3C">
        <w:rPr>
          <w:rFonts w:eastAsia="Calibri"/>
          <w:lang w:eastAsia="en-US"/>
        </w:rPr>
        <w:t xml:space="preserve"> = </w:t>
      </w:r>
      <w:proofErr w:type="spellStart"/>
      <w:r w:rsidRPr="00175F3C">
        <w:rPr>
          <w:rFonts w:eastAsia="Calibri"/>
          <w:lang w:eastAsia="en-US"/>
        </w:rPr>
        <w:t>Q</w:t>
      </w:r>
      <w:r w:rsidRPr="00175F3C">
        <w:rPr>
          <w:rFonts w:eastAsia="Calibri"/>
          <w:vertAlign w:val="subscript"/>
          <w:lang w:eastAsia="en-US"/>
        </w:rPr>
        <w:t>пр</w:t>
      </w:r>
      <w:proofErr w:type="spellEnd"/>
      <w:r w:rsidRPr="00175F3C">
        <w:rPr>
          <w:rFonts w:eastAsia="Calibri"/>
          <w:lang w:eastAsia="en-US"/>
        </w:rPr>
        <w:t xml:space="preserve"> + </w:t>
      </w:r>
      <w:proofErr w:type="spellStart"/>
      <w:r w:rsidRPr="00175F3C">
        <w:rPr>
          <w:rFonts w:eastAsia="Calibri"/>
          <w:lang w:eastAsia="en-US"/>
        </w:rPr>
        <w:t>Q</w:t>
      </w:r>
      <w:r w:rsidRPr="00175F3C">
        <w:rPr>
          <w:rFonts w:eastAsia="Calibri"/>
          <w:vertAlign w:val="subscript"/>
          <w:lang w:eastAsia="en-US"/>
        </w:rPr>
        <w:t>хоз</w:t>
      </w:r>
      <w:proofErr w:type="spellEnd"/>
      <w:r w:rsidRPr="00175F3C">
        <w:rPr>
          <w:rFonts w:eastAsia="Calibri"/>
          <w:vertAlign w:val="subscript"/>
          <w:lang w:eastAsia="en-US"/>
        </w:rPr>
        <w:t xml:space="preserve">. </w:t>
      </w:r>
      <w:r w:rsidRPr="00175F3C">
        <w:rPr>
          <w:rFonts w:eastAsia="Calibri"/>
          <w:lang w:eastAsia="en-US"/>
        </w:rPr>
        <w:t>= 0,094 + 0,</w:t>
      </w:r>
      <w:r w:rsidR="002D400A">
        <w:rPr>
          <w:rFonts w:eastAsia="Calibri"/>
          <w:lang w:eastAsia="en-US"/>
        </w:rPr>
        <w:t>48</w:t>
      </w:r>
      <w:r w:rsidRPr="00175F3C">
        <w:rPr>
          <w:rFonts w:eastAsia="Calibri"/>
          <w:lang w:eastAsia="en-US"/>
        </w:rPr>
        <w:t xml:space="preserve"> = 0,</w:t>
      </w:r>
      <w:r w:rsidR="002D400A">
        <w:rPr>
          <w:rFonts w:eastAsia="Calibri"/>
          <w:lang w:eastAsia="en-US"/>
        </w:rPr>
        <w:t>57</w:t>
      </w:r>
      <w:r w:rsidRPr="00175F3C">
        <w:rPr>
          <w:rFonts w:eastAsia="Calibri"/>
          <w:lang w:eastAsia="en-US"/>
        </w:rPr>
        <w:t xml:space="preserve"> л/сек</w:t>
      </w:r>
    </w:p>
    <w:p w:rsidR="000A1A3C" w:rsidRPr="000A1A3C" w:rsidRDefault="000A1A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0A1A3C">
        <w:rPr>
          <w:rFonts w:eastAsia="Calibri"/>
          <w:lang w:eastAsia="en-US"/>
        </w:rPr>
        <w:t>О</w:t>
      </w:r>
      <w:r w:rsidR="00175F3C" w:rsidRPr="000A1A3C">
        <w:rPr>
          <w:rFonts w:eastAsia="Calibri"/>
          <w:lang w:eastAsia="en-US"/>
        </w:rPr>
        <w:t>беспечение противопожарным водоснабжением – от существующего пожарн</w:t>
      </w:r>
      <w:r w:rsidR="00175F3C" w:rsidRPr="000A1A3C">
        <w:rPr>
          <w:rFonts w:eastAsia="Calibri"/>
          <w:lang w:eastAsia="en-US"/>
        </w:rPr>
        <w:t>о</w:t>
      </w:r>
      <w:r w:rsidR="00175F3C" w:rsidRPr="000A1A3C">
        <w:rPr>
          <w:rFonts w:eastAsia="Calibri"/>
          <w:lang w:eastAsia="en-US"/>
        </w:rPr>
        <w:t>го гидранта</w:t>
      </w:r>
      <w:r w:rsidRPr="000A1A3C">
        <w:rPr>
          <w:rFonts w:eastAsia="Calibri"/>
          <w:lang w:eastAsia="en-US"/>
        </w:rPr>
        <w:t xml:space="preserve"> на существующей водопроводной сети, см. графическую часть 131-23-ПОС, лист </w:t>
      </w:r>
      <w:r w:rsidR="006E5210">
        <w:rPr>
          <w:rFonts w:eastAsia="Calibri"/>
          <w:lang w:eastAsia="en-US"/>
        </w:rPr>
        <w:t>1</w:t>
      </w:r>
      <w:r w:rsidRPr="000A1A3C">
        <w:rPr>
          <w:rFonts w:eastAsia="Calibri"/>
          <w:lang w:eastAsia="en-US"/>
        </w:rPr>
        <w:t>.</w:t>
      </w:r>
    </w:p>
    <w:p w:rsidR="00175F3C" w:rsidRPr="000A1A3C" w:rsidRDefault="00175F3C" w:rsidP="00175F3C">
      <w:pPr>
        <w:spacing w:line="276" w:lineRule="auto"/>
        <w:ind w:left="567" w:right="397" w:firstLine="709"/>
        <w:jc w:val="both"/>
        <w:rPr>
          <w:rFonts w:eastAsia="Calibri"/>
          <w:iCs/>
          <w:lang w:eastAsia="en-US"/>
        </w:rPr>
      </w:pPr>
      <w:r w:rsidRPr="000A1A3C">
        <w:rPr>
          <w:rFonts w:eastAsia="Calibri"/>
          <w:iCs/>
          <w:lang w:eastAsia="en-US"/>
        </w:rPr>
        <w:t>Расход воды для пожаротушения на период строительства принят – 10 л/</w:t>
      </w:r>
      <w:proofErr w:type="gramStart"/>
      <w:r w:rsidRPr="000A1A3C">
        <w:rPr>
          <w:rFonts w:eastAsia="Calibri"/>
          <w:iCs/>
          <w:lang w:eastAsia="en-US"/>
        </w:rPr>
        <w:t>с</w:t>
      </w:r>
      <w:proofErr w:type="gramEnd"/>
      <w:r w:rsidRPr="000A1A3C">
        <w:rPr>
          <w:rFonts w:eastAsia="Calibri"/>
          <w:iCs/>
          <w:lang w:eastAsia="en-US"/>
        </w:rPr>
        <w:t xml:space="preserve">, </w:t>
      </w:r>
      <w:proofErr w:type="gramStart"/>
      <w:r w:rsidRPr="000A1A3C">
        <w:rPr>
          <w:rFonts w:eastAsia="Calibri"/>
          <w:iCs/>
          <w:lang w:eastAsia="en-US"/>
        </w:rPr>
        <w:t>в</w:t>
      </w:r>
      <w:proofErr w:type="gramEnd"/>
      <w:r w:rsidRPr="000A1A3C">
        <w:rPr>
          <w:rFonts w:eastAsia="Calibri"/>
          <w:iCs/>
          <w:lang w:eastAsia="en-US"/>
        </w:rPr>
        <w:t xml:space="preserve"> с</w:t>
      </w:r>
      <w:r w:rsidRPr="000A1A3C">
        <w:rPr>
          <w:rFonts w:eastAsia="Calibri"/>
          <w:iCs/>
          <w:lang w:eastAsia="en-US"/>
        </w:rPr>
        <w:t>о</w:t>
      </w:r>
      <w:r w:rsidRPr="000A1A3C">
        <w:rPr>
          <w:rFonts w:eastAsia="Calibri"/>
          <w:iCs/>
          <w:lang w:eastAsia="en-US"/>
        </w:rPr>
        <w:t xml:space="preserve">ответствии со ст.53 «Водного кодекса» Российской Федерации от 03.06.2006 №74-ФЗ. </w:t>
      </w:r>
      <w:r w:rsidRPr="000A1A3C">
        <w:rPr>
          <w:rFonts w:eastAsia="Calibri"/>
          <w:lang w:eastAsia="en-US"/>
        </w:rPr>
        <w:t xml:space="preserve">Забор (изъятие) водных ресурсов для тушения пожаров допускается </w:t>
      </w:r>
      <w:r w:rsidRPr="000A1A3C">
        <w:rPr>
          <w:rFonts w:eastAsia="Calibri"/>
          <w:iCs/>
          <w:lang w:eastAsia="en-US"/>
        </w:rPr>
        <w:t>без особого на то разрешения, бесплатно и в необходимом для ликвидации пожаров количестве.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iCs/>
          <w:lang w:eastAsia="en-US"/>
        </w:rPr>
      </w:pPr>
      <w:r w:rsidRPr="000A1A3C">
        <w:rPr>
          <w:rFonts w:eastAsia="Calibri"/>
          <w:iCs/>
          <w:lang w:eastAsia="en-US"/>
        </w:rPr>
        <w:t>Пожарные гидранты, размещаемые на территории строительной площадки</w:t>
      </w:r>
      <w:r w:rsidRPr="00175F3C">
        <w:rPr>
          <w:rFonts w:eastAsia="Calibri"/>
          <w:iCs/>
          <w:lang w:eastAsia="en-US"/>
        </w:rPr>
        <w:t>, должны иметь световые указатели по ГОСТ 12.4.026-2015 «Система стандартов бе</w:t>
      </w:r>
      <w:r w:rsidRPr="00175F3C">
        <w:rPr>
          <w:rFonts w:eastAsia="Calibri"/>
          <w:iCs/>
          <w:lang w:eastAsia="en-US"/>
        </w:rPr>
        <w:t>з</w:t>
      </w:r>
      <w:r w:rsidRPr="00175F3C">
        <w:rPr>
          <w:rFonts w:eastAsia="Calibri"/>
          <w:iCs/>
          <w:lang w:eastAsia="en-US"/>
        </w:rPr>
        <w:t>опасности труда. Цвета сигнальные, знаки безопасности и разметка сигнальная. Назн</w:t>
      </w:r>
      <w:r w:rsidRPr="00175F3C">
        <w:rPr>
          <w:rFonts w:eastAsia="Calibri"/>
          <w:iCs/>
          <w:lang w:eastAsia="en-US"/>
        </w:rPr>
        <w:t>а</w:t>
      </w:r>
      <w:r w:rsidRPr="00175F3C">
        <w:rPr>
          <w:rFonts w:eastAsia="Calibri"/>
          <w:iCs/>
          <w:lang w:eastAsia="en-US"/>
        </w:rPr>
        <w:t>чение и правила применения. Общие технические требования и характеристики. Мет</w:t>
      </w:r>
      <w:r w:rsidRPr="00175F3C">
        <w:rPr>
          <w:rFonts w:eastAsia="Calibri"/>
          <w:iCs/>
          <w:lang w:eastAsia="en-US"/>
        </w:rPr>
        <w:t>о</w:t>
      </w:r>
      <w:r w:rsidRPr="00175F3C">
        <w:rPr>
          <w:rFonts w:eastAsia="Calibri"/>
          <w:iCs/>
          <w:lang w:eastAsia="en-US"/>
        </w:rPr>
        <w:t>ды испытаний» (с Изменением № 1).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b/>
          <w:iCs/>
          <w:lang w:eastAsia="en-US"/>
        </w:rPr>
      </w:pPr>
    </w:p>
    <w:p w:rsidR="00175F3C" w:rsidRPr="00E73DB8" w:rsidRDefault="00175F3C" w:rsidP="00B829D2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25" w:name="_Toc136944171"/>
      <w:r w:rsidRPr="00E73DB8">
        <w:rPr>
          <w:caps w:val="0"/>
          <w:sz w:val="24"/>
          <w:szCs w:val="24"/>
        </w:rPr>
        <w:t>Обоснование потребности в кислороде, ацетилене, сжатом воздухе</w:t>
      </w:r>
      <w:bookmarkEnd w:id="25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Потребность в сжатом воздухе определяется путем прямого подсчета по расче</w:t>
      </w:r>
      <w:r w:rsidRPr="00175F3C">
        <w:rPr>
          <w:rFonts w:eastAsia="Calibri"/>
          <w:lang w:eastAsia="en-US"/>
        </w:rPr>
        <w:t>т</w:t>
      </w:r>
      <w:r w:rsidRPr="00175F3C">
        <w:rPr>
          <w:rFonts w:eastAsia="Calibri"/>
          <w:lang w:eastAsia="en-US"/>
        </w:rPr>
        <w:t>ным нормативам п.4.14.3 МДС 12-46.2008 «Методические рекомендации по разработке и оформлению проекта организации строительства, проекта организации работ по сн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су (демонтажу), проекта производства работ».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Потребность в сжатом воздухе определяется по формуле: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Q = 1,4хЕ</w:t>
      </w:r>
      <w:r w:rsidRPr="00175F3C">
        <w:rPr>
          <w:rFonts w:eastAsia="Calibri"/>
          <w:lang w:val="en-US" w:eastAsia="en-US"/>
        </w:rPr>
        <w:t>q</w:t>
      </w:r>
      <w:r w:rsidRPr="00175F3C">
        <w:rPr>
          <w:rFonts w:eastAsia="Calibri"/>
          <w:lang w:eastAsia="en-US"/>
        </w:rPr>
        <w:t xml:space="preserve"> х</w:t>
      </w:r>
      <w:r w:rsidRPr="00175F3C">
        <w:rPr>
          <w:rFonts w:eastAsia="Calibri"/>
          <w:lang w:val="en-US" w:eastAsia="en-US"/>
        </w:rPr>
        <w:t>R</w:t>
      </w:r>
      <w:r w:rsidRPr="00175F3C">
        <w:rPr>
          <w:rFonts w:eastAsia="Calibri"/>
          <w:lang w:eastAsia="en-US"/>
        </w:rPr>
        <w:t>о=1,4х</w:t>
      </w:r>
      <w:proofErr w:type="gramStart"/>
      <w:r w:rsidRPr="00175F3C">
        <w:rPr>
          <w:rFonts w:eastAsia="Calibri"/>
          <w:lang w:eastAsia="en-US"/>
        </w:rPr>
        <w:t>4</w:t>
      </w:r>
      <w:proofErr w:type="gramEnd"/>
      <w:r w:rsidRPr="00175F3C">
        <w:rPr>
          <w:rFonts w:eastAsia="Calibri"/>
          <w:lang w:eastAsia="en-US"/>
        </w:rPr>
        <w:t>,4х0,8=4,9м3/мин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где </w:t>
      </w:r>
      <w:proofErr w:type="spellStart"/>
      <w:r w:rsidRPr="00175F3C">
        <w:rPr>
          <w:rFonts w:eastAsia="Calibri"/>
          <w:lang w:eastAsia="en-US"/>
        </w:rPr>
        <w:t>Eq</w:t>
      </w:r>
      <w:proofErr w:type="spellEnd"/>
      <w:r w:rsidRPr="00175F3C">
        <w:rPr>
          <w:rFonts w:eastAsia="Calibri"/>
          <w:lang w:eastAsia="en-US"/>
        </w:rPr>
        <w:t xml:space="preserve"> – общая потребность в воздухе </w:t>
      </w:r>
      <w:proofErr w:type="spellStart"/>
      <w:r w:rsidRPr="00175F3C">
        <w:rPr>
          <w:rFonts w:eastAsia="Calibri"/>
          <w:lang w:eastAsia="en-US"/>
        </w:rPr>
        <w:t>пневмоинструментов</w:t>
      </w:r>
      <w:proofErr w:type="spellEnd"/>
      <w:r w:rsidRPr="00175F3C">
        <w:rPr>
          <w:rFonts w:eastAsia="Calibri"/>
          <w:lang w:eastAsia="en-US"/>
        </w:rPr>
        <w:t>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Ko</w:t>
      </w:r>
      <w:proofErr w:type="spellEnd"/>
      <w:r w:rsidRPr="00175F3C">
        <w:rPr>
          <w:rFonts w:eastAsia="Calibri"/>
          <w:lang w:eastAsia="en-US"/>
        </w:rPr>
        <w:t xml:space="preserve">=0,8 – коэффициент при одновременном присоединении </w:t>
      </w:r>
      <w:proofErr w:type="spellStart"/>
      <w:r w:rsidRPr="00175F3C">
        <w:rPr>
          <w:rFonts w:eastAsia="Calibri"/>
          <w:lang w:eastAsia="en-US"/>
        </w:rPr>
        <w:t>пневмоинструмента</w:t>
      </w:r>
      <w:proofErr w:type="spellEnd"/>
      <w:r w:rsidRPr="00175F3C">
        <w:rPr>
          <w:rFonts w:eastAsia="Calibri"/>
          <w:lang w:eastAsia="en-US"/>
        </w:rPr>
        <w:t>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K=1,4 – коэффициент неравномерности потребления.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Снабжение сжатым воздухом предусматривается от передвижной компрессо</w:t>
      </w:r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lang w:eastAsia="en-US"/>
        </w:rPr>
        <w:t>ной станции марки ЗИФ-55, производительностью 5,5 м3/мин.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Снабжение строительством ацетиленом, кислородом, осуществляется путем централизованной поставки по заявке строительной организации.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175F3C" w:rsidRPr="00E73DB8" w:rsidRDefault="00175F3C" w:rsidP="00B829D2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26" w:name="_Toc136944172"/>
      <w:r w:rsidRPr="00E73DB8">
        <w:rPr>
          <w:caps w:val="0"/>
          <w:sz w:val="24"/>
          <w:szCs w:val="24"/>
        </w:rPr>
        <w:t>Обоснование потребности во временных зданиях и сооружениях</w:t>
      </w:r>
      <w:bookmarkEnd w:id="26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Для обеспечения административными, санитарно-бытовыми помещениями предусм</w:t>
      </w:r>
      <w:r w:rsidR="001B04A5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треть административно – бытовой городок.</w:t>
      </w:r>
    </w:p>
    <w:p w:rsidR="00175F3C" w:rsidRPr="00511EA9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511EA9">
        <w:rPr>
          <w:rFonts w:eastAsia="Calibri"/>
          <w:lang w:eastAsia="en-US"/>
        </w:rPr>
        <w:t>На основании расчетов устанавливаются мобильные (инвентарные) здания</w:t>
      </w:r>
      <w:r w:rsidR="00B4404C" w:rsidRPr="00511EA9">
        <w:rPr>
          <w:rFonts w:eastAsia="Calibri"/>
          <w:lang w:eastAsia="en-US"/>
        </w:rPr>
        <w:t>,</w:t>
      </w:r>
      <w:r w:rsidRPr="00511EA9">
        <w:rPr>
          <w:rFonts w:eastAsia="Calibri"/>
          <w:lang w:eastAsia="en-US"/>
        </w:rPr>
        <w:t xml:space="preserve"> </w:t>
      </w:r>
      <w:r w:rsidR="00B4404C" w:rsidRPr="00511EA9">
        <w:rPr>
          <w:rFonts w:eastAsia="Calibri"/>
          <w:lang w:eastAsia="en-US"/>
        </w:rPr>
        <w:t>ра</w:t>
      </w:r>
      <w:r w:rsidR="00B4404C" w:rsidRPr="00511EA9">
        <w:rPr>
          <w:rFonts w:eastAsia="Calibri"/>
          <w:lang w:eastAsia="en-US"/>
        </w:rPr>
        <w:t>з</w:t>
      </w:r>
      <w:r w:rsidR="00B4404C" w:rsidRPr="00511EA9">
        <w:rPr>
          <w:rFonts w:eastAsia="Calibri"/>
          <w:lang w:eastAsia="en-US"/>
        </w:rPr>
        <w:t>мещение</w:t>
      </w:r>
      <w:r w:rsidRPr="00511EA9">
        <w:rPr>
          <w:rFonts w:eastAsia="Calibri"/>
          <w:lang w:eastAsia="en-US"/>
        </w:rPr>
        <w:t xml:space="preserve"> административно-бытового городка Подрядчиков на землях </w:t>
      </w:r>
      <w:r w:rsidR="00B4404C" w:rsidRPr="00511EA9">
        <w:rPr>
          <w:rFonts w:eastAsia="Calibri"/>
          <w:lang w:eastAsia="en-US"/>
        </w:rPr>
        <w:t>АО «МЕТРОВ</w:t>
      </w:r>
      <w:r w:rsidR="00B4404C" w:rsidRPr="00511EA9">
        <w:rPr>
          <w:rFonts w:eastAsia="Calibri"/>
          <w:lang w:eastAsia="en-US"/>
        </w:rPr>
        <w:t>А</w:t>
      </w:r>
      <w:r w:rsidR="00B4404C" w:rsidRPr="00511EA9">
        <w:rPr>
          <w:rFonts w:eastAsia="Calibri"/>
          <w:lang w:eastAsia="en-US"/>
        </w:rPr>
        <w:t xml:space="preserve">ГОНМАШ» согласовано, </w:t>
      </w:r>
      <w:r w:rsidR="00991FEB">
        <w:rPr>
          <w:rFonts w:eastAsia="Calibri"/>
          <w:lang w:eastAsia="en-US"/>
        </w:rPr>
        <w:t>согласно, информационного письма</w:t>
      </w:r>
      <w:proofErr w:type="gramStart"/>
      <w:r w:rsidR="00991FEB">
        <w:rPr>
          <w:rFonts w:eastAsia="Calibri"/>
          <w:lang w:eastAsia="en-US"/>
        </w:rPr>
        <w:t xml:space="preserve"> И</w:t>
      </w:r>
      <w:proofErr w:type="gramEnd"/>
      <w:r w:rsidR="00991FEB">
        <w:rPr>
          <w:rFonts w:eastAsia="Calibri"/>
          <w:lang w:eastAsia="en-US"/>
        </w:rPr>
        <w:t xml:space="preserve">сх.№ЭК-23/04 от 06.04.2023г. (Приложение </w:t>
      </w:r>
      <w:r w:rsidR="00332611">
        <w:rPr>
          <w:rFonts w:eastAsia="Calibri"/>
          <w:lang w:eastAsia="en-US"/>
        </w:rPr>
        <w:t>А</w:t>
      </w:r>
      <w:r w:rsidR="00991FEB">
        <w:rPr>
          <w:rFonts w:eastAsia="Calibri"/>
          <w:lang w:eastAsia="en-US"/>
        </w:rPr>
        <w:t>), что Технический заказчик ООО «</w:t>
      </w:r>
      <w:proofErr w:type="spellStart"/>
      <w:r w:rsidR="00991FEB">
        <w:rPr>
          <w:rFonts w:eastAsia="Calibri"/>
          <w:lang w:eastAsia="en-US"/>
        </w:rPr>
        <w:t>Эрроу</w:t>
      </w:r>
      <w:proofErr w:type="spellEnd"/>
      <w:r w:rsidR="00991FEB">
        <w:rPr>
          <w:rFonts w:eastAsia="Calibri"/>
          <w:lang w:eastAsia="en-US"/>
        </w:rPr>
        <w:t xml:space="preserve"> </w:t>
      </w:r>
      <w:proofErr w:type="spellStart"/>
      <w:r w:rsidR="00991FEB">
        <w:rPr>
          <w:rFonts w:eastAsia="Calibri"/>
          <w:lang w:eastAsia="en-US"/>
        </w:rPr>
        <w:t>Кэпитал</w:t>
      </w:r>
      <w:proofErr w:type="spellEnd"/>
      <w:r w:rsidR="00991FEB">
        <w:rPr>
          <w:rFonts w:eastAsia="Calibri"/>
          <w:lang w:eastAsia="en-US"/>
        </w:rPr>
        <w:t>» не пр</w:t>
      </w:r>
      <w:r w:rsidR="00991FEB">
        <w:rPr>
          <w:rFonts w:eastAsia="Calibri"/>
          <w:lang w:eastAsia="en-US"/>
        </w:rPr>
        <w:t>о</w:t>
      </w:r>
      <w:r w:rsidR="00991FEB">
        <w:rPr>
          <w:rFonts w:eastAsia="Calibri"/>
          <w:lang w:eastAsia="en-US"/>
        </w:rPr>
        <w:t xml:space="preserve">тив размещения административно-бытового городка, </w:t>
      </w:r>
      <w:r w:rsidRPr="00511EA9">
        <w:rPr>
          <w:rFonts w:eastAsia="Calibri"/>
          <w:lang w:eastAsia="en-US"/>
        </w:rPr>
        <w:t xml:space="preserve">см. графическую часть </w:t>
      </w:r>
      <w:r w:rsidR="001B04A5" w:rsidRPr="00511EA9">
        <w:rPr>
          <w:rFonts w:eastAsia="Calibri"/>
          <w:lang w:eastAsia="en-US"/>
        </w:rPr>
        <w:t>131-23-</w:t>
      </w:r>
      <w:r w:rsidRPr="00511EA9">
        <w:rPr>
          <w:rFonts w:eastAsia="Calibri"/>
          <w:lang w:eastAsia="en-US"/>
        </w:rPr>
        <w:t xml:space="preserve">ПОС, лист </w:t>
      </w:r>
      <w:r w:rsidR="001B04A5" w:rsidRPr="00511EA9">
        <w:rPr>
          <w:rFonts w:eastAsia="Calibri"/>
          <w:lang w:eastAsia="en-US"/>
        </w:rPr>
        <w:t>1</w:t>
      </w:r>
      <w:r w:rsidRPr="00511EA9">
        <w:rPr>
          <w:rFonts w:eastAsia="Calibri"/>
          <w:lang w:eastAsia="en-US"/>
        </w:rPr>
        <w:t>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Потребность во временных зданиях и сооружениях определена исходя из ма</w:t>
      </w:r>
      <w:r w:rsidRPr="00175F3C">
        <w:rPr>
          <w:rFonts w:eastAsia="Calibri"/>
          <w:lang w:eastAsia="en-US"/>
        </w:rPr>
        <w:t>к</w:t>
      </w:r>
      <w:r w:rsidRPr="00175F3C">
        <w:rPr>
          <w:rFonts w:eastAsia="Calibri"/>
          <w:lang w:eastAsia="en-US"/>
        </w:rPr>
        <w:t>симальной численности работающих в первую смену и расчетного объема строительно-монтажных работ в тыс. руб.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Расчет потребности в административно-хозяйственных помещениях выполнен согласно МДС 12-46.2008 «Методические рекомендации по разработке и оформлению проекта организации строительства, проекта организации работ по сносу (демонтажу)».</w:t>
      </w:r>
    </w:p>
    <w:p w:rsidR="00F530EF" w:rsidRDefault="00175F3C" w:rsidP="00F530E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Потребность в санитарно-бытовых помещениях</w:t>
      </w:r>
      <w:r w:rsidR="00F530EF" w:rsidRPr="00F530EF">
        <w:rPr>
          <w:rFonts w:eastAsia="Calibri"/>
          <w:lang w:eastAsia="en-US"/>
        </w:rPr>
        <w:t xml:space="preserve"> </w:t>
      </w:r>
      <w:r w:rsidR="00F530EF">
        <w:rPr>
          <w:rFonts w:eastAsia="Calibri"/>
          <w:lang w:eastAsia="en-US"/>
        </w:rPr>
        <w:t>таблица 5.</w:t>
      </w:r>
      <w:r w:rsidR="00BE5905" w:rsidRPr="00BE5905">
        <w:rPr>
          <w:rFonts w:eastAsia="Calibri"/>
          <w:lang w:eastAsia="en-US"/>
        </w:rPr>
        <w:t>5</w:t>
      </w:r>
      <w:r w:rsidR="00F530EF">
        <w:rPr>
          <w:rFonts w:eastAsia="Calibri"/>
          <w:lang w:eastAsia="en-US"/>
        </w:rPr>
        <w:t>.1.</w:t>
      </w:r>
    </w:p>
    <w:p w:rsidR="00F530EF" w:rsidRDefault="00F530EF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175F3C" w:rsidRPr="00B86D39" w:rsidRDefault="00175F3C" w:rsidP="00175F3C">
      <w:pPr>
        <w:widowControl w:val="0"/>
        <w:tabs>
          <w:tab w:val="right" w:pos="10035"/>
        </w:tabs>
        <w:spacing w:line="276" w:lineRule="auto"/>
        <w:ind w:left="567" w:right="397" w:firstLine="709"/>
        <w:jc w:val="right"/>
        <w:rPr>
          <w:bCs/>
        </w:rPr>
      </w:pPr>
      <w:r w:rsidRPr="00B86D39">
        <w:rPr>
          <w:bCs/>
        </w:rPr>
        <w:lastRenderedPageBreak/>
        <w:t xml:space="preserve">Таблица </w:t>
      </w:r>
      <w:r w:rsidR="0036148D">
        <w:rPr>
          <w:bCs/>
        </w:rPr>
        <w:t>5.5</w:t>
      </w:r>
      <w:r w:rsidR="00F530EF">
        <w:rPr>
          <w:bCs/>
        </w:rPr>
        <w:t xml:space="preserve">.1 </w:t>
      </w:r>
      <w:r w:rsidRPr="00B86D39">
        <w:rPr>
          <w:bCs/>
        </w:rPr>
        <w:t xml:space="preserve"> Временные здания и сооружения</w:t>
      </w: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235"/>
        <w:gridCol w:w="2585"/>
        <w:gridCol w:w="2126"/>
      </w:tblGrid>
      <w:tr w:rsidR="00175F3C" w:rsidRPr="00B86D39" w:rsidTr="00D86407">
        <w:trPr>
          <w:trHeight w:val="983"/>
        </w:trPr>
        <w:tc>
          <w:tcPr>
            <w:tcW w:w="2518" w:type="dxa"/>
            <w:vAlign w:val="center"/>
          </w:tcPr>
          <w:p w:rsidR="00175F3C" w:rsidRPr="00B86D39" w:rsidRDefault="00175F3C" w:rsidP="00D86407">
            <w:pPr>
              <w:spacing w:line="276" w:lineRule="auto"/>
              <w:ind w:right="397"/>
              <w:jc w:val="both"/>
            </w:pPr>
            <w:r w:rsidRPr="00B86D39">
              <w:t>Наименование</w:t>
            </w:r>
          </w:p>
        </w:tc>
        <w:tc>
          <w:tcPr>
            <w:tcW w:w="2235" w:type="dxa"/>
            <w:vAlign w:val="center"/>
          </w:tcPr>
          <w:p w:rsidR="00175F3C" w:rsidRPr="00B86D39" w:rsidRDefault="00175F3C" w:rsidP="00D86407">
            <w:pPr>
              <w:spacing w:line="276" w:lineRule="auto"/>
              <w:ind w:right="397"/>
              <w:jc w:val="both"/>
            </w:pPr>
            <w:r w:rsidRPr="00B86D39">
              <w:t>Норматив</w:t>
            </w:r>
          </w:p>
        </w:tc>
        <w:tc>
          <w:tcPr>
            <w:tcW w:w="2585" w:type="dxa"/>
            <w:vAlign w:val="center"/>
          </w:tcPr>
          <w:p w:rsidR="00175F3C" w:rsidRPr="00B86D39" w:rsidRDefault="00175F3C" w:rsidP="00D86407">
            <w:pPr>
              <w:spacing w:line="276" w:lineRule="auto"/>
              <w:ind w:right="397"/>
              <w:jc w:val="both"/>
            </w:pPr>
            <w:r w:rsidRPr="00B86D39">
              <w:t>Потребность по строительству</w:t>
            </w:r>
          </w:p>
        </w:tc>
        <w:tc>
          <w:tcPr>
            <w:tcW w:w="2126" w:type="dxa"/>
            <w:vAlign w:val="center"/>
          </w:tcPr>
          <w:p w:rsidR="00175F3C" w:rsidRPr="00B86D39" w:rsidRDefault="00175F3C" w:rsidP="00D86407">
            <w:pPr>
              <w:spacing w:line="276" w:lineRule="auto"/>
              <w:ind w:right="397"/>
              <w:jc w:val="both"/>
            </w:pPr>
            <w:r w:rsidRPr="00B86D39">
              <w:t>Рекоменду</w:t>
            </w:r>
            <w:r w:rsidRPr="00B86D39">
              <w:t>е</w:t>
            </w:r>
            <w:r w:rsidRPr="00B86D39">
              <w:t>мый типовой</w:t>
            </w:r>
            <w:r w:rsidRPr="0036148D">
              <w:t xml:space="preserve"> </w:t>
            </w:r>
            <w:r w:rsidRPr="00B86D39">
              <w:t>проект</w:t>
            </w:r>
          </w:p>
        </w:tc>
      </w:tr>
      <w:tr w:rsidR="00175F3C" w:rsidRPr="003C53ED" w:rsidTr="00D86407">
        <w:tc>
          <w:tcPr>
            <w:tcW w:w="2518" w:type="dxa"/>
            <w:vAlign w:val="center"/>
          </w:tcPr>
          <w:p w:rsidR="00175F3C" w:rsidRPr="00B86D39" w:rsidRDefault="00175F3C" w:rsidP="008645C7">
            <w:pPr>
              <w:ind w:right="397"/>
            </w:pPr>
            <w:r w:rsidRPr="00B86D39">
              <w:t>Гардеробная</w:t>
            </w:r>
          </w:p>
          <w:p w:rsidR="00175F3C" w:rsidRPr="00B86D39" w:rsidRDefault="00175F3C" w:rsidP="008645C7">
            <w:pPr>
              <w:ind w:right="397"/>
            </w:pPr>
            <w:r w:rsidRPr="00B86D39">
              <w:t>Респираторные</w:t>
            </w:r>
          </w:p>
        </w:tc>
        <w:tc>
          <w:tcPr>
            <w:tcW w:w="2235" w:type="dxa"/>
            <w:vAlign w:val="center"/>
          </w:tcPr>
          <w:p w:rsidR="00175F3C" w:rsidRPr="00B86D39" w:rsidRDefault="00175F3C" w:rsidP="008645C7">
            <w:pPr>
              <w:ind w:right="397"/>
              <w:jc w:val="center"/>
            </w:pPr>
            <w:r w:rsidRPr="00B86D39">
              <w:t>0,7 м</w:t>
            </w:r>
            <w:proofErr w:type="gramStart"/>
            <w:r w:rsidRPr="00B86D39">
              <w:rPr>
                <w:vertAlign w:val="superscript"/>
              </w:rPr>
              <w:t>2</w:t>
            </w:r>
            <w:proofErr w:type="gramEnd"/>
            <w:r w:rsidRPr="00B86D39">
              <w:t>/чел</w:t>
            </w:r>
          </w:p>
          <w:p w:rsidR="00175F3C" w:rsidRPr="00B86D39" w:rsidRDefault="00175F3C" w:rsidP="008645C7">
            <w:pPr>
              <w:ind w:right="397"/>
              <w:jc w:val="center"/>
            </w:pPr>
            <w:r w:rsidRPr="00B86D39">
              <w:t>0,07 м</w:t>
            </w:r>
            <w:proofErr w:type="gramStart"/>
            <w:r w:rsidRPr="00B86D39">
              <w:rPr>
                <w:vertAlign w:val="superscript"/>
              </w:rPr>
              <w:t>2</w:t>
            </w:r>
            <w:proofErr w:type="gramEnd"/>
            <w:r w:rsidRPr="00B86D39">
              <w:t>/чел</w:t>
            </w:r>
          </w:p>
        </w:tc>
        <w:tc>
          <w:tcPr>
            <w:tcW w:w="2585" w:type="dxa"/>
          </w:tcPr>
          <w:p w:rsidR="00175F3C" w:rsidRPr="00B86D39" w:rsidRDefault="00175F3C" w:rsidP="008645C7">
            <w:pPr>
              <w:ind w:right="397"/>
              <w:jc w:val="center"/>
            </w:pPr>
            <w:r w:rsidRPr="00B86D39">
              <w:t>0,7*</w:t>
            </w:r>
            <w:r w:rsidR="0086653C">
              <w:t>55</w:t>
            </w:r>
            <w:r w:rsidRPr="00B86D39">
              <w:t>=</w:t>
            </w:r>
            <w:r w:rsidR="0086653C">
              <w:t>38,5</w:t>
            </w:r>
            <w:r w:rsidR="008645C7">
              <w:t xml:space="preserve"> </w:t>
            </w:r>
            <w:r w:rsidRPr="00B86D39">
              <w:t>м</w:t>
            </w:r>
            <w:proofErr w:type="gramStart"/>
            <w:r w:rsidRPr="008645C7">
              <w:rPr>
                <w:vertAlign w:val="superscript"/>
              </w:rPr>
              <w:t>2</w:t>
            </w:r>
            <w:proofErr w:type="gramEnd"/>
          </w:p>
          <w:p w:rsidR="00175F3C" w:rsidRPr="00B86D39" w:rsidRDefault="00175F3C" w:rsidP="008645C7">
            <w:pPr>
              <w:ind w:right="397"/>
              <w:jc w:val="center"/>
            </w:pPr>
            <w:r w:rsidRPr="00B86D39">
              <w:t>0,07*</w:t>
            </w:r>
            <w:r w:rsidR="00307539">
              <w:t>10</w:t>
            </w:r>
            <w:r w:rsidRPr="00B86D39">
              <w:t>=0,</w:t>
            </w:r>
            <w:r w:rsidR="00307539">
              <w:t>7</w:t>
            </w:r>
            <w:r w:rsidR="008645C7">
              <w:t xml:space="preserve"> </w:t>
            </w:r>
            <w:r w:rsidRPr="00B86D39">
              <w:t>м</w:t>
            </w:r>
            <w:proofErr w:type="gramStart"/>
            <w:r w:rsidRPr="008645C7"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  <w:vMerge w:val="restart"/>
          </w:tcPr>
          <w:p w:rsidR="00175F3C" w:rsidRPr="003C53ED" w:rsidRDefault="00175F3C" w:rsidP="008645C7">
            <w:pPr>
              <w:autoSpaceDE w:val="0"/>
              <w:autoSpaceDN w:val="0"/>
              <w:adjustRightInd w:val="0"/>
            </w:pPr>
            <w:r w:rsidRPr="0036148D">
              <w:t>Общая площадь административно-бытовых помещ</w:t>
            </w:r>
            <w:r w:rsidRPr="0036148D">
              <w:t>е</w:t>
            </w:r>
            <w:r w:rsidRPr="0036148D">
              <w:t xml:space="preserve">ний </w:t>
            </w:r>
            <w:r w:rsidR="003352D2">
              <w:t>182,96</w:t>
            </w:r>
            <w:r w:rsidRPr="0036148D">
              <w:t>м</w:t>
            </w:r>
            <w:proofErr w:type="gramStart"/>
            <w:r w:rsidRPr="008645C7">
              <w:rPr>
                <w:vertAlign w:val="superscript"/>
              </w:rPr>
              <w:t>2</w:t>
            </w:r>
            <w:proofErr w:type="gramEnd"/>
            <w:r w:rsidRPr="0036148D">
              <w:t>, размещаемых в блок-контейнерах, размером 6,0х2,5м. Адм</w:t>
            </w:r>
            <w:r w:rsidRPr="0036148D">
              <w:t>и</w:t>
            </w:r>
            <w:r w:rsidRPr="0036148D">
              <w:t>нистративн</w:t>
            </w:r>
            <w:r w:rsidR="006E5210">
              <w:t>о</w:t>
            </w:r>
            <w:r w:rsidRPr="0036148D">
              <w:t>-бытовой городок подрядчиков ра</w:t>
            </w:r>
            <w:r w:rsidRPr="0036148D">
              <w:t>с</w:t>
            </w:r>
            <w:r w:rsidRPr="0036148D">
              <w:t>положен на те</w:t>
            </w:r>
            <w:r w:rsidRPr="0036148D">
              <w:t>р</w:t>
            </w:r>
            <w:r w:rsidRPr="0036148D">
              <w:t>ритор</w:t>
            </w:r>
            <w:proofErr w:type="gramStart"/>
            <w:r w:rsidRPr="0036148D">
              <w:t xml:space="preserve">ии </w:t>
            </w:r>
            <w:r w:rsidR="0036148D" w:rsidRPr="0036148D">
              <w:rPr>
                <w:rFonts w:eastAsia="Calibri"/>
                <w:lang w:eastAsia="en-US"/>
              </w:rPr>
              <w:t xml:space="preserve"> АО</w:t>
            </w:r>
            <w:proofErr w:type="gramEnd"/>
            <w:r w:rsidR="0036148D" w:rsidRPr="0036148D">
              <w:rPr>
                <w:rFonts w:eastAsia="Calibri"/>
                <w:lang w:eastAsia="en-US"/>
              </w:rPr>
              <w:t xml:space="preserve">  «МЕТРОВ</w:t>
            </w:r>
            <w:r w:rsidR="0036148D" w:rsidRPr="0036148D">
              <w:rPr>
                <w:rFonts w:eastAsia="Calibri"/>
                <w:lang w:eastAsia="en-US"/>
              </w:rPr>
              <w:t>А</w:t>
            </w:r>
            <w:r w:rsidR="0036148D" w:rsidRPr="0036148D">
              <w:rPr>
                <w:rFonts w:eastAsia="Calibri"/>
                <w:lang w:eastAsia="en-US"/>
              </w:rPr>
              <w:t>ГОНМАШ»</w:t>
            </w:r>
            <w:r w:rsidR="0036148D" w:rsidRPr="0036148D">
              <w:t xml:space="preserve">, см. графическую часть проекта, шифр 131-23-ПОС, лист </w:t>
            </w:r>
            <w:r w:rsidR="006E5210">
              <w:t>1</w:t>
            </w:r>
          </w:p>
        </w:tc>
      </w:tr>
      <w:tr w:rsidR="00175F3C" w:rsidRPr="003C53ED" w:rsidTr="00D86407">
        <w:tc>
          <w:tcPr>
            <w:tcW w:w="2518" w:type="dxa"/>
            <w:vAlign w:val="center"/>
          </w:tcPr>
          <w:p w:rsidR="00175F3C" w:rsidRPr="00B86D39" w:rsidRDefault="00175F3C" w:rsidP="008645C7">
            <w:pPr>
              <w:ind w:right="397"/>
            </w:pPr>
            <w:r w:rsidRPr="00B86D39">
              <w:t>Душевая</w:t>
            </w:r>
          </w:p>
        </w:tc>
        <w:tc>
          <w:tcPr>
            <w:tcW w:w="2235" w:type="dxa"/>
            <w:vAlign w:val="center"/>
          </w:tcPr>
          <w:p w:rsidR="00175F3C" w:rsidRPr="00B86D39" w:rsidRDefault="00175F3C" w:rsidP="008645C7">
            <w:pPr>
              <w:ind w:right="397"/>
              <w:jc w:val="center"/>
            </w:pPr>
            <w:r w:rsidRPr="00B86D39">
              <w:t>0,54 м</w:t>
            </w:r>
            <w:proofErr w:type="gramStart"/>
            <w:r w:rsidRPr="00B86D39">
              <w:rPr>
                <w:vertAlign w:val="superscript"/>
              </w:rPr>
              <w:t>2</w:t>
            </w:r>
            <w:proofErr w:type="gramEnd"/>
            <w:r w:rsidRPr="00B86D39">
              <w:t>/чел</w:t>
            </w:r>
          </w:p>
        </w:tc>
        <w:tc>
          <w:tcPr>
            <w:tcW w:w="2585" w:type="dxa"/>
          </w:tcPr>
          <w:p w:rsidR="00175F3C" w:rsidRPr="00B86D39" w:rsidRDefault="00175F3C" w:rsidP="008645C7">
            <w:pPr>
              <w:ind w:right="397"/>
              <w:jc w:val="center"/>
            </w:pPr>
            <w:r w:rsidRPr="00B86D39">
              <w:t>0,54*</w:t>
            </w:r>
            <w:r w:rsidR="0086653C">
              <w:t>39</w:t>
            </w:r>
            <w:r w:rsidRPr="00B86D39">
              <w:t>=</w:t>
            </w:r>
            <w:r w:rsidR="0086653C">
              <w:t>21,06</w:t>
            </w:r>
            <w:r w:rsidR="008645C7">
              <w:t xml:space="preserve"> </w:t>
            </w:r>
            <w:r w:rsidRPr="00B86D39">
              <w:t>м</w:t>
            </w:r>
            <w:proofErr w:type="gramStart"/>
            <w:r w:rsidRPr="008645C7"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  <w:vMerge/>
          </w:tcPr>
          <w:p w:rsidR="00175F3C" w:rsidRPr="003C53ED" w:rsidRDefault="00175F3C" w:rsidP="00D86407">
            <w:pPr>
              <w:tabs>
                <w:tab w:val="left" w:pos="1134"/>
              </w:tabs>
              <w:spacing w:line="276" w:lineRule="auto"/>
              <w:ind w:left="567" w:right="397" w:firstLine="709"/>
              <w:jc w:val="both"/>
            </w:pPr>
          </w:p>
        </w:tc>
      </w:tr>
      <w:tr w:rsidR="00175F3C" w:rsidRPr="003C53ED" w:rsidTr="00D86407">
        <w:tc>
          <w:tcPr>
            <w:tcW w:w="2518" w:type="dxa"/>
            <w:vAlign w:val="center"/>
          </w:tcPr>
          <w:p w:rsidR="00175F3C" w:rsidRPr="00B86D39" w:rsidRDefault="00175F3C" w:rsidP="008645C7">
            <w:pPr>
              <w:ind w:right="397"/>
            </w:pPr>
            <w:r w:rsidRPr="00B86D39">
              <w:t>Умывальная</w:t>
            </w:r>
          </w:p>
        </w:tc>
        <w:tc>
          <w:tcPr>
            <w:tcW w:w="2235" w:type="dxa"/>
            <w:vAlign w:val="center"/>
          </w:tcPr>
          <w:p w:rsidR="00175F3C" w:rsidRPr="00B86D39" w:rsidRDefault="00175F3C" w:rsidP="008645C7">
            <w:pPr>
              <w:ind w:right="397"/>
              <w:jc w:val="center"/>
            </w:pPr>
            <w:r w:rsidRPr="00B86D39">
              <w:t>0,2 м</w:t>
            </w:r>
            <w:proofErr w:type="gramStart"/>
            <w:r w:rsidRPr="00B86D39">
              <w:rPr>
                <w:vertAlign w:val="superscript"/>
              </w:rPr>
              <w:t>2</w:t>
            </w:r>
            <w:proofErr w:type="gramEnd"/>
            <w:r w:rsidRPr="00B86D39">
              <w:t>/чел</w:t>
            </w:r>
          </w:p>
        </w:tc>
        <w:tc>
          <w:tcPr>
            <w:tcW w:w="2585" w:type="dxa"/>
          </w:tcPr>
          <w:p w:rsidR="00175F3C" w:rsidRPr="00B86D39" w:rsidRDefault="00175F3C" w:rsidP="008645C7">
            <w:pPr>
              <w:ind w:right="397"/>
              <w:jc w:val="center"/>
            </w:pPr>
            <w:r w:rsidRPr="00B86D39">
              <w:t>0,2*</w:t>
            </w:r>
            <w:r w:rsidR="0086653C">
              <w:t>49</w:t>
            </w:r>
            <w:r w:rsidRPr="00B86D39">
              <w:t>=</w:t>
            </w:r>
            <w:r w:rsidR="0086653C">
              <w:t>9,8</w:t>
            </w:r>
            <w:r w:rsidR="008645C7">
              <w:t xml:space="preserve"> </w:t>
            </w:r>
            <w:r w:rsidRPr="00B86D39">
              <w:t>м</w:t>
            </w:r>
            <w:proofErr w:type="gramStart"/>
            <w:r w:rsidRPr="008645C7"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  <w:vMerge/>
          </w:tcPr>
          <w:p w:rsidR="00175F3C" w:rsidRPr="003C53ED" w:rsidRDefault="00175F3C" w:rsidP="00D86407">
            <w:pPr>
              <w:tabs>
                <w:tab w:val="left" w:pos="1134"/>
              </w:tabs>
              <w:spacing w:line="276" w:lineRule="auto"/>
              <w:ind w:left="567" w:right="397" w:firstLine="709"/>
              <w:jc w:val="both"/>
            </w:pPr>
          </w:p>
        </w:tc>
      </w:tr>
      <w:tr w:rsidR="00175F3C" w:rsidRPr="003C53ED" w:rsidTr="00D86407">
        <w:tc>
          <w:tcPr>
            <w:tcW w:w="2518" w:type="dxa"/>
            <w:vAlign w:val="center"/>
          </w:tcPr>
          <w:p w:rsidR="00175F3C" w:rsidRPr="00B86D39" w:rsidRDefault="00175F3C" w:rsidP="008645C7">
            <w:pPr>
              <w:ind w:right="397"/>
            </w:pPr>
            <w:r w:rsidRPr="00B86D39">
              <w:t>Сушилка</w:t>
            </w:r>
          </w:p>
        </w:tc>
        <w:tc>
          <w:tcPr>
            <w:tcW w:w="2235" w:type="dxa"/>
            <w:vAlign w:val="center"/>
          </w:tcPr>
          <w:p w:rsidR="00175F3C" w:rsidRPr="00B86D39" w:rsidRDefault="00175F3C" w:rsidP="008645C7">
            <w:pPr>
              <w:ind w:right="397"/>
              <w:jc w:val="center"/>
            </w:pPr>
            <w:r w:rsidRPr="00B86D39">
              <w:t>0,2 м</w:t>
            </w:r>
            <w:proofErr w:type="gramStart"/>
            <w:r w:rsidRPr="00B86D39">
              <w:rPr>
                <w:vertAlign w:val="superscript"/>
              </w:rPr>
              <w:t>2</w:t>
            </w:r>
            <w:proofErr w:type="gramEnd"/>
            <w:r w:rsidR="008645C7">
              <w:t>/</w:t>
            </w:r>
            <w:r w:rsidRPr="00B86D39">
              <w:t>чел</w:t>
            </w:r>
          </w:p>
        </w:tc>
        <w:tc>
          <w:tcPr>
            <w:tcW w:w="2585" w:type="dxa"/>
          </w:tcPr>
          <w:p w:rsidR="00175F3C" w:rsidRPr="00B86D39" w:rsidRDefault="00175F3C" w:rsidP="008645C7">
            <w:pPr>
              <w:ind w:right="397"/>
              <w:jc w:val="center"/>
            </w:pPr>
            <w:r w:rsidRPr="00B86D39">
              <w:t>0,2*</w:t>
            </w:r>
            <w:r w:rsidR="0086653C">
              <w:t>55</w:t>
            </w:r>
            <w:r w:rsidRPr="00B86D39">
              <w:t>=</w:t>
            </w:r>
            <w:r w:rsidR="0086653C">
              <w:t>11</w:t>
            </w:r>
            <w:r w:rsidR="008645C7">
              <w:t xml:space="preserve"> </w:t>
            </w:r>
            <w:r w:rsidRPr="00B86D39">
              <w:t>м</w:t>
            </w:r>
            <w:proofErr w:type="gramStart"/>
            <w:r w:rsidRPr="008645C7"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  <w:vMerge/>
          </w:tcPr>
          <w:p w:rsidR="00175F3C" w:rsidRPr="003C53ED" w:rsidRDefault="00175F3C" w:rsidP="00D86407">
            <w:pPr>
              <w:tabs>
                <w:tab w:val="left" w:pos="1134"/>
              </w:tabs>
              <w:spacing w:line="276" w:lineRule="auto"/>
              <w:ind w:left="567" w:right="397" w:firstLine="709"/>
              <w:jc w:val="both"/>
            </w:pPr>
          </w:p>
        </w:tc>
      </w:tr>
      <w:tr w:rsidR="00175F3C" w:rsidRPr="003C53ED" w:rsidTr="00D86407">
        <w:tc>
          <w:tcPr>
            <w:tcW w:w="2518" w:type="dxa"/>
            <w:vAlign w:val="center"/>
          </w:tcPr>
          <w:p w:rsidR="00175F3C" w:rsidRPr="00B86D39" w:rsidRDefault="00175F3C" w:rsidP="008645C7">
            <w:pPr>
              <w:ind w:right="397"/>
            </w:pPr>
            <w:r w:rsidRPr="00B86D39">
              <w:t>Помещение для обогрева рабочих</w:t>
            </w:r>
          </w:p>
        </w:tc>
        <w:tc>
          <w:tcPr>
            <w:tcW w:w="2235" w:type="dxa"/>
            <w:vAlign w:val="center"/>
          </w:tcPr>
          <w:p w:rsidR="00175F3C" w:rsidRPr="00B86D39" w:rsidRDefault="00175F3C" w:rsidP="008645C7">
            <w:pPr>
              <w:ind w:right="397"/>
              <w:jc w:val="center"/>
            </w:pPr>
            <w:r w:rsidRPr="00B86D39">
              <w:t>0,1 м</w:t>
            </w:r>
            <w:proofErr w:type="gramStart"/>
            <w:r w:rsidRPr="00B86D39">
              <w:rPr>
                <w:vertAlign w:val="superscript"/>
              </w:rPr>
              <w:t>2</w:t>
            </w:r>
            <w:proofErr w:type="gramEnd"/>
            <w:r w:rsidRPr="00B86D39">
              <w:t>/чел</w:t>
            </w:r>
          </w:p>
        </w:tc>
        <w:tc>
          <w:tcPr>
            <w:tcW w:w="2585" w:type="dxa"/>
          </w:tcPr>
          <w:p w:rsidR="00175F3C" w:rsidRPr="00B86D39" w:rsidRDefault="00175F3C" w:rsidP="008645C7">
            <w:pPr>
              <w:ind w:right="397"/>
              <w:jc w:val="center"/>
            </w:pPr>
            <w:r w:rsidRPr="00B86D39">
              <w:t>0,1*</w:t>
            </w:r>
            <w:r w:rsidR="0086653C">
              <w:t>39</w:t>
            </w:r>
            <w:r w:rsidRPr="00B86D39">
              <w:t>=</w:t>
            </w:r>
            <w:r w:rsidR="0086653C">
              <w:t>3,9</w:t>
            </w:r>
            <w:r w:rsidR="008645C7">
              <w:t xml:space="preserve"> </w:t>
            </w:r>
            <w:r w:rsidRPr="00B86D39">
              <w:t>м</w:t>
            </w:r>
            <w:proofErr w:type="gramStart"/>
            <w:r w:rsidRPr="008645C7"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  <w:vMerge/>
          </w:tcPr>
          <w:p w:rsidR="00175F3C" w:rsidRPr="003C53ED" w:rsidRDefault="00175F3C" w:rsidP="00D86407">
            <w:pPr>
              <w:tabs>
                <w:tab w:val="left" w:pos="1134"/>
              </w:tabs>
              <w:spacing w:line="276" w:lineRule="auto"/>
              <w:ind w:left="567" w:right="397" w:firstLine="709"/>
              <w:jc w:val="both"/>
            </w:pPr>
          </w:p>
        </w:tc>
      </w:tr>
      <w:tr w:rsidR="00175F3C" w:rsidRPr="003C53ED" w:rsidTr="00D86407">
        <w:tc>
          <w:tcPr>
            <w:tcW w:w="2518" w:type="dxa"/>
            <w:vAlign w:val="center"/>
          </w:tcPr>
          <w:p w:rsidR="00175F3C" w:rsidRPr="00B86D39" w:rsidRDefault="00175F3C" w:rsidP="008645C7">
            <w:pPr>
              <w:ind w:right="397"/>
            </w:pPr>
            <w:r w:rsidRPr="00B86D39">
              <w:t>Туалет</w:t>
            </w:r>
          </w:p>
        </w:tc>
        <w:tc>
          <w:tcPr>
            <w:tcW w:w="2235" w:type="dxa"/>
            <w:vAlign w:val="center"/>
          </w:tcPr>
          <w:p w:rsidR="00175F3C" w:rsidRPr="00B86D39" w:rsidRDefault="00175F3C" w:rsidP="008645C7">
            <w:pPr>
              <w:ind w:right="397"/>
              <w:jc w:val="center"/>
            </w:pPr>
            <w:r w:rsidRPr="00B86D39">
              <w:t>0,1 м</w:t>
            </w:r>
            <w:proofErr w:type="gramStart"/>
            <w:r w:rsidRPr="00B86D39">
              <w:rPr>
                <w:vertAlign w:val="superscript"/>
              </w:rPr>
              <w:t>2</w:t>
            </w:r>
            <w:proofErr w:type="gramEnd"/>
            <w:r w:rsidRPr="00B86D39">
              <w:t>/чел</w:t>
            </w:r>
          </w:p>
          <w:p w:rsidR="00175F3C" w:rsidRPr="00B86D39" w:rsidRDefault="00175F3C" w:rsidP="008645C7">
            <w:pPr>
              <w:ind w:right="397"/>
              <w:jc w:val="center"/>
            </w:pPr>
            <w:r>
              <w:t>не менее 7,5</w:t>
            </w:r>
            <w:r w:rsidR="008645C7"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2585" w:type="dxa"/>
          </w:tcPr>
          <w:p w:rsidR="00175F3C" w:rsidRDefault="00175F3C" w:rsidP="008645C7">
            <w:pPr>
              <w:ind w:right="397"/>
              <w:jc w:val="center"/>
            </w:pPr>
            <w:r>
              <w:t>(0,7*</w:t>
            </w:r>
            <w:r w:rsidR="0086653C">
              <w:t>49</w:t>
            </w:r>
            <w:r w:rsidRPr="00B86D39">
              <w:t>*0,1)*0,7</w:t>
            </w:r>
          </w:p>
          <w:p w:rsidR="00175F3C" w:rsidRPr="00B86D39" w:rsidRDefault="00175F3C" w:rsidP="008645C7">
            <w:pPr>
              <w:ind w:right="397"/>
              <w:jc w:val="center"/>
            </w:pPr>
            <w:r w:rsidRPr="00B86D39">
              <w:t>=</w:t>
            </w:r>
            <w:r w:rsidR="0086653C">
              <w:t>2,4</w:t>
            </w:r>
            <w:r w:rsidR="008645C7">
              <w:t xml:space="preserve"> </w:t>
            </w:r>
            <w:r w:rsidRPr="00B86D39">
              <w:t>м</w:t>
            </w:r>
            <w:proofErr w:type="gramStart"/>
            <w:r w:rsidRPr="008645C7"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  <w:vMerge/>
          </w:tcPr>
          <w:p w:rsidR="00175F3C" w:rsidRPr="003C53ED" w:rsidRDefault="00175F3C" w:rsidP="00D86407">
            <w:pPr>
              <w:tabs>
                <w:tab w:val="left" w:pos="1134"/>
              </w:tabs>
              <w:spacing w:line="276" w:lineRule="auto"/>
              <w:ind w:left="567" w:right="397" w:firstLine="709"/>
              <w:jc w:val="both"/>
            </w:pPr>
          </w:p>
        </w:tc>
      </w:tr>
      <w:tr w:rsidR="00175F3C" w:rsidRPr="003C53ED" w:rsidTr="00D86407">
        <w:tc>
          <w:tcPr>
            <w:tcW w:w="2518" w:type="dxa"/>
            <w:vAlign w:val="center"/>
          </w:tcPr>
          <w:p w:rsidR="00175F3C" w:rsidRPr="00B86D39" w:rsidRDefault="00175F3C" w:rsidP="008645C7">
            <w:pPr>
              <w:ind w:right="397"/>
            </w:pPr>
            <w:r w:rsidRPr="00B86D39">
              <w:t xml:space="preserve">Контора </w:t>
            </w:r>
          </w:p>
        </w:tc>
        <w:tc>
          <w:tcPr>
            <w:tcW w:w="2235" w:type="dxa"/>
            <w:vAlign w:val="center"/>
          </w:tcPr>
          <w:p w:rsidR="00175F3C" w:rsidRPr="00B86D39" w:rsidRDefault="00175F3C" w:rsidP="008645C7">
            <w:pPr>
              <w:ind w:right="397"/>
              <w:jc w:val="center"/>
            </w:pPr>
            <w:r w:rsidRPr="00B86D39">
              <w:t>4 м</w:t>
            </w:r>
            <w:proofErr w:type="gramStart"/>
            <w:r w:rsidRPr="00B86D39">
              <w:rPr>
                <w:vertAlign w:val="superscript"/>
              </w:rPr>
              <w:t>2</w:t>
            </w:r>
            <w:proofErr w:type="gramEnd"/>
            <w:r w:rsidRPr="00B86D39">
              <w:t>/чел</w:t>
            </w:r>
          </w:p>
        </w:tc>
        <w:tc>
          <w:tcPr>
            <w:tcW w:w="2585" w:type="dxa"/>
          </w:tcPr>
          <w:p w:rsidR="00175F3C" w:rsidRPr="00B86D39" w:rsidRDefault="00175F3C" w:rsidP="008645C7">
            <w:pPr>
              <w:ind w:right="397"/>
              <w:jc w:val="center"/>
            </w:pPr>
            <w:r>
              <w:t>4</w:t>
            </w:r>
            <w:r w:rsidRPr="00B86D39">
              <w:t>*</w:t>
            </w:r>
            <w:r w:rsidR="003352D2">
              <w:t>7</w:t>
            </w:r>
            <w:r w:rsidRPr="00B86D39">
              <w:t>=</w:t>
            </w:r>
            <w:r w:rsidR="003352D2">
              <w:t>28</w:t>
            </w:r>
            <w:r w:rsidR="0086653C">
              <w:t>,0</w:t>
            </w:r>
            <w:r w:rsidR="008645C7">
              <w:t xml:space="preserve"> </w:t>
            </w:r>
            <w:r w:rsidRPr="00B86D39">
              <w:t>м</w:t>
            </w:r>
            <w:proofErr w:type="gramStart"/>
            <w:r w:rsidRPr="008645C7"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  <w:vMerge/>
          </w:tcPr>
          <w:p w:rsidR="00175F3C" w:rsidRPr="003C53ED" w:rsidRDefault="00175F3C" w:rsidP="00D86407">
            <w:pPr>
              <w:tabs>
                <w:tab w:val="left" w:pos="1134"/>
              </w:tabs>
              <w:spacing w:line="276" w:lineRule="auto"/>
              <w:ind w:left="567" w:right="397" w:firstLine="709"/>
              <w:jc w:val="both"/>
            </w:pPr>
          </w:p>
        </w:tc>
      </w:tr>
      <w:tr w:rsidR="00175F3C" w:rsidRPr="003C53ED" w:rsidTr="00D86407">
        <w:trPr>
          <w:trHeight w:val="678"/>
        </w:trPr>
        <w:tc>
          <w:tcPr>
            <w:tcW w:w="2518" w:type="dxa"/>
          </w:tcPr>
          <w:p w:rsidR="00175F3C" w:rsidRPr="00B86D39" w:rsidRDefault="00175F3C" w:rsidP="008645C7">
            <w:pPr>
              <w:widowControl w:val="0"/>
              <w:tabs>
                <w:tab w:val="right" w:pos="9497"/>
              </w:tabs>
              <w:ind w:right="397"/>
              <w:rPr>
                <w:bCs/>
              </w:rPr>
            </w:pPr>
            <w:r>
              <w:rPr>
                <w:bCs/>
              </w:rPr>
              <w:t>Помещение для приема пищи</w:t>
            </w:r>
          </w:p>
        </w:tc>
        <w:tc>
          <w:tcPr>
            <w:tcW w:w="2235" w:type="dxa"/>
          </w:tcPr>
          <w:p w:rsidR="00175F3C" w:rsidRPr="00B86D39" w:rsidRDefault="00175F3C" w:rsidP="008645C7">
            <w:pPr>
              <w:widowControl w:val="0"/>
              <w:tabs>
                <w:tab w:val="right" w:pos="9497"/>
              </w:tabs>
              <w:ind w:right="397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B86D39">
              <w:rPr>
                <w:bCs/>
              </w:rPr>
              <w:t xml:space="preserve"> </w:t>
            </w:r>
            <w:r w:rsidRPr="00B86D39">
              <w:t>м</w:t>
            </w:r>
            <w:proofErr w:type="gramStart"/>
            <w:r w:rsidRPr="00B86D39">
              <w:rPr>
                <w:vertAlign w:val="superscript"/>
              </w:rPr>
              <w:t>2</w:t>
            </w:r>
            <w:proofErr w:type="gramEnd"/>
            <w:r w:rsidRPr="00B86D39">
              <w:t>/чел</w:t>
            </w:r>
          </w:p>
        </w:tc>
        <w:tc>
          <w:tcPr>
            <w:tcW w:w="2585" w:type="dxa"/>
          </w:tcPr>
          <w:p w:rsidR="00175F3C" w:rsidRDefault="00175F3C" w:rsidP="008645C7">
            <w:pPr>
              <w:widowControl w:val="0"/>
              <w:tabs>
                <w:tab w:val="right" w:pos="9497"/>
              </w:tabs>
              <w:ind w:right="397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B86D39">
              <w:rPr>
                <w:bCs/>
              </w:rPr>
              <w:t>х</w:t>
            </w:r>
            <w:r w:rsidR="0086653C">
              <w:rPr>
                <w:bCs/>
              </w:rPr>
              <w:t>49</w:t>
            </w:r>
            <w:r w:rsidRPr="00B86D39">
              <w:rPr>
                <w:bCs/>
              </w:rPr>
              <w:t>=</w:t>
            </w:r>
            <w:r w:rsidR="0086653C">
              <w:rPr>
                <w:bCs/>
              </w:rPr>
              <w:t>49</w:t>
            </w:r>
            <w:r w:rsidR="008645C7">
              <w:rPr>
                <w:bCs/>
              </w:rPr>
              <w:t xml:space="preserve"> </w:t>
            </w:r>
            <w:r w:rsidRPr="00B86D39">
              <w:rPr>
                <w:bCs/>
              </w:rPr>
              <w:t>м</w:t>
            </w:r>
            <w:proofErr w:type="gramStart"/>
            <w:r w:rsidRPr="008645C7">
              <w:rPr>
                <w:vertAlign w:val="superscript"/>
              </w:rPr>
              <w:t>2</w:t>
            </w:r>
            <w:proofErr w:type="gramEnd"/>
          </w:p>
          <w:p w:rsidR="00175F3C" w:rsidRDefault="00175F3C" w:rsidP="008645C7">
            <w:pPr>
              <w:widowControl w:val="0"/>
              <w:tabs>
                <w:tab w:val="right" w:pos="9497"/>
              </w:tabs>
              <w:ind w:right="397"/>
              <w:jc w:val="center"/>
              <w:rPr>
                <w:bCs/>
              </w:rPr>
            </w:pPr>
          </w:p>
          <w:p w:rsidR="00D86407" w:rsidRPr="00B86D39" w:rsidRDefault="00D86407" w:rsidP="008645C7">
            <w:pPr>
              <w:widowControl w:val="0"/>
              <w:tabs>
                <w:tab w:val="right" w:pos="9497"/>
              </w:tabs>
              <w:ind w:right="397"/>
              <w:jc w:val="center"/>
              <w:rPr>
                <w:bCs/>
              </w:rPr>
            </w:pPr>
          </w:p>
        </w:tc>
        <w:tc>
          <w:tcPr>
            <w:tcW w:w="2126" w:type="dxa"/>
            <w:vMerge/>
          </w:tcPr>
          <w:p w:rsidR="00175F3C" w:rsidRPr="003C53ED" w:rsidRDefault="00175F3C" w:rsidP="00D86407">
            <w:pPr>
              <w:widowControl w:val="0"/>
              <w:tabs>
                <w:tab w:val="right" w:pos="9497"/>
              </w:tabs>
              <w:spacing w:line="276" w:lineRule="auto"/>
              <w:ind w:left="567" w:right="397" w:firstLine="709"/>
              <w:jc w:val="both"/>
              <w:rPr>
                <w:bCs/>
              </w:rPr>
            </w:pPr>
          </w:p>
        </w:tc>
      </w:tr>
      <w:tr w:rsidR="00D86407" w:rsidRPr="003C53ED" w:rsidTr="00D86407">
        <w:trPr>
          <w:trHeight w:val="689"/>
        </w:trPr>
        <w:tc>
          <w:tcPr>
            <w:tcW w:w="2518" w:type="dxa"/>
          </w:tcPr>
          <w:p w:rsidR="00D86407" w:rsidRDefault="00D86407" w:rsidP="008645C7">
            <w:pPr>
              <w:widowControl w:val="0"/>
              <w:tabs>
                <w:tab w:val="right" w:pos="9497"/>
              </w:tabs>
              <w:ind w:right="397"/>
              <w:rPr>
                <w:bCs/>
              </w:rPr>
            </w:pPr>
            <w:r>
              <w:rPr>
                <w:bCs/>
              </w:rPr>
              <w:t>Помещение ме</w:t>
            </w:r>
            <w:r>
              <w:rPr>
                <w:bCs/>
              </w:rPr>
              <w:t>д</w:t>
            </w:r>
            <w:r>
              <w:rPr>
                <w:bCs/>
              </w:rPr>
              <w:t>пункта</w:t>
            </w:r>
          </w:p>
          <w:p w:rsidR="00D86407" w:rsidRDefault="00D86407" w:rsidP="008645C7">
            <w:pPr>
              <w:widowControl w:val="0"/>
              <w:tabs>
                <w:tab w:val="right" w:pos="9497"/>
              </w:tabs>
              <w:ind w:right="397"/>
              <w:rPr>
                <w:bCs/>
              </w:rPr>
            </w:pPr>
          </w:p>
        </w:tc>
        <w:tc>
          <w:tcPr>
            <w:tcW w:w="2235" w:type="dxa"/>
          </w:tcPr>
          <w:p w:rsidR="00D86407" w:rsidRDefault="00D86407" w:rsidP="008645C7">
            <w:pPr>
              <w:widowControl w:val="0"/>
              <w:tabs>
                <w:tab w:val="right" w:pos="9497"/>
              </w:tabs>
              <w:ind w:right="397"/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="008645C7">
              <w:rPr>
                <w:bCs/>
              </w:rPr>
              <w:t xml:space="preserve"> </w:t>
            </w:r>
            <w:r>
              <w:rPr>
                <w:bCs/>
              </w:rPr>
              <w:t>м</w:t>
            </w:r>
            <w:proofErr w:type="gramStart"/>
            <w:r w:rsidRPr="008645C7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 xml:space="preserve"> при сп</w:t>
            </w:r>
            <w:r>
              <w:rPr>
                <w:bCs/>
              </w:rPr>
              <w:t>и</w:t>
            </w:r>
            <w:r>
              <w:rPr>
                <w:bCs/>
              </w:rPr>
              <w:t>сочном составе от 50 работ</w:t>
            </w:r>
            <w:r>
              <w:rPr>
                <w:bCs/>
              </w:rPr>
              <w:t>а</w:t>
            </w:r>
            <w:r>
              <w:rPr>
                <w:bCs/>
              </w:rPr>
              <w:t>ющих</w:t>
            </w:r>
          </w:p>
        </w:tc>
        <w:tc>
          <w:tcPr>
            <w:tcW w:w="2585" w:type="dxa"/>
          </w:tcPr>
          <w:p w:rsidR="00D86407" w:rsidRDefault="00D86407" w:rsidP="008645C7">
            <w:pPr>
              <w:widowControl w:val="0"/>
              <w:tabs>
                <w:tab w:val="right" w:pos="9497"/>
              </w:tabs>
              <w:ind w:right="397"/>
              <w:jc w:val="center"/>
              <w:rPr>
                <w:bCs/>
              </w:rPr>
            </w:pPr>
            <w:r>
              <w:rPr>
                <w:bCs/>
              </w:rPr>
              <w:t>12,0</w:t>
            </w:r>
            <w:r w:rsidR="008645C7">
              <w:rPr>
                <w:bCs/>
              </w:rPr>
              <w:t xml:space="preserve"> </w:t>
            </w:r>
            <w:r>
              <w:rPr>
                <w:bCs/>
              </w:rPr>
              <w:t>м</w:t>
            </w:r>
            <w:proofErr w:type="gramStart"/>
            <w:r w:rsidRPr="008645C7"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  <w:vMerge/>
          </w:tcPr>
          <w:p w:rsidR="00D86407" w:rsidRPr="003C53ED" w:rsidRDefault="00D86407" w:rsidP="00D86407">
            <w:pPr>
              <w:widowControl w:val="0"/>
              <w:tabs>
                <w:tab w:val="right" w:pos="9497"/>
              </w:tabs>
              <w:spacing w:line="276" w:lineRule="auto"/>
              <w:ind w:left="567" w:right="397" w:firstLine="709"/>
              <w:jc w:val="both"/>
              <w:rPr>
                <w:bCs/>
              </w:rPr>
            </w:pPr>
          </w:p>
        </w:tc>
      </w:tr>
      <w:tr w:rsidR="00175F3C" w:rsidRPr="00B86D39" w:rsidTr="00D86407">
        <w:trPr>
          <w:trHeight w:val="346"/>
        </w:trPr>
        <w:tc>
          <w:tcPr>
            <w:tcW w:w="2518" w:type="dxa"/>
          </w:tcPr>
          <w:p w:rsidR="00175F3C" w:rsidRPr="00B86D39" w:rsidRDefault="00175F3C" w:rsidP="008645C7">
            <w:pPr>
              <w:widowControl w:val="0"/>
              <w:tabs>
                <w:tab w:val="right" w:pos="9497"/>
              </w:tabs>
              <w:ind w:right="397"/>
              <w:rPr>
                <w:bCs/>
              </w:rPr>
            </w:pPr>
            <w:r w:rsidRPr="00B86D39">
              <w:t xml:space="preserve">Помещение для </w:t>
            </w:r>
            <w:proofErr w:type="spellStart"/>
            <w:r w:rsidRPr="00B86D39">
              <w:t>обеспыливания</w:t>
            </w:r>
            <w:proofErr w:type="spellEnd"/>
          </w:p>
        </w:tc>
        <w:tc>
          <w:tcPr>
            <w:tcW w:w="2235" w:type="dxa"/>
          </w:tcPr>
          <w:p w:rsidR="00175F3C" w:rsidRPr="00B86D39" w:rsidRDefault="00175F3C" w:rsidP="008645C7">
            <w:pPr>
              <w:widowControl w:val="0"/>
              <w:tabs>
                <w:tab w:val="right" w:pos="9497"/>
              </w:tabs>
              <w:ind w:right="397"/>
              <w:jc w:val="center"/>
              <w:rPr>
                <w:bCs/>
              </w:rPr>
            </w:pPr>
            <w:r w:rsidRPr="00B86D39">
              <w:rPr>
                <w:bCs/>
              </w:rPr>
              <w:t>0,15</w:t>
            </w:r>
            <w:r w:rsidR="008645C7">
              <w:rPr>
                <w:bCs/>
              </w:rPr>
              <w:t xml:space="preserve"> </w:t>
            </w:r>
            <w:r w:rsidRPr="00B86D39">
              <w:rPr>
                <w:bCs/>
              </w:rPr>
              <w:t>м</w:t>
            </w:r>
            <w:proofErr w:type="gramStart"/>
            <w:r w:rsidRPr="00B86D39">
              <w:rPr>
                <w:vertAlign w:val="superscript"/>
              </w:rPr>
              <w:t>2</w:t>
            </w:r>
            <w:proofErr w:type="gramEnd"/>
            <w:r w:rsidRPr="00B86D39">
              <w:rPr>
                <w:bCs/>
              </w:rPr>
              <w:t>/чел</w:t>
            </w:r>
          </w:p>
        </w:tc>
        <w:tc>
          <w:tcPr>
            <w:tcW w:w="2585" w:type="dxa"/>
          </w:tcPr>
          <w:p w:rsidR="00175F3C" w:rsidRPr="00B86D39" w:rsidRDefault="00175F3C" w:rsidP="008645C7">
            <w:pPr>
              <w:widowControl w:val="0"/>
              <w:tabs>
                <w:tab w:val="right" w:pos="9497"/>
              </w:tabs>
              <w:ind w:right="397"/>
              <w:jc w:val="center"/>
              <w:rPr>
                <w:bCs/>
              </w:rPr>
            </w:pPr>
            <w:r w:rsidRPr="00B86D39">
              <w:rPr>
                <w:bCs/>
              </w:rPr>
              <w:t>0,15*</w:t>
            </w:r>
            <w:r w:rsidR="0086653C">
              <w:rPr>
                <w:bCs/>
              </w:rPr>
              <w:t>10</w:t>
            </w:r>
            <w:r w:rsidRPr="00B86D39">
              <w:rPr>
                <w:bCs/>
              </w:rPr>
              <w:t>=</w:t>
            </w:r>
            <w:r w:rsidR="00307539">
              <w:rPr>
                <w:bCs/>
              </w:rPr>
              <w:t>1,</w:t>
            </w:r>
            <w:r>
              <w:rPr>
                <w:bCs/>
              </w:rPr>
              <w:t>5</w:t>
            </w:r>
            <w:r w:rsidR="008645C7">
              <w:rPr>
                <w:bCs/>
              </w:rPr>
              <w:t xml:space="preserve"> </w:t>
            </w:r>
            <w:r w:rsidRPr="00B86D39">
              <w:rPr>
                <w:bCs/>
              </w:rPr>
              <w:t>м</w:t>
            </w:r>
            <w:proofErr w:type="gramStart"/>
            <w:r w:rsidRPr="008645C7"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  <w:vMerge/>
          </w:tcPr>
          <w:p w:rsidR="00175F3C" w:rsidRPr="00B86D39" w:rsidRDefault="00175F3C" w:rsidP="00D86407">
            <w:pPr>
              <w:widowControl w:val="0"/>
              <w:tabs>
                <w:tab w:val="right" w:pos="9497"/>
              </w:tabs>
              <w:spacing w:line="276" w:lineRule="auto"/>
              <w:ind w:left="567" w:right="397" w:firstLine="709"/>
              <w:jc w:val="both"/>
              <w:rPr>
                <w:bCs/>
              </w:rPr>
            </w:pPr>
          </w:p>
        </w:tc>
      </w:tr>
    </w:tbl>
    <w:p w:rsidR="008645C7" w:rsidRDefault="008645C7" w:rsidP="00175F3C">
      <w:pPr>
        <w:widowControl w:val="0"/>
        <w:tabs>
          <w:tab w:val="right" w:pos="9497"/>
        </w:tabs>
        <w:spacing w:line="276" w:lineRule="auto"/>
        <w:ind w:left="567" w:right="397" w:firstLine="992"/>
        <w:jc w:val="both"/>
        <w:rPr>
          <w:bCs/>
        </w:rPr>
      </w:pPr>
    </w:p>
    <w:p w:rsidR="00175F3C" w:rsidRPr="00D41DCB" w:rsidRDefault="00175F3C" w:rsidP="00175F3C">
      <w:pPr>
        <w:widowControl w:val="0"/>
        <w:tabs>
          <w:tab w:val="right" w:pos="9497"/>
        </w:tabs>
        <w:spacing w:line="276" w:lineRule="auto"/>
        <w:ind w:left="567" w:right="397" w:firstLine="992"/>
        <w:jc w:val="both"/>
        <w:rPr>
          <w:bCs/>
        </w:rPr>
      </w:pPr>
      <w:proofErr w:type="gramStart"/>
      <w:r w:rsidRPr="00B86D39">
        <w:rPr>
          <w:bCs/>
        </w:rPr>
        <w:t>В гардеробных предусмотрены респираторные</w:t>
      </w:r>
      <w:r>
        <w:rPr>
          <w:bCs/>
        </w:rPr>
        <w:t>,</w:t>
      </w:r>
      <w:r w:rsidRPr="00B86D39">
        <w:rPr>
          <w:bCs/>
        </w:rPr>
        <w:t xml:space="preserve"> (рассчитаны на состав </w:t>
      </w:r>
      <w:r w:rsidRPr="00D41DCB">
        <w:rPr>
          <w:bCs/>
        </w:rPr>
        <w:t>раб</w:t>
      </w:r>
      <w:r w:rsidRPr="00D41DCB">
        <w:rPr>
          <w:bCs/>
        </w:rPr>
        <w:t>о</w:t>
      </w:r>
      <w:r w:rsidRPr="00D41DCB">
        <w:rPr>
          <w:bCs/>
        </w:rPr>
        <w:t>тающих) работы с выделением пыли.</w:t>
      </w:r>
      <w:proofErr w:type="gramEnd"/>
    </w:p>
    <w:p w:rsidR="00175F3C" w:rsidRPr="00D41DCB" w:rsidRDefault="00175F3C" w:rsidP="00175F3C">
      <w:pPr>
        <w:spacing w:line="276" w:lineRule="auto"/>
        <w:ind w:left="567" w:right="397" w:firstLine="709"/>
        <w:jc w:val="both"/>
        <w:rPr>
          <w:bCs/>
        </w:rPr>
      </w:pPr>
      <w:proofErr w:type="gramStart"/>
      <w:r w:rsidRPr="00D41DCB">
        <w:rPr>
          <w:rFonts w:eastAsia="Calibri"/>
          <w:szCs w:val="22"/>
          <w:lang w:eastAsia="en-US"/>
        </w:rPr>
        <w:t xml:space="preserve">Бытовой городок устроить в соответствии с </w:t>
      </w:r>
      <w:r w:rsidRPr="00D41DCB">
        <w:t>Гигиенические нормативы и треб</w:t>
      </w:r>
      <w:r w:rsidRPr="00D41DCB">
        <w:t>о</w:t>
      </w:r>
      <w:r w:rsidRPr="00D41DCB">
        <w:t>вания к обеспечению безопасности и (или) безвредности для человека факторов среды обитания (вместе с СанПиН 1.2.3685-21.</w:t>
      </w:r>
      <w:proofErr w:type="gramEnd"/>
      <w:r w:rsidRPr="00D41DCB">
        <w:t xml:space="preserve"> </w:t>
      </w:r>
      <w:proofErr w:type="gramStart"/>
      <w:r w:rsidRPr="00D41DCB">
        <w:t xml:space="preserve">Санитарные правила и нормы...) </w:t>
      </w:r>
      <w:r w:rsidRPr="00D41DCB">
        <w:rPr>
          <w:rFonts w:eastAsia="Calibri"/>
          <w:szCs w:val="22"/>
          <w:lang w:eastAsia="en-US"/>
        </w:rPr>
        <w:t xml:space="preserve">и СП 44.13330.2011 «Административные и бытовые здания» для обеспечения оптимальных условий труда и трудового процесса при организации и проведении строительных </w:t>
      </w:r>
      <w:r w:rsidRPr="00D41DCB">
        <w:rPr>
          <w:rFonts w:eastAsia="Calibri"/>
          <w:lang w:eastAsia="en-US"/>
        </w:rPr>
        <w:t>р</w:t>
      </w:r>
      <w:r w:rsidRPr="00D41DCB">
        <w:rPr>
          <w:rFonts w:eastAsia="Calibri"/>
          <w:lang w:eastAsia="en-US"/>
        </w:rPr>
        <w:t>а</w:t>
      </w:r>
      <w:r w:rsidRPr="00D41DCB">
        <w:rPr>
          <w:rFonts w:eastAsia="Calibri"/>
          <w:lang w:eastAsia="en-US"/>
        </w:rPr>
        <w:t>бот, снижения риска нарушения здоровья работающих, а также населения, прожива</w:t>
      </w:r>
      <w:r w:rsidRPr="00D41DCB">
        <w:rPr>
          <w:rFonts w:eastAsia="Calibri"/>
          <w:lang w:eastAsia="en-US"/>
        </w:rPr>
        <w:t>ю</w:t>
      </w:r>
      <w:r w:rsidRPr="00D41DCB">
        <w:rPr>
          <w:rFonts w:eastAsia="Calibri"/>
          <w:lang w:eastAsia="en-US"/>
        </w:rPr>
        <w:t>щего в зоне влияния строительного производства.</w:t>
      </w:r>
      <w:proofErr w:type="gramEnd"/>
    </w:p>
    <w:p w:rsidR="00175F3C" w:rsidRPr="003505E6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D41DCB">
        <w:t>Группы производственных процессов работающих</w:t>
      </w:r>
      <w:r w:rsidRPr="003505E6">
        <w:t xml:space="preserve"> на строительной площадке в соответствии с п. 5.5, таблицы 2 СП 44.13330.2011 «Административные и бытовые зд</w:t>
      </w:r>
      <w:r w:rsidRPr="003505E6">
        <w:t>а</w:t>
      </w:r>
      <w:r w:rsidRPr="003505E6">
        <w:t xml:space="preserve">ния СНиП 2.09.04-87» приняты – </w:t>
      </w:r>
      <w:r w:rsidRPr="003505E6">
        <w:rPr>
          <w:rFonts w:eastAsia="Calibri"/>
          <w:lang w:eastAsia="en-US"/>
        </w:rPr>
        <w:t>1а, 1б, 2г, 2б.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На основании расчетов устанавливаются мобильные (инвентарные) здания.</w:t>
      </w:r>
    </w:p>
    <w:p w:rsid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Для временного строительства необходимо применять мобильные (инвента</w:t>
      </w:r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lang w:eastAsia="en-US"/>
        </w:rPr>
        <w:t>ные) здания и сооружения. Тип, состав, количество временных зданий и сооружений разрабатывается и уточняется в ППР.</w:t>
      </w:r>
    </w:p>
    <w:p w:rsidR="00BC4DC9" w:rsidRDefault="00BC4DC9" w:rsidP="00BC4DC9">
      <w:pPr>
        <w:spacing w:line="276" w:lineRule="auto"/>
        <w:ind w:left="567" w:right="397" w:firstLine="709"/>
        <w:jc w:val="both"/>
      </w:pPr>
      <w:r w:rsidRPr="00575A08">
        <w:t>Площадка, на которой располагаются вагончики, спланирована гравийно-щебневым покрытием, толщиной 200 мм и для прохода к вагончикам уложены доро</w:t>
      </w:r>
      <w:r w:rsidRPr="00575A08">
        <w:t>ж</w:t>
      </w:r>
      <w:r w:rsidRPr="00575A08">
        <w:t>ные плиты.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Помещение гардеробной оборудовать шкафами, шкафы прочно крепятся к полу. Хранение спецодежды предусматривается в гардеробной.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Городок строителей будет обеспечен всеми необходимыми инженерными ко</w:t>
      </w:r>
      <w:r w:rsidRPr="00175F3C">
        <w:rPr>
          <w:rFonts w:eastAsia="Calibri"/>
          <w:lang w:eastAsia="en-US"/>
        </w:rPr>
        <w:t>м</w:t>
      </w:r>
      <w:r w:rsidRPr="00175F3C">
        <w:rPr>
          <w:rFonts w:eastAsia="Calibri"/>
          <w:lang w:eastAsia="en-US"/>
        </w:rPr>
        <w:t>муникациями электроэнергией, водоснабжением и канализацией.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lastRenderedPageBreak/>
        <w:t>Устройство и оборудование санитарно-бытовых зданий и помещений, должно быть завершено до начала строительных работ.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Организовывать и допускать прием пищи на рабочих местах категорически з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прещено!</w:t>
      </w:r>
    </w:p>
    <w:p w:rsidR="00175F3C" w:rsidRPr="00567414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567414">
        <w:rPr>
          <w:rFonts w:eastAsia="Calibri"/>
          <w:lang w:eastAsia="en-US"/>
        </w:rPr>
        <w:t>Модули оснащены аптечками для оказания первой медицинской помощи, ум</w:t>
      </w:r>
      <w:r w:rsidRPr="00567414">
        <w:rPr>
          <w:rFonts w:eastAsia="Calibri"/>
          <w:lang w:eastAsia="en-US"/>
        </w:rPr>
        <w:t>ы</w:t>
      </w:r>
      <w:r w:rsidRPr="00567414">
        <w:rPr>
          <w:rFonts w:eastAsia="Calibri"/>
          <w:lang w:eastAsia="en-US"/>
        </w:rPr>
        <w:t>вальниками, кулерами и другим необходимым оборудованием.</w:t>
      </w:r>
    </w:p>
    <w:p w:rsidR="00B32F93" w:rsidRPr="00567414" w:rsidRDefault="00B32F93" w:rsidP="00B32F93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567414">
        <w:rPr>
          <w:rFonts w:eastAsia="Calibri"/>
          <w:lang w:eastAsia="en-US"/>
        </w:rPr>
        <w:t>Предусматривается устройство медпункта площадью 12м2.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567414">
        <w:rPr>
          <w:rFonts w:eastAsia="Calibri"/>
          <w:lang w:eastAsia="en-US"/>
        </w:rPr>
        <w:t>На участках производства работ должны находиться бытовые помещения на расстоянии не более 75м от участка работ, где устанавливаются</w:t>
      </w:r>
      <w:r w:rsidRPr="00175F3C">
        <w:rPr>
          <w:rFonts w:eastAsia="Calibri"/>
          <w:lang w:eastAsia="en-US"/>
        </w:rPr>
        <w:t xml:space="preserve"> кулер с питьевой водой из расчета удовлетворения потребности всех работающих.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Мобильный туалет установить непосредственно на площадке строительства.</w:t>
      </w:r>
    </w:p>
    <w:p w:rsidR="00C00DC4" w:rsidRPr="00575A08" w:rsidRDefault="00C00DC4" w:rsidP="00C00DC4">
      <w:pPr>
        <w:spacing w:line="276" w:lineRule="auto"/>
        <w:ind w:left="567" w:firstLine="709"/>
        <w:jc w:val="both"/>
        <w:rPr>
          <w:rFonts w:eastAsia="Calibri"/>
          <w:lang w:eastAsia="en-US"/>
        </w:rPr>
      </w:pPr>
      <w:r w:rsidRPr="00575A08">
        <w:rPr>
          <w:rFonts w:eastAsia="Calibri"/>
          <w:lang w:eastAsia="en-US"/>
        </w:rPr>
        <w:t>Отходы от мобильных туалетов утилизируются лицензированной организацией, сдающей мобильный туалет в аренду.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Мобильный туалет следует располагать на расстоянии не более 150 м от места производства работ. Отходы от мобильных туалетов утилизируются лицензированной организацией, сдающей мобильный туалет в аренду.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Детальную организацию быта рабочих на время производства работ Подрядная организация должна проработать до начала работ и отразить в ППР. Окончательный выбор места размещения временных сооружений Подрядчика осуществляется по с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гласованию с Заказчиком.</w:t>
      </w:r>
    </w:p>
    <w:p w:rsidR="00175F3C" w:rsidRDefault="00175F3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175F3C" w:rsidRPr="00067ADE" w:rsidRDefault="00175F3C" w:rsidP="00B829D2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27" w:name="_Toc136944173"/>
      <w:r w:rsidRPr="00067ADE">
        <w:rPr>
          <w:caps w:val="0"/>
          <w:sz w:val="24"/>
          <w:szCs w:val="24"/>
        </w:rPr>
        <w:lastRenderedPageBreak/>
        <w:t>Перечень специальных вспомогательных сооружений, стендов, устан</w:t>
      </w:r>
      <w:r w:rsidRPr="00067ADE">
        <w:rPr>
          <w:caps w:val="0"/>
          <w:sz w:val="24"/>
          <w:szCs w:val="24"/>
        </w:rPr>
        <w:t>о</w:t>
      </w:r>
      <w:r w:rsidRPr="00067ADE">
        <w:rPr>
          <w:caps w:val="0"/>
          <w:sz w:val="24"/>
          <w:szCs w:val="24"/>
        </w:rPr>
        <w:t>вок, приспособлений и устройств, требующих разработки чертежей для их строител</w:t>
      </w:r>
      <w:r w:rsidRPr="00067ADE">
        <w:rPr>
          <w:caps w:val="0"/>
          <w:sz w:val="24"/>
          <w:szCs w:val="24"/>
        </w:rPr>
        <w:t>ь</w:t>
      </w:r>
      <w:r w:rsidRPr="00067ADE">
        <w:rPr>
          <w:caps w:val="0"/>
          <w:sz w:val="24"/>
          <w:szCs w:val="24"/>
        </w:rPr>
        <w:t>ства, реконструкции, капитального ремонта</w:t>
      </w:r>
      <w:bookmarkEnd w:id="27"/>
      <w:r w:rsidRPr="00067ADE">
        <w:rPr>
          <w:caps w:val="0"/>
          <w:sz w:val="24"/>
          <w:szCs w:val="24"/>
        </w:rPr>
        <w:t xml:space="preserve"> </w:t>
      </w:r>
    </w:p>
    <w:p w:rsidR="00175F3C" w:rsidRPr="00AD74B2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D74B2">
        <w:rPr>
          <w:rFonts w:eastAsia="Calibri"/>
          <w:lang w:eastAsia="en-US"/>
        </w:rPr>
        <w:t>При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строительстве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искусственных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сооружений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предусматриваются вспомог</w:t>
      </w:r>
      <w:r w:rsidRPr="00AD74B2">
        <w:rPr>
          <w:rFonts w:eastAsia="Calibri"/>
          <w:lang w:eastAsia="en-US"/>
        </w:rPr>
        <w:t>а</w:t>
      </w:r>
      <w:r w:rsidRPr="00AD74B2">
        <w:rPr>
          <w:rFonts w:eastAsia="Calibri"/>
          <w:lang w:eastAsia="en-US"/>
        </w:rPr>
        <w:t>тельные специальные устройства.</w:t>
      </w:r>
    </w:p>
    <w:p w:rsidR="00175F3C" w:rsidRPr="00AD74B2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D74B2">
        <w:rPr>
          <w:rFonts w:eastAsia="Calibri"/>
          <w:lang w:eastAsia="en-US"/>
        </w:rPr>
        <w:t>Применение железобетонных дорожных плит проездов и площадок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в соотве</w:t>
      </w:r>
      <w:r w:rsidRPr="00AD74B2">
        <w:rPr>
          <w:rFonts w:eastAsia="Calibri"/>
          <w:lang w:eastAsia="en-US"/>
        </w:rPr>
        <w:t>т</w:t>
      </w:r>
      <w:r w:rsidRPr="00AD74B2">
        <w:rPr>
          <w:rFonts w:eastAsia="Calibri"/>
          <w:lang w:eastAsia="en-US"/>
        </w:rPr>
        <w:t>ствии с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ТП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111-81*(Техническими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правилами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по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экономному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расходованию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основных строительных материалов) п. 4.8. в проекте организации строительства принимается с 3-х кратной оборачиваемостью (плиты без предварительного напряжения). Применение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металлоконструкций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подмостей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обосновано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с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учетом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их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8-ми кратной оборачиваем</w:t>
      </w:r>
      <w:r w:rsidRPr="00AD74B2">
        <w:rPr>
          <w:rFonts w:eastAsia="Calibri"/>
          <w:lang w:eastAsia="en-US"/>
        </w:rPr>
        <w:t>о</w:t>
      </w:r>
      <w:r w:rsidRPr="00AD74B2">
        <w:rPr>
          <w:rFonts w:eastAsia="Calibri"/>
          <w:lang w:eastAsia="en-US"/>
        </w:rPr>
        <w:t xml:space="preserve">сти в соответствии РДС 82-201-96, табл.д.1. </w:t>
      </w:r>
    </w:p>
    <w:p w:rsidR="00175F3C" w:rsidRPr="00900826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900826">
        <w:rPr>
          <w:rFonts w:eastAsia="Calibri"/>
          <w:lang w:eastAsia="en-US"/>
        </w:rPr>
        <w:t>Применение деревянных шпал в качестве вспомогательных материалов, исходя из условий</w:t>
      </w:r>
      <w:r>
        <w:rPr>
          <w:rFonts w:eastAsia="Calibri"/>
          <w:lang w:eastAsia="en-US"/>
        </w:rPr>
        <w:t xml:space="preserve"> </w:t>
      </w:r>
      <w:r w:rsidRPr="00900826">
        <w:rPr>
          <w:rFonts w:eastAsia="Calibri"/>
          <w:lang w:eastAsia="en-US"/>
        </w:rPr>
        <w:t>эксплуатации,</w:t>
      </w:r>
      <w:r>
        <w:rPr>
          <w:rFonts w:eastAsia="Calibri"/>
          <w:lang w:eastAsia="en-US"/>
        </w:rPr>
        <w:t xml:space="preserve"> </w:t>
      </w:r>
      <w:r w:rsidRPr="00900826">
        <w:rPr>
          <w:rFonts w:eastAsia="Calibri"/>
          <w:lang w:eastAsia="en-US"/>
        </w:rPr>
        <w:t>обосновано</w:t>
      </w:r>
      <w:r>
        <w:rPr>
          <w:rFonts w:eastAsia="Calibri"/>
          <w:lang w:eastAsia="en-US"/>
        </w:rPr>
        <w:t xml:space="preserve"> </w:t>
      </w:r>
      <w:r w:rsidRPr="00900826">
        <w:rPr>
          <w:rFonts w:eastAsia="Calibri"/>
          <w:lang w:eastAsia="en-US"/>
        </w:rPr>
        <w:t>с</w:t>
      </w:r>
      <w:r>
        <w:rPr>
          <w:rFonts w:eastAsia="Calibri"/>
          <w:lang w:eastAsia="en-US"/>
        </w:rPr>
        <w:t xml:space="preserve"> </w:t>
      </w:r>
      <w:r w:rsidRPr="00900826">
        <w:rPr>
          <w:rFonts w:eastAsia="Calibri"/>
          <w:lang w:eastAsia="en-US"/>
        </w:rPr>
        <w:t>учётом</w:t>
      </w:r>
      <w:r>
        <w:rPr>
          <w:rFonts w:eastAsia="Calibri"/>
          <w:lang w:eastAsia="en-US"/>
        </w:rPr>
        <w:t xml:space="preserve"> </w:t>
      </w:r>
      <w:r w:rsidRPr="00900826">
        <w:rPr>
          <w:rFonts w:eastAsia="Calibri"/>
          <w:lang w:eastAsia="en-US"/>
        </w:rPr>
        <w:t>их</w:t>
      </w:r>
      <w:r>
        <w:rPr>
          <w:rFonts w:eastAsia="Calibri"/>
          <w:lang w:eastAsia="en-US"/>
        </w:rPr>
        <w:t xml:space="preserve"> </w:t>
      </w:r>
      <w:r w:rsidRPr="00900826">
        <w:rPr>
          <w:rFonts w:eastAsia="Calibri"/>
          <w:lang w:eastAsia="en-US"/>
        </w:rPr>
        <w:t>5-ти</w:t>
      </w:r>
      <w:r>
        <w:rPr>
          <w:rFonts w:eastAsia="Calibri"/>
          <w:lang w:eastAsia="en-US"/>
        </w:rPr>
        <w:t xml:space="preserve"> </w:t>
      </w:r>
      <w:r w:rsidRPr="00900826">
        <w:rPr>
          <w:rFonts w:eastAsia="Calibri"/>
          <w:lang w:eastAsia="en-US"/>
        </w:rPr>
        <w:t>кратной</w:t>
      </w:r>
      <w:r>
        <w:rPr>
          <w:rFonts w:eastAsia="Calibri"/>
          <w:lang w:eastAsia="en-US"/>
        </w:rPr>
        <w:t xml:space="preserve"> </w:t>
      </w:r>
      <w:r w:rsidRPr="00900826">
        <w:rPr>
          <w:rFonts w:eastAsia="Calibri"/>
          <w:lang w:eastAsia="en-US"/>
        </w:rPr>
        <w:t>оборачиваемости</w:t>
      </w:r>
      <w:r>
        <w:rPr>
          <w:rFonts w:eastAsia="Calibri"/>
          <w:lang w:eastAsia="en-US"/>
        </w:rPr>
        <w:t xml:space="preserve"> </w:t>
      </w:r>
      <w:r w:rsidRPr="00900826">
        <w:rPr>
          <w:rFonts w:eastAsia="Calibri"/>
          <w:lang w:eastAsia="en-US"/>
        </w:rPr>
        <w:t>в с</w:t>
      </w:r>
      <w:r w:rsidRPr="00900826">
        <w:rPr>
          <w:rFonts w:eastAsia="Calibri"/>
          <w:lang w:eastAsia="en-US"/>
        </w:rPr>
        <w:t>о</w:t>
      </w:r>
      <w:r w:rsidRPr="00900826">
        <w:rPr>
          <w:rFonts w:eastAsia="Calibri"/>
          <w:lang w:eastAsia="en-US"/>
        </w:rPr>
        <w:t>ответствии РДС 82-201- 96, пункт 5.4.</w:t>
      </w:r>
    </w:p>
    <w:p w:rsidR="00175F3C" w:rsidRPr="00AD74B2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D74B2">
        <w:rPr>
          <w:rFonts w:eastAsia="Calibri"/>
          <w:lang w:eastAsia="en-US"/>
        </w:rPr>
        <w:t>Перечень временных сооружений с указанием их оборачиваемости приведены в таблице 6.1.</w:t>
      </w:r>
    </w:p>
    <w:p w:rsidR="00175F3C" w:rsidRPr="00AD74B2" w:rsidRDefault="00175F3C" w:rsidP="00175F3C">
      <w:pPr>
        <w:spacing w:line="276" w:lineRule="auto"/>
        <w:ind w:left="567" w:right="397" w:firstLine="709"/>
        <w:jc w:val="right"/>
        <w:rPr>
          <w:rFonts w:eastAsia="Calibri"/>
          <w:lang w:eastAsia="en-US"/>
        </w:rPr>
      </w:pPr>
      <w:r w:rsidRPr="00AD74B2">
        <w:rPr>
          <w:rFonts w:eastAsia="Calibri"/>
          <w:lang w:eastAsia="en-US"/>
        </w:rPr>
        <w:t>Таблица 6.1.</w:t>
      </w:r>
    </w:p>
    <w:tbl>
      <w:tblPr>
        <w:tblStyle w:val="aff3"/>
        <w:tblW w:w="0" w:type="auto"/>
        <w:tblInd w:w="567" w:type="dxa"/>
        <w:tblLook w:val="04A0" w:firstRow="1" w:lastRow="0" w:firstColumn="1" w:lastColumn="0" w:noHBand="0" w:noVBand="1"/>
      </w:tblPr>
      <w:tblGrid>
        <w:gridCol w:w="3085"/>
        <w:gridCol w:w="1757"/>
        <w:gridCol w:w="1929"/>
        <w:gridCol w:w="2551"/>
      </w:tblGrid>
      <w:tr w:rsidR="00175F3C" w:rsidTr="00175F3C">
        <w:tc>
          <w:tcPr>
            <w:tcW w:w="3085" w:type="dxa"/>
          </w:tcPr>
          <w:p w:rsidR="00175F3C" w:rsidRDefault="00175F3C" w:rsidP="008645C7">
            <w:pPr>
              <w:tabs>
                <w:tab w:val="left" w:pos="2869"/>
              </w:tabs>
              <w:jc w:val="center"/>
              <w:rPr>
                <w:rFonts w:eastAsia="Calibri"/>
                <w:b/>
                <w:lang w:eastAsia="en-US"/>
              </w:rPr>
            </w:pPr>
            <w:r w:rsidRPr="00AD74B2">
              <w:rPr>
                <w:rFonts w:eastAsia="Calibri"/>
                <w:lang w:eastAsia="en-US"/>
              </w:rPr>
              <w:t>Наименование временных вспомогательных сооруж</w:t>
            </w:r>
            <w:r w:rsidRPr="00AD74B2">
              <w:rPr>
                <w:rFonts w:eastAsia="Calibri"/>
                <w:lang w:eastAsia="en-US"/>
              </w:rPr>
              <w:t>е</w:t>
            </w:r>
            <w:r w:rsidRPr="00AD74B2">
              <w:rPr>
                <w:rFonts w:eastAsia="Calibri"/>
                <w:lang w:eastAsia="en-US"/>
              </w:rPr>
              <w:t>ний</w:t>
            </w:r>
          </w:p>
        </w:tc>
        <w:tc>
          <w:tcPr>
            <w:tcW w:w="1757" w:type="dxa"/>
          </w:tcPr>
          <w:p w:rsidR="00175F3C" w:rsidRPr="00AD74B2" w:rsidRDefault="00175F3C" w:rsidP="008645C7">
            <w:pPr>
              <w:tabs>
                <w:tab w:val="left" w:pos="2869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D74B2">
              <w:rPr>
                <w:rFonts w:eastAsia="Calibri"/>
                <w:lang w:eastAsia="en-US"/>
              </w:rPr>
              <w:t>Ед.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D74B2">
              <w:rPr>
                <w:rFonts w:eastAsia="Calibri"/>
                <w:lang w:eastAsia="en-US"/>
              </w:rPr>
              <w:t>изм.</w:t>
            </w:r>
          </w:p>
        </w:tc>
        <w:tc>
          <w:tcPr>
            <w:tcW w:w="1929" w:type="dxa"/>
          </w:tcPr>
          <w:p w:rsidR="00175F3C" w:rsidRPr="00AD74B2" w:rsidRDefault="00175F3C" w:rsidP="008645C7">
            <w:pPr>
              <w:tabs>
                <w:tab w:val="left" w:pos="2869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Объем</w:t>
            </w:r>
          </w:p>
        </w:tc>
        <w:tc>
          <w:tcPr>
            <w:tcW w:w="2551" w:type="dxa"/>
          </w:tcPr>
          <w:p w:rsidR="00175F3C" w:rsidRPr="00AD74B2" w:rsidRDefault="00175F3C" w:rsidP="008645C7">
            <w:pPr>
              <w:tabs>
                <w:tab w:val="left" w:pos="2869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Оборачиваемость</w:t>
            </w:r>
          </w:p>
        </w:tc>
      </w:tr>
      <w:tr w:rsidR="00175F3C" w:rsidTr="00175F3C">
        <w:tc>
          <w:tcPr>
            <w:tcW w:w="3085" w:type="dxa"/>
          </w:tcPr>
          <w:p w:rsidR="00B1525B" w:rsidRPr="00B32F93" w:rsidRDefault="00B1525B" w:rsidP="008645C7">
            <w:pPr>
              <w:ind w:right="397"/>
              <w:rPr>
                <w:rFonts w:eastAsia="Calibri"/>
                <w:lang w:eastAsia="en-US"/>
              </w:rPr>
            </w:pPr>
            <w:r w:rsidRPr="00B32F93">
              <w:rPr>
                <w:rFonts w:eastAsia="Calibri"/>
                <w:lang w:eastAsia="en-US"/>
              </w:rPr>
              <w:t xml:space="preserve">Устройство (демонтаж) покрытия из дорожных плит размером </w:t>
            </w:r>
          </w:p>
          <w:p w:rsidR="00B1525B" w:rsidRPr="00B32F93" w:rsidRDefault="00B1525B" w:rsidP="008645C7">
            <w:pPr>
              <w:ind w:right="397"/>
              <w:rPr>
                <w:rFonts w:eastAsia="Calibri"/>
                <w:lang w:eastAsia="en-US"/>
              </w:rPr>
            </w:pPr>
            <w:r w:rsidRPr="00B32F93">
              <w:rPr>
                <w:rFonts w:eastAsia="Calibri"/>
                <w:lang w:eastAsia="en-US"/>
              </w:rPr>
              <w:t>6,0х</w:t>
            </w:r>
            <w:proofErr w:type="gramStart"/>
            <w:r w:rsidRPr="00B32F93">
              <w:rPr>
                <w:rFonts w:eastAsia="Calibri"/>
                <w:lang w:eastAsia="en-US"/>
              </w:rPr>
              <w:t>2</w:t>
            </w:r>
            <w:proofErr w:type="gramEnd"/>
            <w:r w:rsidRPr="00B32F93">
              <w:rPr>
                <w:rFonts w:eastAsia="Calibri"/>
                <w:lang w:eastAsia="en-US"/>
              </w:rPr>
              <w:t>,0х0,14м</w:t>
            </w:r>
          </w:p>
          <w:p w:rsidR="00175F3C" w:rsidRPr="00B32F93" w:rsidRDefault="00B1525B" w:rsidP="008645C7">
            <w:pPr>
              <w:ind w:right="397"/>
              <w:rPr>
                <w:rFonts w:eastAsia="Calibri"/>
                <w:lang w:eastAsia="en-US"/>
              </w:rPr>
            </w:pPr>
            <w:r w:rsidRPr="00B32F93">
              <w:rPr>
                <w:rFonts w:eastAsia="Calibri"/>
                <w:lang w:eastAsia="en-US"/>
              </w:rPr>
              <w:t>для устройства прохода к бытовкам</w:t>
            </w:r>
          </w:p>
        </w:tc>
        <w:tc>
          <w:tcPr>
            <w:tcW w:w="1757" w:type="dxa"/>
          </w:tcPr>
          <w:p w:rsidR="00175F3C" w:rsidRPr="00B32F93" w:rsidRDefault="00B1525B" w:rsidP="008645C7">
            <w:pPr>
              <w:ind w:right="397"/>
              <w:rPr>
                <w:rFonts w:eastAsia="Calibri"/>
                <w:lang w:eastAsia="en-US"/>
              </w:rPr>
            </w:pPr>
            <w:r w:rsidRPr="00B32F93">
              <w:rPr>
                <w:rFonts w:eastAsia="Calibri"/>
                <w:lang w:eastAsia="en-US"/>
              </w:rPr>
              <w:t>ш</w:t>
            </w:r>
            <w:r w:rsidR="00175F3C" w:rsidRPr="00B32F93">
              <w:rPr>
                <w:rFonts w:eastAsia="Calibri"/>
                <w:lang w:eastAsia="en-US"/>
              </w:rPr>
              <w:t>т</w:t>
            </w:r>
            <w:r w:rsidRPr="00B32F93">
              <w:rPr>
                <w:rFonts w:eastAsia="Calibri"/>
                <w:lang w:eastAsia="en-US"/>
              </w:rPr>
              <w:t>.</w:t>
            </w:r>
          </w:p>
          <w:p w:rsidR="00B1525B" w:rsidRPr="00B32F93" w:rsidRDefault="00B1525B" w:rsidP="008645C7">
            <w:pPr>
              <w:ind w:right="397"/>
              <w:rPr>
                <w:rFonts w:eastAsia="Calibri"/>
                <w:lang w:eastAsia="en-US"/>
              </w:rPr>
            </w:pPr>
          </w:p>
        </w:tc>
        <w:tc>
          <w:tcPr>
            <w:tcW w:w="1929" w:type="dxa"/>
          </w:tcPr>
          <w:p w:rsidR="00175F3C" w:rsidRPr="00B32F93" w:rsidRDefault="00B1525B" w:rsidP="008645C7">
            <w:pPr>
              <w:ind w:right="397"/>
              <w:rPr>
                <w:rFonts w:eastAsia="Calibri"/>
                <w:lang w:eastAsia="en-US"/>
              </w:rPr>
            </w:pPr>
            <w:r w:rsidRPr="00B32F93">
              <w:rPr>
                <w:rFonts w:eastAsia="Calibri"/>
                <w:lang w:eastAsia="en-US"/>
              </w:rPr>
              <w:t>1</w:t>
            </w:r>
            <w:r w:rsidR="00B32F93">
              <w:rPr>
                <w:rFonts w:eastAsia="Calibri"/>
                <w:lang w:eastAsia="en-US"/>
              </w:rPr>
              <w:t>2</w:t>
            </w:r>
          </w:p>
          <w:p w:rsidR="00B1525B" w:rsidRPr="00B32F93" w:rsidRDefault="00B1525B" w:rsidP="008645C7">
            <w:pPr>
              <w:ind w:right="397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</w:tcPr>
          <w:p w:rsidR="00175F3C" w:rsidRPr="00AD74B2" w:rsidRDefault="00175F3C" w:rsidP="009F70E2">
            <w:pPr>
              <w:ind w:right="34"/>
              <w:rPr>
                <w:rFonts w:eastAsia="Calibri"/>
                <w:lang w:eastAsia="en-US"/>
              </w:rPr>
            </w:pPr>
            <w:r w:rsidRPr="00AD74B2">
              <w:rPr>
                <w:rFonts w:eastAsia="Calibri"/>
                <w:lang w:eastAsia="en-US"/>
              </w:rPr>
              <w:t xml:space="preserve">3-х кратная </w:t>
            </w:r>
          </w:p>
          <w:p w:rsidR="00175F3C" w:rsidRPr="00AD74B2" w:rsidRDefault="00175F3C" w:rsidP="009F70E2">
            <w:pPr>
              <w:ind w:right="34"/>
              <w:rPr>
                <w:rFonts w:eastAsia="Calibri"/>
                <w:lang w:eastAsia="en-US"/>
              </w:rPr>
            </w:pPr>
            <w:r w:rsidRPr="00AD74B2">
              <w:rPr>
                <w:rFonts w:eastAsia="Calibri"/>
                <w:lang w:eastAsia="en-US"/>
              </w:rPr>
              <w:t>оборачиваемост</w:t>
            </w:r>
            <w:r w:rsidR="00B32F93">
              <w:rPr>
                <w:rFonts w:eastAsia="Calibri"/>
                <w:lang w:eastAsia="en-US"/>
              </w:rPr>
              <w:t>ь</w:t>
            </w:r>
          </w:p>
        </w:tc>
      </w:tr>
      <w:tr w:rsidR="00B1525B" w:rsidTr="00175F3C">
        <w:tc>
          <w:tcPr>
            <w:tcW w:w="3085" w:type="dxa"/>
          </w:tcPr>
          <w:p w:rsidR="00B1525B" w:rsidRPr="00B1525B" w:rsidRDefault="00B1525B" w:rsidP="008645C7">
            <w:pPr>
              <w:ind w:right="397"/>
              <w:rPr>
                <w:rFonts w:eastAsia="Calibri"/>
                <w:lang w:eastAsia="en-US"/>
              </w:rPr>
            </w:pPr>
            <w:r w:rsidRPr="00B1525B">
              <w:rPr>
                <w:rFonts w:eastAsia="Calibri"/>
                <w:lang w:eastAsia="en-US"/>
              </w:rPr>
              <w:t xml:space="preserve">Устройство временного переезда </w:t>
            </w:r>
            <w:proofErr w:type="gramStart"/>
            <w:r w:rsidRPr="00B1525B">
              <w:rPr>
                <w:rFonts w:eastAsia="Calibri"/>
                <w:lang w:eastAsia="en-US"/>
              </w:rPr>
              <w:t>через ж</w:t>
            </w:r>
            <w:proofErr w:type="gramEnd"/>
            <w:r w:rsidR="008645C7">
              <w:rPr>
                <w:rFonts w:eastAsia="Calibri"/>
                <w:lang w:eastAsia="en-US"/>
              </w:rPr>
              <w:t>/</w:t>
            </w:r>
            <w:r w:rsidRPr="00B1525B">
              <w:rPr>
                <w:rFonts w:eastAsia="Calibri"/>
                <w:lang w:eastAsia="en-US"/>
              </w:rPr>
              <w:t>д п</w:t>
            </w:r>
            <w:r w:rsidRPr="00B1525B">
              <w:rPr>
                <w:rFonts w:eastAsia="Calibri"/>
                <w:lang w:eastAsia="en-US"/>
              </w:rPr>
              <w:t>у</w:t>
            </w:r>
            <w:r w:rsidRPr="00B1525B">
              <w:rPr>
                <w:rFonts w:eastAsia="Calibri"/>
                <w:lang w:eastAsia="en-US"/>
              </w:rPr>
              <w:t xml:space="preserve">ти, шириной </w:t>
            </w:r>
            <w:r w:rsidR="009F70E2">
              <w:rPr>
                <w:rFonts w:eastAsia="Calibri"/>
                <w:lang w:eastAsia="en-US"/>
              </w:rPr>
              <w:t xml:space="preserve"> </w:t>
            </w:r>
            <w:r w:rsidRPr="00B1525B">
              <w:rPr>
                <w:rFonts w:eastAsia="Calibri"/>
                <w:lang w:eastAsia="en-US"/>
              </w:rPr>
              <w:t>4,0</w:t>
            </w:r>
            <w:r w:rsidR="008645C7">
              <w:rPr>
                <w:rFonts w:eastAsia="Calibri"/>
                <w:lang w:eastAsia="en-US"/>
              </w:rPr>
              <w:t xml:space="preserve"> </w:t>
            </w:r>
            <w:r w:rsidRPr="00B1525B">
              <w:rPr>
                <w:rFonts w:eastAsia="Calibri"/>
                <w:lang w:eastAsia="en-US"/>
              </w:rPr>
              <w:t>м,</w:t>
            </w:r>
          </w:p>
          <w:p w:rsidR="00B1525B" w:rsidRPr="00B1525B" w:rsidRDefault="00B1525B" w:rsidP="008645C7">
            <w:pPr>
              <w:ind w:right="397"/>
              <w:rPr>
                <w:rFonts w:eastAsia="Calibri"/>
                <w:lang w:eastAsia="en-US"/>
              </w:rPr>
            </w:pPr>
            <w:r w:rsidRPr="00B1525B">
              <w:rPr>
                <w:rFonts w:eastAsia="Calibri"/>
                <w:lang w:eastAsia="en-US"/>
              </w:rPr>
              <w:t xml:space="preserve">                     </w:t>
            </w:r>
            <w:r w:rsidR="009F70E2">
              <w:rPr>
                <w:rFonts w:eastAsia="Calibri"/>
                <w:lang w:eastAsia="en-US"/>
              </w:rPr>
              <w:t xml:space="preserve">  </w:t>
            </w:r>
            <w:r w:rsidRPr="00B1525B">
              <w:rPr>
                <w:rFonts w:eastAsia="Calibri"/>
                <w:lang w:eastAsia="en-US"/>
              </w:rPr>
              <w:t xml:space="preserve"> 6,5</w:t>
            </w:r>
            <w:r w:rsidR="008645C7">
              <w:rPr>
                <w:rFonts w:eastAsia="Calibri"/>
                <w:lang w:eastAsia="en-US"/>
              </w:rPr>
              <w:t xml:space="preserve"> </w:t>
            </w:r>
            <w:r w:rsidRPr="00B1525B">
              <w:rPr>
                <w:rFonts w:eastAsia="Calibri"/>
                <w:lang w:eastAsia="en-US"/>
              </w:rPr>
              <w:t>м</w:t>
            </w:r>
          </w:p>
        </w:tc>
        <w:tc>
          <w:tcPr>
            <w:tcW w:w="1757" w:type="dxa"/>
          </w:tcPr>
          <w:p w:rsidR="00B1525B" w:rsidRPr="00B1525B" w:rsidRDefault="00B1525B" w:rsidP="008645C7">
            <w:pPr>
              <w:ind w:right="397"/>
              <w:rPr>
                <w:rFonts w:eastAsia="Calibri"/>
                <w:lang w:eastAsia="en-US"/>
              </w:rPr>
            </w:pPr>
          </w:p>
          <w:p w:rsidR="00B1525B" w:rsidRPr="00B1525B" w:rsidRDefault="00B1525B" w:rsidP="008645C7">
            <w:pPr>
              <w:ind w:right="397"/>
              <w:rPr>
                <w:rFonts w:eastAsia="Calibri"/>
                <w:lang w:eastAsia="en-US"/>
              </w:rPr>
            </w:pPr>
          </w:p>
          <w:p w:rsidR="00B1525B" w:rsidRPr="00B1525B" w:rsidRDefault="00B1525B" w:rsidP="008645C7">
            <w:pPr>
              <w:ind w:right="397"/>
              <w:rPr>
                <w:rFonts w:eastAsia="Calibri"/>
                <w:lang w:eastAsia="en-US"/>
              </w:rPr>
            </w:pPr>
            <w:r w:rsidRPr="00B1525B">
              <w:rPr>
                <w:rFonts w:eastAsia="Calibri"/>
                <w:lang w:eastAsia="en-US"/>
              </w:rPr>
              <w:t xml:space="preserve">путь </w:t>
            </w:r>
          </w:p>
          <w:p w:rsidR="00B1525B" w:rsidRPr="00B1525B" w:rsidRDefault="00B1525B" w:rsidP="008645C7">
            <w:pPr>
              <w:ind w:right="397"/>
              <w:rPr>
                <w:rFonts w:eastAsia="Calibri"/>
                <w:lang w:eastAsia="en-US"/>
              </w:rPr>
            </w:pPr>
            <w:r w:rsidRPr="00B1525B">
              <w:rPr>
                <w:rFonts w:eastAsia="Calibri"/>
                <w:lang w:eastAsia="en-US"/>
              </w:rPr>
              <w:t>путь</w:t>
            </w:r>
          </w:p>
        </w:tc>
        <w:tc>
          <w:tcPr>
            <w:tcW w:w="1929" w:type="dxa"/>
          </w:tcPr>
          <w:p w:rsidR="00B1525B" w:rsidRPr="00B1525B" w:rsidRDefault="00B1525B" w:rsidP="008645C7">
            <w:pPr>
              <w:ind w:right="397"/>
              <w:rPr>
                <w:rFonts w:eastAsia="Calibri"/>
                <w:lang w:eastAsia="en-US"/>
              </w:rPr>
            </w:pPr>
          </w:p>
          <w:p w:rsidR="00B1525B" w:rsidRPr="00B1525B" w:rsidRDefault="00B1525B" w:rsidP="008645C7">
            <w:pPr>
              <w:ind w:right="397"/>
              <w:rPr>
                <w:rFonts w:eastAsia="Calibri"/>
                <w:lang w:eastAsia="en-US"/>
              </w:rPr>
            </w:pPr>
          </w:p>
          <w:p w:rsidR="00B1525B" w:rsidRPr="00B1525B" w:rsidRDefault="00B1525B" w:rsidP="008645C7">
            <w:pPr>
              <w:ind w:right="397"/>
              <w:rPr>
                <w:rFonts w:eastAsia="Calibri"/>
                <w:lang w:eastAsia="en-US"/>
              </w:rPr>
            </w:pPr>
            <w:r w:rsidRPr="00B1525B">
              <w:rPr>
                <w:rFonts w:eastAsia="Calibri"/>
                <w:lang w:eastAsia="en-US"/>
              </w:rPr>
              <w:t>3</w:t>
            </w:r>
          </w:p>
          <w:p w:rsidR="00B1525B" w:rsidRPr="00B1525B" w:rsidRDefault="00B1525B" w:rsidP="008645C7">
            <w:pPr>
              <w:ind w:right="397"/>
              <w:rPr>
                <w:rFonts w:eastAsia="Calibri"/>
                <w:lang w:eastAsia="en-US"/>
              </w:rPr>
            </w:pPr>
            <w:r w:rsidRPr="00B1525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51" w:type="dxa"/>
          </w:tcPr>
          <w:p w:rsidR="00B1525B" w:rsidRPr="00B1525B" w:rsidRDefault="00B1525B" w:rsidP="009F70E2">
            <w:pPr>
              <w:ind w:right="34"/>
              <w:rPr>
                <w:rFonts w:eastAsia="Calibri"/>
                <w:lang w:eastAsia="en-US"/>
              </w:rPr>
            </w:pPr>
            <w:r w:rsidRPr="00B1525B">
              <w:rPr>
                <w:rFonts w:eastAsia="Calibri"/>
                <w:lang w:eastAsia="en-US"/>
              </w:rPr>
              <w:t>Шпалы –</w:t>
            </w:r>
          </w:p>
          <w:p w:rsidR="00B1525B" w:rsidRPr="00B1525B" w:rsidRDefault="00B1525B" w:rsidP="009F70E2">
            <w:pPr>
              <w:ind w:right="34"/>
              <w:rPr>
                <w:rFonts w:eastAsia="Calibri"/>
                <w:lang w:eastAsia="en-US"/>
              </w:rPr>
            </w:pPr>
            <w:r w:rsidRPr="00B1525B">
              <w:rPr>
                <w:rFonts w:eastAsia="Calibri"/>
                <w:lang w:eastAsia="en-US"/>
              </w:rPr>
              <w:t>5-ти кратная оборач</w:t>
            </w:r>
            <w:r w:rsidRPr="00B1525B">
              <w:rPr>
                <w:rFonts w:eastAsia="Calibri"/>
                <w:lang w:eastAsia="en-US"/>
              </w:rPr>
              <w:t>и</w:t>
            </w:r>
            <w:r w:rsidRPr="00B1525B">
              <w:rPr>
                <w:rFonts w:eastAsia="Calibri"/>
                <w:lang w:eastAsia="en-US"/>
              </w:rPr>
              <w:t>ваемость;</w:t>
            </w:r>
          </w:p>
          <w:p w:rsidR="00B1525B" w:rsidRPr="00B1525B" w:rsidRDefault="00B1525B" w:rsidP="009F70E2">
            <w:pPr>
              <w:ind w:right="34"/>
              <w:rPr>
                <w:rFonts w:eastAsia="Calibri"/>
                <w:lang w:eastAsia="en-US"/>
              </w:rPr>
            </w:pPr>
            <w:r w:rsidRPr="00B1525B">
              <w:rPr>
                <w:rFonts w:eastAsia="Calibri"/>
                <w:lang w:eastAsia="en-US"/>
              </w:rPr>
              <w:t>Доски - 2-</w:t>
            </w:r>
            <w:r w:rsidR="008645C7">
              <w:rPr>
                <w:rFonts w:eastAsia="Calibri"/>
                <w:lang w:eastAsia="en-US"/>
              </w:rPr>
              <w:t>х</w:t>
            </w:r>
            <w:r w:rsidRPr="00B1525B">
              <w:rPr>
                <w:rFonts w:eastAsia="Calibri"/>
                <w:lang w:eastAsia="en-US"/>
              </w:rPr>
              <w:t xml:space="preserve"> кратная оборачиваемость</w:t>
            </w:r>
          </w:p>
        </w:tc>
      </w:tr>
    </w:tbl>
    <w:p w:rsidR="00175F3C" w:rsidRDefault="00175F3C">
      <w:pPr>
        <w:rPr>
          <w:rFonts w:eastAsia="Calibri"/>
          <w:b/>
          <w:lang w:eastAsia="en-US"/>
        </w:rPr>
      </w:pPr>
    </w:p>
    <w:bookmarkEnd w:id="1"/>
    <w:bookmarkEnd w:id="4"/>
    <w:p w:rsidR="00D2675C" w:rsidRPr="00A004F2" w:rsidRDefault="00D2675C" w:rsidP="009878AC">
      <w:pPr>
        <w:pStyle w:val="afb"/>
        <w:tabs>
          <w:tab w:val="left" w:pos="567"/>
          <w:tab w:val="left" w:pos="709"/>
          <w:tab w:val="left" w:pos="10065"/>
        </w:tabs>
        <w:spacing w:after="0" w:line="276" w:lineRule="auto"/>
        <w:ind w:left="567" w:right="397" w:firstLine="709"/>
        <w:jc w:val="both"/>
        <w:sectPr w:rsidR="00D2675C" w:rsidRPr="00A004F2" w:rsidSect="00BE4667">
          <w:headerReference w:type="default" r:id="rId17"/>
          <w:footerReference w:type="default" r:id="rId18"/>
          <w:pgSz w:w="11907" w:h="16840" w:code="9"/>
          <w:pgMar w:top="567" w:right="454" w:bottom="1418" w:left="1418" w:header="425" w:footer="45" w:gutter="0"/>
          <w:cols w:space="720"/>
        </w:sectPr>
      </w:pPr>
    </w:p>
    <w:p w:rsidR="00175F3C" w:rsidRPr="00E448D3" w:rsidRDefault="00175F3C" w:rsidP="00E448D3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28" w:name="_Toc318189193"/>
      <w:bookmarkStart w:id="29" w:name="_Toc136944174"/>
      <w:r w:rsidRPr="00E448D3">
        <w:rPr>
          <w:caps w:val="0"/>
          <w:sz w:val="24"/>
          <w:szCs w:val="24"/>
        </w:rPr>
        <w:lastRenderedPageBreak/>
        <w:t>Сведения об объемах и трудоемкости основных строительных и монтажных работ по участкам трассы</w:t>
      </w:r>
      <w:bookmarkEnd w:id="29"/>
    </w:p>
    <w:p w:rsidR="00175F3C" w:rsidRDefault="00175F3C" w:rsidP="00175F3C">
      <w:pPr>
        <w:spacing w:line="276" w:lineRule="auto"/>
        <w:ind w:left="567" w:right="397" w:firstLine="709"/>
        <w:jc w:val="right"/>
        <w:rPr>
          <w:bCs/>
        </w:rPr>
      </w:pPr>
      <w:r w:rsidRPr="00F16818">
        <w:rPr>
          <w:bCs/>
        </w:rPr>
        <w:t xml:space="preserve">Таблица </w:t>
      </w:r>
      <w:r>
        <w:rPr>
          <w:bCs/>
        </w:rPr>
        <w:t xml:space="preserve">7.1 Ведомость объемов и трудоемкости основных и монтажных работ по участкам трассы </w:t>
      </w:r>
    </w:p>
    <w:tbl>
      <w:tblPr>
        <w:tblStyle w:val="aff3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3260"/>
        <w:gridCol w:w="1142"/>
        <w:gridCol w:w="2260"/>
        <w:gridCol w:w="1378"/>
        <w:gridCol w:w="1568"/>
        <w:gridCol w:w="1590"/>
        <w:gridCol w:w="1701"/>
        <w:gridCol w:w="1809"/>
      </w:tblGrid>
      <w:tr w:rsidR="00FC6AA7" w:rsidTr="00426BC4">
        <w:tc>
          <w:tcPr>
            <w:tcW w:w="3260" w:type="dxa"/>
          </w:tcPr>
          <w:p w:rsidR="00FC6AA7" w:rsidRPr="00AA330B" w:rsidRDefault="00FC6AA7" w:rsidP="00175F3C">
            <w:pPr>
              <w:spacing w:line="276" w:lineRule="auto"/>
              <w:ind w:right="397"/>
              <w:rPr>
                <w:bCs/>
                <w:sz w:val="20"/>
                <w:szCs w:val="20"/>
              </w:rPr>
            </w:pPr>
            <w:r w:rsidRPr="00AA330B">
              <w:rPr>
                <w:bCs/>
                <w:sz w:val="20"/>
                <w:szCs w:val="20"/>
              </w:rPr>
              <w:t>Наименование работ</w:t>
            </w:r>
          </w:p>
        </w:tc>
        <w:tc>
          <w:tcPr>
            <w:tcW w:w="1142" w:type="dxa"/>
          </w:tcPr>
          <w:p w:rsidR="00FC6AA7" w:rsidRPr="00AA330B" w:rsidRDefault="00426BC4" w:rsidP="00175F3C">
            <w:pPr>
              <w:spacing w:line="276" w:lineRule="auto"/>
              <w:ind w:right="397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Едн</w:t>
            </w:r>
            <w:proofErr w:type="spellEnd"/>
            <w:r>
              <w:rPr>
                <w:bCs/>
                <w:sz w:val="20"/>
                <w:szCs w:val="20"/>
              </w:rPr>
              <w:t>. и</w:t>
            </w:r>
            <w:r w:rsidR="00FC6AA7" w:rsidRPr="00AA330B">
              <w:rPr>
                <w:bCs/>
                <w:sz w:val="20"/>
                <w:szCs w:val="20"/>
              </w:rPr>
              <w:t>зм.</w:t>
            </w:r>
          </w:p>
        </w:tc>
        <w:tc>
          <w:tcPr>
            <w:tcW w:w="2260" w:type="dxa"/>
          </w:tcPr>
          <w:p w:rsidR="00FC6AA7" w:rsidRPr="00AA330B" w:rsidRDefault="00FC6AA7" w:rsidP="00175F3C">
            <w:pPr>
              <w:spacing w:line="276" w:lineRule="auto"/>
              <w:ind w:right="397"/>
              <w:rPr>
                <w:bCs/>
                <w:sz w:val="20"/>
                <w:szCs w:val="20"/>
              </w:rPr>
            </w:pPr>
            <w:r w:rsidRPr="00AA330B">
              <w:rPr>
                <w:bCs/>
                <w:sz w:val="20"/>
                <w:szCs w:val="20"/>
              </w:rPr>
              <w:t>Нормативный и</w:t>
            </w:r>
            <w:r w:rsidRPr="00AA330B">
              <w:rPr>
                <w:bCs/>
                <w:sz w:val="20"/>
                <w:szCs w:val="20"/>
              </w:rPr>
              <w:t>с</w:t>
            </w:r>
            <w:r w:rsidRPr="00AA330B">
              <w:rPr>
                <w:bCs/>
                <w:sz w:val="20"/>
                <w:szCs w:val="20"/>
              </w:rPr>
              <w:t>точник</w:t>
            </w:r>
          </w:p>
        </w:tc>
        <w:tc>
          <w:tcPr>
            <w:tcW w:w="1378" w:type="dxa"/>
          </w:tcPr>
          <w:p w:rsidR="00FC6AA7" w:rsidRPr="00AA330B" w:rsidRDefault="00FC6AA7" w:rsidP="00175F3C">
            <w:pPr>
              <w:spacing w:line="276" w:lineRule="auto"/>
              <w:ind w:right="39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Объем работ</w:t>
            </w:r>
          </w:p>
        </w:tc>
        <w:tc>
          <w:tcPr>
            <w:tcW w:w="1568" w:type="dxa"/>
          </w:tcPr>
          <w:p w:rsidR="00FC6AA7" w:rsidRPr="00AA330B" w:rsidRDefault="00FC6AA7" w:rsidP="00CD75DB">
            <w:pPr>
              <w:spacing w:line="276" w:lineRule="auto"/>
              <w:ind w:right="397"/>
              <w:rPr>
                <w:bCs/>
                <w:sz w:val="20"/>
                <w:szCs w:val="20"/>
              </w:rPr>
            </w:pPr>
            <w:r w:rsidRPr="00AA330B">
              <w:rPr>
                <w:bCs/>
                <w:sz w:val="20"/>
                <w:szCs w:val="20"/>
              </w:rPr>
              <w:t>Затраты труда р</w:t>
            </w:r>
            <w:r>
              <w:rPr>
                <w:bCs/>
                <w:sz w:val="20"/>
                <w:szCs w:val="20"/>
              </w:rPr>
              <w:t>а</w:t>
            </w:r>
            <w:r w:rsidRPr="00AA330B">
              <w:rPr>
                <w:bCs/>
                <w:sz w:val="20"/>
                <w:szCs w:val="20"/>
              </w:rPr>
              <w:t>бочих на ед</w:t>
            </w:r>
            <w:r>
              <w:rPr>
                <w:bCs/>
                <w:sz w:val="20"/>
                <w:szCs w:val="20"/>
              </w:rPr>
              <w:t>иницу</w:t>
            </w:r>
            <w:r w:rsidRPr="00AA330B">
              <w:rPr>
                <w:bCs/>
                <w:sz w:val="20"/>
                <w:szCs w:val="20"/>
              </w:rPr>
              <w:t>, чел</w:t>
            </w:r>
            <w:proofErr w:type="gramStart"/>
            <w:r>
              <w:rPr>
                <w:bCs/>
                <w:sz w:val="20"/>
                <w:szCs w:val="20"/>
              </w:rPr>
              <w:t>.</w:t>
            </w:r>
            <w:r w:rsidRPr="00AA330B">
              <w:rPr>
                <w:bCs/>
                <w:sz w:val="20"/>
                <w:szCs w:val="20"/>
              </w:rPr>
              <w:t>-</w:t>
            </w:r>
            <w:proofErr w:type="gramEnd"/>
            <w:r w:rsidRPr="00AA330B">
              <w:rPr>
                <w:bCs/>
                <w:sz w:val="20"/>
                <w:szCs w:val="20"/>
              </w:rPr>
              <w:t>час</w:t>
            </w:r>
          </w:p>
        </w:tc>
        <w:tc>
          <w:tcPr>
            <w:tcW w:w="1590" w:type="dxa"/>
          </w:tcPr>
          <w:p w:rsidR="00FC6AA7" w:rsidRPr="00AA330B" w:rsidRDefault="00FC6AA7" w:rsidP="00CD75DB">
            <w:pPr>
              <w:spacing w:line="276" w:lineRule="auto"/>
              <w:ind w:right="39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Затраты труда м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 xml:space="preserve">ханизмов на </w:t>
            </w:r>
            <w:r w:rsidRPr="00AA330B">
              <w:rPr>
                <w:bCs/>
                <w:sz w:val="20"/>
                <w:szCs w:val="20"/>
              </w:rPr>
              <w:t>ед</w:t>
            </w:r>
            <w:r>
              <w:rPr>
                <w:bCs/>
                <w:sz w:val="20"/>
                <w:szCs w:val="20"/>
              </w:rPr>
              <w:t>ин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цу</w:t>
            </w:r>
            <w:r w:rsidRPr="00AA330B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>чел</w:t>
            </w:r>
            <w:proofErr w:type="gramStart"/>
            <w:r>
              <w:rPr>
                <w:bCs/>
                <w:sz w:val="20"/>
                <w:szCs w:val="20"/>
              </w:rPr>
              <w:t>.-</w:t>
            </w:r>
            <w:proofErr w:type="gramEnd"/>
            <w:r>
              <w:rPr>
                <w:bCs/>
                <w:sz w:val="20"/>
                <w:szCs w:val="20"/>
              </w:rPr>
              <w:t>час</w:t>
            </w:r>
          </w:p>
        </w:tc>
        <w:tc>
          <w:tcPr>
            <w:tcW w:w="1701" w:type="dxa"/>
          </w:tcPr>
          <w:p w:rsidR="00FC6AA7" w:rsidRDefault="00FC6AA7" w:rsidP="00CD75DB">
            <w:pPr>
              <w:spacing w:line="276" w:lineRule="auto"/>
              <w:ind w:right="39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Затраты труда раб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чих на весь объем, с учетом сложности проведения работ, </w:t>
            </w:r>
          </w:p>
          <w:p w:rsidR="00FC6AA7" w:rsidRPr="00AA330B" w:rsidRDefault="00FC6AA7" w:rsidP="00CD75DB">
            <w:pPr>
              <w:spacing w:line="276" w:lineRule="auto"/>
              <w:ind w:right="39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чел</w:t>
            </w:r>
            <w:proofErr w:type="gramStart"/>
            <w:r>
              <w:rPr>
                <w:bCs/>
                <w:sz w:val="20"/>
                <w:szCs w:val="20"/>
              </w:rPr>
              <w:t>.-</w:t>
            </w:r>
            <w:proofErr w:type="gramEnd"/>
            <w:r>
              <w:rPr>
                <w:bCs/>
                <w:sz w:val="20"/>
                <w:szCs w:val="20"/>
              </w:rPr>
              <w:t>час</w:t>
            </w:r>
          </w:p>
        </w:tc>
        <w:tc>
          <w:tcPr>
            <w:tcW w:w="1809" w:type="dxa"/>
          </w:tcPr>
          <w:p w:rsidR="00FC6AA7" w:rsidRPr="00AF6708" w:rsidRDefault="00FC6AA7" w:rsidP="00CD75DB">
            <w:pPr>
              <w:spacing w:line="276" w:lineRule="auto"/>
              <w:ind w:right="39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Затраты тр</w:t>
            </w:r>
            <w:r>
              <w:rPr>
                <w:bCs/>
                <w:sz w:val="20"/>
                <w:szCs w:val="20"/>
              </w:rPr>
              <w:t>у</w:t>
            </w:r>
            <w:r>
              <w:rPr>
                <w:bCs/>
                <w:sz w:val="20"/>
                <w:szCs w:val="20"/>
              </w:rPr>
              <w:t>да механи</w:t>
            </w:r>
            <w:r>
              <w:rPr>
                <w:bCs/>
                <w:sz w:val="20"/>
                <w:szCs w:val="20"/>
              </w:rPr>
              <w:t>з</w:t>
            </w:r>
            <w:r>
              <w:rPr>
                <w:bCs/>
                <w:sz w:val="20"/>
                <w:szCs w:val="20"/>
              </w:rPr>
              <w:t xml:space="preserve">мов  на весь </w:t>
            </w:r>
            <w:r w:rsidRPr="00AF6708">
              <w:rPr>
                <w:bCs/>
                <w:sz w:val="20"/>
                <w:szCs w:val="20"/>
              </w:rPr>
              <w:t>объем, с уч</w:t>
            </w:r>
            <w:r w:rsidRPr="00AF6708">
              <w:rPr>
                <w:bCs/>
                <w:sz w:val="20"/>
                <w:szCs w:val="20"/>
              </w:rPr>
              <w:t>е</w:t>
            </w:r>
            <w:r w:rsidRPr="00AF6708">
              <w:rPr>
                <w:bCs/>
                <w:sz w:val="20"/>
                <w:szCs w:val="20"/>
              </w:rPr>
              <w:t>том сложн</w:t>
            </w:r>
            <w:r w:rsidRPr="00AF6708">
              <w:rPr>
                <w:bCs/>
                <w:sz w:val="20"/>
                <w:szCs w:val="20"/>
              </w:rPr>
              <w:t>о</w:t>
            </w:r>
            <w:r w:rsidRPr="00AF6708">
              <w:rPr>
                <w:bCs/>
                <w:sz w:val="20"/>
                <w:szCs w:val="20"/>
              </w:rPr>
              <w:t>сти провед</w:t>
            </w:r>
            <w:r w:rsidRPr="00AF6708">
              <w:rPr>
                <w:bCs/>
                <w:sz w:val="20"/>
                <w:szCs w:val="20"/>
              </w:rPr>
              <w:t>е</w:t>
            </w:r>
            <w:r w:rsidRPr="00AF6708">
              <w:rPr>
                <w:bCs/>
                <w:sz w:val="20"/>
                <w:szCs w:val="20"/>
              </w:rPr>
              <w:t xml:space="preserve">ния работ, </w:t>
            </w:r>
          </w:p>
          <w:p w:rsidR="00FC6AA7" w:rsidRPr="00AA330B" w:rsidRDefault="00FC6AA7" w:rsidP="00CD75DB">
            <w:pPr>
              <w:spacing w:line="276" w:lineRule="auto"/>
              <w:ind w:right="397"/>
              <w:rPr>
                <w:bCs/>
                <w:sz w:val="20"/>
                <w:szCs w:val="20"/>
              </w:rPr>
            </w:pPr>
            <w:r w:rsidRPr="00AF6708">
              <w:rPr>
                <w:bCs/>
                <w:sz w:val="20"/>
                <w:szCs w:val="20"/>
              </w:rPr>
              <w:t>чел</w:t>
            </w:r>
            <w:proofErr w:type="gramStart"/>
            <w:r w:rsidRPr="00AF6708">
              <w:rPr>
                <w:bCs/>
                <w:sz w:val="20"/>
                <w:szCs w:val="20"/>
              </w:rPr>
              <w:t>.-</w:t>
            </w:r>
            <w:proofErr w:type="gramEnd"/>
            <w:r w:rsidRPr="00AF6708">
              <w:rPr>
                <w:bCs/>
                <w:sz w:val="20"/>
                <w:szCs w:val="20"/>
              </w:rPr>
              <w:t>час</w:t>
            </w:r>
          </w:p>
        </w:tc>
      </w:tr>
      <w:tr w:rsidR="00175F3C" w:rsidTr="00426BC4">
        <w:tc>
          <w:tcPr>
            <w:tcW w:w="3260" w:type="dxa"/>
          </w:tcPr>
          <w:p w:rsidR="00175F3C" w:rsidRDefault="00175F3C" w:rsidP="00FC6AA7">
            <w:pPr>
              <w:spacing w:line="276" w:lineRule="auto"/>
              <w:ind w:right="397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42" w:type="dxa"/>
          </w:tcPr>
          <w:p w:rsidR="00175F3C" w:rsidRDefault="00175F3C" w:rsidP="00FC6AA7">
            <w:pPr>
              <w:spacing w:line="276" w:lineRule="auto"/>
              <w:ind w:right="397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60" w:type="dxa"/>
          </w:tcPr>
          <w:p w:rsidR="00175F3C" w:rsidRDefault="00175F3C" w:rsidP="00FC6AA7">
            <w:pPr>
              <w:spacing w:line="276" w:lineRule="auto"/>
              <w:ind w:right="397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78" w:type="dxa"/>
          </w:tcPr>
          <w:p w:rsidR="00175F3C" w:rsidRDefault="00175F3C" w:rsidP="00FC6AA7">
            <w:pPr>
              <w:spacing w:line="276" w:lineRule="auto"/>
              <w:ind w:right="397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68" w:type="dxa"/>
          </w:tcPr>
          <w:p w:rsidR="00175F3C" w:rsidRDefault="00175F3C" w:rsidP="00FC6AA7">
            <w:pPr>
              <w:spacing w:line="276" w:lineRule="auto"/>
              <w:ind w:right="397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590" w:type="dxa"/>
          </w:tcPr>
          <w:p w:rsidR="00175F3C" w:rsidRDefault="00175F3C" w:rsidP="00FC6AA7">
            <w:pPr>
              <w:spacing w:line="276" w:lineRule="auto"/>
              <w:ind w:right="397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701" w:type="dxa"/>
          </w:tcPr>
          <w:p w:rsidR="00175F3C" w:rsidRDefault="00175F3C" w:rsidP="00FC6AA7">
            <w:pPr>
              <w:spacing w:line="276" w:lineRule="auto"/>
              <w:ind w:right="397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09" w:type="dxa"/>
          </w:tcPr>
          <w:p w:rsidR="00175F3C" w:rsidRDefault="00175F3C" w:rsidP="00FC6AA7">
            <w:pPr>
              <w:spacing w:line="276" w:lineRule="auto"/>
              <w:ind w:right="397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175F3C" w:rsidTr="00175F3C">
        <w:tc>
          <w:tcPr>
            <w:tcW w:w="14708" w:type="dxa"/>
            <w:gridSpan w:val="8"/>
          </w:tcPr>
          <w:p w:rsidR="00175F3C" w:rsidRPr="00426BC4" w:rsidRDefault="00426BC4" w:rsidP="00175F3C">
            <w:pPr>
              <w:spacing w:line="276" w:lineRule="auto"/>
              <w:ind w:right="397"/>
              <w:rPr>
                <w:b/>
                <w:bCs/>
              </w:rPr>
            </w:pPr>
            <w:r w:rsidRPr="00426BC4">
              <w:rPr>
                <w:b/>
                <w:bCs/>
              </w:rPr>
              <w:t>Земляные работы</w:t>
            </w:r>
          </w:p>
        </w:tc>
      </w:tr>
      <w:tr w:rsidR="00175F3C" w:rsidTr="00426BC4">
        <w:tc>
          <w:tcPr>
            <w:tcW w:w="3260" w:type="dxa"/>
          </w:tcPr>
          <w:p w:rsidR="00175F3C" w:rsidRDefault="00426BC4" w:rsidP="009F70E2">
            <w:pPr>
              <w:spacing w:line="276" w:lineRule="auto"/>
              <w:ind w:right="176"/>
              <w:rPr>
                <w:bCs/>
              </w:rPr>
            </w:pPr>
            <w:r w:rsidRPr="00426BC4">
              <w:rPr>
                <w:bCs/>
              </w:rPr>
              <w:t>Разработка грунта в отвал экскаваторами импортного производства с ковшом вместимостью 0,5 (0,5-0,63) м3, группа грунтов: 1</w:t>
            </w:r>
          </w:p>
        </w:tc>
        <w:tc>
          <w:tcPr>
            <w:tcW w:w="1142" w:type="dxa"/>
          </w:tcPr>
          <w:p w:rsidR="00175F3C" w:rsidRPr="00426BC4" w:rsidRDefault="00426BC4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426BC4">
              <w:rPr>
                <w:bCs/>
                <w:sz w:val="22"/>
                <w:szCs w:val="22"/>
              </w:rPr>
              <w:t>1000</w:t>
            </w:r>
          </w:p>
          <w:p w:rsidR="00426BC4" w:rsidRPr="00426BC4" w:rsidRDefault="00426BC4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426BC4">
              <w:rPr>
                <w:bCs/>
                <w:sz w:val="22"/>
                <w:szCs w:val="22"/>
              </w:rPr>
              <w:t>м3</w:t>
            </w:r>
          </w:p>
        </w:tc>
        <w:tc>
          <w:tcPr>
            <w:tcW w:w="2260" w:type="dxa"/>
          </w:tcPr>
          <w:p w:rsidR="00175F3C" w:rsidRPr="00426BC4" w:rsidRDefault="00426BC4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426BC4">
              <w:rPr>
                <w:bCs/>
                <w:sz w:val="22"/>
                <w:szCs w:val="22"/>
              </w:rPr>
              <w:t>Фер01-01-010-31</w:t>
            </w:r>
          </w:p>
        </w:tc>
        <w:tc>
          <w:tcPr>
            <w:tcW w:w="1378" w:type="dxa"/>
          </w:tcPr>
          <w:p w:rsidR="00175F3C" w:rsidRPr="00426BC4" w:rsidRDefault="00426BC4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426BC4">
              <w:rPr>
                <w:bCs/>
                <w:sz w:val="22"/>
                <w:szCs w:val="22"/>
              </w:rPr>
              <w:t>7,95576</w:t>
            </w:r>
          </w:p>
        </w:tc>
        <w:tc>
          <w:tcPr>
            <w:tcW w:w="1568" w:type="dxa"/>
          </w:tcPr>
          <w:p w:rsidR="00175F3C" w:rsidRPr="00426BC4" w:rsidRDefault="00426BC4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426BC4">
              <w:rPr>
                <w:bCs/>
                <w:sz w:val="22"/>
                <w:szCs w:val="22"/>
              </w:rPr>
              <w:t>5,88</w:t>
            </w:r>
          </w:p>
        </w:tc>
        <w:tc>
          <w:tcPr>
            <w:tcW w:w="1590" w:type="dxa"/>
          </w:tcPr>
          <w:p w:rsidR="00175F3C" w:rsidRPr="00426BC4" w:rsidRDefault="00426BC4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426BC4">
              <w:rPr>
                <w:bCs/>
                <w:sz w:val="22"/>
                <w:szCs w:val="22"/>
              </w:rPr>
              <w:t>12,42</w:t>
            </w:r>
          </w:p>
        </w:tc>
        <w:tc>
          <w:tcPr>
            <w:tcW w:w="1701" w:type="dxa"/>
          </w:tcPr>
          <w:p w:rsidR="00175F3C" w:rsidRPr="00426BC4" w:rsidRDefault="00426BC4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426BC4">
              <w:rPr>
                <w:bCs/>
                <w:sz w:val="22"/>
                <w:szCs w:val="22"/>
              </w:rPr>
              <w:t>61,8663765</w:t>
            </w:r>
          </w:p>
        </w:tc>
        <w:tc>
          <w:tcPr>
            <w:tcW w:w="1809" w:type="dxa"/>
          </w:tcPr>
          <w:p w:rsidR="00175F3C" w:rsidRPr="00426BC4" w:rsidRDefault="00426BC4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426BC4">
              <w:rPr>
                <w:bCs/>
                <w:sz w:val="22"/>
                <w:szCs w:val="22"/>
              </w:rPr>
              <w:t>142,0401501</w:t>
            </w:r>
          </w:p>
        </w:tc>
      </w:tr>
      <w:tr w:rsidR="00175F3C" w:rsidTr="00426BC4">
        <w:tc>
          <w:tcPr>
            <w:tcW w:w="3260" w:type="dxa"/>
          </w:tcPr>
          <w:p w:rsidR="00175F3C" w:rsidRDefault="00426BC4" w:rsidP="009F70E2">
            <w:pPr>
              <w:spacing w:line="276" w:lineRule="auto"/>
              <w:ind w:right="176"/>
              <w:rPr>
                <w:bCs/>
              </w:rPr>
            </w:pPr>
            <w:r w:rsidRPr="00426BC4">
              <w:rPr>
                <w:bCs/>
              </w:rPr>
              <w:t>Перевозка грузов автом</w:t>
            </w:r>
            <w:r w:rsidRPr="00426BC4">
              <w:rPr>
                <w:bCs/>
              </w:rPr>
              <w:t>о</w:t>
            </w:r>
            <w:r w:rsidRPr="00426BC4">
              <w:rPr>
                <w:bCs/>
              </w:rPr>
              <w:t>билями-самосвалами гр</w:t>
            </w:r>
            <w:r w:rsidRPr="00426BC4">
              <w:rPr>
                <w:bCs/>
              </w:rPr>
              <w:t>у</w:t>
            </w:r>
            <w:r w:rsidRPr="00426BC4">
              <w:rPr>
                <w:bCs/>
              </w:rPr>
              <w:t>зоподъемностью 10 т раб</w:t>
            </w:r>
            <w:r w:rsidRPr="00426BC4">
              <w:rPr>
                <w:bCs/>
              </w:rPr>
              <w:t>о</w:t>
            </w:r>
            <w:r w:rsidRPr="00426BC4">
              <w:rPr>
                <w:bCs/>
              </w:rPr>
              <w:t>тающих вне карьера на рас</w:t>
            </w:r>
            <w:r>
              <w:rPr>
                <w:bCs/>
              </w:rPr>
              <w:t>стояние: I класс груза до 1 км</w:t>
            </w:r>
            <w:r>
              <w:rPr>
                <w:bCs/>
              </w:rPr>
              <w:tab/>
            </w:r>
          </w:p>
        </w:tc>
        <w:tc>
          <w:tcPr>
            <w:tcW w:w="1142" w:type="dxa"/>
          </w:tcPr>
          <w:p w:rsidR="00175F3C" w:rsidRDefault="00426BC4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</w:t>
            </w:r>
          </w:p>
          <w:p w:rsidR="00426BC4" w:rsidRPr="00426BC4" w:rsidRDefault="00426BC4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груза</w:t>
            </w:r>
          </w:p>
        </w:tc>
        <w:tc>
          <w:tcPr>
            <w:tcW w:w="2260" w:type="dxa"/>
          </w:tcPr>
          <w:p w:rsidR="00175F3C" w:rsidRPr="00426BC4" w:rsidRDefault="00CD75DB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ФССЦ</w:t>
            </w:r>
            <w:r w:rsidR="00721427">
              <w:rPr>
                <w:bCs/>
                <w:sz w:val="22"/>
                <w:szCs w:val="22"/>
              </w:rPr>
              <w:t>пг-03-21-01-001</w:t>
            </w:r>
          </w:p>
        </w:tc>
        <w:tc>
          <w:tcPr>
            <w:tcW w:w="1378" w:type="dxa"/>
          </w:tcPr>
          <w:p w:rsidR="00175F3C" w:rsidRPr="00426BC4" w:rsidRDefault="00721427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12729,216</w:t>
            </w:r>
          </w:p>
        </w:tc>
        <w:tc>
          <w:tcPr>
            <w:tcW w:w="1568" w:type="dxa"/>
          </w:tcPr>
          <w:p w:rsidR="00175F3C" w:rsidRPr="00426BC4" w:rsidRDefault="00721427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1590" w:type="dxa"/>
          </w:tcPr>
          <w:p w:rsidR="00175F3C" w:rsidRPr="00426BC4" w:rsidRDefault="00721427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175F3C" w:rsidRPr="00426BC4" w:rsidRDefault="00721427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09" w:type="dxa"/>
          </w:tcPr>
          <w:p w:rsidR="00175F3C" w:rsidRPr="00426BC4" w:rsidRDefault="00721427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5108DF" w:rsidTr="00426BC4">
        <w:tc>
          <w:tcPr>
            <w:tcW w:w="3260" w:type="dxa"/>
          </w:tcPr>
          <w:p w:rsidR="005108DF" w:rsidRDefault="004B0468" w:rsidP="009F70E2">
            <w:pPr>
              <w:spacing w:line="276" w:lineRule="auto"/>
              <w:ind w:right="176"/>
              <w:rPr>
                <w:bCs/>
              </w:rPr>
            </w:pPr>
            <w:r w:rsidRPr="004B0468">
              <w:rPr>
                <w:bCs/>
              </w:rPr>
              <w:t>Возведение насыпей из р</w:t>
            </w:r>
            <w:r w:rsidRPr="004B0468">
              <w:rPr>
                <w:bCs/>
              </w:rPr>
              <w:t>е</w:t>
            </w:r>
            <w:r w:rsidRPr="004B0468">
              <w:rPr>
                <w:bCs/>
              </w:rPr>
              <w:t>зервов экскаваторами "драглайн" с ковшом вм</w:t>
            </w:r>
            <w:r w:rsidRPr="004B0468">
              <w:rPr>
                <w:bCs/>
              </w:rPr>
              <w:t>е</w:t>
            </w:r>
            <w:r w:rsidRPr="004B0468">
              <w:rPr>
                <w:bCs/>
              </w:rPr>
              <w:t>стимо</w:t>
            </w:r>
            <w:r>
              <w:rPr>
                <w:bCs/>
              </w:rPr>
              <w:t>стью: 0,65 м3</w:t>
            </w:r>
          </w:p>
        </w:tc>
        <w:tc>
          <w:tcPr>
            <w:tcW w:w="1142" w:type="dxa"/>
          </w:tcPr>
          <w:p w:rsidR="004B0468" w:rsidRPr="004B0468" w:rsidRDefault="004B0468" w:rsidP="004B0468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4B0468">
              <w:rPr>
                <w:bCs/>
                <w:sz w:val="22"/>
                <w:szCs w:val="22"/>
              </w:rPr>
              <w:t>1000</w:t>
            </w:r>
          </w:p>
          <w:p w:rsidR="005108DF" w:rsidRPr="00426BC4" w:rsidRDefault="004B0468" w:rsidP="004B0468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4B0468">
              <w:rPr>
                <w:bCs/>
                <w:sz w:val="22"/>
                <w:szCs w:val="22"/>
              </w:rPr>
              <w:t>м3</w:t>
            </w:r>
          </w:p>
        </w:tc>
        <w:tc>
          <w:tcPr>
            <w:tcW w:w="2260" w:type="dxa"/>
          </w:tcPr>
          <w:p w:rsidR="005108DF" w:rsidRPr="00426BC4" w:rsidRDefault="004B0468" w:rsidP="004B0468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4B0468">
              <w:rPr>
                <w:bCs/>
                <w:sz w:val="22"/>
                <w:szCs w:val="22"/>
              </w:rPr>
              <w:t>Фер01-01-0</w:t>
            </w:r>
            <w:r>
              <w:rPr>
                <w:bCs/>
                <w:sz w:val="22"/>
                <w:szCs w:val="22"/>
              </w:rPr>
              <w:t>44</w:t>
            </w:r>
            <w:r w:rsidRPr="004B0468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1378" w:type="dxa"/>
          </w:tcPr>
          <w:p w:rsidR="005108DF" w:rsidRPr="00426BC4" w:rsidRDefault="004B0468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059814</w:t>
            </w:r>
          </w:p>
        </w:tc>
        <w:tc>
          <w:tcPr>
            <w:tcW w:w="1568" w:type="dxa"/>
          </w:tcPr>
          <w:p w:rsidR="005108DF" w:rsidRPr="00426BC4" w:rsidRDefault="004B0468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3,29</w:t>
            </w:r>
          </w:p>
        </w:tc>
        <w:tc>
          <w:tcPr>
            <w:tcW w:w="1590" w:type="dxa"/>
          </w:tcPr>
          <w:p w:rsidR="005108DF" w:rsidRPr="00426BC4" w:rsidRDefault="004B0468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27,3</w:t>
            </w:r>
          </w:p>
        </w:tc>
        <w:tc>
          <w:tcPr>
            <w:tcW w:w="1701" w:type="dxa"/>
          </w:tcPr>
          <w:p w:rsidR="005108DF" w:rsidRPr="00426BC4" w:rsidRDefault="004B0468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2,6025221</w:t>
            </w:r>
          </w:p>
        </w:tc>
        <w:tc>
          <w:tcPr>
            <w:tcW w:w="1809" w:type="dxa"/>
          </w:tcPr>
          <w:p w:rsidR="005108DF" w:rsidRPr="00426BC4" w:rsidRDefault="004B0468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23,4732566</w:t>
            </w:r>
          </w:p>
        </w:tc>
      </w:tr>
      <w:tr w:rsidR="005108DF" w:rsidTr="00426BC4">
        <w:tc>
          <w:tcPr>
            <w:tcW w:w="3260" w:type="dxa"/>
          </w:tcPr>
          <w:p w:rsidR="005108DF" w:rsidRDefault="00650065" w:rsidP="009F70E2">
            <w:pPr>
              <w:spacing w:line="276" w:lineRule="auto"/>
              <w:ind w:right="176"/>
              <w:rPr>
                <w:bCs/>
              </w:rPr>
            </w:pPr>
            <w:r w:rsidRPr="00650065">
              <w:rPr>
                <w:bCs/>
              </w:rPr>
              <w:lastRenderedPageBreak/>
              <w:t>Планировка площадей бульдозерами мощно</w:t>
            </w:r>
            <w:r>
              <w:rPr>
                <w:bCs/>
              </w:rPr>
              <w:t xml:space="preserve">стью: 79 кВт (108 </w:t>
            </w:r>
            <w:proofErr w:type="spellStart"/>
            <w:r>
              <w:rPr>
                <w:bCs/>
              </w:rPr>
              <w:t>л.</w:t>
            </w:r>
            <w:proofErr w:type="gramStart"/>
            <w:r>
              <w:rPr>
                <w:bCs/>
              </w:rPr>
              <w:t>с</w:t>
            </w:r>
            <w:proofErr w:type="spellEnd"/>
            <w:proofErr w:type="gramEnd"/>
            <w:r>
              <w:rPr>
                <w:bCs/>
              </w:rPr>
              <w:t>.)</w:t>
            </w:r>
          </w:p>
        </w:tc>
        <w:tc>
          <w:tcPr>
            <w:tcW w:w="1142" w:type="dxa"/>
          </w:tcPr>
          <w:p w:rsidR="005108DF" w:rsidRDefault="00650065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</w:t>
            </w:r>
          </w:p>
          <w:p w:rsidR="00650065" w:rsidRPr="00426BC4" w:rsidRDefault="00650065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</w:t>
            </w:r>
            <w:proofErr w:type="gramStart"/>
            <w:r>
              <w:rPr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2260" w:type="dxa"/>
          </w:tcPr>
          <w:p w:rsidR="005108DF" w:rsidRPr="00426BC4" w:rsidRDefault="00650065" w:rsidP="00650065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650065">
              <w:rPr>
                <w:bCs/>
                <w:sz w:val="22"/>
                <w:szCs w:val="22"/>
              </w:rPr>
              <w:t>Фер01-01-0</w:t>
            </w:r>
            <w:r>
              <w:rPr>
                <w:bCs/>
                <w:sz w:val="22"/>
                <w:szCs w:val="22"/>
              </w:rPr>
              <w:t>36</w:t>
            </w:r>
            <w:r w:rsidRPr="00650065">
              <w:rPr>
                <w:bCs/>
                <w:sz w:val="22"/>
                <w:szCs w:val="22"/>
              </w:rPr>
              <w:t>-0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78" w:type="dxa"/>
          </w:tcPr>
          <w:p w:rsidR="005108DF" w:rsidRPr="00426BC4" w:rsidRDefault="00650065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0,76275</w:t>
            </w:r>
          </w:p>
        </w:tc>
        <w:tc>
          <w:tcPr>
            <w:tcW w:w="1568" w:type="dxa"/>
          </w:tcPr>
          <w:p w:rsidR="005108DF" w:rsidRPr="00426BC4" w:rsidRDefault="00650065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90" w:type="dxa"/>
          </w:tcPr>
          <w:p w:rsidR="005108DF" w:rsidRPr="00426BC4" w:rsidRDefault="007E02DA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7E02DA">
              <w:rPr>
                <w:bCs/>
                <w:sz w:val="22"/>
                <w:szCs w:val="22"/>
              </w:rPr>
              <w:t>0,23</w:t>
            </w:r>
          </w:p>
        </w:tc>
        <w:tc>
          <w:tcPr>
            <w:tcW w:w="1701" w:type="dxa"/>
          </w:tcPr>
          <w:p w:rsidR="005108DF" w:rsidRPr="00426BC4" w:rsidRDefault="007E02DA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809" w:type="dxa"/>
          </w:tcPr>
          <w:p w:rsidR="005108DF" w:rsidRPr="00426BC4" w:rsidRDefault="00650065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0,2521842</w:t>
            </w:r>
          </w:p>
        </w:tc>
      </w:tr>
      <w:tr w:rsidR="00650065" w:rsidTr="00426BC4">
        <w:tc>
          <w:tcPr>
            <w:tcW w:w="3260" w:type="dxa"/>
          </w:tcPr>
          <w:p w:rsidR="00650065" w:rsidRDefault="00650065" w:rsidP="009F70E2">
            <w:pPr>
              <w:spacing w:line="276" w:lineRule="auto"/>
              <w:ind w:right="176"/>
              <w:rPr>
                <w:bCs/>
              </w:rPr>
            </w:pPr>
            <w:r w:rsidRPr="00650065">
              <w:rPr>
                <w:bCs/>
              </w:rPr>
              <w:t>Планировка откосов в</w:t>
            </w:r>
            <w:r w:rsidRPr="00650065">
              <w:rPr>
                <w:bCs/>
              </w:rPr>
              <w:t>ы</w:t>
            </w:r>
            <w:r w:rsidRPr="00650065">
              <w:rPr>
                <w:bCs/>
              </w:rPr>
              <w:t>емок и насыпей экскава</w:t>
            </w:r>
            <w:r>
              <w:rPr>
                <w:bCs/>
              </w:rPr>
              <w:t>т</w:t>
            </w:r>
            <w:r>
              <w:rPr>
                <w:bCs/>
              </w:rPr>
              <w:t>о</w:t>
            </w:r>
            <w:r>
              <w:rPr>
                <w:bCs/>
              </w:rPr>
              <w:t>рами, группа грунтов: 1-2</w:t>
            </w:r>
          </w:p>
        </w:tc>
        <w:tc>
          <w:tcPr>
            <w:tcW w:w="1142" w:type="dxa"/>
          </w:tcPr>
          <w:p w:rsidR="00650065" w:rsidRDefault="00650065" w:rsidP="00777483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1000</w:t>
            </w:r>
          </w:p>
          <w:p w:rsidR="00650065" w:rsidRPr="00426BC4" w:rsidRDefault="00650065" w:rsidP="00777483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</w:t>
            </w:r>
            <w:proofErr w:type="gramStart"/>
            <w:r>
              <w:rPr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2260" w:type="dxa"/>
          </w:tcPr>
          <w:p w:rsidR="00650065" w:rsidRPr="00426BC4" w:rsidRDefault="00650065" w:rsidP="00650065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650065">
              <w:rPr>
                <w:bCs/>
                <w:sz w:val="22"/>
                <w:szCs w:val="22"/>
              </w:rPr>
              <w:t>Фер01-01-</w:t>
            </w:r>
            <w:r>
              <w:rPr>
                <w:bCs/>
                <w:sz w:val="22"/>
                <w:szCs w:val="22"/>
              </w:rPr>
              <w:t>109</w:t>
            </w:r>
            <w:r w:rsidRPr="00650065">
              <w:rPr>
                <w:bCs/>
                <w:sz w:val="22"/>
                <w:szCs w:val="22"/>
              </w:rPr>
              <w:t>-0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78" w:type="dxa"/>
          </w:tcPr>
          <w:p w:rsidR="00650065" w:rsidRPr="00426BC4" w:rsidRDefault="00650065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12,97093</w:t>
            </w:r>
          </w:p>
        </w:tc>
        <w:tc>
          <w:tcPr>
            <w:tcW w:w="1568" w:type="dxa"/>
          </w:tcPr>
          <w:p w:rsidR="00650065" w:rsidRPr="00426BC4" w:rsidRDefault="00650065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5,33</w:t>
            </w:r>
          </w:p>
        </w:tc>
        <w:tc>
          <w:tcPr>
            <w:tcW w:w="1590" w:type="dxa"/>
          </w:tcPr>
          <w:p w:rsidR="00650065" w:rsidRPr="00426BC4" w:rsidRDefault="00650065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11,3</w:t>
            </w:r>
          </w:p>
        </w:tc>
        <w:tc>
          <w:tcPr>
            <w:tcW w:w="1701" w:type="dxa"/>
          </w:tcPr>
          <w:p w:rsidR="00650065" w:rsidRPr="00426BC4" w:rsidRDefault="00650065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91,4311128</w:t>
            </w:r>
          </w:p>
        </w:tc>
        <w:tc>
          <w:tcPr>
            <w:tcW w:w="1809" w:type="dxa"/>
          </w:tcPr>
          <w:p w:rsidR="00650065" w:rsidRPr="00426BC4" w:rsidRDefault="00650065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210,6965442</w:t>
            </w:r>
          </w:p>
        </w:tc>
      </w:tr>
      <w:tr w:rsidR="00650065" w:rsidTr="00777483">
        <w:tc>
          <w:tcPr>
            <w:tcW w:w="14708" w:type="dxa"/>
            <w:gridSpan w:val="8"/>
          </w:tcPr>
          <w:p w:rsidR="00650065" w:rsidRPr="00650065" w:rsidRDefault="00650065" w:rsidP="00175F3C">
            <w:pPr>
              <w:spacing w:line="276" w:lineRule="auto"/>
              <w:ind w:right="397"/>
              <w:rPr>
                <w:b/>
                <w:bCs/>
                <w:sz w:val="22"/>
                <w:szCs w:val="22"/>
              </w:rPr>
            </w:pPr>
            <w:r w:rsidRPr="00650065">
              <w:rPr>
                <w:b/>
                <w:bCs/>
                <w:sz w:val="22"/>
                <w:szCs w:val="22"/>
              </w:rPr>
              <w:t>Демонтажные работы</w:t>
            </w:r>
          </w:p>
        </w:tc>
      </w:tr>
      <w:tr w:rsidR="005108DF" w:rsidTr="00426BC4">
        <w:tc>
          <w:tcPr>
            <w:tcW w:w="3260" w:type="dxa"/>
          </w:tcPr>
          <w:p w:rsidR="005108DF" w:rsidRDefault="00650065" w:rsidP="009F70E2">
            <w:pPr>
              <w:spacing w:line="276" w:lineRule="auto"/>
              <w:ind w:right="176"/>
              <w:rPr>
                <w:bCs/>
              </w:rPr>
            </w:pPr>
            <w:r w:rsidRPr="00650065">
              <w:rPr>
                <w:bCs/>
              </w:rPr>
              <w:t>Разборка упорной приз</w:t>
            </w:r>
            <w:r>
              <w:rPr>
                <w:bCs/>
              </w:rPr>
              <w:t>мы и конструкции упора</w:t>
            </w:r>
          </w:p>
        </w:tc>
        <w:tc>
          <w:tcPr>
            <w:tcW w:w="1142" w:type="dxa"/>
          </w:tcPr>
          <w:p w:rsidR="005108DF" w:rsidRPr="00426BC4" w:rsidRDefault="00650065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2260" w:type="dxa"/>
          </w:tcPr>
          <w:p w:rsidR="005108DF" w:rsidRPr="00426BC4" w:rsidRDefault="00650065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Фер28-01-100-01</w:t>
            </w:r>
          </w:p>
        </w:tc>
        <w:tc>
          <w:tcPr>
            <w:tcW w:w="1378" w:type="dxa"/>
          </w:tcPr>
          <w:p w:rsidR="005108DF" w:rsidRPr="00426BC4" w:rsidRDefault="00650065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568" w:type="dxa"/>
          </w:tcPr>
          <w:p w:rsidR="005108DF" w:rsidRPr="00426BC4" w:rsidRDefault="00650065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65,4</w:t>
            </w:r>
          </w:p>
        </w:tc>
        <w:tc>
          <w:tcPr>
            <w:tcW w:w="1590" w:type="dxa"/>
          </w:tcPr>
          <w:p w:rsidR="005108DF" w:rsidRPr="00426BC4" w:rsidRDefault="00650065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21,88</w:t>
            </w:r>
          </w:p>
        </w:tc>
        <w:tc>
          <w:tcPr>
            <w:tcW w:w="1701" w:type="dxa"/>
          </w:tcPr>
          <w:p w:rsidR="005108DF" w:rsidRPr="00426BC4" w:rsidRDefault="00650065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86,4915</w:t>
            </w:r>
          </w:p>
        </w:tc>
        <w:tc>
          <w:tcPr>
            <w:tcW w:w="1809" w:type="dxa"/>
          </w:tcPr>
          <w:p w:rsidR="005108DF" w:rsidRPr="00426BC4" w:rsidRDefault="00650065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31,4525</w:t>
            </w:r>
          </w:p>
        </w:tc>
      </w:tr>
      <w:tr w:rsidR="005108DF" w:rsidTr="00426BC4">
        <w:tc>
          <w:tcPr>
            <w:tcW w:w="3260" w:type="dxa"/>
          </w:tcPr>
          <w:p w:rsidR="005108DF" w:rsidRDefault="00E12B46" w:rsidP="009F70E2">
            <w:pPr>
              <w:spacing w:line="276" w:lineRule="auto"/>
              <w:ind w:right="176"/>
              <w:rPr>
                <w:bCs/>
              </w:rPr>
            </w:pPr>
            <w:r w:rsidRPr="00E12B46">
              <w:rPr>
                <w:bCs/>
              </w:rPr>
              <w:t>Разборка пути звеньями рельсошпальной решетки, шпалы: железобетон</w:t>
            </w:r>
            <w:r>
              <w:rPr>
                <w:bCs/>
              </w:rPr>
              <w:t>ные</w:t>
            </w:r>
          </w:p>
        </w:tc>
        <w:tc>
          <w:tcPr>
            <w:tcW w:w="1142" w:type="dxa"/>
          </w:tcPr>
          <w:p w:rsidR="005108DF" w:rsidRDefault="00E12B46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км</w:t>
            </w:r>
          </w:p>
          <w:p w:rsidR="00E12B46" w:rsidRPr="00426BC4" w:rsidRDefault="00E12B46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пути</w:t>
            </w:r>
          </w:p>
        </w:tc>
        <w:tc>
          <w:tcPr>
            <w:tcW w:w="2260" w:type="dxa"/>
          </w:tcPr>
          <w:p w:rsidR="005108DF" w:rsidRPr="00426BC4" w:rsidRDefault="00E12B46" w:rsidP="00E12B46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E12B46">
              <w:rPr>
                <w:bCs/>
                <w:sz w:val="22"/>
                <w:szCs w:val="22"/>
              </w:rPr>
              <w:t>Фер28-01-</w:t>
            </w:r>
            <w:r>
              <w:rPr>
                <w:bCs/>
                <w:sz w:val="22"/>
                <w:szCs w:val="22"/>
              </w:rPr>
              <w:t>006</w:t>
            </w:r>
            <w:r w:rsidRPr="00E12B46">
              <w:rPr>
                <w:bCs/>
                <w:sz w:val="22"/>
                <w:szCs w:val="22"/>
              </w:rPr>
              <w:t>-0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78" w:type="dxa"/>
          </w:tcPr>
          <w:p w:rsidR="005108DF" w:rsidRPr="00426BC4" w:rsidRDefault="00E12B46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0,809</w:t>
            </w:r>
          </w:p>
        </w:tc>
        <w:tc>
          <w:tcPr>
            <w:tcW w:w="1568" w:type="dxa"/>
          </w:tcPr>
          <w:p w:rsidR="005108DF" w:rsidRPr="00426BC4" w:rsidRDefault="00E12B46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72,52</w:t>
            </w:r>
          </w:p>
        </w:tc>
        <w:tc>
          <w:tcPr>
            <w:tcW w:w="1590" w:type="dxa"/>
          </w:tcPr>
          <w:p w:rsidR="005108DF" w:rsidRPr="00426BC4" w:rsidRDefault="00E12B46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31,4</w:t>
            </w:r>
          </w:p>
        </w:tc>
        <w:tc>
          <w:tcPr>
            <w:tcW w:w="1701" w:type="dxa"/>
          </w:tcPr>
          <w:p w:rsidR="005108DF" w:rsidRPr="00426BC4" w:rsidRDefault="00E12B46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77,5863293</w:t>
            </w:r>
          </w:p>
        </w:tc>
        <w:tc>
          <w:tcPr>
            <w:tcW w:w="1809" w:type="dxa"/>
          </w:tcPr>
          <w:p w:rsidR="005108DF" w:rsidRPr="00426BC4" w:rsidRDefault="00E12B46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36,5162375</w:t>
            </w:r>
          </w:p>
        </w:tc>
      </w:tr>
      <w:tr w:rsidR="005108DF" w:rsidTr="00426BC4">
        <w:tc>
          <w:tcPr>
            <w:tcW w:w="3260" w:type="dxa"/>
          </w:tcPr>
          <w:p w:rsidR="005108DF" w:rsidRDefault="00E12B46" w:rsidP="009F70E2">
            <w:pPr>
              <w:spacing w:line="276" w:lineRule="auto"/>
              <w:ind w:right="176"/>
              <w:rPr>
                <w:bCs/>
              </w:rPr>
            </w:pPr>
            <w:r w:rsidRPr="00E12B46">
              <w:rPr>
                <w:bCs/>
              </w:rPr>
              <w:t>Разборка стрелочных пер</w:t>
            </w:r>
            <w:r w:rsidRPr="00E12B46">
              <w:rPr>
                <w:bCs/>
              </w:rPr>
              <w:t>е</w:t>
            </w:r>
            <w:r w:rsidRPr="00E12B46">
              <w:rPr>
                <w:bCs/>
              </w:rPr>
              <w:t>водов на деревянных брусья</w:t>
            </w:r>
            <w:r>
              <w:rPr>
                <w:bCs/>
              </w:rPr>
              <w:t>х на базе, марка п</w:t>
            </w:r>
            <w:r>
              <w:rPr>
                <w:bCs/>
              </w:rPr>
              <w:t>е</w:t>
            </w:r>
            <w:r>
              <w:rPr>
                <w:bCs/>
              </w:rPr>
              <w:t>ревода: 1/9</w:t>
            </w:r>
            <w:r>
              <w:rPr>
                <w:bCs/>
              </w:rPr>
              <w:tab/>
            </w:r>
          </w:p>
        </w:tc>
        <w:tc>
          <w:tcPr>
            <w:tcW w:w="1142" w:type="dxa"/>
          </w:tcPr>
          <w:p w:rsidR="005108DF" w:rsidRPr="00426BC4" w:rsidRDefault="00E12B46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компл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260" w:type="dxa"/>
          </w:tcPr>
          <w:p w:rsidR="005108DF" w:rsidRPr="00426BC4" w:rsidRDefault="00E12B46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Фер28-01-023-02</w:t>
            </w:r>
          </w:p>
        </w:tc>
        <w:tc>
          <w:tcPr>
            <w:tcW w:w="1378" w:type="dxa"/>
          </w:tcPr>
          <w:p w:rsidR="005108DF" w:rsidRPr="00426BC4" w:rsidRDefault="00E12B46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568" w:type="dxa"/>
          </w:tcPr>
          <w:p w:rsidR="005108DF" w:rsidRPr="00426BC4" w:rsidRDefault="00E12B46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35,01</w:t>
            </w:r>
          </w:p>
        </w:tc>
        <w:tc>
          <w:tcPr>
            <w:tcW w:w="1590" w:type="dxa"/>
          </w:tcPr>
          <w:p w:rsidR="005108DF" w:rsidRPr="00426BC4" w:rsidRDefault="00E12B46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1,71</w:t>
            </w:r>
          </w:p>
        </w:tc>
        <w:tc>
          <w:tcPr>
            <w:tcW w:w="1701" w:type="dxa"/>
          </w:tcPr>
          <w:p w:rsidR="005108DF" w:rsidRPr="00426BC4" w:rsidRDefault="00E12B46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138,902175</w:t>
            </w:r>
          </w:p>
        </w:tc>
        <w:tc>
          <w:tcPr>
            <w:tcW w:w="1809" w:type="dxa"/>
          </w:tcPr>
          <w:p w:rsidR="005108DF" w:rsidRPr="00426BC4" w:rsidRDefault="00E12B46" w:rsidP="00175F3C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7,374375</w:t>
            </w:r>
          </w:p>
        </w:tc>
      </w:tr>
      <w:tr w:rsidR="00E12B46" w:rsidTr="00777483">
        <w:tc>
          <w:tcPr>
            <w:tcW w:w="14708" w:type="dxa"/>
            <w:gridSpan w:val="8"/>
          </w:tcPr>
          <w:p w:rsidR="00E12B46" w:rsidRPr="00E12B46" w:rsidRDefault="00E12B46" w:rsidP="00E12B46">
            <w:pPr>
              <w:spacing w:line="276" w:lineRule="auto"/>
              <w:ind w:right="397"/>
              <w:rPr>
                <w:b/>
                <w:bCs/>
                <w:sz w:val="22"/>
                <w:szCs w:val="22"/>
              </w:rPr>
            </w:pPr>
            <w:r w:rsidRPr="00E12B46">
              <w:rPr>
                <w:b/>
                <w:bCs/>
                <w:sz w:val="22"/>
                <w:szCs w:val="22"/>
              </w:rPr>
              <w:t>Устройство верхнего строения пути</w:t>
            </w:r>
          </w:p>
        </w:tc>
      </w:tr>
      <w:tr w:rsidR="00E12B46" w:rsidTr="00426BC4">
        <w:tc>
          <w:tcPr>
            <w:tcW w:w="3260" w:type="dxa"/>
          </w:tcPr>
          <w:p w:rsidR="00E12B46" w:rsidRDefault="00E12B46" w:rsidP="009F70E2">
            <w:pPr>
              <w:spacing w:line="276" w:lineRule="auto"/>
              <w:ind w:right="176"/>
              <w:rPr>
                <w:bCs/>
              </w:rPr>
            </w:pPr>
            <w:r w:rsidRPr="00E12B46">
              <w:rPr>
                <w:bCs/>
              </w:rPr>
              <w:t>Балластировка пути и стр</w:t>
            </w:r>
            <w:r w:rsidRPr="00E12B46">
              <w:rPr>
                <w:bCs/>
              </w:rPr>
              <w:t>е</w:t>
            </w:r>
            <w:r w:rsidRPr="00E12B46">
              <w:rPr>
                <w:bCs/>
              </w:rPr>
              <w:t>лочных переводов на жел</w:t>
            </w:r>
            <w:r w:rsidRPr="00E12B46">
              <w:rPr>
                <w:bCs/>
              </w:rPr>
              <w:t>е</w:t>
            </w:r>
            <w:r w:rsidRPr="00E12B46">
              <w:rPr>
                <w:bCs/>
              </w:rPr>
              <w:t>зобетонн</w:t>
            </w:r>
            <w:r>
              <w:rPr>
                <w:bCs/>
              </w:rPr>
              <w:t>ых шпалах, ба</w:t>
            </w:r>
            <w:r>
              <w:rPr>
                <w:bCs/>
              </w:rPr>
              <w:t>л</w:t>
            </w:r>
            <w:r>
              <w:rPr>
                <w:bCs/>
              </w:rPr>
              <w:t>ласт: щебеночный</w:t>
            </w:r>
          </w:p>
        </w:tc>
        <w:tc>
          <w:tcPr>
            <w:tcW w:w="1142" w:type="dxa"/>
          </w:tcPr>
          <w:p w:rsidR="00E12B46" w:rsidRPr="004B0468" w:rsidRDefault="00E12B46" w:rsidP="00777483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4B0468">
              <w:rPr>
                <w:bCs/>
                <w:sz w:val="22"/>
                <w:szCs w:val="22"/>
              </w:rPr>
              <w:t>1000</w:t>
            </w:r>
          </w:p>
          <w:p w:rsidR="00E12B46" w:rsidRPr="00426BC4" w:rsidRDefault="00E12B46" w:rsidP="00777483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4B0468">
              <w:rPr>
                <w:bCs/>
                <w:sz w:val="22"/>
                <w:szCs w:val="22"/>
              </w:rPr>
              <w:t>м3</w:t>
            </w:r>
          </w:p>
        </w:tc>
        <w:tc>
          <w:tcPr>
            <w:tcW w:w="2260" w:type="dxa"/>
          </w:tcPr>
          <w:p w:rsidR="00E12B46" w:rsidRPr="00426BC4" w:rsidRDefault="00E12B46" w:rsidP="00E12B46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4B0468">
              <w:rPr>
                <w:bCs/>
                <w:sz w:val="22"/>
                <w:szCs w:val="22"/>
              </w:rPr>
              <w:t>Фер</w:t>
            </w:r>
            <w:r>
              <w:rPr>
                <w:bCs/>
                <w:sz w:val="22"/>
                <w:szCs w:val="22"/>
              </w:rPr>
              <w:t>28</w:t>
            </w:r>
            <w:r w:rsidRPr="004B0468">
              <w:rPr>
                <w:bCs/>
                <w:sz w:val="22"/>
                <w:szCs w:val="22"/>
              </w:rPr>
              <w:t>-01-0</w:t>
            </w:r>
            <w:r>
              <w:rPr>
                <w:bCs/>
                <w:sz w:val="22"/>
                <w:szCs w:val="22"/>
              </w:rPr>
              <w:t>27</w:t>
            </w:r>
            <w:r w:rsidRPr="004B0468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1378" w:type="dxa"/>
          </w:tcPr>
          <w:p w:rsidR="00E12B46" w:rsidRDefault="00E12B46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5,32717</w:t>
            </w:r>
          </w:p>
        </w:tc>
        <w:tc>
          <w:tcPr>
            <w:tcW w:w="1568" w:type="dxa"/>
          </w:tcPr>
          <w:p w:rsidR="00E12B46" w:rsidRDefault="00E12B46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137,16</w:t>
            </w:r>
          </w:p>
        </w:tc>
        <w:tc>
          <w:tcPr>
            <w:tcW w:w="1590" w:type="dxa"/>
          </w:tcPr>
          <w:p w:rsidR="00E12B46" w:rsidRDefault="00E12B46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53,69</w:t>
            </w:r>
          </w:p>
        </w:tc>
        <w:tc>
          <w:tcPr>
            <w:tcW w:w="1701" w:type="dxa"/>
          </w:tcPr>
          <w:p w:rsidR="00E12B46" w:rsidRDefault="00E12B46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966,3172077</w:t>
            </w:r>
          </w:p>
        </w:tc>
        <w:tc>
          <w:tcPr>
            <w:tcW w:w="1809" w:type="dxa"/>
          </w:tcPr>
          <w:p w:rsidR="00E12B46" w:rsidRDefault="00E12B46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411,1476511</w:t>
            </w:r>
          </w:p>
        </w:tc>
      </w:tr>
      <w:tr w:rsidR="005108DF" w:rsidTr="00426BC4">
        <w:tc>
          <w:tcPr>
            <w:tcW w:w="3260" w:type="dxa"/>
          </w:tcPr>
          <w:p w:rsidR="005108DF" w:rsidRDefault="00C64C1E" w:rsidP="009F70E2">
            <w:pPr>
              <w:spacing w:line="276" w:lineRule="auto"/>
              <w:ind w:right="176"/>
              <w:rPr>
                <w:bCs/>
              </w:rPr>
            </w:pPr>
            <w:proofErr w:type="spellStart"/>
            <w:r w:rsidRPr="00C64C1E">
              <w:rPr>
                <w:bCs/>
              </w:rPr>
              <w:t>Выправочно</w:t>
            </w:r>
            <w:proofErr w:type="spellEnd"/>
            <w:r w:rsidRPr="00C64C1E">
              <w:rPr>
                <w:bCs/>
              </w:rPr>
              <w:t>-отделочные работы и окончательная выправка пути на желез</w:t>
            </w:r>
            <w:r w:rsidRPr="00C64C1E">
              <w:rPr>
                <w:bCs/>
              </w:rPr>
              <w:t>о</w:t>
            </w:r>
            <w:r w:rsidRPr="00C64C1E">
              <w:rPr>
                <w:bCs/>
              </w:rPr>
              <w:t>бетонных шпалах, балласт щебеночный</w:t>
            </w:r>
          </w:p>
        </w:tc>
        <w:tc>
          <w:tcPr>
            <w:tcW w:w="1142" w:type="dxa"/>
          </w:tcPr>
          <w:p w:rsidR="005108DF" w:rsidRDefault="00C64C1E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км</w:t>
            </w:r>
          </w:p>
          <w:p w:rsidR="00C64C1E" w:rsidRDefault="00C64C1E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пути</w:t>
            </w:r>
          </w:p>
        </w:tc>
        <w:tc>
          <w:tcPr>
            <w:tcW w:w="2260" w:type="dxa"/>
          </w:tcPr>
          <w:p w:rsidR="005108DF" w:rsidRDefault="00C64C1E" w:rsidP="00C64C1E">
            <w:pPr>
              <w:spacing w:line="276" w:lineRule="auto"/>
              <w:ind w:right="397"/>
              <w:rPr>
                <w:bCs/>
              </w:rPr>
            </w:pPr>
            <w:r w:rsidRPr="00C64C1E">
              <w:rPr>
                <w:bCs/>
              </w:rPr>
              <w:t>Фер28-01-0</w:t>
            </w:r>
            <w:r>
              <w:rPr>
                <w:bCs/>
              </w:rPr>
              <w:t>31-02</w:t>
            </w:r>
          </w:p>
        </w:tc>
        <w:tc>
          <w:tcPr>
            <w:tcW w:w="1378" w:type="dxa"/>
          </w:tcPr>
          <w:p w:rsidR="005108DF" w:rsidRDefault="00C64C1E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0,43794</w:t>
            </w:r>
          </w:p>
        </w:tc>
        <w:tc>
          <w:tcPr>
            <w:tcW w:w="1568" w:type="dxa"/>
          </w:tcPr>
          <w:p w:rsidR="005108DF" w:rsidRDefault="00C64C1E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122,5</w:t>
            </w:r>
          </w:p>
        </w:tc>
        <w:tc>
          <w:tcPr>
            <w:tcW w:w="1590" w:type="dxa"/>
          </w:tcPr>
          <w:p w:rsidR="005108DF" w:rsidRDefault="00C64C1E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39,05</w:t>
            </w:r>
          </w:p>
        </w:tc>
        <w:tc>
          <w:tcPr>
            <w:tcW w:w="1701" w:type="dxa"/>
          </w:tcPr>
          <w:p w:rsidR="005108DF" w:rsidRDefault="00C64C1E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70,9490171</w:t>
            </w:r>
          </w:p>
        </w:tc>
        <w:tc>
          <w:tcPr>
            <w:tcW w:w="1809" w:type="dxa"/>
          </w:tcPr>
          <w:p w:rsidR="005108DF" w:rsidRDefault="00C64C1E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24,5834882</w:t>
            </w:r>
          </w:p>
        </w:tc>
      </w:tr>
      <w:tr w:rsidR="00C64C1E" w:rsidTr="00426BC4">
        <w:tc>
          <w:tcPr>
            <w:tcW w:w="3260" w:type="dxa"/>
          </w:tcPr>
          <w:p w:rsidR="00C64C1E" w:rsidRDefault="00C64C1E" w:rsidP="009F70E2">
            <w:pPr>
              <w:spacing w:line="276" w:lineRule="auto"/>
              <w:ind w:right="176"/>
              <w:rPr>
                <w:bCs/>
              </w:rPr>
            </w:pPr>
            <w:r w:rsidRPr="00C64C1E">
              <w:rPr>
                <w:bCs/>
              </w:rPr>
              <w:t xml:space="preserve">Укладка пути отдельными </w:t>
            </w:r>
            <w:r w:rsidRPr="00C64C1E">
              <w:rPr>
                <w:bCs/>
              </w:rPr>
              <w:lastRenderedPageBreak/>
              <w:t>элементами на железоб</w:t>
            </w:r>
            <w:r w:rsidRPr="00C64C1E">
              <w:rPr>
                <w:bCs/>
              </w:rPr>
              <w:t>е</w:t>
            </w:r>
            <w:r w:rsidRPr="00C64C1E">
              <w:rPr>
                <w:bCs/>
              </w:rPr>
              <w:t>тонных шпалах тип рел</w:t>
            </w:r>
            <w:r w:rsidRPr="00C64C1E">
              <w:rPr>
                <w:bCs/>
              </w:rPr>
              <w:t>ь</w:t>
            </w:r>
            <w:r w:rsidRPr="00C64C1E">
              <w:rPr>
                <w:bCs/>
              </w:rPr>
              <w:t>сов: Р65, длина рельсов</w:t>
            </w:r>
            <w:r>
              <w:rPr>
                <w:bCs/>
              </w:rPr>
              <w:t xml:space="preserve"> 25 м, на 1 км число шпал 1840</w:t>
            </w:r>
          </w:p>
        </w:tc>
        <w:tc>
          <w:tcPr>
            <w:tcW w:w="1142" w:type="dxa"/>
          </w:tcPr>
          <w:p w:rsidR="00C64C1E" w:rsidRDefault="00C64C1E" w:rsidP="00777483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lastRenderedPageBreak/>
              <w:t>км</w:t>
            </w:r>
          </w:p>
          <w:p w:rsidR="00C64C1E" w:rsidRDefault="00C64C1E" w:rsidP="00777483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lastRenderedPageBreak/>
              <w:t>пути</w:t>
            </w:r>
          </w:p>
        </w:tc>
        <w:tc>
          <w:tcPr>
            <w:tcW w:w="2260" w:type="dxa"/>
          </w:tcPr>
          <w:p w:rsidR="00C64C1E" w:rsidRDefault="00C64C1E" w:rsidP="00C64C1E">
            <w:pPr>
              <w:spacing w:line="276" w:lineRule="auto"/>
              <w:ind w:right="397"/>
              <w:rPr>
                <w:bCs/>
              </w:rPr>
            </w:pPr>
            <w:r w:rsidRPr="00C64C1E">
              <w:rPr>
                <w:bCs/>
              </w:rPr>
              <w:lastRenderedPageBreak/>
              <w:t>Фер28-01-0</w:t>
            </w:r>
            <w:r>
              <w:rPr>
                <w:bCs/>
              </w:rPr>
              <w:t>04-</w:t>
            </w:r>
            <w:r>
              <w:rPr>
                <w:bCs/>
              </w:rPr>
              <w:lastRenderedPageBreak/>
              <w:t>02</w:t>
            </w:r>
          </w:p>
        </w:tc>
        <w:tc>
          <w:tcPr>
            <w:tcW w:w="1378" w:type="dxa"/>
          </w:tcPr>
          <w:p w:rsidR="00C64C1E" w:rsidRDefault="00C64C1E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lastRenderedPageBreak/>
              <w:t>1,898</w:t>
            </w:r>
          </w:p>
        </w:tc>
        <w:tc>
          <w:tcPr>
            <w:tcW w:w="1568" w:type="dxa"/>
          </w:tcPr>
          <w:p w:rsidR="00C64C1E" w:rsidRDefault="00C64C1E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1050</w:t>
            </w:r>
          </w:p>
        </w:tc>
        <w:tc>
          <w:tcPr>
            <w:tcW w:w="1590" w:type="dxa"/>
          </w:tcPr>
          <w:p w:rsidR="00C64C1E" w:rsidRDefault="00C64C1E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195,28</w:t>
            </w:r>
          </w:p>
        </w:tc>
        <w:tc>
          <w:tcPr>
            <w:tcW w:w="1701" w:type="dxa"/>
          </w:tcPr>
          <w:p w:rsidR="00C64C1E" w:rsidRDefault="00C64C1E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2635,6102</w:t>
            </w:r>
            <w:r>
              <w:rPr>
                <w:bCs/>
              </w:rPr>
              <w:lastRenderedPageBreak/>
              <w:t>5</w:t>
            </w:r>
          </w:p>
        </w:tc>
        <w:tc>
          <w:tcPr>
            <w:tcW w:w="1809" w:type="dxa"/>
          </w:tcPr>
          <w:p w:rsidR="00C64C1E" w:rsidRDefault="00C64C1E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lastRenderedPageBreak/>
              <w:t>532,79707</w:t>
            </w:r>
          </w:p>
        </w:tc>
      </w:tr>
      <w:tr w:rsidR="00C64C1E" w:rsidTr="00426BC4">
        <w:tc>
          <w:tcPr>
            <w:tcW w:w="3260" w:type="dxa"/>
          </w:tcPr>
          <w:p w:rsidR="00C64C1E" w:rsidRDefault="00C64C1E" w:rsidP="009F70E2">
            <w:pPr>
              <w:spacing w:line="276" w:lineRule="auto"/>
              <w:ind w:right="176"/>
              <w:rPr>
                <w:bCs/>
              </w:rPr>
            </w:pPr>
            <w:r w:rsidRPr="00C64C1E">
              <w:rPr>
                <w:bCs/>
              </w:rPr>
              <w:lastRenderedPageBreak/>
              <w:t>Укладка пути отдельными элементами на железоб</w:t>
            </w:r>
            <w:r w:rsidRPr="00C64C1E">
              <w:rPr>
                <w:bCs/>
              </w:rPr>
              <w:t>е</w:t>
            </w:r>
            <w:r w:rsidRPr="00C64C1E">
              <w:rPr>
                <w:bCs/>
              </w:rPr>
              <w:t>тонных шпалах тип рел</w:t>
            </w:r>
            <w:r w:rsidRPr="00C64C1E">
              <w:rPr>
                <w:bCs/>
              </w:rPr>
              <w:t>ь</w:t>
            </w:r>
            <w:r w:rsidRPr="00C64C1E">
              <w:rPr>
                <w:bCs/>
              </w:rPr>
              <w:t>сов: Р50, длина рельсов</w:t>
            </w:r>
            <w:r>
              <w:rPr>
                <w:bCs/>
              </w:rPr>
              <w:t xml:space="preserve"> 25 м, на 1 км число шпал 1840</w:t>
            </w:r>
          </w:p>
        </w:tc>
        <w:tc>
          <w:tcPr>
            <w:tcW w:w="1142" w:type="dxa"/>
          </w:tcPr>
          <w:p w:rsidR="00C64C1E" w:rsidRPr="003D1871" w:rsidRDefault="00C64C1E" w:rsidP="00777483">
            <w:r w:rsidRPr="003D1871">
              <w:t>км</w:t>
            </w:r>
          </w:p>
        </w:tc>
        <w:tc>
          <w:tcPr>
            <w:tcW w:w="2260" w:type="dxa"/>
          </w:tcPr>
          <w:p w:rsidR="00C64C1E" w:rsidRPr="003D1871" w:rsidRDefault="00C64C1E" w:rsidP="00777483">
            <w:r>
              <w:t>Фер28-01-004-05</w:t>
            </w:r>
          </w:p>
        </w:tc>
        <w:tc>
          <w:tcPr>
            <w:tcW w:w="1378" w:type="dxa"/>
          </w:tcPr>
          <w:p w:rsidR="00C64C1E" w:rsidRDefault="00C64C1E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0,03112</w:t>
            </w:r>
          </w:p>
        </w:tc>
        <w:tc>
          <w:tcPr>
            <w:tcW w:w="1568" w:type="dxa"/>
          </w:tcPr>
          <w:p w:rsidR="00C64C1E" w:rsidRDefault="00C64C1E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1060,</w:t>
            </w:r>
          </w:p>
        </w:tc>
        <w:tc>
          <w:tcPr>
            <w:tcW w:w="1590" w:type="dxa"/>
          </w:tcPr>
          <w:p w:rsidR="00C64C1E" w:rsidRDefault="00C64C1E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195,56</w:t>
            </w:r>
          </w:p>
        </w:tc>
        <w:tc>
          <w:tcPr>
            <w:tcW w:w="1701" w:type="dxa"/>
          </w:tcPr>
          <w:p w:rsidR="00C64C1E" w:rsidRDefault="00C64C1E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43,625572</w:t>
            </w:r>
          </w:p>
        </w:tc>
        <w:tc>
          <w:tcPr>
            <w:tcW w:w="1809" w:type="dxa"/>
          </w:tcPr>
          <w:p w:rsidR="00C64C1E" w:rsidRDefault="00C64C1E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8,7483766</w:t>
            </w:r>
          </w:p>
        </w:tc>
      </w:tr>
      <w:tr w:rsidR="00C64C1E" w:rsidTr="00426BC4">
        <w:tc>
          <w:tcPr>
            <w:tcW w:w="3260" w:type="dxa"/>
          </w:tcPr>
          <w:p w:rsidR="00C64C1E" w:rsidRPr="00C64C1E" w:rsidRDefault="00C64C1E" w:rsidP="009F70E2">
            <w:pPr>
              <w:spacing w:line="276" w:lineRule="auto"/>
              <w:ind w:right="176"/>
              <w:rPr>
                <w:bCs/>
              </w:rPr>
            </w:pPr>
            <w:r w:rsidRPr="00C64C1E">
              <w:rPr>
                <w:bCs/>
              </w:rPr>
              <w:t>Укладка контррельсов</w:t>
            </w:r>
          </w:p>
        </w:tc>
        <w:tc>
          <w:tcPr>
            <w:tcW w:w="1142" w:type="dxa"/>
          </w:tcPr>
          <w:p w:rsidR="00C64C1E" w:rsidRPr="004166EA" w:rsidRDefault="00C64C1E" w:rsidP="00777483">
            <w:r w:rsidRPr="004166EA">
              <w:t>км</w:t>
            </w:r>
          </w:p>
        </w:tc>
        <w:tc>
          <w:tcPr>
            <w:tcW w:w="2260" w:type="dxa"/>
          </w:tcPr>
          <w:p w:rsidR="00C64C1E" w:rsidRDefault="00C64C1E" w:rsidP="00C64C1E">
            <w:r w:rsidRPr="004166EA">
              <w:t>Фер2</w:t>
            </w:r>
            <w:r>
              <w:t>9</w:t>
            </w:r>
            <w:r w:rsidRPr="004166EA">
              <w:t>-0</w:t>
            </w:r>
            <w:r>
              <w:t>3</w:t>
            </w:r>
            <w:r w:rsidRPr="004166EA">
              <w:t>-00</w:t>
            </w:r>
            <w:r>
              <w:t>1</w:t>
            </w:r>
            <w:r w:rsidRPr="004166EA">
              <w:t>-</w:t>
            </w:r>
            <w:r>
              <w:t>11</w:t>
            </w:r>
          </w:p>
        </w:tc>
        <w:tc>
          <w:tcPr>
            <w:tcW w:w="1378" w:type="dxa"/>
          </w:tcPr>
          <w:p w:rsidR="00C64C1E" w:rsidRDefault="00F648FD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0,12544</w:t>
            </w:r>
          </w:p>
        </w:tc>
        <w:tc>
          <w:tcPr>
            <w:tcW w:w="1568" w:type="dxa"/>
          </w:tcPr>
          <w:p w:rsidR="00C64C1E" w:rsidRDefault="00F648FD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1560</w:t>
            </w:r>
          </w:p>
        </w:tc>
        <w:tc>
          <w:tcPr>
            <w:tcW w:w="1590" w:type="dxa"/>
          </w:tcPr>
          <w:p w:rsidR="00C64C1E" w:rsidRDefault="007E02DA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701" w:type="dxa"/>
          </w:tcPr>
          <w:p w:rsidR="00C64C1E" w:rsidRDefault="007E02DA" w:rsidP="00175F3C">
            <w:pPr>
              <w:spacing w:line="276" w:lineRule="auto"/>
              <w:ind w:right="397"/>
              <w:rPr>
                <w:bCs/>
              </w:rPr>
            </w:pPr>
            <w:r w:rsidRPr="007E02DA">
              <w:rPr>
                <w:bCs/>
              </w:rPr>
              <w:t>258,795264</w:t>
            </w:r>
          </w:p>
        </w:tc>
        <w:tc>
          <w:tcPr>
            <w:tcW w:w="1809" w:type="dxa"/>
          </w:tcPr>
          <w:p w:rsidR="00C64C1E" w:rsidRDefault="00F648FD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64C1E" w:rsidTr="00426BC4">
        <w:tc>
          <w:tcPr>
            <w:tcW w:w="3260" w:type="dxa"/>
          </w:tcPr>
          <w:p w:rsidR="00C64C1E" w:rsidRPr="00C64C1E" w:rsidRDefault="00F648FD" w:rsidP="009F70E2">
            <w:pPr>
              <w:spacing w:line="276" w:lineRule="auto"/>
              <w:ind w:right="176"/>
              <w:rPr>
                <w:bCs/>
              </w:rPr>
            </w:pPr>
            <w:r w:rsidRPr="00F648FD">
              <w:rPr>
                <w:bCs/>
              </w:rPr>
              <w:t>Укладка глухих пересеч</w:t>
            </w:r>
            <w:r w:rsidRPr="00F648FD">
              <w:rPr>
                <w:bCs/>
              </w:rPr>
              <w:t>е</w:t>
            </w:r>
            <w:r w:rsidRPr="00F648FD">
              <w:rPr>
                <w:bCs/>
              </w:rPr>
              <w:t>ний прямолинейных под углом 60, 90 градусов для рельсов трамвайных ж</w:t>
            </w:r>
            <w:r w:rsidRPr="00F648FD">
              <w:rPr>
                <w:bCs/>
              </w:rPr>
              <w:t>е</w:t>
            </w:r>
            <w:r w:rsidRPr="00F648FD">
              <w:rPr>
                <w:bCs/>
              </w:rPr>
              <w:t>лобчатых и же</w:t>
            </w:r>
            <w:r>
              <w:rPr>
                <w:bCs/>
              </w:rPr>
              <w:t>лезнодоро</w:t>
            </w:r>
            <w:r>
              <w:rPr>
                <w:bCs/>
              </w:rPr>
              <w:t>ж</w:t>
            </w:r>
            <w:r>
              <w:rPr>
                <w:bCs/>
              </w:rPr>
              <w:t>ных</w:t>
            </w:r>
          </w:p>
        </w:tc>
        <w:tc>
          <w:tcPr>
            <w:tcW w:w="1142" w:type="dxa"/>
          </w:tcPr>
          <w:p w:rsidR="00C64C1E" w:rsidRDefault="00F648FD" w:rsidP="00175F3C">
            <w:pPr>
              <w:spacing w:line="276" w:lineRule="auto"/>
              <w:ind w:right="397"/>
              <w:rPr>
                <w:bCs/>
              </w:rPr>
            </w:pPr>
            <w:proofErr w:type="spellStart"/>
            <w:r>
              <w:rPr>
                <w:bCs/>
              </w:rPr>
              <w:t>компл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2260" w:type="dxa"/>
          </w:tcPr>
          <w:p w:rsidR="00C64C1E" w:rsidRDefault="00F648FD" w:rsidP="00F648FD">
            <w:pPr>
              <w:spacing w:line="276" w:lineRule="auto"/>
              <w:ind w:right="397"/>
              <w:rPr>
                <w:bCs/>
              </w:rPr>
            </w:pPr>
            <w:r w:rsidRPr="00F648FD">
              <w:rPr>
                <w:bCs/>
              </w:rPr>
              <w:t>Фер</w:t>
            </w:r>
            <w:r>
              <w:rPr>
                <w:bCs/>
              </w:rPr>
              <w:t>32</w:t>
            </w:r>
            <w:r w:rsidRPr="00F648FD">
              <w:rPr>
                <w:bCs/>
              </w:rPr>
              <w:t>-0</w:t>
            </w:r>
            <w:r>
              <w:rPr>
                <w:bCs/>
              </w:rPr>
              <w:t>6</w:t>
            </w:r>
            <w:r w:rsidRPr="00F648FD">
              <w:rPr>
                <w:bCs/>
              </w:rPr>
              <w:t>-00</w:t>
            </w:r>
            <w:r>
              <w:rPr>
                <w:bCs/>
              </w:rPr>
              <w:t>4</w:t>
            </w:r>
            <w:r w:rsidRPr="00F648FD">
              <w:rPr>
                <w:bCs/>
              </w:rPr>
              <w:t>-</w:t>
            </w:r>
            <w:r>
              <w:rPr>
                <w:bCs/>
              </w:rPr>
              <w:t>04</w:t>
            </w:r>
          </w:p>
        </w:tc>
        <w:tc>
          <w:tcPr>
            <w:tcW w:w="1378" w:type="dxa"/>
          </w:tcPr>
          <w:p w:rsidR="00C64C1E" w:rsidRDefault="008D68B5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68" w:type="dxa"/>
          </w:tcPr>
          <w:p w:rsidR="00C64C1E" w:rsidRDefault="008D68B5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590" w:type="dxa"/>
          </w:tcPr>
          <w:p w:rsidR="00C64C1E" w:rsidRDefault="008D68B5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1,88</w:t>
            </w:r>
          </w:p>
        </w:tc>
        <w:tc>
          <w:tcPr>
            <w:tcW w:w="1701" w:type="dxa"/>
          </w:tcPr>
          <w:p w:rsidR="00C64C1E" w:rsidRDefault="008D68B5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809" w:type="dxa"/>
          </w:tcPr>
          <w:p w:rsidR="008D68B5" w:rsidRDefault="008D68B5" w:rsidP="008D68B5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1,88</w:t>
            </w:r>
          </w:p>
        </w:tc>
      </w:tr>
      <w:tr w:rsidR="00C64C1E" w:rsidTr="00426BC4">
        <w:tc>
          <w:tcPr>
            <w:tcW w:w="3260" w:type="dxa"/>
          </w:tcPr>
          <w:p w:rsidR="00C64C1E" w:rsidRPr="00C64C1E" w:rsidRDefault="008D68B5" w:rsidP="009F70E2">
            <w:pPr>
              <w:spacing w:line="276" w:lineRule="auto"/>
              <w:ind w:right="176"/>
              <w:rPr>
                <w:bCs/>
              </w:rPr>
            </w:pPr>
            <w:r w:rsidRPr="008D68B5">
              <w:rPr>
                <w:bCs/>
              </w:rPr>
              <w:t>Разработка грунта в отвал экскаваторами импортного производства с ковшом вместимостью 0,5 (0,5-0,63) м3, группа грунтов:</w:t>
            </w:r>
            <w:r>
              <w:rPr>
                <w:bCs/>
              </w:rPr>
              <w:t xml:space="preserve"> 1</w:t>
            </w:r>
          </w:p>
        </w:tc>
        <w:tc>
          <w:tcPr>
            <w:tcW w:w="1142" w:type="dxa"/>
          </w:tcPr>
          <w:p w:rsidR="00C64C1E" w:rsidRDefault="008D68B5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1000</w:t>
            </w:r>
          </w:p>
          <w:p w:rsidR="008D68B5" w:rsidRDefault="008D68B5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м3</w:t>
            </w:r>
          </w:p>
        </w:tc>
        <w:tc>
          <w:tcPr>
            <w:tcW w:w="2260" w:type="dxa"/>
          </w:tcPr>
          <w:p w:rsidR="00C64C1E" w:rsidRDefault="008D68B5" w:rsidP="008D68B5">
            <w:pPr>
              <w:spacing w:line="276" w:lineRule="auto"/>
              <w:ind w:right="397"/>
              <w:rPr>
                <w:bCs/>
              </w:rPr>
            </w:pPr>
            <w:r w:rsidRPr="008D68B5">
              <w:rPr>
                <w:bCs/>
              </w:rPr>
              <w:t>Фер</w:t>
            </w:r>
            <w:r>
              <w:rPr>
                <w:bCs/>
              </w:rPr>
              <w:t>01-01-010-31</w:t>
            </w:r>
          </w:p>
        </w:tc>
        <w:tc>
          <w:tcPr>
            <w:tcW w:w="1378" w:type="dxa"/>
          </w:tcPr>
          <w:p w:rsidR="00C64C1E" w:rsidRDefault="008D68B5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0,796</w:t>
            </w:r>
          </w:p>
        </w:tc>
        <w:tc>
          <w:tcPr>
            <w:tcW w:w="1568" w:type="dxa"/>
          </w:tcPr>
          <w:p w:rsidR="00C64C1E" w:rsidRDefault="008D68B5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5,88</w:t>
            </w:r>
          </w:p>
        </w:tc>
        <w:tc>
          <w:tcPr>
            <w:tcW w:w="1590" w:type="dxa"/>
          </w:tcPr>
          <w:p w:rsidR="00C64C1E" w:rsidRDefault="008D68B5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15,42</w:t>
            </w:r>
          </w:p>
        </w:tc>
        <w:tc>
          <w:tcPr>
            <w:tcW w:w="1701" w:type="dxa"/>
          </w:tcPr>
          <w:p w:rsidR="00C64C1E" w:rsidRDefault="008D68B5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6,1899348</w:t>
            </w:r>
          </w:p>
        </w:tc>
        <w:tc>
          <w:tcPr>
            <w:tcW w:w="1809" w:type="dxa"/>
          </w:tcPr>
          <w:p w:rsidR="00C64C1E" w:rsidRDefault="008D68B5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14,211585</w:t>
            </w:r>
          </w:p>
        </w:tc>
      </w:tr>
      <w:tr w:rsidR="00C64C1E" w:rsidTr="00426BC4">
        <w:tc>
          <w:tcPr>
            <w:tcW w:w="3260" w:type="dxa"/>
          </w:tcPr>
          <w:p w:rsidR="00C64C1E" w:rsidRPr="00C64C1E" w:rsidRDefault="008D68B5" w:rsidP="009F70E2">
            <w:pPr>
              <w:spacing w:line="276" w:lineRule="auto"/>
              <w:ind w:right="176"/>
              <w:rPr>
                <w:bCs/>
              </w:rPr>
            </w:pPr>
            <w:r w:rsidRPr="008D68B5">
              <w:rPr>
                <w:bCs/>
              </w:rPr>
              <w:t>Установка с помощью л</w:t>
            </w:r>
            <w:r w:rsidRPr="008D68B5">
              <w:rPr>
                <w:bCs/>
              </w:rPr>
              <w:t>е</w:t>
            </w:r>
            <w:r w:rsidRPr="008D68B5">
              <w:rPr>
                <w:bCs/>
              </w:rPr>
              <w:t>бедок: опорных метал</w:t>
            </w:r>
            <w:r>
              <w:rPr>
                <w:bCs/>
              </w:rPr>
              <w:t>лич</w:t>
            </w:r>
            <w:r>
              <w:rPr>
                <w:bCs/>
              </w:rPr>
              <w:t>е</w:t>
            </w:r>
            <w:r>
              <w:rPr>
                <w:bCs/>
              </w:rPr>
              <w:t>ских башмаков</w:t>
            </w:r>
            <w:r>
              <w:rPr>
                <w:bCs/>
              </w:rPr>
              <w:tab/>
            </w:r>
          </w:p>
        </w:tc>
        <w:tc>
          <w:tcPr>
            <w:tcW w:w="1142" w:type="dxa"/>
          </w:tcPr>
          <w:p w:rsidR="00C64C1E" w:rsidRDefault="008D68B5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т</w:t>
            </w:r>
          </w:p>
        </w:tc>
        <w:tc>
          <w:tcPr>
            <w:tcW w:w="2260" w:type="dxa"/>
          </w:tcPr>
          <w:p w:rsidR="00C64C1E" w:rsidRDefault="008D68B5" w:rsidP="008D68B5">
            <w:pPr>
              <w:spacing w:line="276" w:lineRule="auto"/>
              <w:ind w:right="397"/>
              <w:rPr>
                <w:bCs/>
              </w:rPr>
            </w:pPr>
            <w:r w:rsidRPr="008D68B5">
              <w:rPr>
                <w:bCs/>
              </w:rPr>
              <w:t>Фер</w:t>
            </w:r>
            <w:r>
              <w:rPr>
                <w:bCs/>
              </w:rPr>
              <w:t>29</w:t>
            </w:r>
            <w:r w:rsidRPr="008D68B5">
              <w:rPr>
                <w:bCs/>
              </w:rPr>
              <w:t>-01-</w:t>
            </w:r>
            <w:r>
              <w:rPr>
                <w:bCs/>
              </w:rPr>
              <w:t>241</w:t>
            </w:r>
            <w:r w:rsidRPr="008D68B5">
              <w:rPr>
                <w:bCs/>
              </w:rPr>
              <w:t>-</w:t>
            </w:r>
            <w:r>
              <w:rPr>
                <w:bCs/>
              </w:rPr>
              <w:t>01</w:t>
            </w:r>
          </w:p>
        </w:tc>
        <w:tc>
          <w:tcPr>
            <w:tcW w:w="1378" w:type="dxa"/>
          </w:tcPr>
          <w:p w:rsidR="00C64C1E" w:rsidRDefault="008D68B5" w:rsidP="00175F3C">
            <w:pPr>
              <w:spacing w:line="276" w:lineRule="auto"/>
              <w:ind w:right="397"/>
              <w:rPr>
                <w:bCs/>
              </w:rPr>
            </w:pPr>
            <w:r w:rsidRPr="008D68B5">
              <w:rPr>
                <w:bCs/>
              </w:rPr>
              <w:t>0,19865</w:t>
            </w:r>
          </w:p>
        </w:tc>
        <w:tc>
          <w:tcPr>
            <w:tcW w:w="1568" w:type="dxa"/>
          </w:tcPr>
          <w:p w:rsidR="00C64C1E" w:rsidRDefault="008D68B5" w:rsidP="008D68B5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35,3</w:t>
            </w:r>
          </w:p>
        </w:tc>
        <w:tc>
          <w:tcPr>
            <w:tcW w:w="1590" w:type="dxa"/>
          </w:tcPr>
          <w:p w:rsidR="00C64C1E" w:rsidRDefault="007E02DA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701" w:type="dxa"/>
          </w:tcPr>
          <w:p w:rsidR="00C64C1E" w:rsidRDefault="007E02DA" w:rsidP="00175F3C">
            <w:pPr>
              <w:spacing w:line="276" w:lineRule="auto"/>
              <w:ind w:right="397"/>
              <w:rPr>
                <w:bCs/>
              </w:rPr>
            </w:pPr>
            <w:r w:rsidRPr="007E02DA">
              <w:rPr>
                <w:bCs/>
              </w:rPr>
              <w:t>9,273863</w:t>
            </w:r>
          </w:p>
        </w:tc>
        <w:tc>
          <w:tcPr>
            <w:tcW w:w="1809" w:type="dxa"/>
          </w:tcPr>
          <w:p w:rsidR="00C64C1E" w:rsidRDefault="008D68B5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C64C1E" w:rsidTr="00426BC4">
        <w:tc>
          <w:tcPr>
            <w:tcW w:w="3260" w:type="dxa"/>
          </w:tcPr>
          <w:p w:rsidR="00C64C1E" w:rsidRPr="00C64C1E" w:rsidRDefault="008D68B5" w:rsidP="009F70E2">
            <w:pPr>
              <w:spacing w:line="276" w:lineRule="auto"/>
              <w:ind w:right="176"/>
              <w:rPr>
                <w:bCs/>
              </w:rPr>
            </w:pPr>
            <w:r w:rsidRPr="008D68B5">
              <w:rPr>
                <w:bCs/>
              </w:rPr>
              <w:t>Сборка стрелочного пер</w:t>
            </w:r>
            <w:r w:rsidRPr="008D68B5">
              <w:rPr>
                <w:bCs/>
              </w:rPr>
              <w:t>е</w:t>
            </w:r>
            <w:r w:rsidRPr="008D68B5">
              <w:rPr>
                <w:bCs/>
              </w:rPr>
              <w:t xml:space="preserve">вода блоками при типе </w:t>
            </w:r>
            <w:r w:rsidRPr="008D68B5">
              <w:rPr>
                <w:bCs/>
              </w:rPr>
              <w:lastRenderedPageBreak/>
              <w:t>рельсов Р65 на железоб</w:t>
            </w:r>
            <w:r w:rsidRPr="008D68B5">
              <w:rPr>
                <w:bCs/>
              </w:rPr>
              <w:t>е</w:t>
            </w:r>
            <w:r w:rsidRPr="008D68B5">
              <w:rPr>
                <w:bCs/>
              </w:rPr>
              <w:t>тонны</w:t>
            </w:r>
            <w:r>
              <w:rPr>
                <w:bCs/>
              </w:rPr>
              <w:t>х брусьях, марка п</w:t>
            </w:r>
            <w:r>
              <w:rPr>
                <w:bCs/>
              </w:rPr>
              <w:t>е</w:t>
            </w:r>
            <w:r>
              <w:rPr>
                <w:bCs/>
              </w:rPr>
              <w:t>ревода: 1/9</w:t>
            </w:r>
          </w:p>
        </w:tc>
        <w:tc>
          <w:tcPr>
            <w:tcW w:w="1142" w:type="dxa"/>
          </w:tcPr>
          <w:p w:rsidR="00C64C1E" w:rsidRDefault="008D68B5" w:rsidP="00175F3C">
            <w:pPr>
              <w:spacing w:line="276" w:lineRule="auto"/>
              <w:ind w:right="397"/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компл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2260" w:type="dxa"/>
          </w:tcPr>
          <w:p w:rsidR="00C64C1E" w:rsidRDefault="008D68B5" w:rsidP="008D68B5">
            <w:pPr>
              <w:spacing w:line="276" w:lineRule="auto"/>
              <w:ind w:right="397"/>
              <w:rPr>
                <w:bCs/>
              </w:rPr>
            </w:pPr>
            <w:r w:rsidRPr="008D68B5">
              <w:rPr>
                <w:bCs/>
              </w:rPr>
              <w:t>Фер2</w:t>
            </w:r>
            <w:r>
              <w:rPr>
                <w:bCs/>
              </w:rPr>
              <w:t>8</w:t>
            </w:r>
            <w:r w:rsidRPr="008D68B5">
              <w:rPr>
                <w:bCs/>
              </w:rPr>
              <w:t>-01-</w:t>
            </w:r>
            <w:r>
              <w:rPr>
                <w:bCs/>
              </w:rPr>
              <w:t>017</w:t>
            </w:r>
            <w:r w:rsidRPr="008D68B5">
              <w:rPr>
                <w:bCs/>
              </w:rPr>
              <w:t>-0</w:t>
            </w:r>
            <w:r>
              <w:rPr>
                <w:bCs/>
              </w:rPr>
              <w:t>3</w:t>
            </w:r>
          </w:p>
        </w:tc>
        <w:tc>
          <w:tcPr>
            <w:tcW w:w="1378" w:type="dxa"/>
          </w:tcPr>
          <w:p w:rsidR="00C64C1E" w:rsidRDefault="008D68B5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568" w:type="dxa"/>
          </w:tcPr>
          <w:p w:rsidR="00C64C1E" w:rsidRDefault="008D68B5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93,61</w:t>
            </w:r>
          </w:p>
        </w:tc>
        <w:tc>
          <w:tcPr>
            <w:tcW w:w="1590" w:type="dxa"/>
          </w:tcPr>
          <w:p w:rsidR="00C64C1E" w:rsidRDefault="008D68B5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19,09</w:t>
            </w:r>
          </w:p>
        </w:tc>
        <w:tc>
          <w:tcPr>
            <w:tcW w:w="1701" w:type="dxa"/>
          </w:tcPr>
          <w:p w:rsidR="00C64C1E" w:rsidRDefault="008D68B5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371,397675</w:t>
            </w:r>
          </w:p>
        </w:tc>
        <w:tc>
          <w:tcPr>
            <w:tcW w:w="1809" w:type="dxa"/>
          </w:tcPr>
          <w:p w:rsidR="00C64C1E" w:rsidRDefault="008D68B5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82,325625</w:t>
            </w:r>
          </w:p>
        </w:tc>
      </w:tr>
      <w:tr w:rsidR="00C64C1E" w:rsidTr="00426BC4">
        <w:tc>
          <w:tcPr>
            <w:tcW w:w="3260" w:type="dxa"/>
          </w:tcPr>
          <w:p w:rsidR="00C64C1E" w:rsidRPr="00C64C1E" w:rsidRDefault="008D68B5" w:rsidP="009F70E2">
            <w:pPr>
              <w:spacing w:line="276" w:lineRule="auto"/>
              <w:ind w:right="176"/>
              <w:rPr>
                <w:bCs/>
              </w:rPr>
            </w:pPr>
            <w:r w:rsidRPr="008D68B5">
              <w:rPr>
                <w:bCs/>
              </w:rPr>
              <w:lastRenderedPageBreak/>
              <w:t>Сборка стрелочного пер</w:t>
            </w:r>
            <w:r w:rsidRPr="008D68B5">
              <w:rPr>
                <w:bCs/>
              </w:rPr>
              <w:t>е</w:t>
            </w:r>
            <w:r w:rsidRPr="008D68B5">
              <w:rPr>
                <w:bCs/>
              </w:rPr>
              <w:t>вода блоками при типе рельсов Р65 на деревянных брусьях, марка перевода: 1/9</w:t>
            </w:r>
          </w:p>
        </w:tc>
        <w:tc>
          <w:tcPr>
            <w:tcW w:w="1142" w:type="dxa"/>
          </w:tcPr>
          <w:p w:rsidR="00C64C1E" w:rsidRDefault="00526444" w:rsidP="00175F3C">
            <w:pPr>
              <w:spacing w:line="276" w:lineRule="auto"/>
              <w:ind w:right="397"/>
              <w:rPr>
                <w:bCs/>
              </w:rPr>
            </w:pPr>
            <w:proofErr w:type="spellStart"/>
            <w:r>
              <w:rPr>
                <w:bCs/>
              </w:rPr>
              <w:t>компл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2260" w:type="dxa"/>
          </w:tcPr>
          <w:p w:rsidR="00C64C1E" w:rsidRDefault="00526444" w:rsidP="00526444">
            <w:pPr>
              <w:spacing w:line="276" w:lineRule="auto"/>
              <w:ind w:right="397"/>
              <w:rPr>
                <w:bCs/>
              </w:rPr>
            </w:pPr>
            <w:r w:rsidRPr="00526444">
              <w:rPr>
                <w:bCs/>
              </w:rPr>
              <w:t>Фер28-01-017-0</w:t>
            </w:r>
            <w:r>
              <w:rPr>
                <w:bCs/>
              </w:rPr>
              <w:t>6</w:t>
            </w:r>
          </w:p>
        </w:tc>
        <w:tc>
          <w:tcPr>
            <w:tcW w:w="1378" w:type="dxa"/>
          </w:tcPr>
          <w:p w:rsidR="00C64C1E" w:rsidRDefault="00526444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568" w:type="dxa"/>
          </w:tcPr>
          <w:p w:rsidR="00C64C1E" w:rsidRDefault="00526444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55,54</w:t>
            </w:r>
          </w:p>
        </w:tc>
        <w:tc>
          <w:tcPr>
            <w:tcW w:w="1590" w:type="dxa"/>
          </w:tcPr>
          <w:p w:rsidR="00C64C1E" w:rsidRDefault="00526444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17,94</w:t>
            </w:r>
          </w:p>
        </w:tc>
        <w:tc>
          <w:tcPr>
            <w:tcW w:w="1701" w:type="dxa"/>
          </w:tcPr>
          <w:p w:rsidR="00C64C1E" w:rsidRDefault="00526444" w:rsidP="00175F3C">
            <w:pPr>
              <w:spacing w:line="276" w:lineRule="auto"/>
              <w:ind w:right="397"/>
              <w:rPr>
                <w:bCs/>
              </w:rPr>
            </w:pPr>
            <w:r w:rsidRPr="00526444">
              <w:rPr>
                <w:bCs/>
              </w:rPr>
              <w:t>220,35495</w:t>
            </w:r>
          </w:p>
        </w:tc>
        <w:tc>
          <w:tcPr>
            <w:tcW w:w="1809" w:type="dxa"/>
          </w:tcPr>
          <w:p w:rsidR="00C64C1E" w:rsidRDefault="00526444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77,36625</w:t>
            </w:r>
          </w:p>
        </w:tc>
      </w:tr>
      <w:tr w:rsidR="005108DF" w:rsidTr="00426BC4">
        <w:tc>
          <w:tcPr>
            <w:tcW w:w="3260" w:type="dxa"/>
          </w:tcPr>
          <w:p w:rsidR="005108DF" w:rsidRDefault="00526444" w:rsidP="009F70E2">
            <w:pPr>
              <w:spacing w:line="276" w:lineRule="auto"/>
              <w:ind w:right="176"/>
              <w:rPr>
                <w:bCs/>
              </w:rPr>
            </w:pPr>
            <w:r w:rsidRPr="00526444">
              <w:rPr>
                <w:bCs/>
              </w:rPr>
              <w:t>Сборка стрелочного пер</w:t>
            </w:r>
            <w:r w:rsidRPr="00526444">
              <w:rPr>
                <w:bCs/>
              </w:rPr>
              <w:t>е</w:t>
            </w:r>
            <w:r w:rsidRPr="00526444">
              <w:rPr>
                <w:bCs/>
              </w:rPr>
              <w:t>вода блоками при типе рельсов Р65 на деревянных брусьях, марка пере</w:t>
            </w:r>
            <w:r>
              <w:rPr>
                <w:bCs/>
              </w:rPr>
              <w:t>вода: 1/6</w:t>
            </w:r>
          </w:p>
        </w:tc>
        <w:tc>
          <w:tcPr>
            <w:tcW w:w="1142" w:type="dxa"/>
          </w:tcPr>
          <w:p w:rsidR="005108DF" w:rsidRDefault="00526444" w:rsidP="00175F3C">
            <w:pPr>
              <w:spacing w:line="276" w:lineRule="auto"/>
              <w:ind w:right="397"/>
              <w:rPr>
                <w:bCs/>
              </w:rPr>
            </w:pPr>
            <w:proofErr w:type="spellStart"/>
            <w:r>
              <w:rPr>
                <w:bCs/>
              </w:rPr>
              <w:t>компл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2260" w:type="dxa"/>
          </w:tcPr>
          <w:p w:rsidR="005108DF" w:rsidRDefault="00526444" w:rsidP="00526444">
            <w:pPr>
              <w:spacing w:line="276" w:lineRule="auto"/>
              <w:ind w:right="397"/>
              <w:rPr>
                <w:bCs/>
              </w:rPr>
            </w:pPr>
            <w:r w:rsidRPr="00526444">
              <w:rPr>
                <w:bCs/>
              </w:rPr>
              <w:t>Фер28-01-017-0</w:t>
            </w:r>
            <w:r>
              <w:rPr>
                <w:bCs/>
              </w:rPr>
              <w:t>7</w:t>
            </w:r>
          </w:p>
        </w:tc>
        <w:tc>
          <w:tcPr>
            <w:tcW w:w="1378" w:type="dxa"/>
          </w:tcPr>
          <w:p w:rsidR="005108DF" w:rsidRDefault="00526444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568" w:type="dxa"/>
          </w:tcPr>
          <w:p w:rsidR="005108DF" w:rsidRDefault="00526444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38,32</w:t>
            </w:r>
          </w:p>
        </w:tc>
        <w:tc>
          <w:tcPr>
            <w:tcW w:w="1590" w:type="dxa"/>
          </w:tcPr>
          <w:p w:rsidR="005108DF" w:rsidRDefault="00526444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14,16</w:t>
            </w:r>
          </w:p>
        </w:tc>
        <w:tc>
          <w:tcPr>
            <w:tcW w:w="1701" w:type="dxa"/>
          </w:tcPr>
          <w:p w:rsidR="005108DF" w:rsidRDefault="00526444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151,63785</w:t>
            </w:r>
          </w:p>
        </w:tc>
        <w:tc>
          <w:tcPr>
            <w:tcW w:w="1809" w:type="dxa"/>
          </w:tcPr>
          <w:p w:rsidR="005108DF" w:rsidRDefault="00526444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61,065</w:t>
            </w:r>
          </w:p>
        </w:tc>
      </w:tr>
      <w:tr w:rsidR="00175F3C" w:rsidTr="00426BC4">
        <w:tc>
          <w:tcPr>
            <w:tcW w:w="3260" w:type="dxa"/>
          </w:tcPr>
          <w:p w:rsidR="00175F3C" w:rsidRDefault="00526444" w:rsidP="009F70E2">
            <w:pPr>
              <w:spacing w:line="276" w:lineRule="auto"/>
              <w:ind w:right="176"/>
              <w:rPr>
                <w:bCs/>
              </w:rPr>
            </w:pPr>
            <w:r w:rsidRPr="00526444">
              <w:rPr>
                <w:bCs/>
              </w:rPr>
              <w:t>Устройство упоров тупи</w:t>
            </w:r>
            <w:r>
              <w:rPr>
                <w:bCs/>
              </w:rPr>
              <w:t>к</w:t>
            </w:r>
            <w:r>
              <w:rPr>
                <w:bCs/>
              </w:rPr>
              <w:t>о</w:t>
            </w:r>
            <w:r>
              <w:rPr>
                <w:bCs/>
              </w:rPr>
              <w:t>вых рельсовых</w:t>
            </w:r>
          </w:p>
        </w:tc>
        <w:tc>
          <w:tcPr>
            <w:tcW w:w="1142" w:type="dxa"/>
          </w:tcPr>
          <w:p w:rsidR="00175F3C" w:rsidRDefault="00526444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2260" w:type="dxa"/>
          </w:tcPr>
          <w:p w:rsidR="00175F3C" w:rsidRDefault="00526444" w:rsidP="00526444">
            <w:pPr>
              <w:spacing w:line="276" w:lineRule="auto"/>
              <w:ind w:right="397"/>
              <w:rPr>
                <w:bCs/>
              </w:rPr>
            </w:pPr>
            <w:r w:rsidRPr="00526444">
              <w:rPr>
                <w:bCs/>
              </w:rPr>
              <w:t>Фер28-01-0</w:t>
            </w:r>
            <w:r>
              <w:rPr>
                <w:bCs/>
              </w:rPr>
              <w:t>99</w:t>
            </w:r>
            <w:r w:rsidRPr="00526444">
              <w:rPr>
                <w:bCs/>
              </w:rPr>
              <w:t>-0</w:t>
            </w:r>
            <w:r>
              <w:rPr>
                <w:bCs/>
              </w:rPr>
              <w:t>1</w:t>
            </w:r>
          </w:p>
        </w:tc>
        <w:tc>
          <w:tcPr>
            <w:tcW w:w="1378" w:type="dxa"/>
          </w:tcPr>
          <w:p w:rsidR="00175F3C" w:rsidRDefault="00526444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68" w:type="dxa"/>
          </w:tcPr>
          <w:p w:rsidR="00175F3C" w:rsidRDefault="00526444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78,8</w:t>
            </w:r>
          </w:p>
        </w:tc>
        <w:tc>
          <w:tcPr>
            <w:tcW w:w="1590" w:type="dxa"/>
          </w:tcPr>
          <w:p w:rsidR="00175F3C" w:rsidRDefault="00526444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22,71</w:t>
            </w:r>
          </w:p>
        </w:tc>
        <w:tc>
          <w:tcPr>
            <w:tcW w:w="1701" w:type="dxa"/>
          </w:tcPr>
          <w:p w:rsidR="00175F3C" w:rsidRDefault="00526444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416,852</w:t>
            </w:r>
          </w:p>
        </w:tc>
        <w:tc>
          <w:tcPr>
            <w:tcW w:w="1809" w:type="dxa"/>
          </w:tcPr>
          <w:p w:rsidR="00175F3C" w:rsidRDefault="00526444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130,5825</w:t>
            </w:r>
          </w:p>
        </w:tc>
      </w:tr>
      <w:tr w:rsidR="00526444" w:rsidTr="00426BC4">
        <w:tc>
          <w:tcPr>
            <w:tcW w:w="3260" w:type="dxa"/>
          </w:tcPr>
          <w:p w:rsidR="00526444" w:rsidRDefault="00526444" w:rsidP="009F70E2">
            <w:pPr>
              <w:spacing w:line="276" w:lineRule="auto"/>
              <w:ind w:right="176"/>
              <w:rPr>
                <w:bCs/>
              </w:rPr>
            </w:pPr>
            <w:r w:rsidRPr="00526444">
              <w:rPr>
                <w:bCs/>
              </w:rPr>
              <w:t xml:space="preserve">Профильная шлифовка рельсов в пути </w:t>
            </w:r>
            <w:proofErr w:type="spellStart"/>
            <w:r w:rsidRPr="00526444">
              <w:rPr>
                <w:bCs/>
              </w:rPr>
              <w:t>рельсошл</w:t>
            </w:r>
            <w:r w:rsidRPr="00526444">
              <w:rPr>
                <w:bCs/>
              </w:rPr>
              <w:t>и</w:t>
            </w:r>
            <w:r w:rsidRPr="00526444">
              <w:rPr>
                <w:bCs/>
              </w:rPr>
              <w:t>фовальными</w:t>
            </w:r>
            <w:proofErr w:type="spellEnd"/>
            <w:r w:rsidRPr="00526444">
              <w:rPr>
                <w:bCs/>
              </w:rPr>
              <w:t xml:space="preserve"> поезда</w:t>
            </w:r>
            <w:r>
              <w:rPr>
                <w:bCs/>
              </w:rPr>
              <w:t>ми</w:t>
            </w:r>
          </w:p>
        </w:tc>
        <w:tc>
          <w:tcPr>
            <w:tcW w:w="1142" w:type="dxa"/>
          </w:tcPr>
          <w:p w:rsidR="00526444" w:rsidRDefault="00526444" w:rsidP="00175F3C">
            <w:pPr>
              <w:spacing w:line="276" w:lineRule="auto"/>
              <w:ind w:right="397"/>
              <w:rPr>
                <w:bCs/>
              </w:rPr>
            </w:pPr>
            <w:proofErr w:type="gramStart"/>
            <w:r>
              <w:rPr>
                <w:bCs/>
              </w:rPr>
              <w:t>км</w:t>
            </w:r>
            <w:proofErr w:type="gramEnd"/>
            <w:r>
              <w:rPr>
                <w:bCs/>
              </w:rPr>
              <w:t>.</w:t>
            </w:r>
          </w:p>
          <w:p w:rsidR="00526444" w:rsidRDefault="00526444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пути</w:t>
            </w:r>
          </w:p>
        </w:tc>
        <w:tc>
          <w:tcPr>
            <w:tcW w:w="2260" w:type="dxa"/>
          </w:tcPr>
          <w:p w:rsidR="00526444" w:rsidRDefault="00526444" w:rsidP="00526444">
            <w:pPr>
              <w:spacing w:line="276" w:lineRule="auto"/>
              <w:ind w:right="397"/>
              <w:rPr>
                <w:bCs/>
              </w:rPr>
            </w:pPr>
            <w:r w:rsidRPr="00526444">
              <w:rPr>
                <w:bCs/>
              </w:rPr>
              <w:t>Фер28-01-</w:t>
            </w:r>
            <w:r>
              <w:rPr>
                <w:bCs/>
              </w:rPr>
              <w:t>105</w:t>
            </w:r>
            <w:r w:rsidRPr="00526444">
              <w:rPr>
                <w:bCs/>
              </w:rPr>
              <w:t>-01</w:t>
            </w:r>
          </w:p>
        </w:tc>
        <w:tc>
          <w:tcPr>
            <w:tcW w:w="1378" w:type="dxa"/>
          </w:tcPr>
          <w:p w:rsidR="00526444" w:rsidRDefault="00526444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0,028</w:t>
            </w:r>
          </w:p>
        </w:tc>
        <w:tc>
          <w:tcPr>
            <w:tcW w:w="1568" w:type="dxa"/>
          </w:tcPr>
          <w:p w:rsidR="00526444" w:rsidRDefault="007E02DA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590" w:type="dxa"/>
          </w:tcPr>
          <w:p w:rsidR="00526444" w:rsidRDefault="007E02DA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3,71</w:t>
            </w:r>
          </w:p>
        </w:tc>
        <w:tc>
          <w:tcPr>
            <w:tcW w:w="1701" w:type="dxa"/>
          </w:tcPr>
          <w:p w:rsidR="00526444" w:rsidRDefault="007E02DA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09" w:type="dxa"/>
          </w:tcPr>
          <w:p w:rsidR="00526444" w:rsidRDefault="007E02DA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0,1493275</w:t>
            </w:r>
          </w:p>
        </w:tc>
      </w:tr>
      <w:tr w:rsidR="007E02DA" w:rsidTr="00426BC4">
        <w:tc>
          <w:tcPr>
            <w:tcW w:w="3260" w:type="dxa"/>
          </w:tcPr>
          <w:p w:rsidR="007E02DA" w:rsidRDefault="007E02DA" w:rsidP="009F70E2">
            <w:pPr>
              <w:spacing w:line="276" w:lineRule="auto"/>
              <w:ind w:right="176"/>
              <w:rPr>
                <w:bCs/>
              </w:rPr>
            </w:pPr>
            <w:r w:rsidRPr="007E02DA">
              <w:rPr>
                <w:bCs/>
              </w:rPr>
              <w:t>Подъем, рихтовка, ра</w:t>
            </w:r>
            <w:r w:rsidRPr="007E02DA">
              <w:rPr>
                <w:bCs/>
              </w:rPr>
              <w:t>с</w:t>
            </w:r>
            <w:r w:rsidRPr="007E02DA">
              <w:rPr>
                <w:bCs/>
              </w:rPr>
              <w:t>крепление пути и подг</w:t>
            </w:r>
            <w:r w:rsidRPr="007E02DA">
              <w:rPr>
                <w:bCs/>
              </w:rPr>
              <w:t>о</w:t>
            </w:r>
            <w:r w:rsidRPr="007E02DA">
              <w:rPr>
                <w:bCs/>
              </w:rPr>
              <w:t>товка к бетонированию</w:t>
            </w:r>
            <w:r>
              <w:rPr>
                <w:bCs/>
              </w:rPr>
              <w:t xml:space="preserve"> в тоннеле на участках: пр</w:t>
            </w:r>
            <w:r>
              <w:rPr>
                <w:bCs/>
              </w:rPr>
              <w:t>я</w:t>
            </w:r>
            <w:r>
              <w:rPr>
                <w:bCs/>
              </w:rPr>
              <w:t>мых</w:t>
            </w:r>
          </w:p>
        </w:tc>
        <w:tc>
          <w:tcPr>
            <w:tcW w:w="1142" w:type="dxa"/>
          </w:tcPr>
          <w:p w:rsidR="007E02DA" w:rsidRDefault="007E02DA" w:rsidP="00777483">
            <w:pPr>
              <w:spacing w:line="276" w:lineRule="auto"/>
              <w:ind w:right="397"/>
              <w:rPr>
                <w:bCs/>
              </w:rPr>
            </w:pPr>
            <w:proofErr w:type="gramStart"/>
            <w:r>
              <w:rPr>
                <w:bCs/>
              </w:rPr>
              <w:t>км</w:t>
            </w:r>
            <w:proofErr w:type="gramEnd"/>
            <w:r>
              <w:rPr>
                <w:bCs/>
              </w:rPr>
              <w:t>.</w:t>
            </w:r>
          </w:p>
          <w:p w:rsidR="007E02DA" w:rsidRDefault="007E02DA" w:rsidP="00777483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пути</w:t>
            </w:r>
          </w:p>
        </w:tc>
        <w:tc>
          <w:tcPr>
            <w:tcW w:w="2260" w:type="dxa"/>
          </w:tcPr>
          <w:p w:rsidR="007E02DA" w:rsidRDefault="007E02DA" w:rsidP="007E02DA">
            <w:pPr>
              <w:spacing w:line="276" w:lineRule="auto"/>
              <w:ind w:right="397"/>
              <w:rPr>
                <w:bCs/>
              </w:rPr>
            </w:pPr>
            <w:r w:rsidRPr="00526444">
              <w:rPr>
                <w:bCs/>
              </w:rPr>
              <w:t>Фер2</w:t>
            </w:r>
            <w:r>
              <w:rPr>
                <w:bCs/>
              </w:rPr>
              <w:t>9</w:t>
            </w:r>
            <w:r w:rsidRPr="00526444">
              <w:rPr>
                <w:bCs/>
              </w:rPr>
              <w:t>-0</w:t>
            </w:r>
            <w:r>
              <w:rPr>
                <w:bCs/>
              </w:rPr>
              <w:t>3</w:t>
            </w:r>
            <w:r w:rsidRPr="00526444">
              <w:rPr>
                <w:bCs/>
              </w:rPr>
              <w:t>-</w:t>
            </w:r>
            <w:r>
              <w:rPr>
                <w:bCs/>
              </w:rPr>
              <w:t>002</w:t>
            </w:r>
            <w:r w:rsidRPr="00526444">
              <w:rPr>
                <w:bCs/>
              </w:rPr>
              <w:t>-01</w:t>
            </w:r>
          </w:p>
        </w:tc>
        <w:tc>
          <w:tcPr>
            <w:tcW w:w="1378" w:type="dxa"/>
          </w:tcPr>
          <w:p w:rsidR="007E02DA" w:rsidRDefault="007E02DA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0,028</w:t>
            </w:r>
          </w:p>
        </w:tc>
        <w:tc>
          <w:tcPr>
            <w:tcW w:w="1568" w:type="dxa"/>
          </w:tcPr>
          <w:p w:rsidR="007E02DA" w:rsidRDefault="007E02DA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1230</w:t>
            </w:r>
          </w:p>
        </w:tc>
        <w:tc>
          <w:tcPr>
            <w:tcW w:w="1590" w:type="dxa"/>
          </w:tcPr>
          <w:p w:rsidR="007E02DA" w:rsidRDefault="007E02DA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701" w:type="dxa"/>
          </w:tcPr>
          <w:p w:rsidR="007E02DA" w:rsidRDefault="007E02DA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45,5469</w:t>
            </w:r>
          </w:p>
        </w:tc>
        <w:tc>
          <w:tcPr>
            <w:tcW w:w="1809" w:type="dxa"/>
          </w:tcPr>
          <w:p w:rsidR="007E02DA" w:rsidRDefault="007E02DA" w:rsidP="00175F3C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</w:tbl>
    <w:p w:rsidR="00175F3C" w:rsidRDefault="00175F3C" w:rsidP="00175F3C">
      <w:pPr>
        <w:spacing w:line="276" w:lineRule="auto"/>
        <w:ind w:left="567" w:right="397" w:firstLine="709"/>
        <w:rPr>
          <w:bCs/>
        </w:rPr>
      </w:pPr>
    </w:p>
    <w:p w:rsidR="00526444" w:rsidRDefault="00526444">
      <w:pPr>
        <w:rPr>
          <w:bCs/>
        </w:rPr>
      </w:pPr>
      <w:r>
        <w:rPr>
          <w:bCs/>
        </w:rPr>
        <w:br w:type="page"/>
      </w:r>
    </w:p>
    <w:p w:rsidR="003030C9" w:rsidRPr="00F16818" w:rsidRDefault="003030C9" w:rsidP="009878AC">
      <w:pPr>
        <w:shd w:val="clear" w:color="auto" w:fill="FFFFFF"/>
        <w:spacing w:line="276" w:lineRule="auto"/>
        <w:ind w:left="567" w:right="397" w:firstLine="709"/>
        <w:jc w:val="both"/>
        <w:rPr>
          <w:b/>
        </w:rPr>
        <w:sectPr w:rsidR="003030C9" w:rsidRPr="00F16818" w:rsidSect="00F1557E">
          <w:headerReference w:type="default" r:id="rId19"/>
          <w:footerReference w:type="default" r:id="rId20"/>
          <w:pgSz w:w="16840" w:h="11907" w:orient="landscape" w:code="9"/>
          <w:pgMar w:top="1559" w:right="680" w:bottom="851" w:left="567" w:header="284" w:footer="1162" w:gutter="0"/>
          <w:cols w:space="720"/>
          <w:docGrid w:linePitch="272"/>
        </w:sectPr>
      </w:pPr>
    </w:p>
    <w:p w:rsidR="00175F3C" w:rsidRPr="00E448D3" w:rsidRDefault="007C5AF6" w:rsidP="00E448D3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30" w:name="_Toc318189200"/>
      <w:bookmarkStart w:id="31" w:name="_Toc136944175"/>
      <w:bookmarkEnd w:id="28"/>
      <w:r w:rsidRPr="00E448D3">
        <w:rPr>
          <w:caps w:val="0"/>
          <w:sz w:val="24"/>
          <w:szCs w:val="24"/>
        </w:rPr>
        <w:lastRenderedPageBreak/>
        <w:t>О</w:t>
      </w:r>
      <w:r w:rsidR="00175F3C" w:rsidRPr="00E448D3">
        <w:rPr>
          <w:caps w:val="0"/>
          <w:sz w:val="24"/>
          <w:szCs w:val="24"/>
        </w:rPr>
        <w:t>рганизационно-технологическ</w:t>
      </w:r>
      <w:r w:rsidRPr="00E448D3">
        <w:rPr>
          <w:caps w:val="0"/>
          <w:sz w:val="24"/>
          <w:szCs w:val="24"/>
        </w:rPr>
        <w:t>ая</w:t>
      </w:r>
      <w:r w:rsidR="00175F3C" w:rsidRPr="00E448D3">
        <w:rPr>
          <w:caps w:val="0"/>
          <w:sz w:val="24"/>
          <w:szCs w:val="24"/>
        </w:rPr>
        <w:t xml:space="preserve"> схем</w:t>
      </w:r>
      <w:r w:rsidRPr="00E448D3">
        <w:rPr>
          <w:caps w:val="0"/>
          <w:sz w:val="24"/>
          <w:szCs w:val="24"/>
        </w:rPr>
        <w:t>а</w:t>
      </w:r>
      <w:r w:rsidR="00175F3C" w:rsidRPr="00E448D3">
        <w:rPr>
          <w:caps w:val="0"/>
          <w:sz w:val="24"/>
          <w:szCs w:val="24"/>
        </w:rPr>
        <w:t>, определяющ</w:t>
      </w:r>
      <w:r w:rsidRPr="00E448D3">
        <w:rPr>
          <w:caps w:val="0"/>
          <w:sz w:val="24"/>
          <w:szCs w:val="24"/>
        </w:rPr>
        <w:t>ая</w:t>
      </w:r>
      <w:r w:rsidR="00175F3C" w:rsidRPr="00E448D3">
        <w:rPr>
          <w:caps w:val="0"/>
          <w:sz w:val="24"/>
          <w:szCs w:val="24"/>
        </w:rPr>
        <w:t xml:space="preserve"> оптимальную последовательность сооружения линейного объекта.</w:t>
      </w:r>
      <w:bookmarkEnd w:id="31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Подрядные  строительно-монтажные организации, участвующие в строительстве, должны быть членами СРО, иметь свидетельства о допуске к определенным видам работ, которые оказывают влияние на безопасность объектов, сертификаты систем управления качеством строительства.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Заказчик строительства – АО «</w:t>
      </w:r>
      <w:r w:rsidRPr="00175F3C">
        <w:t>МЕТРОВАГОНМАШ».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Генеральный подрядчик по строительству определяется  Заказчиком после пров</w:t>
      </w:r>
      <w:r w:rsidRPr="00175F3C">
        <w:rPr>
          <w:spacing w:val="-3"/>
        </w:rPr>
        <w:t>е</w:t>
      </w:r>
      <w:r w:rsidRPr="00175F3C">
        <w:rPr>
          <w:spacing w:val="-3"/>
        </w:rPr>
        <w:t>дения конкурсных торгов между фирмами претендентами.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Строительство проектируемых линейных сооружений предусматривается ос</w:t>
      </w:r>
      <w:r w:rsidRPr="00175F3C">
        <w:rPr>
          <w:spacing w:val="-3"/>
        </w:rPr>
        <w:t>у</w:t>
      </w:r>
      <w:r w:rsidRPr="00175F3C">
        <w:rPr>
          <w:spacing w:val="-3"/>
        </w:rPr>
        <w:t>ществлять генподрядным способом с привлечением строительно-монтажных организ</w:t>
      </w:r>
      <w:r w:rsidRPr="00175F3C">
        <w:rPr>
          <w:spacing w:val="-3"/>
        </w:rPr>
        <w:t>а</w:t>
      </w:r>
      <w:r w:rsidRPr="00175F3C">
        <w:rPr>
          <w:spacing w:val="-3"/>
        </w:rPr>
        <w:t>ций, определенных на тендерной основе.</w:t>
      </w:r>
    </w:p>
    <w:p w:rsidR="00175F3C" w:rsidRPr="005108DF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5108DF">
        <w:rPr>
          <w:rFonts w:eastAsia="Calibri"/>
          <w:lang w:eastAsia="en-US"/>
        </w:rPr>
        <w:t xml:space="preserve">Основание для проектирования – решение </w:t>
      </w:r>
      <w:r w:rsidRPr="005108DF">
        <w:rPr>
          <w:bCs/>
          <w:lang w:eastAsia="ar-SA"/>
        </w:rPr>
        <w:t>собственника</w:t>
      </w:r>
      <w:r w:rsidRPr="005108DF">
        <w:rPr>
          <w:rFonts w:eastAsia="Calibri"/>
          <w:lang w:eastAsia="en-US"/>
        </w:rPr>
        <w:t>.</w:t>
      </w:r>
    </w:p>
    <w:p w:rsidR="00175F3C" w:rsidRPr="009712C0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9712C0">
        <w:rPr>
          <w:rFonts w:eastAsia="Calibri"/>
          <w:lang w:eastAsia="en-US"/>
        </w:rPr>
        <w:t>Вид строительства:</w:t>
      </w:r>
    </w:p>
    <w:p w:rsidR="009712C0" w:rsidRPr="009712C0" w:rsidRDefault="005108DF" w:rsidP="00175F3C">
      <w:pPr>
        <w:spacing w:line="276" w:lineRule="auto"/>
        <w:ind w:left="567" w:right="397" w:firstLine="709"/>
        <w:jc w:val="both"/>
      </w:pPr>
      <w:r w:rsidRPr="009712C0">
        <w:rPr>
          <w:rFonts w:eastAsia="Calibri"/>
          <w:lang w:eastAsia="en-US"/>
        </w:rPr>
        <w:t xml:space="preserve">- новое строительство </w:t>
      </w:r>
      <w:r w:rsidR="009712C0" w:rsidRPr="009712C0">
        <w:rPr>
          <w:rFonts w:eastAsia="Calibri"/>
          <w:lang w:eastAsia="en-US"/>
        </w:rPr>
        <w:t xml:space="preserve">- </w:t>
      </w:r>
      <w:r w:rsidRPr="009712C0">
        <w:rPr>
          <w:rFonts w:eastAsia="Calibri"/>
          <w:lang w:eastAsia="en-US"/>
        </w:rPr>
        <w:t>ж</w:t>
      </w:r>
      <w:r w:rsidRPr="009712C0">
        <w:t>/д пути от испытательного центра до обкаточной л</w:t>
      </w:r>
      <w:r w:rsidRPr="009712C0">
        <w:t>и</w:t>
      </w:r>
      <w:r w:rsidRPr="009712C0">
        <w:t>нии</w:t>
      </w:r>
      <w:r w:rsidR="009712C0" w:rsidRPr="009712C0">
        <w:t>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5108DF">
        <w:rPr>
          <w:spacing w:val="-3"/>
        </w:rPr>
        <w:t>Принятая организационно-технологическая</w:t>
      </w:r>
      <w:r w:rsidRPr="00175F3C">
        <w:rPr>
          <w:spacing w:val="-3"/>
        </w:rPr>
        <w:t xml:space="preserve"> схема строительства направлена на  обеспечение  согласованной  работы  всех  участников  строительства,  включая соблюд</w:t>
      </w:r>
      <w:r w:rsidRPr="00175F3C">
        <w:rPr>
          <w:spacing w:val="-3"/>
        </w:rPr>
        <w:t>е</w:t>
      </w:r>
      <w:r w:rsidRPr="00175F3C">
        <w:rPr>
          <w:spacing w:val="-3"/>
        </w:rPr>
        <w:t>ние  установленных  планов  и  графиков  строительства,  а  также  качественное  выпо</w:t>
      </w:r>
      <w:r w:rsidRPr="00175F3C">
        <w:rPr>
          <w:spacing w:val="-3"/>
        </w:rPr>
        <w:t>л</w:t>
      </w:r>
      <w:r w:rsidRPr="00175F3C">
        <w:rPr>
          <w:spacing w:val="-3"/>
        </w:rPr>
        <w:t>нение  комплекса  строительно-монтажных  работ  в  технологической последовательн</w:t>
      </w:r>
      <w:r w:rsidRPr="00175F3C">
        <w:rPr>
          <w:spacing w:val="-3"/>
        </w:rPr>
        <w:t>о</w:t>
      </w:r>
      <w:r w:rsidRPr="00175F3C">
        <w:rPr>
          <w:spacing w:val="-3"/>
        </w:rPr>
        <w:t>сти с соблюдением требований по охране труда и окружающей среды.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Общая схема организации объекта включает в себя подготовительный период, о</w:t>
      </w:r>
      <w:r w:rsidRPr="00175F3C">
        <w:rPr>
          <w:spacing w:val="-3"/>
        </w:rPr>
        <w:t>с</w:t>
      </w:r>
      <w:r w:rsidRPr="00175F3C">
        <w:rPr>
          <w:spacing w:val="-3"/>
        </w:rPr>
        <w:t>новной период и заключительный период строительства.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Подготовительный период строительства включает в себя следующие виды работ: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1) Составление и утверждение сводной и локальной смет в установленном объеме и порядке, ознакомление всех заинтересованных лиц с проектной документацией.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2)  Разработка  и  утверждение  проекта  производства  работ  (ППР) с учетом пр</w:t>
      </w:r>
      <w:r w:rsidRPr="00175F3C">
        <w:rPr>
          <w:spacing w:val="-3"/>
        </w:rPr>
        <w:t>и</w:t>
      </w:r>
      <w:r w:rsidRPr="00175F3C">
        <w:rPr>
          <w:spacing w:val="-3"/>
        </w:rPr>
        <w:t>родоохранных  требований  и  требований  по  безопасности  труда,  разработка технол</w:t>
      </w:r>
      <w:r w:rsidRPr="00175F3C">
        <w:rPr>
          <w:spacing w:val="-3"/>
        </w:rPr>
        <w:t>о</w:t>
      </w:r>
      <w:r w:rsidRPr="00175F3C">
        <w:rPr>
          <w:spacing w:val="-3"/>
        </w:rPr>
        <w:t>гических карт на основные виды работ.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3)  Решение  вопросов  финансирования  строительства,  подготовка  и  заключение договоров между заказчиком и генподрядчиком.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4) Организация оперативной связи строителей.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5) Определение перечня строительных, монтажных и специальных организаций,  привлекаемых  для  выполнения  специальных  видов  работ  и  заключение генподрядч</w:t>
      </w:r>
      <w:r w:rsidRPr="00175F3C">
        <w:rPr>
          <w:spacing w:val="-3"/>
        </w:rPr>
        <w:t>и</w:t>
      </w:r>
      <w:r w:rsidRPr="00175F3C">
        <w:rPr>
          <w:spacing w:val="-3"/>
        </w:rPr>
        <w:t>ком субподрядных договоров.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6)  Оформление  и  получение  генподрядчиком  разрешения  на  производство р</w:t>
      </w:r>
      <w:r w:rsidRPr="00175F3C">
        <w:rPr>
          <w:spacing w:val="-3"/>
        </w:rPr>
        <w:t>а</w:t>
      </w:r>
      <w:r w:rsidRPr="00175F3C">
        <w:rPr>
          <w:spacing w:val="-3"/>
        </w:rPr>
        <w:t>бот.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7) Сдача-приемка геодезической разбивочной основы и проведение необходимых геодезических разбивочных работ.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8) Обозначение на местности местоположения коммуникаций и получение в уст</w:t>
      </w:r>
      <w:r w:rsidRPr="00175F3C">
        <w:rPr>
          <w:spacing w:val="-3"/>
        </w:rPr>
        <w:t>а</w:t>
      </w:r>
      <w:r w:rsidRPr="00175F3C">
        <w:rPr>
          <w:spacing w:val="-3"/>
        </w:rPr>
        <w:t>новленном  порядке  письменного  разрешения  на  производство  работ  в охранных зонах действующих коммуникаций.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lastRenderedPageBreak/>
        <w:t>9) Получение фондов, выдача заказных спецификаций, размещение заказов на и</w:t>
      </w:r>
      <w:r w:rsidRPr="00175F3C">
        <w:rPr>
          <w:spacing w:val="-3"/>
        </w:rPr>
        <w:t>з</w:t>
      </w:r>
      <w:r w:rsidRPr="00175F3C">
        <w:rPr>
          <w:spacing w:val="-3"/>
        </w:rPr>
        <w:t>готовление и поставку.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10)  Перебазирование  генподрядчиком  и  субподрядными  организациями стро</w:t>
      </w:r>
      <w:r w:rsidRPr="00175F3C">
        <w:rPr>
          <w:spacing w:val="-3"/>
        </w:rPr>
        <w:t>и</w:t>
      </w:r>
      <w:r w:rsidRPr="00175F3C">
        <w:rPr>
          <w:spacing w:val="-3"/>
        </w:rPr>
        <w:t>тельной техники на место проведения строительно-монтажных работ.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11)  Решение  генподрядчиком  вопросов  обеспечения  площадки  строительными материалами, конструкциями и энергоресурсами.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12)  Организация временного строительного хозяйства административно-бытового, складского и производственного назначения.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Номенклатура и объем подготовительных работ уточняется в ППР.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Подготовительные  работы на  стадии разработки  (подрядной  строительной орг</w:t>
      </w:r>
      <w:r w:rsidRPr="00175F3C">
        <w:rPr>
          <w:spacing w:val="-3"/>
        </w:rPr>
        <w:t>а</w:t>
      </w:r>
      <w:r w:rsidRPr="00175F3C">
        <w:rPr>
          <w:spacing w:val="-3"/>
        </w:rPr>
        <w:t>низацией) проекта производства работ, должны технологически увязываться с общим п</w:t>
      </w:r>
      <w:r w:rsidRPr="00175F3C">
        <w:rPr>
          <w:spacing w:val="-3"/>
        </w:rPr>
        <w:t>о</w:t>
      </w:r>
      <w:r w:rsidRPr="00175F3C">
        <w:rPr>
          <w:spacing w:val="-3"/>
        </w:rPr>
        <w:t>током  строительно-монтажных  работ  и  обеспечивать  необходимый фронт работ стро</w:t>
      </w:r>
      <w:r w:rsidRPr="00175F3C">
        <w:rPr>
          <w:spacing w:val="-3"/>
        </w:rPr>
        <w:t>и</w:t>
      </w:r>
      <w:r w:rsidRPr="00175F3C">
        <w:rPr>
          <w:spacing w:val="-3"/>
        </w:rPr>
        <w:t>тельным подразделениям.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Производство работ без утвержденного в установленном порядке проекта прои</w:t>
      </w:r>
      <w:r w:rsidRPr="00175F3C">
        <w:rPr>
          <w:spacing w:val="-3"/>
        </w:rPr>
        <w:t>з</w:t>
      </w:r>
      <w:r w:rsidRPr="00175F3C">
        <w:rPr>
          <w:spacing w:val="-3"/>
        </w:rPr>
        <w:t>водства работ (ППР) не допускается.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Строительство должно вестись по проектной и рабочей документации, прошедшей экспертизу, согласованной и утвержденной в установленном порядке.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Застройщик (заказчик) вправе осуществлять контроль (технический надзор) за х</w:t>
      </w:r>
      <w:r w:rsidRPr="00175F3C">
        <w:rPr>
          <w:spacing w:val="-3"/>
        </w:rPr>
        <w:t>о</w:t>
      </w:r>
      <w:r w:rsidRPr="00175F3C">
        <w:rPr>
          <w:spacing w:val="-3"/>
        </w:rPr>
        <w:t>дом и качеством выполняемых работ, соблюдением  их сроков, качеством и правильн</w:t>
      </w:r>
      <w:r w:rsidRPr="00175F3C">
        <w:rPr>
          <w:spacing w:val="-3"/>
        </w:rPr>
        <w:t>о</w:t>
      </w:r>
      <w:r w:rsidRPr="00175F3C">
        <w:rPr>
          <w:spacing w:val="-3"/>
        </w:rPr>
        <w:t xml:space="preserve">стью  использования  применяемых  материалов,  изделий,  оборудования, не вмешиваясь в оперативно хозяйственную деятельность исполнителя работ.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По завершении строительства объекта выполняется оценка соответствия законче</w:t>
      </w:r>
      <w:r w:rsidRPr="00175F3C">
        <w:rPr>
          <w:spacing w:val="-3"/>
        </w:rPr>
        <w:t>н</w:t>
      </w:r>
      <w:r w:rsidRPr="00175F3C">
        <w:rPr>
          <w:spacing w:val="-3"/>
        </w:rPr>
        <w:t>ного  строительством  объекта  требованиям  действующего  законодательства,  проектной  и  нормативной  документации,  а  также  его  приемка  в  соответствии с условиями дог</w:t>
      </w:r>
      <w:r w:rsidRPr="00175F3C">
        <w:rPr>
          <w:spacing w:val="-3"/>
        </w:rPr>
        <w:t>о</w:t>
      </w:r>
      <w:r w:rsidRPr="00175F3C">
        <w:rPr>
          <w:spacing w:val="-3"/>
        </w:rPr>
        <w:t xml:space="preserve">вора при подрядном способе строительства.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Ответственность за надлежащее содержание объекта, его безопасность  для пол</w:t>
      </w:r>
      <w:r w:rsidRPr="00175F3C">
        <w:rPr>
          <w:spacing w:val="-3"/>
        </w:rPr>
        <w:t>ь</w:t>
      </w:r>
      <w:r w:rsidRPr="00175F3C">
        <w:rPr>
          <w:spacing w:val="-3"/>
        </w:rPr>
        <w:t>зователей окружающей среды, соблюдение  требований  противопожарных, санитарных, экологических норм и правил в процессе эксплуатации в соответствии с действующим з</w:t>
      </w:r>
      <w:r w:rsidRPr="00175F3C">
        <w:rPr>
          <w:spacing w:val="-3"/>
        </w:rPr>
        <w:t>а</w:t>
      </w:r>
      <w:r w:rsidRPr="00175F3C">
        <w:rPr>
          <w:spacing w:val="-3"/>
        </w:rPr>
        <w:t>конодательством несет его владелец.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Привлекаемый  исполнитель работ должен иметь разрешение  на  осуществление  тех  видов  строительной  деятельности,  которые  подлежат  оформлению  в соответствии с действующим законодательством.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Исполнитель работ (подрядчик) в соответствии с действующим законодательством выполняет входной контроль  переданной ему документации, передает застройщику (з</w:t>
      </w:r>
      <w:r w:rsidRPr="00175F3C">
        <w:rPr>
          <w:spacing w:val="-3"/>
        </w:rPr>
        <w:t>а</w:t>
      </w:r>
      <w:r w:rsidRPr="00175F3C">
        <w:rPr>
          <w:spacing w:val="-3"/>
        </w:rPr>
        <w:t xml:space="preserve">казчику) перечень выявленных в ней недостатков, проверяет их устранение.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Исполнителю работ, при необходимости, следует выполнить обучение персонала, а также заключить с аккредитованными лабораториями договоры на выполнение тех в</w:t>
      </w:r>
      <w:r w:rsidRPr="00175F3C">
        <w:rPr>
          <w:spacing w:val="-3"/>
        </w:rPr>
        <w:t>и</w:t>
      </w:r>
      <w:r w:rsidRPr="00175F3C">
        <w:rPr>
          <w:spacing w:val="-3"/>
        </w:rPr>
        <w:t>дов испытаний, которые исполнитель работ не может выполнить собственными силами.</w:t>
      </w:r>
    </w:p>
    <w:p w:rsidR="00175F3C" w:rsidRPr="00024720" w:rsidRDefault="00175F3C" w:rsidP="00175F3C">
      <w:pPr>
        <w:spacing w:line="276" w:lineRule="auto"/>
        <w:ind w:left="567" w:right="397" w:firstLine="709"/>
        <w:jc w:val="both"/>
        <w:rPr>
          <w:spacing w:val="-3"/>
        </w:rPr>
      </w:pPr>
      <w:r w:rsidRPr="00175F3C">
        <w:rPr>
          <w:spacing w:val="-3"/>
        </w:rPr>
        <w:t>Для  обеспечения  строительства  временными  административно-бытовыми п</w:t>
      </w:r>
      <w:r w:rsidRPr="00175F3C">
        <w:rPr>
          <w:spacing w:val="-3"/>
        </w:rPr>
        <w:t>о</w:t>
      </w:r>
      <w:r w:rsidRPr="00175F3C">
        <w:rPr>
          <w:spacing w:val="-3"/>
        </w:rPr>
        <w:t xml:space="preserve">мещениями,  принято  использование  административно-бытового  городка  планируемого  к  </w:t>
      </w:r>
      <w:r w:rsidRPr="00024720">
        <w:rPr>
          <w:spacing w:val="-3"/>
        </w:rPr>
        <w:t>строительству  по  отдельному  договору  до  начала  строительно-монтажных работ.</w:t>
      </w:r>
    </w:p>
    <w:p w:rsidR="00B17A32" w:rsidRDefault="00B17A32" w:rsidP="00B17A32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17A32">
        <w:rPr>
          <w:spacing w:val="-3"/>
        </w:rPr>
        <w:t>Административно-бытовой городок будет обеспечен необходимым набором адм</w:t>
      </w:r>
      <w:r w:rsidRPr="00B17A32">
        <w:rPr>
          <w:spacing w:val="-3"/>
        </w:rPr>
        <w:t>и</w:t>
      </w:r>
      <w:r w:rsidRPr="00B17A32">
        <w:rPr>
          <w:spacing w:val="-3"/>
        </w:rPr>
        <w:t xml:space="preserve">нистративно - бытовых помещений и планируется к размещению на землях </w:t>
      </w:r>
      <w:r w:rsidRPr="00B17A32">
        <w:rPr>
          <w:rFonts w:eastAsia="Calibri"/>
          <w:lang w:eastAsia="en-US"/>
        </w:rPr>
        <w:t>АО «МЕ</w:t>
      </w:r>
      <w:r w:rsidRPr="00B17A32">
        <w:rPr>
          <w:rFonts w:eastAsia="Calibri"/>
          <w:lang w:eastAsia="en-US"/>
        </w:rPr>
        <w:t>Т</w:t>
      </w:r>
      <w:r w:rsidRPr="00B17A32">
        <w:rPr>
          <w:rFonts w:eastAsia="Calibri"/>
          <w:lang w:eastAsia="en-US"/>
        </w:rPr>
        <w:lastRenderedPageBreak/>
        <w:t xml:space="preserve">РОВАГОНМАШ», согласно, письма исх.№ЭК-23/04-236 от 06.04.2023г ООО «ЭРРОУ </w:t>
      </w:r>
      <w:proofErr w:type="spellStart"/>
      <w:r w:rsidRPr="00B17A32">
        <w:rPr>
          <w:rFonts w:eastAsia="Calibri"/>
          <w:lang w:eastAsia="en-US"/>
        </w:rPr>
        <w:t>Кэпитал</w:t>
      </w:r>
      <w:proofErr w:type="spellEnd"/>
      <w:r w:rsidRPr="00B17A32">
        <w:rPr>
          <w:rFonts w:eastAsia="Calibri"/>
          <w:lang w:eastAsia="en-US"/>
        </w:rPr>
        <w:t>» о месте размещения площадки административно-бытового городка (Прил</w:t>
      </w:r>
      <w:r w:rsidRPr="00B17A32">
        <w:rPr>
          <w:rFonts w:eastAsia="Calibri"/>
          <w:lang w:eastAsia="en-US"/>
        </w:rPr>
        <w:t>о</w:t>
      </w:r>
      <w:r w:rsidRPr="00B17A32">
        <w:rPr>
          <w:rFonts w:eastAsia="Calibri"/>
          <w:lang w:eastAsia="en-US"/>
        </w:rPr>
        <w:t xml:space="preserve">жение Б), размещение показано на </w:t>
      </w:r>
      <w:proofErr w:type="spellStart"/>
      <w:r w:rsidRPr="00B17A32">
        <w:rPr>
          <w:rFonts w:eastAsia="Calibri"/>
          <w:lang w:eastAsia="en-US"/>
        </w:rPr>
        <w:t>стройгенплане</w:t>
      </w:r>
      <w:proofErr w:type="spellEnd"/>
      <w:r w:rsidRPr="00B17A32">
        <w:rPr>
          <w:rFonts w:eastAsia="Calibri"/>
          <w:lang w:eastAsia="en-US"/>
        </w:rPr>
        <w:t>, см. графическую часть 131-23-ПОС, лист 1.</w:t>
      </w:r>
    </w:p>
    <w:p w:rsidR="00C9552B" w:rsidRDefault="00C9552B" w:rsidP="00C9552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864D31">
        <w:rPr>
          <w:rFonts w:eastAsia="Calibri"/>
          <w:lang w:eastAsia="en-US"/>
        </w:rPr>
        <w:t>В рамках данного проекта</w:t>
      </w:r>
      <w:r>
        <w:rPr>
          <w:rFonts w:eastAsia="Calibri"/>
          <w:lang w:eastAsia="en-US"/>
        </w:rPr>
        <w:t xml:space="preserve"> предусматривается строительство ж/д пути</w:t>
      </w:r>
      <w:r w:rsidR="007C5AF6">
        <w:rPr>
          <w:rFonts w:eastAsia="Calibri"/>
          <w:lang w:eastAsia="en-US"/>
        </w:rPr>
        <w:t>.</w:t>
      </w:r>
    </w:p>
    <w:p w:rsidR="00C9552B" w:rsidRPr="00C832E6" w:rsidRDefault="00C9552B" w:rsidP="00C9552B">
      <w:pPr>
        <w:spacing w:line="360" w:lineRule="auto"/>
        <w:jc w:val="center"/>
        <w:rPr>
          <w:rFonts w:eastAsiaTheme="minorHAnsi"/>
          <w:lang w:eastAsia="en-US"/>
        </w:rPr>
      </w:pPr>
      <w:r w:rsidRPr="00C832E6">
        <w:rPr>
          <w:rFonts w:eastAsiaTheme="minorHAnsi"/>
          <w:lang w:eastAsia="en-US"/>
        </w:rPr>
        <w:t>Ведомость объемов работ на сооружение земляного полотна</w:t>
      </w:r>
      <w:r>
        <w:rPr>
          <w:rFonts w:eastAsiaTheme="minorHAnsi"/>
          <w:lang w:eastAsia="en-US"/>
        </w:rPr>
        <w:t xml:space="preserve"> таблица 8.1</w:t>
      </w:r>
    </w:p>
    <w:p w:rsidR="00C9552B" w:rsidRPr="00C832E6" w:rsidRDefault="00C9552B" w:rsidP="00C9552B">
      <w:pPr>
        <w:spacing w:line="276" w:lineRule="auto"/>
        <w:ind w:right="397"/>
        <w:jc w:val="right"/>
      </w:pPr>
      <w:r w:rsidRPr="00C832E6">
        <w:t xml:space="preserve">Таблица </w:t>
      </w:r>
      <w:r>
        <w:t>8</w:t>
      </w:r>
      <w:r w:rsidRPr="00C832E6">
        <w:t>.1</w:t>
      </w:r>
    </w:p>
    <w:tbl>
      <w:tblPr>
        <w:tblW w:w="9497" w:type="dxa"/>
        <w:tblInd w:w="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0"/>
        <w:gridCol w:w="1410"/>
        <w:gridCol w:w="1411"/>
        <w:gridCol w:w="2166"/>
      </w:tblGrid>
      <w:tr w:rsidR="00C9552B" w:rsidRPr="004D693E" w:rsidTr="00CD75DB">
        <w:trPr>
          <w:trHeight w:val="423"/>
        </w:trPr>
        <w:tc>
          <w:tcPr>
            <w:tcW w:w="4510" w:type="dxa"/>
            <w:vAlign w:val="center"/>
          </w:tcPr>
          <w:p w:rsidR="00C9552B" w:rsidRPr="004D693E" w:rsidRDefault="00C9552B" w:rsidP="00CD75DB">
            <w:pPr>
              <w:ind w:left="175"/>
              <w:contextualSpacing/>
              <w:jc w:val="center"/>
            </w:pPr>
            <w:r w:rsidRPr="004D693E">
              <w:t>Наименование</w:t>
            </w:r>
          </w:p>
        </w:tc>
        <w:tc>
          <w:tcPr>
            <w:tcW w:w="1410" w:type="dxa"/>
            <w:vAlign w:val="center"/>
          </w:tcPr>
          <w:p w:rsidR="00C9552B" w:rsidRPr="004D693E" w:rsidRDefault="00C9552B" w:rsidP="00CD75DB">
            <w:pPr>
              <w:contextualSpacing/>
              <w:jc w:val="center"/>
            </w:pPr>
            <w:r w:rsidRPr="004D693E">
              <w:t>Единица измерения</w:t>
            </w:r>
          </w:p>
        </w:tc>
        <w:tc>
          <w:tcPr>
            <w:tcW w:w="1411" w:type="dxa"/>
            <w:vAlign w:val="center"/>
          </w:tcPr>
          <w:p w:rsidR="00C9552B" w:rsidRPr="004D693E" w:rsidRDefault="00C9552B" w:rsidP="00CD75DB">
            <w:pPr>
              <w:contextualSpacing/>
              <w:jc w:val="center"/>
            </w:pPr>
            <w:r w:rsidRPr="004D693E">
              <w:t>Кол-во</w:t>
            </w:r>
          </w:p>
        </w:tc>
        <w:tc>
          <w:tcPr>
            <w:tcW w:w="2166" w:type="dxa"/>
            <w:vAlign w:val="center"/>
          </w:tcPr>
          <w:p w:rsidR="00C9552B" w:rsidRPr="004D693E" w:rsidRDefault="00C9552B" w:rsidP="00CD75DB">
            <w:pPr>
              <w:contextualSpacing/>
              <w:jc w:val="center"/>
            </w:pPr>
            <w:r w:rsidRPr="004D693E">
              <w:t>Примечание</w:t>
            </w:r>
          </w:p>
        </w:tc>
      </w:tr>
      <w:tr w:rsidR="00C9552B" w:rsidRPr="004D693E" w:rsidTr="00CD75DB">
        <w:trPr>
          <w:trHeight w:val="257"/>
        </w:trPr>
        <w:tc>
          <w:tcPr>
            <w:tcW w:w="4510" w:type="dxa"/>
          </w:tcPr>
          <w:p w:rsidR="00C9552B" w:rsidRPr="000C1205" w:rsidRDefault="00C9552B" w:rsidP="00CD75DB">
            <w:pPr>
              <w:contextualSpacing/>
              <w:rPr>
                <w:color w:val="000000"/>
              </w:rPr>
            </w:pPr>
            <w:r w:rsidRPr="000C1205">
              <w:rPr>
                <w:color w:val="000000"/>
              </w:rPr>
              <w:t>1 Насыпь:</w:t>
            </w:r>
          </w:p>
          <w:p w:rsidR="00C9552B" w:rsidRPr="000C1205" w:rsidRDefault="00C9552B" w:rsidP="00CD75DB">
            <w:pPr>
              <w:ind w:left="720" w:hanging="288"/>
              <w:contextualSpacing/>
            </w:pPr>
            <w:r w:rsidRPr="000C1205">
              <w:rPr>
                <w:color w:val="000000"/>
              </w:rPr>
              <w:t>а) Дренирующий грунт (песок) с увеличением на 10 %</w:t>
            </w:r>
          </w:p>
        </w:tc>
        <w:tc>
          <w:tcPr>
            <w:tcW w:w="1410" w:type="dxa"/>
            <w:vAlign w:val="center"/>
          </w:tcPr>
          <w:p w:rsidR="00C9552B" w:rsidRPr="004D693E" w:rsidRDefault="00C9552B" w:rsidP="00CD75DB">
            <w:pPr>
              <w:contextualSpacing/>
              <w:jc w:val="center"/>
              <w:rPr>
                <w:color w:val="000000"/>
              </w:rPr>
            </w:pPr>
          </w:p>
          <w:p w:rsidR="00C9552B" w:rsidRPr="00E91F94" w:rsidRDefault="00C9552B" w:rsidP="00CD75DB">
            <w:pPr>
              <w:contextualSpacing/>
              <w:jc w:val="center"/>
              <w:rPr>
                <w:color w:val="000000"/>
                <w:vertAlign w:val="superscript"/>
              </w:rPr>
            </w:pPr>
            <w:r w:rsidRPr="004D693E">
              <w:rPr>
                <w:color w:val="000000"/>
              </w:rPr>
              <w:t>м</w:t>
            </w:r>
            <w:r w:rsidRPr="004D693E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11" w:type="dxa"/>
            <w:vAlign w:val="center"/>
          </w:tcPr>
          <w:p w:rsidR="00C9552B" w:rsidRDefault="00C9552B" w:rsidP="00CD75DB">
            <w:pPr>
              <w:ind w:left="-417" w:right="-425"/>
              <w:contextualSpacing/>
              <w:jc w:val="center"/>
            </w:pPr>
          </w:p>
          <w:p w:rsidR="00C9552B" w:rsidRPr="00932C91" w:rsidRDefault="00C9552B" w:rsidP="00CD75DB">
            <w:pPr>
              <w:ind w:left="-417" w:right="-425"/>
              <w:contextualSpacing/>
              <w:jc w:val="center"/>
            </w:pPr>
            <w:r>
              <w:t>598,14</w:t>
            </w:r>
          </w:p>
        </w:tc>
        <w:tc>
          <w:tcPr>
            <w:tcW w:w="2166" w:type="dxa"/>
            <w:vAlign w:val="center"/>
          </w:tcPr>
          <w:p w:rsidR="00C9552B" w:rsidRPr="004D693E" w:rsidRDefault="00C9552B" w:rsidP="00CD75DB">
            <w:pPr>
              <w:contextualSpacing/>
              <w:jc w:val="center"/>
            </w:pPr>
          </w:p>
        </w:tc>
      </w:tr>
      <w:tr w:rsidR="00C9552B" w:rsidRPr="004D693E" w:rsidTr="00CD75DB">
        <w:trPr>
          <w:trHeight w:val="973"/>
        </w:trPr>
        <w:tc>
          <w:tcPr>
            <w:tcW w:w="4510" w:type="dxa"/>
            <w:vAlign w:val="center"/>
          </w:tcPr>
          <w:p w:rsidR="00C9552B" w:rsidRPr="000C1205" w:rsidRDefault="00C9552B" w:rsidP="00CD75DB">
            <w:pPr>
              <w:contextualSpacing/>
              <w:rPr>
                <w:color w:val="000000"/>
              </w:rPr>
            </w:pPr>
            <w:r w:rsidRPr="000C1205">
              <w:rPr>
                <w:color w:val="000000"/>
              </w:rPr>
              <w:t xml:space="preserve">2 Выемка:     </w:t>
            </w:r>
          </w:p>
          <w:p w:rsidR="00C9552B" w:rsidRPr="000C1205" w:rsidRDefault="00C9552B" w:rsidP="00CD75DB">
            <w:pPr>
              <w:ind w:firstLine="404"/>
              <w:contextualSpacing/>
              <w:rPr>
                <w:color w:val="000000"/>
              </w:rPr>
            </w:pPr>
            <w:r w:rsidRPr="000C1205">
              <w:rPr>
                <w:color w:val="000000"/>
              </w:rPr>
              <w:t>а) Техногенный грунт с увеличением на 10 %</w:t>
            </w:r>
          </w:p>
        </w:tc>
        <w:tc>
          <w:tcPr>
            <w:tcW w:w="1410" w:type="dxa"/>
            <w:vAlign w:val="center"/>
          </w:tcPr>
          <w:p w:rsidR="00C9552B" w:rsidRPr="004D693E" w:rsidRDefault="00C9552B" w:rsidP="00CD75DB">
            <w:pPr>
              <w:contextualSpacing/>
              <w:jc w:val="center"/>
              <w:rPr>
                <w:color w:val="000000"/>
              </w:rPr>
            </w:pPr>
          </w:p>
          <w:p w:rsidR="00C9552B" w:rsidRPr="004D693E" w:rsidRDefault="00C9552B" w:rsidP="00CD75DB">
            <w:pPr>
              <w:contextualSpacing/>
              <w:jc w:val="center"/>
              <w:rPr>
                <w:color w:val="000000"/>
                <w:vertAlign w:val="superscript"/>
              </w:rPr>
            </w:pPr>
            <w:r w:rsidRPr="004D693E">
              <w:rPr>
                <w:color w:val="000000"/>
              </w:rPr>
              <w:t>м</w:t>
            </w:r>
            <w:r w:rsidRPr="004D693E">
              <w:rPr>
                <w:color w:val="000000"/>
                <w:vertAlign w:val="superscript"/>
              </w:rPr>
              <w:t>3</w:t>
            </w:r>
          </w:p>
          <w:p w:rsidR="00C9552B" w:rsidRPr="004D693E" w:rsidRDefault="00C9552B" w:rsidP="00CD75D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11" w:type="dxa"/>
            <w:vAlign w:val="center"/>
          </w:tcPr>
          <w:p w:rsidR="00C9552B" w:rsidRPr="00932C91" w:rsidRDefault="00C9552B" w:rsidP="00CD75DB">
            <w:pPr>
              <w:ind w:left="-417" w:right="-425"/>
              <w:contextualSpacing/>
              <w:jc w:val="center"/>
            </w:pPr>
            <w:r>
              <w:t>7955,76</w:t>
            </w:r>
          </w:p>
        </w:tc>
        <w:tc>
          <w:tcPr>
            <w:tcW w:w="2166" w:type="dxa"/>
            <w:vAlign w:val="center"/>
          </w:tcPr>
          <w:p w:rsidR="00C9552B" w:rsidRPr="004D693E" w:rsidRDefault="00C9552B" w:rsidP="00CD75DB">
            <w:pPr>
              <w:contextualSpacing/>
              <w:jc w:val="center"/>
            </w:pPr>
            <w:r>
              <w:t>Разработка (вые</w:t>
            </w:r>
            <w:r>
              <w:t>м</w:t>
            </w:r>
            <w:r>
              <w:t>ка грунта), вывоз на 1 км</w:t>
            </w:r>
          </w:p>
        </w:tc>
      </w:tr>
      <w:tr w:rsidR="00C9552B" w:rsidRPr="004D693E" w:rsidTr="00CD75DB">
        <w:trPr>
          <w:trHeight w:val="1295"/>
        </w:trPr>
        <w:tc>
          <w:tcPr>
            <w:tcW w:w="4510" w:type="dxa"/>
          </w:tcPr>
          <w:p w:rsidR="00C9552B" w:rsidRPr="000C1205" w:rsidRDefault="00C9552B" w:rsidP="00CD75DB">
            <w:pPr>
              <w:contextualSpacing/>
              <w:rPr>
                <w:color w:val="000000"/>
              </w:rPr>
            </w:pPr>
            <w:r w:rsidRPr="000C1205">
              <w:rPr>
                <w:color w:val="000000"/>
              </w:rPr>
              <w:t>3 Планировочные работы:</w:t>
            </w:r>
          </w:p>
          <w:p w:rsidR="00C9552B" w:rsidRPr="000C1205" w:rsidRDefault="00C9552B" w:rsidP="00CD75DB">
            <w:pPr>
              <w:ind w:firstLine="404"/>
              <w:contextualSpacing/>
              <w:rPr>
                <w:color w:val="000000"/>
              </w:rPr>
            </w:pPr>
            <w:r w:rsidRPr="000C1205">
              <w:rPr>
                <w:color w:val="000000"/>
              </w:rPr>
              <w:t>а) Планировка основной площадки насыпи</w:t>
            </w:r>
          </w:p>
          <w:p w:rsidR="00C9552B" w:rsidRPr="000C1205" w:rsidRDefault="00C9552B" w:rsidP="00CD75DB">
            <w:pPr>
              <w:ind w:firstLine="404"/>
              <w:contextualSpacing/>
              <w:rPr>
                <w:color w:val="000000"/>
              </w:rPr>
            </w:pPr>
            <w:r w:rsidRPr="000C1205">
              <w:rPr>
                <w:color w:val="000000"/>
              </w:rPr>
              <w:t>б) Планировка откосов насыпи</w:t>
            </w:r>
          </w:p>
          <w:p w:rsidR="00C9552B" w:rsidRPr="000C1205" w:rsidRDefault="00C9552B" w:rsidP="00CD75DB">
            <w:pPr>
              <w:ind w:firstLine="404"/>
              <w:contextualSpacing/>
              <w:rPr>
                <w:color w:val="000000"/>
              </w:rPr>
            </w:pPr>
            <w:r w:rsidRPr="000C1205">
              <w:rPr>
                <w:color w:val="000000"/>
              </w:rPr>
              <w:t>в) Планировка площадки выемки</w:t>
            </w:r>
          </w:p>
          <w:p w:rsidR="00C9552B" w:rsidRPr="000C1205" w:rsidRDefault="00C9552B" w:rsidP="00CD75DB">
            <w:pPr>
              <w:ind w:firstLine="404"/>
              <w:contextualSpacing/>
              <w:rPr>
                <w:color w:val="000000"/>
                <w:vertAlign w:val="superscript"/>
              </w:rPr>
            </w:pPr>
            <w:r w:rsidRPr="000C1205">
              <w:rPr>
                <w:color w:val="000000"/>
              </w:rPr>
              <w:t>г) Планировка откосов выемки</w:t>
            </w:r>
          </w:p>
        </w:tc>
        <w:tc>
          <w:tcPr>
            <w:tcW w:w="1410" w:type="dxa"/>
            <w:vAlign w:val="center"/>
          </w:tcPr>
          <w:p w:rsidR="00C9552B" w:rsidRPr="004D693E" w:rsidRDefault="00C9552B" w:rsidP="00CD75DB">
            <w:pPr>
              <w:contextualSpacing/>
              <w:jc w:val="center"/>
              <w:rPr>
                <w:color w:val="000000"/>
                <w:vertAlign w:val="superscript"/>
              </w:rPr>
            </w:pPr>
            <w:r w:rsidRPr="004D693E">
              <w:rPr>
                <w:color w:val="000000"/>
              </w:rPr>
              <w:t>м</w:t>
            </w:r>
            <w:proofErr w:type="gramStart"/>
            <w:r w:rsidRPr="004D693E">
              <w:rPr>
                <w:color w:val="000000"/>
                <w:vertAlign w:val="superscript"/>
              </w:rPr>
              <w:t>2</w:t>
            </w:r>
            <w:proofErr w:type="gramEnd"/>
          </w:p>
          <w:p w:rsidR="00C9552B" w:rsidRPr="004D693E" w:rsidRDefault="00C9552B" w:rsidP="00CD75DB">
            <w:pPr>
              <w:contextualSpacing/>
              <w:jc w:val="center"/>
              <w:rPr>
                <w:color w:val="000000"/>
                <w:vertAlign w:val="superscript"/>
              </w:rPr>
            </w:pPr>
            <w:r w:rsidRPr="004D693E">
              <w:rPr>
                <w:color w:val="000000"/>
              </w:rPr>
              <w:t>м</w:t>
            </w:r>
            <w:proofErr w:type="gramStart"/>
            <w:r w:rsidRPr="004D693E">
              <w:rPr>
                <w:color w:val="000000"/>
                <w:vertAlign w:val="superscript"/>
              </w:rPr>
              <w:t>2</w:t>
            </w:r>
            <w:proofErr w:type="gramEnd"/>
          </w:p>
          <w:p w:rsidR="00C9552B" w:rsidRDefault="00C9552B" w:rsidP="00CD75DB">
            <w:pPr>
              <w:contextualSpacing/>
              <w:jc w:val="center"/>
              <w:rPr>
                <w:color w:val="000000"/>
                <w:vertAlign w:val="superscript"/>
              </w:rPr>
            </w:pPr>
            <w:r w:rsidRPr="004D693E">
              <w:rPr>
                <w:color w:val="000000"/>
              </w:rPr>
              <w:t>м</w:t>
            </w:r>
            <w:proofErr w:type="gramStart"/>
            <w:r w:rsidRPr="004D693E">
              <w:rPr>
                <w:color w:val="000000"/>
                <w:vertAlign w:val="superscript"/>
              </w:rPr>
              <w:t>2</w:t>
            </w:r>
            <w:proofErr w:type="gramEnd"/>
          </w:p>
          <w:p w:rsidR="00C9552B" w:rsidRPr="004D693E" w:rsidRDefault="00C9552B" w:rsidP="00CD75DB">
            <w:pPr>
              <w:contextualSpacing/>
              <w:jc w:val="center"/>
              <w:rPr>
                <w:color w:val="000000"/>
              </w:rPr>
            </w:pPr>
            <w:r w:rsidRPr="004D693E">
              <w:rPr>
                <w:color w:val="000000"/>
              </w:rPr>
              <w:t>м</w:t>
            </w:r>
            <w:proofErr w:type="gramStart"/>
            <w:r w:rsidRPr="004D693E">
              <w:rPr>
                <w:color w:val="000000"/>
                <w:vertAlign w:val="superscript"/>
              </w:rPr>
              <w:t>2</w:t>
            </w:r>
            <w:proofErr w:type="gramEnd"/>
          </w:p>
        </w:tc>
        <w:tc>
          <w:tcPr>
            <w:tcW w:w="1411" w:type="dxa"/>
          </w:tcPr>
          <w:p w:rsidR="00C9552B" w:rsidRDefault="00C9552B" w:rsidP="00CD75DB">
            <w:pPr>
              <w:ind w:left="-417" w:right="-425"/>
              <w:contextualSpacing/>
              <w:jc w:val="center"/>
            </w:pPr>
          </w:p>
          <w:p w:rsidR="00C9552B" w:rsidRDefault="00C9552B" w:rsidP="00CD75DB">
            <w:pPr>
              <w:ind w:left="-417" w:right="-425"/>
              <w:contextualSpacing/>
              <w:jc w:val="center"/>
            </w:pPr>
            <w:r>
              <w:t>762,75</w:t>
            </w:r>
          </w:p>
          <w:p w:rsidR="00C9552B" w:rsidRDefault="00C9552B" w:rsidP="00CD75DB">
            <w:pPr>
              <w:ind w:left="-417" w:right="-425"/>
              <w:contextualSpacing/>
              <w:jc w:val="center"/>
            </w:pPr>
            <w:r>
              <w:t>174,15</w:t>
            </w:r>
          </w:p>
          <w:p w:rsidR="00C9552B" w:rsidRDefault="00C9552B" w:rsidP="00CD75DB">
            <w:pPr>
              <w:ind w:left="-417" w:right="-425"/>
              <w:contextualSpacing/>
              <w:jc w:val="center"/>
            </w:pPr>
            <w:r>
              <w:t>9098,21</w:t>
            </w:r>
          </w:p>
          <w:p w:rsidR="00C9552B" w:rsidRDefault="00C9552B" w:rsidP="00CD75DB">
            <w:pPr>
              <w:ind w:left="-417" w:right="-425"/>
              <w:contextualSpacing/>
              <w:jc w:val="center"/>
            </w:pPr>
            <w:r>
              <w:t>3698,57</w:t>
            </w:r>
          </w:p>
          <w:p w:rsidR="00C9552B" w:rsidRPr="00932C91" w:rsidRDefault="00C9552B" w:rsidP="00CD75DB">
            <w:pPr>
              <w:ind w:left="-417" w:right="-425"/>
              <w:contextualSpacing/>
            </w:pPr>
          </w:p>
        </w:tc>
        <w:tc>
          <w:tcPr>
            <w:tcW w:w="2166" w:type="dxa"/>
            <w:vAlign w:val="center"/>
          </w:tcPr>
          <w:p w:rsidR="00C9552B" w:rsidRPr="004D693E" w:rsidRDefault="00C9552B" w:rsidP="00CD75DB">
            <w:pPr>
              <w:contextualSpacing/>
              <w:jc w:val="center"/>
            </w:pPr>
            <w:r>
              <w:t>Формирование земляного полотна с откосами под балласт</w:t>
            </w:r>
          </w:p>
        </w:tc>
      </w:tr>
    </w:tbl>
    <w:p w:rsidR="00C9552B" w:rsidRDefault="00C9552B" w:rsidP="00C9552B"/>
    <w:p w:rsidR="00EB2128" w:rsidRDefault="00EB2128">
      <w:r>
        <w:br w:type="page"/>
      </w:r>
    </w:p>
    <w:p w:rsidR="00C9552B" w:rsidRPr="00E2259F" w:rsidRDefault="00C9552B" w:rsidP="00C9552B">
      <w:pPr>
        <w:spacing w:line="276" w:lineRule="auto"/>
        <w:ind w:right="397"/>
        <w:jc w:val="center"/>
      </w:pPr>
      <w:r w:rsidRPr="00E2259F">
        <w:lastRenderedPageBreak/>
        <w:t>Ведомость объемов работ по верхнему строению пути</w:t>
      </w:r>
      <w:r>
        <w:t xml:space="preserve"> таблица </w:t>
      </w:r>
      <w:r w:rsidR="006E6AC7">
        <w:t>8</w:t>
      </w:r>
      <w:r>
        <w:t>.2</w:t>
      </w:r>
    </w:p>
    <w:p w:rsidR="00C9552B" w:rsidRPr="00E2259F" w:rsidRDefault="00C9552B" w:rsidP="00C9552B">
      <w:pPr>
        <w:spacing w:line="276" w:lineRule="auto"/>
        <w:ind w:right="397"/>
        <w:jc w:val="right"/>
      </w:pPr>
      <w:r w:rsidRPr="00E2259F">
        <w:t xml:space="preserve">Таблица </w:t>
      </w:r>
      <w:r w:rsidR="006E6AC7">
        <w:t>8</w:t>
      </w:r>
      <w:r w:rsidRPr="00E2259F">
        <w:t>.</w:t>
      </w:r>
      <w:r>
        <w:t>2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992"/>
        <w:gridCol w:w="1134"/>
        <w:gridCol w:w="1560"/>
      </w:tblGrid>
      <w:tr w:rsidR="00C9552B" w:rsidRPr="006C750D" w:rsidTr="00CD75DB">
        <w:tc>
          <w:tcPr>
            <w:tcW w:w="675" w:type="dxa"/>
            <w:shd w:val="clear" w:color="auto" w:fill="auto"/>
          </w:tcPr>
          <w:p w:rsidR="00C9552B" w:rsidRPr="006C750D" w:rsidRDefault="00C9552B" w:rsidP="00CD75DB">
            <w:pPr>
              <w:jc w:val="center"/>
            </w:pPr>
            <w:r w:rsidRPr="006C750D">
              <w:t xml:space="preserve">№ </w:t>
            </w:r>
            <w:proofErr w:type="gramStart"/>
            <w:r w:rsidRPr="006C750D">
              <w:t>п</w:t>
            </w:r>
            <w:proofErr w:type="gramEnd"/>
            <w:r w:rsidRPr="006C750D">
              <w:t>/п</w:t>
            </w:r>
          </w:p>
        </w:tc>
        <w:tc>
          <w:tcPr>
            <w:tcW w:w="5812" w:type="dxa"/>
            <w:shd w:val="clear" w:color="auto" w:fill="auto"/>
          </w:tcPr>
          <w:p w:rsidR="00C9552B" w:rsidRPr="006C750D" w:rsidRDefault="00C9552B" w:rsidP="00CD75DB">
            <w:pPr>
              <w:jc w:val="center"/>
            </w:pPr>
            <w:r w:rsidRPr="006C750D">
              <w:rPr>
                <w:lang w:eastAsia="en-US"/>
              </w:rPr>
              <w:t>Наименование работ</w:t>
            </w:r>
          </w:p>
        </w:tc>
        <w:tc>
          <w:tcPr>
            <w:tcW w:w="992" w:type="dxa"/>
            <w:shd w:val="clear" w:color="auto" w:fill="auto"/>
          </w:tcPr>
          <w:p w:rsidR="00C9552B" w:rsidRPr="006C750D" w:rsidRDefault="00C9552B" w:rsidP="00CD75DB">
            <w:pPr>
              <w:jc w:val="center"/>
              <w:rPr>
                <w:rFonts w:eastAsia="Calibri"/>
              </w:rPr>
            </w:pPr>
            <w:r w:rsidRPr="006C750D">
              <w:rPr>
                <w:rFonts w:eastAsia="Calibri"/>
                <w:sz w:val="22"/>
                <w:szCs w:val="22"/>
              </w:rPr>
              <w:t>Едини</w:t>
            </w:r>
          </w:p>
          <w:p w:rsidR="00C9552B" w:rsidRPr="006C750D" w:rsidRDefault="00C9552B" w:rsidP="00CD75DB">
            <w:pPr>
              <w:jc w:val="center"/>
              <w:rPr>
                <w:rFonts w:eastAsia="Calibri"/>
              </w:rPr>
            </w:pPr>
            <w:proofErr w:type="spellStart"/>
            <w:r w:rsidRPr="006C750D">
              <w:rPr>
                <w:rFonts w:eastAsia="Calibri"/>
                <w:sz w:val="22"/>
                <w:szCs w:val="22"/>
              </w:rPr>
              <w:t>ца</w:t>
            </w:r>
            <w:proofErr w:type="spellEnd"/>
            <w:r w:rsidRPr="006C750D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6C750D">
              <w:rPr>
                <w:rFonts w:eastAsia="Calibri"/>
                <w:sz w:val="22"/>
                <w:szCs w:val="22"/>
              </w:rPr>
              <w:t>изме</w:t>
            </w:r>
            <w:proofErr w:type="spellEnd"/>
          </w:p>
          <w:p w:rsidR="00C9552B" w:rsidRPr="006C750D" w:rsidRDefault="00C9552B" w:rsidP="00CD75DB">
            <w:pPr>
              <w:jc w:val="center"/>
            </w:pPr>
            <w:r w:rsidRPr="006C750D">
              <w:rPr>
                <w:rFonts w:eastAsia="Calibri"/>
                <w:sz w:val="22"/>
                <w:szCs w:val="22"/>
              </w:rPr>
              <w:t>рения</w:t>
            </w:r>
          </w:p>
        </w:tc>
        <w:tc>
          <w:tcPr>
            <w:tcW w:w="1134" w:type="dxa"/>
          </w:tcPr>
          <w:p w:rsidR="00C9552B" w:rsidRPr="006C750D" w:rsidRDefault="00C9552B" w:rsidP="00CD75DB">
            <w:pPr>
              <w:jc w:val="center"/>
              <w:rPr>
                <w:rFonts w:eastAsia="Calibri"/>
              </w:rPr>
            </w:pPr>
            <w:r w:rsidRPr="006C750D">
              <w:rPr>
                <w:rFonts w:eastAsia="Calibri"/>
                <w:sz w:val="22"/>
                <w:szCs w:val="22"/>
              </w:rPr>
              <w:t>Колич</w:t>
            </w:r>
            <w:r w:rsidRPr="006C750D">
              <w:rPr>
                <w:rFonts w:eastAsia="Calibri"/>
                <w:sz w:val="22"/>
                <w:szCs w:val="22"/>
              </w:rPr>
              <w:t>е</w:t>
            </w:r>
            <w:r w:rsidRPr="006C750D">
              <w:rPr>
                <w:rFonts w:eastAsia="Calibri"/>
                <w:sz w:val="22"/>
                <w:szCs w:val="22"/>
              </w:rPr>
              <w:t>ство</w:t>
            </w:r>
          </w:p>
        </w:tc>
        <w:tc>
          <w:tcPr>
            <w:tcW w:w="1560" w:type="dxa"/>
          </w:tcPr>
          <w:p w:rsidR="00C9552B" w:rsidRPr="006C750D" w:rsidRDefault="00C9552B" w:rsidP="00CD75DB">
            <w:pPr>
              <w:jc w:val="center"/>
              <w:rPr>
                <w:rFonts w:eastAsia="Calibri"/>
              </w:rPr>
            </w:pPr>
            <w:r w:rsidRPr="006C750D">
              <w:rPr>
                <w:rFonts w:eastAsia="Calibri"/>
                <w:sz w:val="22"/>
                <w:szCs w:val="22"/>
              </w:rPr>
              <w:t>Примечания</w:t>
            </w:r>
          </w:p>
        </w:tc>
      </w:tr>
      <w:tr w:rsidR="00C9552B" w:rsidRPr="006C750D" w:rsidTr="00CD75DB">
        <w:tc>
          <w:tcPr>
            <w:tcW w:w="675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1</w:t>
            </w:r>
          </w:p>
        </w:tc>
        <w:tc>
          <w:tcPr>
            <w:tcW w:w="5812" w:type="dxa"/>
            <w:shd w:val="clear" w:color="auto" w:fill="auto"/>
          </w:tcPr>
          <w:p w:rsidR="00C9552B" w:rsidRPr="006C750D" w:rsidRDefault="00C9552B" w:rsidP="00CD75DB">
            <w:pPr>
              <w:spacing w:line="276" w:lineRule="auto"/>
            </w:pPr>
            <w:r w:rsidRPr="006C750D">
              <w:t xml:space="preserve">Укладка звеньевого пути в прямых и кривых новыми рельсами НТ типа Р-65 при 1840 шт. деревянных шпал </w:t>
            </w:r>
            <w:r w:rsidRPr="006C750D">
              <w:rPr>
                <w:lang w:val="en-US"/>
              </w:rPr>
              <w:t>II</w:t>
            </w:r>
            <w:r w:rsidRPr="006C750D">
              <w:t xml:space="preserve"> типа на 1 км пути, тип скреплений – КД65</w:t>
            </w:r>
          </w:p>
        </w:tc>
        <w:tc>
          <w:tcPr>
            <w:tcW w:w="992" w:type="dxa"/>
            <w:shd w:val="clear" w:color="auto" w:fill="auto"/>
          </w:tcPr>
          <w:p w:rsidR="00C9552B" w:rsidRPr="006C750D" w:rsidRDefault="00C9552B" w:rsidP="00CD75DB">
            <w:pPr>
              <w:spacing w:line="276" w:lineRule="auto"/>
              <w:jc w:val="center"/>
            </w:pPr>
            <w:r w:rsidRPr="006C750D">
              <w:t>м</w:t>
            </w:r>
          </w:p>
        </w:tc>
        <w:tc>
          <w:tcPr>
            <w:tcW w:w="1134" w:type="dxa"/>
          </w:tcPr>
          <w:p w:rsidR="00C9552B" w:rsidRPr="006C750D" w:rsidRDefault="00C9552B" w:rsidP="00CD75DB">
            <w:pPr>
              <w:spacing w:line="276" w:lineRule="auto"/>
              <w:jc w:val="center"/>
            </w:pPr>
            <w:r>
              <w:t>1211</w:t>
            </w:r>
          </w:p>
        </w:tc>
        <w:tc>
          <w:tcPr>
            <w:tcW w:w="1560" w:type="dxa"/>
          </w:tcPr>
          <w:p w:rsidR="00C9552B" w:rsidRPr="006C750D" w:rsidRDefault="00C9552B" w:rsidP="00CD75DB">
            <w:pPr>
              <w:spacing w:line="276" w:lineRule="auto"/>
              <w:jc w:val="center"/>
            </w:pPr>
          </w:p>
        </w:tc>
      </w:tr>
      <w:tr w:rsidR="00C9552B" w:rsidRPr="006C750D" w:rsidTr="00CD75DB">
        <w:tc>
          <w:tcPr>
            <w:tcW w:w="675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C9552B" w:rsidRPr="006C750D" w:rsidRDefault="00C9552B" w:rsidP="00CD75DB">
            <w:pPr>
              <w:spacing w:line="276" w:lineRule="auto"/>
              <w:ind w:left="459"/>
            </w:pPr>
            <w:r w:rsidRPr="006C750D">
              <w:t>в том числе:</w:t>
            </w:r>
          </w:p>
        </w:tc>
        <w:tc>
          <w:tcPr>
            <w:tcW w:w="992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</w:p>
        </w:tc>
      </w:tr>
      <w:tr w:rsidR="00C9552B" w:rsidRPr="006C750D" w:rsidTr="00CD75DB">
        <w:tc>
          <w:tcPr>
            <w:tcW w:w="675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C9552B" w:rsidRPr="006C750D" w:rsidRDefault="00C9552B" w:rsidP="00CD75DB">
            <w:pPr>
              <w:spacing w:line="276" w:lineRule="auto"/>
              <w:ind w:left="885"/>
            </w:pPr>
            <w:r w:rsidRPr="006C750D">
              <w:t>укладка прямых участков</w:t>
            </w:r>
          </w:p>
        </w:tc>
        <w:tc>
          <w:tcPr>
            <w:tcW w:w="992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м</w:t>
            </w:r>
          </w:p>
        </w:tc>
        <w:tc>
          <w:tcPr>
            <w:tcW w:w="1134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  <w:r>
              <w:t>513</w:t>
            </w:r>
          </w:p>
        </w:tc>
        <w:tc>
          <w:tcPr>
            <w:tcW w:w="1560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</w:p>
        </w:tc>
      </w:tr>
      <w:tr w:rsidR="00C9552B" w:rsidRPr="006C750D" w:rsidTr="00CD75DB">
        <w:tc>
          <w:tcPr>
            <w:tcW w:w="675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C9552B" w:rsidRPr="006C750D" w:rsidRDefault="00C9552B" w:rsidP="00CD75DB">
            <w:pPr>
              <w:spacing w:line="276" w:lineRule="auto"/>
              <w:ind w:left="885"/>
            </w:pPr>
            <w:r w:rsidRPr="006C750D">
              <w:t>укладка кривых участков</w:t>
            </w:r>
          </w:p>
        </w:tc>
        <w:tc>
          <w:tcPr>
            <w:tcW w:w="992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м</w:t>
            </w:r>
          </w:p>
        </w:tc>
        <w:tc>
          <w:tcPr>
            <w:tcW w:w="1134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  <w:r>
              <w:t>698</w:t>
            </w:r>
          </w:p>
        </w:tc>
        <w:tc>
          <w:tcPr>
            <w:tcW w:w="1560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</w:p>
        </w:tc>
      </w:tr>
      <w:tr w:rsidR="00C9552B" w:rsidRPr="006C750D" w:rsidTr="00CD75DB">
        <w:tc>
          <w:tcPr>
            <w:tcW w:w="675" w:type="dxa"/>
            <w:shd w:val="clear" w:color="auto" w:fill="auto"/>
          </w:tcPr>
          <w:p w:rsidR="00C9552B" w:rsidRPr="005620B7" w:rsidRDefault="00C9552B" w:rsidP="00CD75DB">
            <w:pPr>
              <w:spacing w:line="360" w:lineRule="auto"/>
              <w:jc w:val="center"/>
            </w:pPr>
            <w:r w:rsidRPr="005620B7">
              <w:t>2</w:t>
            </w:r>
          </w:p>
        </w:tc>
        <w:tc>
          <w:tcPr>
            <w:tcW w:w="5812" w:type="dxa"/>
            <w:shd w:val="clear" w:color="auto" w:fill="auto"/>
          </w:tcPr>
          <w:p w:rsidR="00C9552B" w:rsidRPr="005620B7" w:rsidRDefault="00C9552B" w:rsidP="00CD75DB">
            <w:pPr>
              <w:spacing w:line="276" w:lineRule="auto"/>
            </w:pPr>
            <w:r w:rsidRPr="005620B7">
              <w:t xml:space="preserve">Укладка звеньевого пути в прямых и кривых новыми рельсами НТ типа Р-65 при 1840 шт. </w:t>
            </w:r>
            <w:proofErr w:type="spellStart"/>
            <w:proofErr w:type="gramStart"/>
            <w:r w:rsidRPr="005620B7">
              <w:t>ж.б</w:t>
            </w:r>
            <w:proofErr w:type="spellEnd"/>
            <w:proofErr w:type="gramEnd"/>
            <w:r w:rsidRPr="005620B7">
              <w:t>. шпал на 1 км пути, тип скреплений – ЖБР-65Ш</w:t>
            </w:r>
          </w:p>
        </w:tc>
        <w:tc>
          <w:tcPr>
            <w:tcW w:w="992" w:type="dxa"/>
            <w:shd w:val="clear" w:color="auto" w:fill="auto"/>
          </w:tcPr>
          <w:p w:rsidR="00C9552B" w:rsidRPr="005620B7" w:rsidRDefault="00C9552B" w:rsidP="00CD75DB">
            <w:pPr>
              <w:spacing w:line="276" w:lineRule="auto"/>
              <w:jc w:val="center"/>
            </w:pPr>
            <w:r w:rsidRPr="005620B7">
              <w:t>м</w:t>
            </w:r>
          </w:p>
        </w:tc>
        <w:tc>
          <w:tcPr>
            <w:tcW w:w="1134" w:type="dxa"/>
          </w:tcPr>
          <w:p w:rsidR="00C9552B" w:rsidRPr="005620B7" w:rsidRDefault="00C9552B" w:rsidP="00CD75DB">
            <w:pPr>
              <w:spacing w:line="360" w:lineRule="auto"/>
              <w:jc w:val="center"/>
            </w:pPr>
            <w:r w:rsidRPr="005620B7">
              <w:t>687</w:t>
            </w:r>
          </w:p>
        </w:tc>
        <w:tc>
          <w:tcPr>
            <w:tcW w:w="1560" w:type="dxa"/>
          </w:tcPr>
          <w:p w:rsidR="00C9552B" w:rsidRPr="005620B7" w:rsidRDefault="00C9552B" w:rsidP="00CD75DB">
            <w:pPr>
              <w:jc w:val="center"/>
              <w:rPr>
                <w:sz w:val="20"/>
                <w:szCs w:val="20"/>
              </w:rPr>
            </w:pPr>
            <w:r w:rsidRPr="005620B7">
              <w:rPr>
                <w:sz w:val="20"/>
                <w:szCs w:val="20"/>
              </w:rPr>
              <w:t xml:space="preserve">Тупиковые пути </w:t>
            </w:r>
          </w:p>
          <w:p w:rsidR="00C9552B" w:rsidRPr="005620B7" w:rsidRDefault="00C9552B" w:rsidP="00CD75DB">
            <w:pPr>
              <w:jc w:val="center"/>
              <w:rPr>
                <w:sz w:val="20"/>
                <w:szCs w:val="20"/>
              </w:rPr>
            </w:pPr>
            <w:r w:rsidRPr="005620B7">
              <w:rPr>
                <w:sz w:val="20"/>
                <w:szCs w:val="20"/>
              </w:rPr>
              <w:t>№32, №34, №36</w:t>
            </w:r>
          </w:p>
        </w:tc>
      </w:tr>
      <w:tr w:rsidR="00C9552B" w:rsidRPr="006C750D" w:rsidTr="00CD75DB">
        <w:tc>
          <w:tcPr>
            <w:tcW w:w="675" w:type="dxa"/>
            <w:shd w:val="clear" w:color="auto" w:fill="auto"/>
          </w:tcPr>
          <w:p w:rsidR="00C9552B" w:rsidRPr="005620B7" w:rsidRDefault="00C9552B" w:rsidP="00CD75DB">
            <w:pPr>
              <w:spacing w:line="360" w:lineRule="auto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C9552B" w:rsidRPr="005620B7" w:rsidRDefault="00C9552B" w:rsidP="00CD75DB">
            <w:pPr>
              <w:spacing w:line="276" w:lineRule="auto"/>
              <w:ind w:left="459"/>
            </w:pPr>
            <w:r w:rsidRPr="005620B7">
              <w:t>в том числе:</w:t>
            </w:r>
          </w:p>
        </w:tc>
        <w:tc>
          <w:tcPr>
            <w:tcW w:w="992" w:type="dxa"/>
            <w:shd w:val="clear" w:color="auto" w:fill="auto"/>
          </w:tcPr>
          <w:p w:rsidR="00C9552B" w:rsidRPr="005620B7" w:rsidRDefault="00C9552B" w:rsidP="00CD75D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:rsidR="00C9552B" w:rsidRPr="005620B7" w:rsidRDefault="00C9552B" w:rsidP="00CD75DB">
            <w:pPr>
              <w:spacing w:line="360" w:lineRule="auto"/>
              <w:jc w:val="center"/>
            </w:pPr>
          </w:p>
        </w:tc>
        <w:tc>
          <w:tcPr>
            <w:tcW w:w="1560" w:type="dxa"/>
          </w:tcPr>
          <w:p w:rsidR="00C9552B" w:rsidRPr="005620B7" w:rsidRDefault="00C9552B" w:rsidP="00CD75DB">
            <w:pPr>
              <w:jc w:val="center"/>
              <w:rPr>
                <w:sz w:val="20"/>
                <w:szCs w:val="20"/>
              </w:rPr>
            </w:pPr>
          </w:p>
        </w:tc>
      </w:tr>
      <w:tr w:rsidR="00C9552B" w:rsidRPr="006C750D" w:rsidTr="00CD75DB">
        <w:tc>
          <w:tcPr>
            <w:tcW w:w="675" w:type="dxa"/>
            <w:shd w:val="clear" w:color="auto" w:fill="auto"/>
          </w:tcPr>
          <w:p w:rsidR="00C9552B" w:rsidRPr="005620B7" w:rsidRDefault="00C9552B" w:rsidP="00CD75DB">
            <w:pPr>
              <w:spacing w:line="360" w:lineRule="auto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C9552B" w:rsidRPr="005620B7" w:rsidRDefault="00C9552B" w:rsidP="00CD75DB">
            <w:pPr>
              <w:spacing w:line="276" w:lineRule="auto"/>
              <w:ind w:left="885"/>
            </w:pPr>
            <w:r w:rsidRPr="005620B7">
              <w:t>укладка прямых участков</w:t>
            </w:r>
          </w:p>
        </w:tc>
        <w:tc>
          <w:tcPr>
            <w:tcW w:w="992" w:type="dxa"/>
            <w:shd w:val="clear" w:color="auto" w:fill="auto"/>
          </w:tcPr>
          <w:p w:rsidR="00C9552B" w:rsidRPr="005620B7" w:rsidRDefault="00C9552B" w:rsidP="00CD75DB">
            <w:pPr>
              <w:spacing w:line="360" w:lineRule="auto"/>
              <w:jc w:val="center"/>
            </w:pPr>
            <w:r w:rsidRPr="005620B7">
              <w:t>м</w:t>
            </w:r>
          </w:p>
        </w:tc>
        <w:tc>
          <w:tcPr>
            <w:tcW w:w="1134" w:type="dxa"/>
          </w:tcPr>
          <w:p w:rsidR="00C9552B" w:rsidRPr="005620B7" w:rsidRDefault="00C9552B" w:rsidP="00CD75DB">
            <w:pPr>
              <w:spacing w:line="360" w:lineRule="auto"/>
              <w:jc w:val="center"/>
            </w:pPr>
            <w:r w:rsidRPr="005620B7">
              <w:t>609</w:t>
            </w:r>
          </w:p>
        </w:tc>
        <w:tc>
          <w:tcPr>
            <w:tcW w:w="1560" w:type="dxa"/>
          </w:tcPr>
          <w:p w:rsidR="00C9552B" w:rsidRPr="005620B7" w:rsidRDefault="00C9552B" w:rsidP="00CD75DB">
            <w:pPr>
              <w:jc w:val="center"/>
              <w:rPr>
                <w:sz w:val="20"/>
                <w:szCs w:val="20"/>
              </w:rPr>
            </w:pPr>
          </w:p>
        </w:tc>
      </w:tr>
      <w:tr w:rsidR="00C9552B" w:rsidRPr="006C750D" w:rsidTr="00CD75DB">
        <w:tc>
          <w:tcPr>
            <w:tcW w:w="675" w:type="dxa"/>
            <w:shd w:val="clear" w:color="auto" w:fill="auto"/>
          </w:tcPr>
          <w:p w:rsidR="00C9552B" w:rsidRPr="005620B7" w:rsidRDefault="00C9552B" w:rsidP="00CD75DB">
            <w:pPr>
              <w:spacing w:line="360" w:lineRule="auto"/>
              <w:jc w:val="center"/>
            </w:pPr>
          </w:p>
        </w:tc>
        <w:tc>
          <w:tcPr>
            <w:tcW w:w="5812" w:type="dxa"/>
            <w:shd w:val="clear" w:color="auto" w:fill="auto"/>
          </w:tcPr>
          <w:p w:rsidR="00C9552B" w:rsidRPr="005620B7" w:rsidRDefault="00C9552B" w:rsidP="00CD75DB">
            <w:pPr>
              <w:spacing w:line="276" w:lineRule="auto"/>
              <w:ind w:left="885"/>
            </w:pPr>
            <w:r w:rsidRPr="005620B7">
              <w:t>укладка кривых участков</w:t>
            </w:r>
          </w:p>
        </w:tc>
        <w:tc>
          <w:tcPr>
            <w:tcW w:w="992" w:type="dxa"/>
            <w:shd w:val="clear" w:color="auto" w:fill="auto"/>
          </w:tcPr>
          <w:p w:rsidR="00C9552B" w:rsidRPr="005620B7" w:rsidRDefault="00C9552B" w:rsidP="00CD75DB">
            <w:pPr>
              <w:spacing w:line="360" w:lineRule="auto"/>
              <w:jc w:val="center"/>
            </w:pPr>
            <w:r w:rsidRPr="005620B7">
              <w:t>м</w:t>
            </w:r>
          </w:p>
        </w:tc>
        <w:tc>
          <w:tcPr>
            <w:tcW w:w="1134" w:type="dxa"/>
          </w:tcPr>
          <w:p w:rsidR="00C9552B" w:rsidRPr="005620B7" w:rsidRDefault="00C9552B" w:rsidP="00CD75DB">
            <w:pPr>
              <w:spacing w:line="360" w:lineRule="auto"/>
              <w:jc w:val="center"/>
            </w:pPr>
            <w:r w:rsidRPr="005620B7">
              <w:t>78</w:t>
            </w:r>
          </w:p>
        </w:tc>
        <w:tc>
          <w:tcPr>
            <w:tcW w:w="1560" w:type="dxa"/>
          </w:tcPr>
          <w:p w:rsidR="00C9552B" w:rsidRPr="005620B7" w:rsidRDefault="00C9552B" w:rsidP="00CD75DB">
            <w:pPr>
              <w:jc w:val="center"/>
              <w:rPr>
                <w:sz w:val="20"/>
                <w:szCs w:val="20"/>
              </w:rPr>
            </w:pPr>
          </w:p>
        </w:tc>
      </w:tr>
      <w:tr w:rsidR="00C9552B" w:rsidRPr="006C750D" w:rsidTr="00CD75DB">
        <w:tc>
          <w:tcPr>
            <w:tcW w:w="675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3</w:t>
            </w:r>
          </w:p>
        </w:tc>
        <w:tc>
          <w:tcPr>
            <w:tcW w:w="5812" w:type="dxa"/>
            <w:shd w:val="clear" w:color="auto" w:fill="auto"/>
          </w:tcPr>
          <w:p w:rsidR="00C9552B" w:rsidRPr="006C750D" w:rsidRDefault="00C9552B" w:rsidP="00CD75DB">
            <w:pPr>
              <w:spacing w:line="276" w:lineRule="auto"/>
            </w:pPr>
            <w:r w:rsidRPr="006C750D">
              <w:t xml:space="preserve">Укладка звеньевого пути в кривых новыми рельсами НТ типа Р-50 при 1840 шт. деревянных шпал </w:t>
            </w:r>
            <w:r w:rsidRPr="006C750D">
              <w:rPr>
                <w:lang w:val="en-US"/>
              </w:rPr>
              <w:t>II</w:t>
            </w:r>
            <w:r w:rsidRPr="006C750D">
              <w:t xml:space="preserve"> типа на 1 км пути, тип скреплений – КД50</w:t>
            </w:r>
          </w:p>
        </w:tc>
        <w:tc>
          <w:tcPr>
            <w:tcW w:w="992" w:type="dxa"/>
            <w:shd w:val="clear" w:color="auto" w:fill="auto"/>
          </w:tcPr>
          <w:p w:rsidR="00C9552B" w:rsidRPr="006C750D" w:rsidRDefault="00C9552B" w:rsidP="00CD75DB">
            <w:pPr>
              <w:spacing w:line="276" w:lineRule="auto"/>
              <w:jc w:val="center"/>
            </w:pPr>
            <w:r w:rsidRPr="006C750D">
              <w:t>м</w:t>
            </w:r>
          </w:p>
        </w:tc>
        <w:tc>
          <w:tcPr>
            <w:tcW w:w="1134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31,12</w:t>
            </w:r>
          </w:p>
        </w:tc>
        <w:tc>
          <w:tcPr>
            <w:tcW w:w="1560" w:type="dxa"/>
          </w:tcPr>
          <w:p w:rsidR="00C9552B" w:rsidRPr="006C750D" w:rsidRDefault="00C9552B" w:rsidP="00CD75DB">
            <w:pPr>
              <w:jc w:val="center"/>
              <w:rPr>
                <w:sz w:val="20"/>
                <w:szCs w:val="20"/>
              </w:rPr>
            </w:pPr>
            <w:r w:rsidRPr="006C750D">
              <w:rPr>
                <w:sz w:val="20"/>
                <w:szCs w:val="20"/>
              </w:rPr>
              <w:t>Укладка пути вместо демо</w:t>
            </w:r>
            <w:r w:rsidRPr="006C750D">
              <w:rPr>
                <w:sz w:val="20"/>
                <w:szCs w:val="20"/>
              </w:rPr>
              <w:t>н</w:t>
            </w:r>
            <w:r w:rsidRPr="006C750D">
              <w:rPr>
                <w:sz w:val="20"/>
                <w:szCs w:val="20"/>
              </w:rPr>
              <w:t>тируемого стрелочного перевода №14</w:t>
            </w:r>
          </w:p>
        </w:tc>
      </w:tr>
      <w:tr w:rsidR="00C9552B" w:rsidRPr="006C750D" w:rsidTr="00CD75DB">
        <w:tc>
          <w:tcPr>
            <w:tcW w:w="675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4</w:t>
            </w:r>
          </w:p>
        </w:tc>
        <w:tc>
          <w:tcPr>
            <w:tcW w:w="5812" w:type="dxa"/>
            <w:shd w:val="clear" w:color="auto" w:fill="auto"/>
          </w:tcPr>
          <w:p w:rsidR="00C9552B" w:rsidRPr="006C750D" w:rsidRDefault="00C9552B" w:rsidP="00CD75DB">
            <w:pPr>
              <w:spacing w:line="276" w:lineRule="auto"/>
            </w:pPr>
            <w:r w:rsidRPr="006C750D">
              <w:t xml:space="preserve">Укладка </w:t>
            </w:r>
            <w:proofErr w:type="spellStart"/>
            <w:r w:rsidRPr="006C750D">
              <w:t>контррельсового</w:t>
            </w:r>
            <w:proofErr w:type="spellEnd"/>
            <w:r w:rsidRPr="006C750D">
              <w:t xml:space="preserve"> уголка СП850 в кривых (длина 9 м)</w:t>
            </w:r>
          </w:p>
          <w:p w:rsidR="00C9552B" w:rsidRPr="006C750D" w:rsidRDefault="00C9552B" w:rsidP="00CD75DB">
            <w:pPr>
              <w:spacing w:line="276" w:lineRule="auto"/>
            </w:pPr>
            <w:r w:rsidRPr="006C750D">
              <w:t>Пр. МСЗ.8318.00.000</w:t>
            </w:r>
          </w:p>
        </w:tc>
        <w:tc>
          <w:tcPr>
            <w:tcW w:w="992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шт.</w:t>
            </w:r>
          </w:p>
        </w:tc>
        <w:tc>
          <w:tcPr>
            <w:tcW w:w="1134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4</w:t>
            </w:r>
          </w:p>
        </w:tc>
        <w:tc>
          <w:tcPr>
            <w:tcW w:w="1560" w:type="dxa"/>
          </w:tcPr>
          <w:p w:rsidR="00C9552B" w:rsidRPr="006C750D" w:rsidRDefault="00C9552B" w:rsidP="00CD75DB">
            <w:pPr>
              <w:jc w:val="center"/>
              <w:rPr>
                <w:sz w:val="20"/>
                <w:szCs w:val="20"/>
              </w:rPr>
            </w:pPr>
            <w:r w:rsidRPr="006C750D">
              <w:rPr>
                <w:sz w:val="20"/>
                <w:szCs w:val="20"/>
              </w:rPr>
              <w:t>Длина участка укладки конт</w:t>
            </w:r>
            <w:r w:rsidRPr="006C750D">
              <w:rPr>
                <w:sz w:val="20"/>
                <w:szCs w:val="20"/>
              </w:rPr>
              <w:t>р</w:t>
            </w:r>
            <w:r w:rsidRPr="006C750D">
              <w:rPr>
                <w:sz w:val="20"/>
                <w:szCs w:val="20"/>
              </w:rPr>
              <w:t>рельса – 31,36 м (путь №33, одна кривая с радиусом 120 м)</w:t>
            </w:r>
          </w:p>
        </w:tc>
      </w:tr>
      <w:tr w:rsidR="00C9552B" w:rsidRPr="006C750D" w:rsidTr="00CD75DB">
        <w:tc>
          <w:tcPr>
            <w:tcW w:w="675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5</w:t>
            </w:r>
          </w:p>
        </w:tc>
        <w:tc>
          <w:tcPr>
            <w:tcW w:w="5812" w:type="dxa"/>
            <w:shd w:val="clear" w:color="auto" w:fill="auto"/>
          </w:tcPr>
          <w:p w:rsidR="00C9552B" w:rsidRPr="006C750D" w:rsidRDefault="00C9552B" w:rsidP="00CD75DB">
            <w:pPr>
              <w:spacing w:line="276" w:lineRule="auto"/>
            </w:pPr>
            <w:r w:rsidRPr="006C750D">
              <w:rPr>
                <w:rFonts w:ascii="OpenSans" w:hAnsi="OpenSans"/>
                <w:shd w:val="clear" w:color="auto" w:fill="FFFFFF"/>
              </w:rPr>
              <w:t xml:space="preserve">Башмак </w:t>
            </w:r>
            <w:proofErr w:type="spellStart"/>
            <w:r w:rsidRPr="006C750D">
              <w:rPr>
                <w:rFonts w:ascii="OpenSans" w:hAnsi="OpenSans"/>
                <w:shd w:val="clear" w:color="auto" w:fill="FFFFFF"/>
              </w:rPr>
              <w:t>контррельсовый</w:t>
            </w:r>
            <w:proofErr w:type="spellEnd"/>
            <w:r w:rsidRPr="006C750D">
              <w:rPr>
                <w:rFonts w:ascii="OpenSans" w:hAnsi="OpenSans"/>
                <w:shd w:val="clear" w:color="auto" w:fill="FFFFFF"/>
              </w:rPr>
              <w:t xml:space="preserve"> (для </w:t>
            </w:r>
            <w:proofErr w:type="spellStart"/>
            <w:r w:rsidRPr="006C750D">
              <w:t>контррельсового</w:t>
            </w:r>
            <w:proofErr w:type="spellEnd"/>
            <w:r w:rsidRPr="006C750D">
              <w:t xml:space="preserve"> уголка СП850</w:t>
            </w:r>
            <w:r w:rsidRPr="006C750D">
              <w:rPr>
                <w:rFonts w:ascii="OpenSans" w:hAnsi="OpenSans"/>
                <w:shd w:val="clear" w:color="auto" w:fill="FFFFFF"/>
              </w:rPr>
              <w:t>) с необходимым креплением для установки с рельсами типа Р65 на деревянных шпалах</w:t>
            </w:r>
          </w:p>
        </w:tc>
        <w:tc>
          <w:tcPr>
            <w:tcW w:w="992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шт.</w:t>
            </w:r>
          </w:p>
        </w:tc>
        <w:tc>
          <w:tcPr>
            <w:tcW w:w="1134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29</w:t>
            </w:r>
          </w:p>
        </w:tc>
        <w:tc>
          <w:tcPr>
            <w:tcW w:w="1560" w:type="dxa"/>
          </w:tcPr>
          <w:p w:rsidR="00C9552B" w:rsidRPr="006C750D" w:rsidRDefault="00C9552B" w:rsidP="00CD75DB">
            <w:pPr>
              <w:jc w:val="center"/>
            </w:pPr>
            <w:r w:rsidRPr="006C750D">
              <w:rPr>
                <w:sz w:val="20"/>
                <w:szCs w:val="20"/>
              </w:rPr>
              <w:t>Устанавлив</w:t>
            </w:r>
            <w:r w:rsidRPr="006C750D">
              <w:rPr>
                <w:sz w:val="20"/>
                <w:szCs w:val="20"/>
              </w:rPr>
              <w:t>а</w:t>
            </w:r>
            <w:r w:rsidRPr="006C750D">
              <w:rPr>
                <w:sz w:val="20"/>
                <w:szCs w:val="20"/>
              </w:rPr>
              <w:t>ется на каждой второй шпале вдоль внутре</w:t>
            </w:r>
            <w:r w:rsidRPr="006C750D">
              <w:rPr>
                <w:sz w:val="20"/>
                <w:szCs w:val="20"/>
              </w:rPr>
              <w:t>н</w:t>
            </w:r>
            <w:r w:rsidRPr="006C750D">
              <w:rPr>
                <w:sz w:val="20"/>
                <w:szCs w:val="20"/>
              </w:rPr>
              <w:t>него рельса пути</w:t>
            </w:r>
          </w:p>
        </w:tc>
      </w:tr>
      <w:tr w:rsidR="00C9552B" w:rsidRPr="006C750D" w:rsidTr="00CD75DB">
        <w:tc>
          <w:tcPr>
            <w:tcW w:w="675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6</w:t>
            </w:r>
          </w:p>
        </w:tc>
        <w:tc>
          <w:tcPr>
            <w:tcW w:w="5812" w:type="dxa"/>
            <w:shd w:val="clear" w:color="auto" w:fill="auto"/>
          </w:tcPr>
          <w:p w:rsidR="00C9552B" w:rsidRPr="006C750D" w:rsidRDefault="00C9552B" w:rsidP="00CD75DB">
            <w:pPr>
              <w:spacing w:line="276" w:lineRule="auto"/>
            </w:pPr>
            <w:r w:rsidRPr="006C750D">
              <w:t>Укладка нового глухого пересечения (угол 45°) типа Р65,</w:t>
            </w:r>
            <w:r w:rsidRPr="006C750D">
              <w:rPr>
                <w:rFonts w:ascii="Arial" w:eastAsia="Calibri" w:hAnsi="Arial" w:cs="Arial"/>
                <w:b/>
              </w:rPr>
              <w:t xml:space="preserve"> </w:t>
            </w:r>
            <w:r w:rsidRPr="006C750D">
              <w:t>проект 534.06-2007.00.000-01, с комплектом д</w:t>
            </w:r>
            <w:r w:rsidRPr="006C750D">
              <w:t>е</w:t>
            </w:r>
            <w:r w:rsidRPr="006C750D">
              <w:t>ревянных брусьев и креплений</w:t>
            </w:r>
          </w:p>
        </w:tc>
        <w:tc>
          <w:tcPr>
            <w:tcW w:w="992" w:type="dxa"/>
            <w:shd w:val="clear" w:color="auto" w:fill="auto"/>
          </w:tcPr>
          <w:p w:rsidR="00C9552B" w:rsidRPr="006C750D" w:rsidRDefault="00C9552B" w:rsidP="00CD75DB">
            <w:pPr>
              <w:jc w:val="center"/>
              <w:rPr>
                <w:spacing w:val="-10"/>
              </w:rPr>
            </w:pPr>
            <w:r w:rsidRPr="006C750D">
              <w:rPr>
                <w:spacing w:val="-10"/>
              </w:rPr>
              <w:t>комп-</w:t>
            </w:r>
          </w:p>
          <w:p w:rsidR="00C9552B" w:rsidRPr="006C750D" w:rsidRDefault="00C9552B" w:rsidP="00CD75DB">
            <w:pPr>
              <w:jc w:val="center"/>
            </w:pPr>
            <w:proofErr w:type="spellStart"/>
            <w:r w:rsidRPr="006C750D">
              <w:rPr>
                <w:spacing w:val="-10"/>
              </w:rPr>
              <w:t>лект</w:t>
            </w:r>
            <w:proofErr w:type="spellEnd"/>
          </w:p>
        </w:tc>
        <w:tc>
          <w:tcPr>
            <w:tcW w:w="1134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1</w:t>
            </w:r>
          </w:p>
        </w:tc>
        <w:tc>
          <w:tcPr>
            <w:tcW w:w="1560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ГП №44</w:t>
            </w:r>
          </w:p>
        </w:tc>
      </w:tr>
      <w:tr w:rsidR="00C9552B" w:rsidRPr="006C750D" w:rsidTr="00CD75DB">
        <w:tc>
          <w:tcPr>
            <w:tcW w:w="675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7</w:t>
            </w:r>
          </w:p>
        </w:tc>
        <w:tc>
          <w:tcPr>
            <w:tcW w:w="5812" w:type="dxa"/>
            <w:shd w:val="clear" w:color="auto" w:fill="auto"/>
          </w:tcPr>
          <w:p w:rsidR="00C9552B" w:rsidRPr="006C750D" w:rsidRDefault="00C9552B" w:rsidP="00CD75DB">
            <w:pPr>
              <w:spacing w:line="276" w:lineRule="auto"/>
              <w:rPr>
                <w:spacing w:val="-10"/>
              </w:rPr>
            </w:pPr>
            <w:r w:rsidRPr="006C750D">
              <w:t>Укладка нового стрелочного перевода типа Р65 марка 1/9 правый</w:t>
            </w:r>
            <w:r w:rsidRPr="006C750D">
              <w:rPr>
                <w:spacing w:val="-10"/>
              </w:rPr>
              <w:t xml:space="preserve">, </w:t>
            </w:r>
            <w:r w:rsidRPr="006C750D">
              <w:t xml:space="preserve">с комплектом </w:t>
            </w:r>
            <w:proofErr w:type="spellStart"/>
            <w:proofErr w:type="gramStart"/>
            <w:r w:rsidRPr="006C750D">
              <w:t>ж.б</w:t>
            </w:r>
            <w:proofErr w:type="spellEnd"/>
            <w:proofErr w:type="gramEnd"/>
            <w:r w:rsidRPr="006C750D">
              <w:t>. брусьев и креплений</w:t>
            </w:r>
            <w:r w:rsidRPr="006C750D">
              <w:rPr>
                <w:spacing w:val="-10"/>
              </w:rPr>
              <w:t xml:space="preserve"> </w:t>
            </w:r>
          </w:p>
          <w:p w:rsidR="00C9552B" w:rsidRPr="006C750D" w:rsidRDefault="00C9552B" w:rsidP="00CD75DB">
            <w:pPr>
              <w:spacing w:line="276" w:lineRule="auto"/>
            </w:pPr>
            <w:r w:rsidRPr="006C750D">
              <w:rPr>
                <w:spacing w:val="-10"/>
              </w:rPr>
              <w:t xml:space="preserve">Пр. 2769.00.000 </w:t>
            </w:r>
          </w:p>
        </w:tc>
        <w:tc>
          <w:tcPr>
            <w:tcW w:w="992" w:type="dxa"/>
            <w:shd w:val="clear" w:color="auto" w:fill="auto"/>
          </w:tcPr>
          <w:p w:rsidR="00C9552B" w:rsidRPr="006C750D" w:rsidRDefault="00C9552B" w:rsidP="00CD75DB">
            <w:pPr>
              <w:jc w:val="center"/>
              <w:rPr>
                <w:spacing w:val="-10"/>
              </w:rPr>
            </w:pPr>
            <w:r w:rsidRPr="006C750D">
              <w:rPr>
                <w:spacing w:val="-10"/>
              </w:rPr>
              <w:t>комп-</w:t>
            </w:r>
          </w:p>
          <w:p w:rsidR="00C9552B" w:rsidRPr="006C750D" w:rsidRDefault="00C9552B" w:rsidP="00CD75DB">
            <w:pPr>
              <w:jc w:val="center"/>
            </w:pPr>
            <w:proofErr w:type="spellStart"/>
            <w:r w:rsidRPr="006C750D">
              <w:rPr>
                <w:spacing w:val="-10"/>
              </w:rPr>
              <w:t>лект</w:t>
            </w:r>
            <w:proofErr w:type="spellEnd"/>
          </w:p>
        </w:tc>
        <w:tc>
          <w:tcPr>
            <w:tcW w:w="1134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2</w:t>
            </w:r>
          </w:p>
        </w:tc>
        <w:tc>
          <w:tcPr>
            <w:tcW w:w="1560" w:type="dxa"/>
          </w:tcPr>
          <w:p w:rsidR="00C9552B" w:rsidRPr="006C750D" w:rsidRDefault="00C9552B" w:rsidP="00CD75DB">
            <w:pPr>
              <w:jc w:val="center"/>
            </w:pPr>
            <w:r w:rsidRPr="006C750D">
              <w:t>СП №46, №50</w:t>
            </w:r>
          </w:p>
        </w:tc>
      </w:tr>
      <w:tr w:rsidR="006E6AC7" w:rsidRPr="006C750D" w:rsidTr="00CD75DB">
        <w:trPr>
          <w:trHeight w:val="1386"/>
        </w:trPr>
        <w:tc>
          <w:tcPr>
            <w:tcW w:w="675" w:type="dxa"/>
            <w:shd w:val="clear" w:color="auto" w:fill="auto"/>
          </w:tcPr>
          <w:p w:rsidR="006E6AC7" w:rsidRPr="006C750D" w:rsidRDefault="006E6AC7" w:rsidP="00CD75DB">
            <w:pPr>
              <w:spacing w:line="360" w:lineRule="auto"/>
              <w:jc w:val="center"/>
            </w:pPr>
            <w:r w:rsidRPr="006C750D">
              <w:t>8</w:t>
            </w:r>
          </w:p>
        </w:tc>
        <w:tc>
          <w:tcPr>
            <w:tcW w:w="5812" w:type="dxa"/>
            <w:shd w:val="clear" w:color="auto" w:fill="auto"/>
          </w:tcPr>
          <w:p w:rsidR="006E6AC7" w:rsidRPr="006C750D" w:rsidRDefault="006E6AC7" w:rsidP="00CD75DB">
            <w:pPr>
              <w:spacing w:line="276" w:lineRule="auto"/>
              <w:rPr>
                <w:spacing w:val="-10"/>
              </w:rPr>
            </w:pPr>
            <w:r w:rsidRPr="006C750D">
              <w:t>Укладка нового стрелочного перевода типа Р65 марка 1/9 левый</w:t>
            </w:r>
            <w:r w:rsidRPr="006C750D">
              <w:rPr>
                <w:spacing w:val="-10"/>
              </w:rPr>
              <w:t xml:space="preserve">, </w:t>
            </w:r>
            <w:r w:rsidRPr="006C750D">
              <w:t xml:space="preserve">с комплектом </w:t>
            </w:r>
            <w:proofErr w:type="spellStart"/>
            <w:proofErr w:type="gramStart"/>
            <w:r w:rsidRPr="006C750D">
              <w:t>ж.б</w:t>
            </w:r>
            <w:proofErr w:type="spellEnd"/>
            <w:proofErr w:type="gramEnd"/>
            <w:r w:rsidRPr="006C750D">
              <w:t>. брусьев и креплений</w:t>
            </w:r>
            <w:r w:rsidRPr="006C750D">
              <w:rPr>
                <w:spacing w:val="-10"/>
              </w:rPr>
              <w:t xml:space="preserve"> </w:t>
            </w:r>
          </w:p>
          <w:p w:rsidR="006E6AC7" w:rsidRPr="006C750D" w:rsidRDefault="006E6AC7" w:rsidP="00CD75DB">
            <w:pPr>
              <w:spacing w:line="276" w:lineRule="auto"/>
            </w:pPr>
            <w:r w:rsidRPr="006C750D">
              <w:rPr>
                <w:spacing w:val="-10"/>
              </w:rPr>
              <w:t>Пр. 2769.00.000-01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E6AC7" w:rsidRPr="006C750D" w:rsidRDefault="006E6AC7" w:rsidP="00CD75DB">
            <w:pPr>
              <w:jc w:val="center"/>
              <w:rPr>
                <w:spacing w:val="-10"/>
              </w:rPr>
            </w:pPr>
            <w:r w:rsidRPr="006C750D">
              <w:rPr>
                <w:spacing w:val="-10"/>
              </w:rPr>
              <w:t>комп-</w:t>
            </w:r>
          </w:p>
          <w:p w:rsidR="006E6AC7" w:rsidRPr="006C750D" w:rsidRDefault="006E6AC7" w:rsidP="00CD75DB">
            <w:pPr>
              <w:spacing w:line="360" w:lineRule="auto"/>
              <w:jc w:val="center"/>
            </w:pPr>
            <w:proofErr w:type="spellStart"/>
            <w:r w:rsidRPr="006C750D">
              <w:rPr>
                <w:spacing w:val="-10"/>
              </w:rPr>
              <w:t>лект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E6AC7" w:rsidRPr="006C750D" w:rsidRDefault="006E6AC7" w:rsidP="00CD75DB">
            <w:pPr>
              <w:spacing w:line="360" w:lineRule="auto"/>
              <w:jc w:val="center"/>
            </w:pPr>
            <w:r w:rsidRPr="006C750D"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E6AC7" w:rsidRPr="006C750D" w:rsidRDefault="006E6AC7" w:rsidP="00CD75DB">
            <w:pPr>
              <w:spacing w:line="360" w:lineRule="auto"/>
              <w:jc w:val="center"/>
            </w:pPr>
            <w:r w:rsidRPr="006C750D">
              <w:t>СП №48</w:t>
            </w:r>
          </w:p>
        </w:tc>
      </w:tr>
      <w:tr w:rsidR="006E6AC7" w:rsidRPr="006C750D" w:rsidTr="00CD75DB">
        <w:tc>
          <w:tcPr>
            <w:tcW w:w="675" w:type="dxa"/>
            <w:shd w:val="clear" w:color="auto" w:fill="auto"/>
          </w:tcPr>
          <w:p w:rsidR="006E6AC7" w:rsidRPr="006C750D" w:rsidRDefault="006E6AC7" w:rsidP="00CD75DB">
            <w:pPr>
              <w:spacing w:line="360" w:lineRule="auto"/>
              <w:jc w:val="center"/>
            </w:pPr>
            <w:r>
              <w:lastRenderedPageBreak/>
              <w:t>1</w:t>
            </w:r>
          </w:p>
        </w:tc>
        <w:tc>
          <w:tcPr>
            <w:tcW w:w="5812" w:type="dxa"/>
            <w:shd w:val="clear" w:color="auto" w:fill="auto"/>
          </w:tcPr>
          <w:p w:rsidR="006E6AC7" w:rsidRPr="006C750D" w:rsidRDefault="006E6AC7" w:rsidP="006E6AC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6E6AC7" w:rsidRPr="006C750D" w:rsidRDefault="006E6AC7" w:rsidP="00CD75DB">
            <w:pPr>
              <w:jc w:val="center"/>
              <w:rPr>
                <w:spacing w:val="-10"/>
              </w:rPr>
            </w:pPr>
            <w:r>
              <w:rPr>
                <w:spacing w:val="-10"/>
              </w:rPr>
              <w:t>3</w:t>
            </w:r>
          </w:p>
        </w:tc>
        <w:tc>
          <w:tcPr>
            <w:tcW w:w="1134" w:type="dxa"/>
          </w:tcPr>
          <w:p w:rsidR="006E6AC7" w:rsidRPr="006C750D" w:rsidRDefault="006E6AC7" w:rsidP="00CD75DB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560" w:type="dxa"/>
          </w:tcPr>
          <w:p w:rsidR="006E6AC7" w:rsidRPr="006C750D" w:rsidRDefault="006E6AC7" w:rsidP="00CD75DB">
            <w:pPr>
              <w:spacing w:line="360" w:lineRule="auto"/>
              <w:jc w:val="center"/>
            </w:pPr>
            <w:r>
              <w:t>5</w:t>
            </w:r>
          </w:p>
        </w:tc>
      </w:tr>
      <w:tr w:rsidR="00C9552B" w:rsidRPr="006C750D" w:rsidTr="00217259">
        <w:trPr>
          <w:trHeight w:val="997"/>
        </w:trPr>
        <w:tc>
          <w:tcPr>
            <w:tcW w:w="675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9</w:t>
            </w:r>
          </w:p>
        </w:tc>
        <w:tc>
          <w:tcPr>
            <w:tcW w:w="5812" w:type="dxa"/>
            <w:shd w:val="clear" w:color="auto" w:fill="auto"/>
          </w:tcPr>
          <w:p w:rsidR="00C9552B" w:rsidRPr="006C750D" w:rsidRDefault="00C9552B" w:rsidP="00217259">
            <w:pPr>
              <w:spacing w:line="276" w:lineRule="auto"/>
            </w:pPr>
            <w:r w:rsidRPr="006C750D">
              <w:t>Укладка нового стрелочного перевода типа Р65 марка 1/9 правый</w:t>
            </w:r>
            <w:r w:rsidRPr="006C750D">
              <w:rPr>
                <w:spacing w:val="-10"/>
              </w:rPr>
              <w:t xml:space="preserve">, </w:t>
            </w:r>
            <w:r w:rsidRPr="006C750D">
              <w:t>с комплектом деревянных брусьев и креплений</w:t>
            </w:r>
            <w:proofErr w:type="gramStart"/>
            <w:r w:rsidR="00217259">
              <w:t xml:space="preserve"> </w:t>
            </w:r>
            <w:r w:rsidRPr="006C750D">
              <w:t>П</w:t>
            </w:r>
            <w:proofErr w:type="gramEnd"/>
            <w:r w:rsidRPr="006C750D">
              <w:t>р. 2766.00.000</w:t>
            </w:r>
          </w:p>
        </w:tc>
        <w:tc>
          <w:tcPr>
            <w:tcW w:w="992" w:type="dxa"/>
            <w:shd w:val="clear" w:color="auto" w:fill="auto"/>
          </w:tcPr>
          <w:p w:rsidR="00C9552B" w:rsidRPr="006C750D" w:rsidRDefault="00C9552B" w:rsidP="00CD75DB">
            <w:pPr>
              <w:jc w:val="center"/>
              <w:rPr>
                <w:spacing w:val="-10"/>
              </w:rPr>
            </w:pPr>
            <w:r w:rsidRPr="006C750D">
              <w:rPr>
                <w:spacing w:val="-10"/>
              </w:rPr>
              <w:t>комп-</w:t>
            </w:r>
          </w:p>
          <w:p w:rsidR="00C9552B" w:rsidRPr="006C750D" w:rsidRDefault="00C9552B" w:rsidP="00CD75DB">
            <w:pPr>
              <w:spacing w:line="360" w:lineRule="auto"/>
              <w:jc w:val="center"/>
            </w:pPr>
            <w:proofErr w:type="spellStart"/>
            <w:r w:rsidRPr="006C750D">
              <w:rPr>
                <w:spacing w:val="-10"/>
              </w:rPr>
              <w:t>лект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9552B" w:rsidRPr="006C750D" w:rsidRDefault="00C9552B" w:rsidP="00CD75DB">
            <w:pPr>
              <w:jc w:val="center"/>
            </w:pPr>
            <w:r w:rsidRPr="006C750D">
              <w:t xml:space="preserve">СП №40, </w:t>
            </w:r>
          </w:p>
          <w:p w:rsidR="00C9552B" w:rsidRPr="006C750D" w:rsidRDefault="00C9552B" w:rsidP="00CD75DB">
            <w:pPr>
              <w:jc w:val="center"/>
            </w:pPr>
            <w:r w:rsidRPr="006C750D">
              <w:t>СП №42</w:t>
            </w:r>
          </w:p>
        </w:tc>
      </w:tr>
      <w:tr w:rsidR="00C9552B" w:rsidRPr="006C750D" w:rsidTr="00CD75DB">
        <w:tc>
          <w:tcPr>
            <w:tcW w:w="675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10</w:t>
            </w:r>
          </w:p>
        </w:tc>
        <w:tc>
          <w:tcPr>
            <w:tcW w:w="5812" w:type="dxa"/>
            <w:shd w:val="clear" w:color="auto" w:fill="auto"/>
          </w:tcPr>
          <w:p w:rsidR="00C9552B" w:rsidRPr="006C750D" w:rsidRDefault="00C9552B" w:rsidP="00CD75DB">
            <w:pPr>
              <w:spacing w:line="276" w:lineRule="auto"/>
            </w:pPr>
            <w:r w:rsidRPr="006C750D">
              <w:t>Укладка нового стрелочного перевода типа Р65 марка 1/9 левый</w:t>
            </w:r>
            <w:r w:rsidRPr="006C750D">
              <w:rPr>
                <w:spacing w:val="-10"/>
              </w:rPr>
              <w:t xml:space="preserve">, </w:t>
            </w:r>
            <w:r w:rsidRPr="006C750D">
              <w:t>с комплектом деревянных брусьев и кре</w:t>
            </w:r>
            <w:r w:rsidRPr="006C750D">
              <w:t>п</w:t>
            </w:r>
            <w:r w:rsidRPr="006C750D">
              <w:t>лений</w:t>
            </w:r>
          </w:p>
          <w:p w:rsidR="00C9552B" w:rsidRPr="006C750D" w:rsidRDefault="00C9552B" w:rsidP="00CD75DB">
            <w:pPr>
              <w:spacing w:line="276" w:lineRule="auto"/>
            </w:pPr>
            <w:r w:rsidRPr="006C750D">
              <w:t>Пр. 2766.00.000-01</w:t>
            </w:r>
          </w:p>
        </w:tc>
        <w:tc>
          <w:tcPr>
            <w:tcW w:w="992" w:type="dxa"/>
            <w:shd w:val="clear" w:color="auto" w:fill="auto"/>
          </w:tcPr>
          <w:p w:rsidR="00C9552B" w:rsidRPr="006C750D" w:rsidRDefault="00C9552B" w:rsidP="00CD75DB">
            <w:pPr>
              <w:jc w:val="center"/>
              <w:rPr>
                <w:spacing w:val="-10"/>
              </w:rPr>
            </w:pPr>
            <w:r w:rsidRPr="006C750D">
              <w:rPr>
                <w:spacing w:val="-10"/>
              </w:rPr>
              <w:t>комп-</w:t>
            </w:r>
          </w:p>
          <w:p w:rsidR="00C9552B" w:rsidRPr="006C750D" w:rsidRDefault="00C9552B" w:rsidP="00CD75DB">
            <w:pPr>
              <w:spacing w:line="360" w:lineRule="auto"/>
              <w:jc w:val="center"/>
            </w:pPr>
            <w:proofErr w:type="spellStart"/>
            <w:r w:rsidRPr="006C750D">
              <w:rPr>
                <w:spacing w:val="-10"/>
              </w:rPr>
              <w:t>лект</w:t>
            </w:r>
            <w:proofErr w:type="spellEnd"/>
          </w:p>
        </w:tc>
        <w:tc>
          <w:tcPr>
            <w:tcW w:w="1134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1</w:t>
            </w:r>
          </w:p>
        </w:tc>
        <w:tc>
          <w:tcPr>
            <w:tcW w:w="1560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СП №41</w:t>
            </w:r>
          </w:p>
        </w:tc>
      </w:tr>
      <w:tr w:rsidR="00C9552B" w:rsidRPr="006C750D" w:rsidTr="00CD75DB">
        <w:tc>
          <w:tcPr>
            <w:tcW w:w="675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11</w:t>
            </w:r>
          </w:p>
        </w:tc>
        <w:tc>
          <w:tcPr>
            <w:tcW w:w="5812" w:type="dxa"/>
            <w:shd w:val="clear" w:color="auto" w:fill="auto"/>
          </w:tcPr>
          <w:p w:rsidR="00C9552B" w:rsidRPr="006C750D" w:rsidRDefault="00C9552B" w:rsidP="00CD75DB">
            <w:pPr>
              <w:spacing w:line="276" w:lineRule="auto"/>
            </w:pPr>
            <w:r w:rsidRPr="006C750D">
              <w:t>Укладка нового стрелочного перевода типа Р65 марка 1/7 левый, проект ЛПТП.665121.103</w:t>
            </w:r>
            <w:r w:rsidRPr="006C750D">
              <w:rPr>
                <w:spacing w:val="-10"/>
              </w:rPr>
              <w:t>,</w:t>
            </w:r>
            <w:r w:rsidRPr="006C750D">
              <w:t xml:space="preserve"> с комплектом деревянных брусьев и креплений</w:t>
            </w:r>
          </w:p>
        </w:tc>
        <w:tc>
          <w:tcPr>
            <w:tcW w:w="992" w:type="dxa"/>
            <w:shd w:val="clear" w:color="auto" w:fill="auto"/>
          </w:tcPr>
          <w:p w:rsidR="00C9552B" w:rsidRPr="006C750D" w:rsidRDefault="00C9552B" w:rsidP="00CD75DB">
            <w:pPr>
              <w:jc w:val="center"/>
              <w:rPr>
                <w:spacing w:val="-10"/>
              </w:rPr>
            </w:pPr>
            <w:r w:rsidRPr="006C750D">
              <w:rPr>
                <w:spacing w:val="-10"/>
              </w:rPr>
              <w:t>комп-</w:t>
            </w:r>
          </w:p>
          <w:p w:rsidR="00C9552B" w:rsidRPr="006C750D" w:rsidRDefault="00C9552B" w:rsidP="00CD75DB">
            <w:pPr>
              <w:spacing w:line="360" w:lineRule="auto"/>
              <w:jc w:val="center"/>
            </w:pPr>
            <w:proofErr w:type="spellStart"/>
            <w:r w:rsidRPr="006C750D">
              <w:rPr>
                <w:spacing w:val="-10"/>
              </w:rPr>
              <w:t>лект</w:t>
            </w:r>
            <w:proofErr w:type="spellEnd"/>
          </w:p>
        </w:tc>
        <w:tc>
          <w:tcPr>
            <w:tcW w:w="1134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3</w:t>
            </w:r>
          </w:p>
        </w:tc>
        <w:tc>
          <w:tcPr>
            <w:tcW w:w="1560" w:type="dxa"/>
          </w:tcPr>
          <w:p w:rsidR="00C9552B" w:rsidRPr="006C750D" w:rsidRDefault="00C9552B" w:rsidP="00CD75DB">
            <w:pPr>
              <w:jc w:val="center"/>
            </w:pPr>
            <w:r w:rsidRPr="006C750D">
              <w:t>СП №43, №45, №47</w:t>
            </w:r>
          </w:p>
        </w:tc>
      </w:tr>
      <w:tr w:rsidR="00C9552B" w:rsidRPr="006C750D" w:rsidTr="00CD75DB">
        <w:tc>
          <w:tcPr>
            <w:tcW w:w="675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12</w:t>
            </w:r>
          </w:p>
        </w:tc>
        <w:tc>
          <w:tcPr>
            <w:tcW w:w="5812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</w:pPr>
            <w:r w:rsidRPr="006C750D">
              <w:t xml:space="preserve">Установка тупиковых упоров </w:t>
            </w:r>
          </w:p>
        </w:tc>
        <w:tc>
          <w:tcPr>
            <w:tcW w:w="992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шт.</w:t>
            </w:r>
          </w:p>
        </w:tc>
        <w:tc>
          <w:tcPr>
            <w:tcW w:w="1134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4</w:t>
            </w:r>
          </w:p>
        </w:tc>
        <w:tc>
          <w:tcPr>
            <w:tcW w:w="1560" w:type="dxa"/>
          </w:tcPr>
          <w:p w:rsidR="00C9552B" w:rsidRPr="006C750D" w:rsidRDefault="00C9552B" w:rsidP="00CD75DB">
            <w:pPr>
              <w:jc w:val="center"/>
              <w:rPr>
                <w:sz w:val="20"/>
                <w:szCs w:val="20"/>
              </w:rPr>
            </w:pPr>
            <w:r w:rsidRPr="006C750D">
              <w:rPr>
                <w:sz w:val="20"/>
                <w:szCs w:val="20"/>
              </w:rPr>
              <w:t>Упоры №1, №2, №3 - н</w:t>
            </w:r>
            <w:r w:rsidRPr="006C750D">
              <w:rPr>
                <w:sz w:val="20"/>
                <w:szCs w:val="20"/>
              </w:rPr>
              <w:t>о</w:t>
            </w:r>
            <w:r w:rsidRPr="006C750D">
              <w:rPr>
                <w:sz w:val="20"/>
                <w:szCs w:val="20"/>
              </w:rPr>
              <w:t xml:space="preserve">вые, упор №4 - </w:t>
            </w:r>
            <w:proofErr w:type="spellStart"/>
            <w:r w:rsidRPr="006C750D">
              <w:rPr>
                <w:sz w:val="20"/>
                <w:szCs w:val="20"/>
              </w:rPr>
              <w:t>старогодний</w:t>
            </w:r>
            <w:proofErr w:type="spellEnd"/>
          </w:p>
        </w:tc>
      </w:tr>
      <w:tr w:rsidR="00C9552B" w:rsidRPr="006C750D" w:rsidTr="00CD75DB">
        <w:tc>
          <w:tcPr>
            <w:tcW w:w="675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13</w:t>
            </w:r>
          </w:p>
        </w:tc>
        <w:tc>
          <w:tcPr>
            <w:tcW w:w="5812" w:type="dxa"/>
            <w:shd w:val="clear" w:color="auto" w:fill="auto"/>
          </w:tcPr>
          <w:p w:rsidR="00C9552B" w:rsidRPr="006C750D" w:rsidRDefault="00C9552B" w:rsidP="00CD75DB">
            <w:pPr>
              <w:spacing w:line="276" w:lineRule="auto"/>
            </w:pPr>
            <w:r w:rsidRPr="006C750D">
              <w:t>Рихтовка пути</w:t>
            </w:r>
          </w:p>
        </w:tc>
        <w:tc>
          <w:tcPr>
            <w:tcW w:w="992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м</w:t>
            </w:r>
          </w:p>
        </w:tc>
        <w:tc>
          <w:tcPr>
            <w:tcW w:w="1134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28</w:t>
            </w:r>
          </w:p>
        </w:tc>
        <w:tc>
          <w:tcPr>
            <w:tcW w:w="1560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</w:p>
        </w:tc>
      </w:tr>
      <w:tr w:rsidR="00C9552B" w:rsidRPr="006C750D" w:rsidTr="00CD75DB">
        <w:tc>
          <w:tcPr>
            <w:tcW w:w="675" w:type="dxa"/>
            <w:shd w:val="clear" w:color="auto" w:fill="auto"/>
          </w:tcPr>
          <w:p w:rsidR="00C9552B" w:rsidRPr="006C750D" w:rsidRDefault="00C9552B" w:rsidP="009A29C9">
            <w:pPr>
              <w:spacing w:line="360" w:lineRule="auto"/>
              <w:jc w:val="center"/>
            </w:pPr>
            <w:r w:rsidRPr="006C750D">
              <w:t>1</w:t>
            </w:r>
            <w:r w:rsidR="009A29C9">
              <w:t>4</w:t>
            </w:r>
          </w:p>
        </w:tc>
        <w:tc>
          <w:tcPr>
            <w:tcW w:w="5812" w:type="dxa"/>
            <w:shd w:val="clear" w:color="auto" w:fill="auto"/>
          </w:tcPr>
          <w:p w:rsidR="00C9552B" w:rsidRPr="006C750D" w:rsidRDefault="00C9552B" w:rsidP="00CD75DB">
            <w:pPr>
              <w:spacing w:line="276" w:lineRule="auto"/>
            </w:pPr>
            <w:r w:rsidRPr="006C750D">
              <w:t>Балластировка</w:t>
            </w:r>
            <w:r>
              <w:t xml:space="preserve"> укладываемых</w:t>
            </w:r>
            <w:r w:rsidRPr="006C750D">
              <w:t xml:space="preserve"> путей</w:t>
            </w:r>
            <w:r>
              <w:t xml:space="preserve"> и выправляемых существующих путей</w:t>
            </w:r>
            <w:r w:rsidRPr="006C750D">
              <w:t xml:space="preserve"> щебнем с увеличением на 10 %</w:t>
            </w:r>
          </w:p>
        </w:tc>
        <w:tc>
          <w:tcPr>
            <w:tcW w:w="992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  <w:proofErr w:type="gramStart"/>
            <w:r w:rsidRPr="006C750D">
              <w:t>м</w:t>
            </w:r>
            <w:proofErr w:type="gramEnd"/>
            <w:r w:rsidRPr="006C750D">
              <w:t>³</w:t>
            </w:r>
          </w:p>
        </w:tc>
        <w:tc>
          <w:tcPr>
            <w:tcW w:w="1134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  <w:r>
              <w:t>5327,17</w:t>
            </w:r>
          </w:p>
        </w:tc>
        <w:tc>
          <w:tcPr>
            <w:tcW w:w="1560" w:type="dxa"/>
          </w:tcPr>
          <w:p w:rsidR="00C9552B" w:rsidRPr="006C750D" w:rsidRDefault="00C9552B" w:rsidP="00CD75DB">
            <w:pPr>
              <w:jc w:val="center"/>
              <w:rPr>
                <w:sz w:val="20"/>
                <w:szCs w:val="20"/>
              </w:rPr>
            </w:pPr>
            <w:r w:rsidRPr="006C750D">
              <w:rPr>
                <w:sz w:val="20"/>
                <w:szCs w:val="20"/>
              </w:rPr>
              <w:t>Щебень ба</w:t>
            </w:r>
            <w:r w:rsidRPr="006C750D">
              <w:rPr>
                <w:sz w:val="20"/>
                <w:szCs w:val="20"/>
              </w:rPr>
              <w:t>л</w:t>
            </w:r>
            <w:r w:rsidRPr="006C750D">
              <w:rPr>
                <w:sz w:val="20"/>
                <w:szCs w:val="20"/>
              </w:rPr>
              <w:t>ластный</w:t>
            </w:r>
          </w:p>
          <w:p w:rsidR="00C9552B" w:rsidRPr="006C750D" w:rsidRDefault="00C9552B" w:rsidP="00CD75DB">
            <w:pPr>
              <w:jc w:val="center"/>
              <w:rPr>
                <w:sz w:val="20"/>
                <w:szCs w:val="20"/>
              </w:rPr>
            </w:pPr>
            <w:r w:rsidRPr="006C750D">
              <w:rPr>
                <w:sz w:val="20"/>
                <w:szCs w:val="20"/>
              </w:rPr>
              <w:t>категории II</w:t>
            </w:r>
          </w:p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rPr>
                <w:sz w:val="20"/>
                <w:szCs w:val="20"/>
              </w:rPr>
              <w:t>по ГОСТ 7392</w:t>
            </w:r>
          </w:p>
        </w:tc>
      </w:tr>
      <w:tr w:rsidR="00C9552B" w:rsidRPr="006C750D" w:rsidTr="00CD75DB">
        <w:tc>
          <w:tcPr>
            <w:tcW w:w="675" w:type="dxa"/>
            <w:shd w:val="clear" w:color="auto" w:fill="auto"/>
          </w:tcPr>
          <w:p w:rsidR="00C9552B" w:rsidRPr="006C750D" w:rsidRDefault="00C9552B" w:rsidP="009A29C9">
            <w:pPr>
              <w:spacing w:line="360" w:lineRule="auto"/>
              <w:jc w:val="center"/>
            </w:pPr>
            <w:r w:rsidRPr="006C750D">
              <w:t>1</w:t>
            </w:r>
            <w:r w:rsidR="009A29C9">
              <w:t>5</w:t>
            </w:r>
          </w:p>
        </w:tc>
        <w:tc>
          <w:tcPr>
            <w:tcW w:w="5812" w:type="dxa"/>
            <w:shd w:val="clear" w:color="auto" w:fill="auto"/>
          </w:tcPr>
          <w:p w:rsidR="00C9552B" w:rsidRPr="006C750D" w:rsidRDefault="00C9552B" w:rsidP="00CD75DB">
            <w:pPr>
              <w:spacing w:line="276" w:lineRule="auto"/>
            </w:pPr>
            <w:r w:rsidRPr="006C750D">
              <w:t>Выправка существующего пути</w:t>
            </w:r>
          </w:p>
        </w:tc>
        <w:tc>
          <w:tcPr>
            <w:tcW w:w="992" w:type="dxa"/>
            <w:shd w:val="clear" w:color="auto" w:fill="auto"/>
          </w:tcPr>
          <w:p w:rsidR="00C9552B" w:rsidRPr="006C750D" w:rsidRDefault="00C9552B" w:rsidP="00CD75DB">
            <w:pPr>
              <w:spacing w:line="360" w:lineRule="auto"/>
              <w:jc w:val="center"/>
            </w:pPr>
            <w:r w:rsidRPr="006C750D">
              <w:t>м</w:t>
            </w:r>
          </w:p>
        </w:tc>
        <w:tc>
          <w:tcPr>
            <w:tcW w:w="1134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  <w:r>
              <w:t>437,94</w:t>
            </w:r>
          </w:p>
        </w:tc>
        <w:tc>
          <w:tcPr>
            <w:tcW w:w="1560" w:type="dxa"/>
          </w:tcPr>
          <w:p w:rsidR="00C9552B" w:rsidRPr="006C750D" w:rsidRDefault="00C9552B" w:rsidP="00CD75DB">
            <w:pPr>
              <w:spacing w:line="360" w:lineRule="auto"/>
              <w:jc w:val="center"/>
            </w:pPr>
          </w:p>
        </w:tc>
      </w:tr>
    </w:tbl>
    <w:p w:rsidR="00FC4D69" w:rsidRDefault="00FC4D69">
      <w:r>
        <w:br w:type="page"/>
      </w:r>
    </w:p>
    <w:p w:rsidR="009B760F" w:rsidRDefault="009B760F" w:rsidP="009B760F">
      <w:pPr>
        <w:jc w:val="both"/>
      </w:pPr>
      <w:r>
        <w:rPr>
          <w:noProof/>
        </w:rPr>
        <w:lastRenderedPageBreak/>
        <w:drawing>
          <wp:inline distT="0" distB="0" distL="0" distR="0" wp14:anchorId="3471EE8D" wp14:editId="11D95C16">
            <wp:extent cx="6372225" cy="3932750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393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133" w:rsidRDefault="00A07133" w:rsidP="00A07133">
      <w:pPr>
        <w:spacing w:line="276" w:lineRule="auto"/>
        <w:ind w:left="567" w:right="397" w:firstLine="709"/>
        <w:jc w:val="center"/>
        <w:rPr>
          <w:rFonts w:eastAsia="Calibri"/>
          <w:lang w:eastAsia="en-US"/>
        </w:rPr>
      </w:pPr>
    </w:p>
    <w:p w:rsidR="00175F3C" w:rsidRPr="00EF409D" w:rsidRDefault="00175F3C" w:rsidP="00A07133">
      <w:pPr>
        <w:spacing w:line="276" w:lineRule="auto"/>
        <w:ind w:left="567" w:right="397" w:firstLine="709"/>
        <w:jc w:val="center"/>
        <w:rPr>
          <w:rFonts w:eastAsia="Calibri"/>
          <w:lang w:eastAsia="en-US"/>
        </w:rPr>
      </w:pPr>
      <w:r w:rsidRPr="00EF409D">
        <w:rPr>
          <w:rFonts w:eastAsia="Calibri"/>
          <w:lang w:eastAsia="en-US"/>
        </w:rPr>
        <w:t>Рис.</w:t>
      </w:r>
      <w:r w:rsidR="00EF409D">
        <w:rPr>
          <w:rFonts w:eastAsia="Calibri"/>
          <w:lang w:eastAsia="en-US"/>
        </w:rPr>
        <w:t>8.1</w:t>
      </w:r>
      <w:r w:rsidRPr="00EF409D">
        <w:rPr>
          <w:rFonts w:eastAsia="Calibri"/>
          <w:lang w:eastAsia="en-US"/>
        </w:rPr>
        <w:t xml:space="preserve"> Схема ж/д путей предприятия</w:t>
      </w:r>
    </w:p>
    <w:p w:rsidR="00EF409D" w:rsidRDefault="00EF409D" w:rsidP="00EF409D">
      <w:pPr>
        <w:spacing w:line="276" w:lineRule="auto"/>
        <w:ind w:left="567" w:right="397" w:firstLine="709"/>
        <w:jc w:val="center"/>
        <w:rPr>
          <w:rFonts w:eastAsia="Calibri"/>
          <w:lang w:eastAsia="en-US"/>
        </w:rPr>
      </w:pPr>
    </w:p>
    <w:p w:rsidR="00EF409D" w:rsidRPr="005F4084" w:rsidRDefault="00EF409D" w:rsidP="00EF409D">
      <w:pPr>
        <w:spacing w:line="276" w:lineRule="auto"/>
        <w:ind w:left="567" w:right="397" w:firstLine="709"/>
        <w:jc w:val="center"/>
        <w:rPr>
          <w:rFonts w:eastAsia="Calibri"/>
          <w:lang w:eastAsia="en-US"/>
        </w:rPr>
      </w:pPr>
      <w:r w:rsidRPr="005F4084">
        <w:rPr>
          <w:rFonts w:eastAsia="Calibri"/>
          <w:lang w:eastAsia="en-US"/>
        </w:rPr>
        <w:t>Условные обозначения:</w:t>
      </w:r>
    </w:p>
    <w:p w:rsidR="00EF409D" w:rsidRDefault="00E565B6" w:rsidP="00EF409D">
      <w:pPr>
        <w:spacing w:line="276" w:lineRule="auto"/>
        <w:ind w:left="567" w:right="397" w:firstLine="709"/>
        <w:rPr>
          <w:rFonts w:eastAsia="Calibri"/>
          <w:lang w:eastAsia="en-US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5AAE68B2" wp14:editId="6FF3510C">
                <wp:simplePos x="0" y="0"/>
                <wp:positionH relativeFrom="column">
                  <wp:posOffset>1802765</wp:posOffset>
                </wp:positionH>
                <wp:positionV relativeFrom="paragraph">
                  <wp:posOffset>102235</wp:posOffset>
                </wp:positionV>
                <wp:extent cx="922655" cy="0"/>
                <wp:effectExtent l="17145" t="18415" r="22225" b="19685"/>
                <wp:wrapNone/>
                <wp:docPr id="133" name="AutoShape 1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265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404E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66" o:spid="_x0000_s1026" type="#_x0000_t32" style="position:absolute;margin-left:141.95pt;margin-top:8.05pt;width:72.65pt;height:0;flip:x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" strokecolor="#0404ec" strokeweight="2.25pt"/>
            </w:pict>
          </mc:Fallback>
        </mc:AlternateContent>
      </w:r>
      <w:r w:rsidR="00EF409D">
        <w:rPr>
          <w:rFonts w:eastAsia="Calibri"/>
          <w:lang w:eastAsia="en-US"/>
        </w:rPr>
        <w:t xml:space="preserve">      </w:t>
      </w:r>
      <w:r w:rsidR="00951BC3">
        <w:rPr>
          <w:rFonts w:eastAsia="Calibri"/>
          <w:lang w:eastAsia="en-US"/>
        </w:rPr>
        <w:t xml:space="preserve">                  </w:t>
      </w:r>
      <w:r w:rsidR="00EF409D">
        <w:rPr>
          <w:rFonts w:eastAsia="Calibri"/>
          <w:lang w:eastAsia="en-US"/>
        </w:rPr>
        <w:t xml:space="preserve">                            </w:t>
      </w:r>
      <w:r w:rsidR="00EF409D" w:rsidRPr="005F4084">
        <w:rPr>
          <w:rFonts w:eastAsia="Calibri"/>
          <w:lang w:eastAsia="en-US"/>
        </w:rPr>
        <w:t>- проектируемы</w:t>
      </w:r>
      <w:r w:rsidR="00EF409D">
        <w:rPr>
          <w:rFonts w:eastAsia="Calibri"/>
          <w:lang w:eastAsia="en-US"/>
        </w:rPr>
        <w:t>е</w:t>
      </w:r>
      <w:r w:rsidR="00EF409D" w:rsidRPr="005F4084">
        <w:rPr>
          <w:rFonts w:eastAsia="Calibri"/>
          <w:lang w:eastAsia="en-US"/>
        </w:rPr>
        <w:t xml:space="preserve"> </w:t>
      </w:r>
      <w:r w:rsidR="00EF409D">
        <w:rPr>
          <w:rFonts w:eastAsia="Calibri"/>
          <w:lang w:eastAsia="en-US"/>
        </w:rPr>
        <w:t xml:space="preserve">ж/д </w:t>
      </w:r>
      <w:r w:rsidR="00EF409D" w:rsidRPr="005F4084">
        <w:rPr>
          <w:rFonts w:eastAsia="Calibri"/>
          <w:lang w:eastAsia="en-US"/>
        </w:rPr>
        <w:t>пут</w:t>
      </w:r>
      <w:r w:rsidR="00EF409D">
        <w:rPr>
          <w:rFonts w:eastAsia="Calibri"/>
          <w:lang w:eastAsia="en-US"/>
        </w:rPr>
        <w:t>и</w:t>
      </w:r>
    </w:p>
    <w:p w:rsidR="00EF409D" w:rsidRPr="005F4084" w:rsidRDefault="00EF409D" w:rsidP="00EF409D">
      <w:pPr>
        <w:spacing w:line="276" w:lineRule="auto"/>
        <w:ind w:left="567" w:right="397" w:firstLine="709"/>
        <w:jc w:val="center"/>
        <w:rPr>
          <w:rFonts w:eastAsia="Calibri"/>
          <w:lang w:eastAsia="en-US"/>
        </w:rPr>
      </w:pP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Укладка  железнодорожного  пути  является  одной  из  ведущих  работ  в  о</w:t>
      </w:r>
      <w:r w:rsidRPr="00175F3C">
        <w:rPr>
          <w:rFonts w:eastAsia="Calibri"/>
          <w:lang w:eastAsia="en-US"/>
        </w:rPr>
        <w:t>б</w:t>
      </w:r>
      <w:r w:rsidRPr="00175F3C">
        <w:rPr>
          <w:rFonts w:eastAsia="Calibri"/>
          <w:lang w:eastAsia="en-US"/>
        </w:rPr>
        <w:t>щем  комплексе сооружения железнодорожных путей.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Проектом предусмотрен поточный метод производства строительно-монтажных работ, предусматривающий последовательный и параллельный методы производства работ.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При осуществлении работ по строительства  </w:t>
      </w:r>
      <w:proofErr w:type="gramStart"/>
      <w:r w:rsidRPr="00175F3C">
        <w:rPr>
          <w:rFonts w:eastAsia="Calibri"/>
          <w:lang w:eastAsia="en-US"/>
        </w:rPr>
        <w:t>ПОС</w:t>
      </w:r>
      <w:proofErr w:type="gramEnd"/>
      <w:r w:rsidRPr="00175F3C">
        <w:rPr>
          <w:rFonts w:eastAsia="Calibri"/>
          <w:lang w:eastAsia="en-US"/>
        </w:rPr>
        <w:t xml:space="preserve"> рекомендует следующий  п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рядок  производства  работ  на  объекте,  уточняемый  на  стадии строительства в ППР генподрядчика.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В  целом  работы  по  укладке  пути  подразделяются:  по  видам  работ,  по х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рактеру процесса и по степени индустриализации.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Для строительства путей производятся работы по устройству земляного полотна, укладке путей и стрелочных переводов на проектные ординаты, балластировка и в</w:t>
      </w:r>
      <w:r w:rsidRPr="00175F3C">
        <w:rPr>
          <w:rFonts w:eastAsia="Calibri"/>
          <w:lang w:eastAsia="en-US"/>
        </w:rPr>
        <w:t>ы</w:t>
      </w:r>
      <w:r w:rsidRPr="00175F3C">
        <w:rPr>
          <w:rFonts w:eastAsia="Calibri"/>
          <w:lang w:eastAsia="en-US"/>
        </w:rPr>
        <w:t>правка с использованием комплекса путевых машин и механизированного инструме</w:t>
      </w:r>
      <w:r w:rsidRPr="00175F3C">
        <w:rPr>
          <w:rFonts w:eastAsia="Calibri"/>
          <w:lang w:eastAsia="en-US"/>
        </w:rPr>
        <w:t>н</w:t>
      </w:r>
      <w:r w:rsidRPr="00175F3C">
        <w:rPr>
          <w:rFonts w:eastAsia="Calibri"/>
          <w:lang w:eastAsia="en-US"/>
        </w:rPr>
        <w:t>та.</w:t>
      </w:r>
    </w:p>
    <w:p w:rsidR="005F6561" w:rsidRPr="00175F3C" w:rsidRDefault="005F6561" w:rsidP="005F6561">
      <w:pPr>
        <w:shd w:val="clear" w:color="auto" w:fill="FFFFFF"/>
        <w:spacing w:line="276" w:lineRule="auto"/>
        <w:ind w:left="567" w:right="397" w:firstLine="709"/>
        <w:jc w:val="both"/>
      </w:pPr>
      <w:r w:rsidRPr="00175F3C">
        <w:rPr>
          <w:color w:val="1A1A1A"/>
        </w:rPr>
        <w:t xml:space="preserve">В </w:t>
      </w:r>
      <w:r w:rsidRPr="00A24DF7">
        <w:t>данном проекте по решению Заказчика предусмотрена укладка путей поэл</w:t>
      </w:r>
      <w:r w:rsidRPr="00A24DF7">
        <w:t>е</w:t>
      </w:r>
      <w:r w:rsidRPr="00A24DF7">
        <w:t>ментная; укладка заключается в сборке решетки из отдельных элементов непосре</w:t>
      </w:r>
      <w:r w:rsidRPr="00A24DF7">
        <w:t>д</w:t>
      </w:r>
      <w:r w:rsidRPr="00A24DF7">
        <w:t>ственно на земляном полотне с применением механизированного</w:t>
      </w:r>
      <w:r w:rsidRPr="00175F3C">
        <w:t xml:space="preserve"> инструмента.</w:t>
      </w:r>
    </w:p>
    <w:p w:rsidR="005F6561" w:rsidRPr="00175F3C" w:rsidRDefault="005F6561" w:rsidP="005F6561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lastRenderedPageBreak/>
        <w:t>Основные работы по строительству путей производятся с использованием ко</w:t>
      </w:r>
      <w:r w:rsidRPr="00175F3C">
        <w:rPr>
          <w:rFonts w:eastAsia="Calibri"/>
          <w:lang w:eastAsia="en-US"/>
        </w:rPr>
        <w:t>м</w:t>
      </w:r>
      <w:r w:rsidRPr="00175F3C">
        <w:rPr>
          <w:rFonts w:eastAsia="Calibri"/>
          <w:lang w:eastAsia="en-US"/>
        </w:rPr>
        <w:t>плекса машин и механизмов в соответствии с разработанным подрядчиком проектом производства работ.</w:t>
      </w:r>
    </w:p>
    <w:p w:rsidR="003249B0" w:rsidRPr="007F65B8" w:rsidRDefault="003249B0" w:rsidP="003249B0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7F65B8">
        <w:rPr>
          <w:rFonts w:eastAsia="Calibri"/>
          <w:lang w:eastAsia="en-US"/>
        </w:rPr>
        <w:t xml:space="preserve">Вырубка кустарника и деревьев выполняется до начала строительства силами Заказчика, </w:t>
      </w:r>
      <w:r w:rsidR="00580C38" w:rsidRPr="00580C38">
        <w:rPr>
          <w:rFonts w:eastAsia="Calibri"/>
          <w:lang w:eastAsia="en-US"/>
        </w:rPr>
        <w:t>решение принято Заказчиком.</w:t>
      </w:r>
    </w:p>
    <w:p w:rsidR="00566A94" w:rsidRPr="00B55847" w:rsidRDefault="00566A94" w:rsidP="00566A94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55847">
        <w:rPr>
          <w:rFonts w:eastAsia="Calibri"/>
          <w:lang w:eastAsia="en-US"/>
        </w:rPr>
        <w:t>Перед началом работ по формированию основной площадки земляного полотна предусматривается защита инженерных коммуникаций (разработка отдельными узл</w:t>
      </w:r>
      <w:r w:rsidRPr="00B55847">
        <w:rPr>
          <w:rFonts w:eastAsia="Calibri"/>
          <w:lang w:eastAsia="en-US"/>
        </w:rPr>
        <w:t>а</w:t>
      </w:r>
      <w:r w:rsidRPr="00B55847">
        <w:rPr>
          <w:rFonts w:eastAsia="Calibri"/>
          <w:lang w:eastAsia="en-US"/>
        </w:rPr>
        <w:t>ми).</w:t>
      </w:r>
    </w:p>
    <w:p w:rsidR="005F6561" w:rsidRPr="00EB2128" w:rsidRDefault="005F6561" w:rsidP="005F6561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B2128">
        <w:rPr>
          <w:rFonts w:eastAsia="Calibri"/>
          <w:lang w:eastAsia="en-US"/>
        </w:rPr>
        <w:t>Срезку почвенно-растительного слоя предусматривается производить бульдоз</w:t>
      </w:r>
      <w:r w:rsidRPr="00EB2128">
        <w:rPr>
          <w:rFonts w:eastAsia="Calibri"/>
          <w:lang w:eastAsia="en-US"/>
        </w:rPr>
        <w:t>е</w:t>
      </w:r>
      <w:r w:rsidRPr="00EB2128">
        <w:rPr>
          <w:rFonts w:eastAsia="Calibri"/>
          <w:lang w:eastAsia="en-US"/>
        </w:rPr>
        <w:t>рами мощностью 79(108) кВт (л. с) с перемещением на место временного складиров</w:t>
      </w:r>
      <w:r w:rsidRPr="00EB2128">
        <w:rPr>
          <w:rFonts w:eastAsia="Calibri"/>
          <w:lang w:eastAsia="en-US"/>
        </w:rPr>
        <w:t>а</w:t>
      </w:r>
      <w:r w:rsidRPr="00EB2128">
        <w:rPr>
          <w:rFonts w:eastAsia="Calibri"/>
          <w:lang w:eastAsia="en-US"/>
        </w:rPr>
        <w:t>ния. Срезка почвенно-растительного слоя запланирована на глубину 15см.</w:t>
      </w:r>
    </w:p>
    <w:p w:rsidR="005F6561" w:rsidRPr="00354F72" w:rsidRDefault="005F6561" w:rsidP="005F6561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B2128">
        <w:rPr>
          <w:rFonts w:eastAsia="Calibri"/>
          <w:lang w:eastAsia="en-US"/>
        </w:rPr>
        <w:t>По завершению строительства складированный растительный грунт будет и</w:t>
      </w:r>
      <w:r w:rsidRPr="00EB2128">
        <w:rPr>
          <w:rFonts w:eastAsia="Calibri"/>
          <w:lang w:eastAsia="en-US"/>
        </w:rPr>
        <w:t>с</w:t>
      </w:r>
      <w:r w:rsidRPr="00EB2128">
        <w:rPr>
          <w:rFonts w:eastAsia="Calibri"/>
          <w:lang w:eastAsia="en-US"/>
        </w:rPr>
        <w:t>пользован при рекультивации земель, также укреплению и планировке откосов</w:t>
      </w:r>
      <w:r w:rsidRPr="00354F72">
        <w:rPr>
          <w:rFonts w:eastAsia="Calibri"/>
          <w:lang w:eastAsia="en-US"/>
        </w:rPr>
        <w:t xml:space="preserve"> выемок, насыпей.</w:t>
      </w:r>
    </w:p>
    <w:p w:rsidR="005F6561" w:rsidRPr="00354F72" w:rsidRDefault="005F6561" w:rsidP="005F6561">
      <w:pPr>
        <w:spacing w:line="276" w:lineRule="auto"/>
        <w:ind w:left="567" w:right="397" w:firstLine="709"/>
        <w:jc w:val="both"/>
      </w:pPr>
      <w:r w:rsidRPr="00354F72">
        <w:t>Устройство земляного полотна путем срезки существующей земли и отсыпки местным дренирующим грунтом насыпи до проектных отметок, формирование осно</w:t>
      </w:r>
      <w:r w:rsidRPr="00354F72">
        <w:t>в</w:t>
      </w:r>
      <w:r w:rsidRPr="00354F72">
        <w:t>ной площадки земляного полотна.</w:t>
      </w:r>
    </w:p>
    <w:p w:rsidR="005F6561" w:rsidRPr="00862E34" w:rsidRDefault="005F6561" w:rsidP="005F6561">
      <w:pPr>
        <w:spacing w:line="276" w:lineRule="auto"/>
        <w:ind w:left="567" w:right="397" w:firstLine="709"/>
        <w:jc w:val="both"/>
      </w:pPr>
      <w:r w:rsidRPr="00862E34">
        <w:t xml:space="preserve">Работы по сооружению земляного полотна выполняется комплексом машин и механизмов: экскаватором, бульдозером, </w:t>
      </w:r>
      <w:r>
        <w:t xml:space="preserve">автогрейдером, </w:t>
      </w:r>
      <w:r w:rsidRPr="00862E34">
        <w:t>кулачковым прицепным ка</w:t>
      </w:r>
      <w:r w:rsidRPr="00862E34">
        <w:t>т</w:t>
      </w:r>
      <w:r w:rsidRPr="00862E34">
        <w:t>ком и автомобилями (самосвалами)</w:t>
      </w:r>
      <w:r w:rsidR="0084603B">
        <w:t>, см. графическую часть 131.23-</w:t>
      </w:r>
      <w:proofErr w:type="gramStart"/>
      <w:r w:rsidR="0084603B">
        <w:t>ПОС</w:t>
      </w:r>
      <w:proofErr w:type="gramEnd"/>
      <w:r w:rsidR="0084603B">
        <w:t>, лист 2</w:t>
      </w:r>
      <w:r w:rsidRPr="00862E34">
        <w:t>.</w:t>
      </w:r>
    </w:p>
    <w:p w:rsidR="005F6561" w:rsidRPr="00862E34" w:rsidRDefault="005F6561" w:rsidP="005F6561">
      <w:pPr>
        <w:spacing w:line="276" w:lineRule="auto"/>
        <w:ind w:left="567" w:right="397" w:firstLine="709"/>
        <w:jc w:val="both"/>
      </w:pPr>
      <w:r w:rsidRPr="00862E34">
        <w:t>Разравнивание грунта производить бульдозерами мощностью 130л/с. Уплотн</w:t>
      </w:r>
      <w:r w:rsidRPr="00862E34">
        <w:t>е</w:t>
      </w:r>
      <w:r w:rsidRPr="00862E34">
        <w:t xml:space="preserve">ние грунта насыпи осуществлять проходками послойно </w:t>
      </w:r>
      <w:proofErr w:type="spellStart"/>
      <w:r w:rsidRPr="00862E34">
        <w:t>пневмокатками</w:t>
      </w:r>
      <w:proofErr w:type="spellEnd"/>
      <w:r w:rsidRPr="00862E34">
        <w:t xml:space="preserve"> весом 25 т. Грунт в теле насыпи уплотнить до объемного веса скелета, не менее 0,90 от максимал</w:t>
      </w:r>
      <w:r w:rsidRPr="00862E34">
        <w:t>ь</w:t>
      </w:r>
      <w:r w:rsidRPr="00862E34">
        <w:t>ной плотности, определяемой по методу стандартного уплотнения.</w:t>
      </w:r>
    </w:p>
    <w:p w:rsidR="005F6561" w:rsidRPr="00354F72" w:rsidRDefault="005F6561" w:rsidP="005F6561">
      <w:pPr>
        <w:spacing w:line="276" w:lineRule="auto"/>
        <w:ind w:left="567" w:right="397" w:firstLine="709"/>
        <w:jc w:val="both"/>
      </w:pPr>
      <w:r w:rsidRPr="00354F72">
        <w:t>Все работы по отсыпке земляного полотна производить при постоянном контр</w:t>
      </w:r>
      <w:r w:rsidRPr="00354F72">
        <w:t>о</w:t>
      </w:r>
      <w:r w:rsidRPr="00354F72">
        <w:t>ле технического надзора, в соответствии с требованиями ВСН 186-75 «Технические указания по технологии сооружения земляного полотна» и СНиП 3.02.01-87. «Земл</w:t>
      </w:r>
      <w:r w:rsidRPr="00354F72">
        <w:t>я</w:t>
      </w:r>
      <w:r w:rsidRPr="00354F72">
        <w:t>ные сооружения, основания и фундаменты».</w:t>
      </w:r>
    </w:p>
    <w:p w:rsidR="009A5363" w:rsidRPr="009A5363" w:rsidRDefault="009A5363" w:rsidP="009A5363">
      <w:pPr>
        <w:spacing w:line="276" w:lineRule="auto"/>
        <w:ind w:left="567" w:right="397" w:firstLine="709"/>
        <w:jc w:val="both"/>
      </w:pPr>
      <w:r w:rsidRPr="009A5363">
        <w:t>Разработка грунта в выемке производится экскаватором обратная лопата с объ</w:t>
      </w:r>
      <w:r w:rsidRPr="009A5363">
        <w:t>е</w:t>
      </w:r>
      <w:r w:rsidRPr="009A5363">
        <w:t xml:space="preserve">мом ковша 0,5м³. Планировка основной площадки насыпи выполняется бульдозером мощностью 130л.с. и уплотняется катком на </w:t>
      </w:r>
      <w:proofErr w:type="spellStart"/>
      <w:r w:rsidRPr="009A5363">
        <w:t>пневмоходу</w:t>
      </w:r>
      <w:proofErr w:type="spellEnd"/>
      <w:r w:rsidRPr="009A5363">
        <w:t xml:space="preserve"> массой 25 т.</w:t>
      </w:r>
    </w:p>
    <w:p w:rsidR="009A5363" w:rsidRPr="009A5363" w:rsidRDefault="009A5363" w:rsidP="009A5363">
      <w:pPr>
        <w:spacing w:line="276" w:lineRule="auto"/>
        <w:ind w:left="567" w:right="397" w:firstLine="709"/>
        <w:jc w:val="both"/>
        <w:rPr>
          <w:shd w:val="clear" w:color="auto" w:fill="FFFFFF"/>
        </w:rPr>
      </w:pPr>
      <w:r w:rsidRPr="009A5363">
        <w:rPr>
          <w:shd w:val="clear" w:color="auto" w:fill="FFFFFF"/>
        </w:rPr>
        <w:t>Для формирования земляного полотна с откосами под балласт - планиро</w:t>
      </w:r>
      <w:r w:rsidRPr="009A5363">
        <w:rPr>
          <w:shd w:val="clear" w:color="auto" w:fill="FFFFFF"/>
        </w:rPr>
        <w:t>в</w:t>
      </w:r>
      <w:r w:rsidRPr="009A5363">
        <w:rPr>
          <w:shd w:val="clear" w:color="auto" w:fill="FFFFFF"/>
        </w:rPr>
        <w:t>ку </w:t>
      </w:r>
      <w:r w:rsidRPr="009A5363">
        <w:rPr>
          <w:bCs/>
          <w:shd w:val="clear" w:color="auto" w:fill="FFFFFF"/>
        </w:rPr>
        <w:t>откосов</w:t>
      </w:r>
      <w:r w:rsidRPr="009A5363">
        <w:rPr>
          <w:shd w:val="clear" w:color="auto" w:fill="FFFFFF"/>
        </w:rPr>
        <w:t> </w:t>
      </w:r>
      <w:r w:rsidRPr="009A5363">
        <w:rPr>
          <w:bCs/>
          <w:shd w:val="clear" w:color="auto" w:fill="FFFFFF"/>
        </w:rPr>
        <w:t>насыпей</w:t>
      </w:r>
      <w:r w:rsidRPr="009A5363">
        <w:rPr>
          <w:shd w:val="clear" w:color="auto" w:fill="FFFFFF"/>
        </w:rPr>
        <w:t> </w:t>
      </w:r>
      <w:r w:rsidRPr="009A5363">
        <w:rPr>
          <w:bCs/>
          <w:shd w:val="clear" w:color="auto" w:fill="FFFFFF"/>
        </w:rPr>
        <w:t>и</w:t>
      </w:r>
      <w:r w:rsidRPr="009A5363">
        <w:rPr>
          <w:shd w:val="clear" w:color="auto" w:fill="FFFFFF"/>
        </w:rPr>
        <w:t> </w:t>
      </w:r>
      <w:r w:rsidRPr="009A5363">
        <w:rPr>
          <w:bCs/>
          <w:shd w:val="clear" w:color="auto" w:fill="FFFFFF"/>
        </w:rPr>
        <w:t>выемок</w:t>
      </w:r>
      <w:r w:rsidRPr="009A5363">
        <w:rPr>
          <w:shd w:val="clear" w:color="auto" w:fill="FFFFFF"/>
        </w:rPr>
        <w:t> (при рабочих отметках до 2,0.м) производить автогрейд</w:t>
      </w:r>
      <w:r w:rsidRPr="009A5363">
        <w:rPr>
          <w:shd w:val="clear" w:color="auto" w:fill="FFFFFF"/>
        </w:rPr>
        <w:t>е</w:t>
      </w:r>
      <w:r w:rsidRPr="009A5363">
        <w:rPr>
          <w:shd w:val="clear" w:color="auto" w:fill="FFFFFF"/>
        </w:rPr>
        <w:t xml:space="preserve">ры, а также гусеничные тракторы с откосниками навесного типа и бульдозеры </w:t>
      </w:r>
      <w:proofErr w:type="gramStart"/>
      <w:r w:rsidRPr="009A5363">
        <w:rPr>
          <w:shd w:val="clear" w:color="auto" w:fill="FFFFFF"/>
        </w:rPr>
        <w:t>с</w:t>
      </w:r>
      <w:proofErr w:type="gramEnd"/>
      <w:r w:rsidRPr="009A5363">
        <w:rPr>
          <w:shd w:val="clear" w:color="auto" w:fill="FFFFFF"/>
        </w:rPr>
        <w:t xml:space="preserve"> допо</w:t>
      </w:r>
      <w:r w:rsidRPr="009A5363">
        <w:rPr>
          <w:shd w:val="clear" w:color="auto" w:fill="FFFFFF"/>
        </w:rPr>
        <w:t>л</w:t>
      </w:r>
      <w:r w:rsidRPr="009A5363">
        <w:rPr>
          <w:shd w:val="clear" w:color="auto" w:fill="FFFFFF"/>
        </w:rPr>
        <w:t xml:space="preserve">нительными </w:t>
      </w:r>
      <w:proofErr w:type="spellStart"/>
      <w:r w:rsidRPr="009A5363">
        <w:rPr>
          <w:shd w:val="clear" w:color="auto" w:fill="FFFFFF"/>
        </w:rPr>
        <w:t>откосопланировщиками</w:t>
      </w:r>
      <w:proofErr w:type="spellEnd"/>
      <w:r w:rsidRPr="009A5363">
        <w:rPr>
          <w:shd w:val="clear" w:color="auto" w:fill="FFFFFF"/>
        </w:rPr>
        <w:t xml:space="preserve">. </w:t>
      </w:r>
    </w:p>
    <w:p w:rsidR="009A5363" w:rsidRPr="009A5363" w:rsidRDefault="009A5363" w:rsidP="009A5363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9A5363">
        <w:rPr>
          <w:rFonts w:eastAsia="Calibri"/>
          <w:lang w:eastAsia="en-US"/>
        </w:rPr>
        <w:t>Произвести разбивку и закрепление осей железнодорожных путей.</w:t>
      </w:r>
    </w:p>
    <w:p w:rsidR="009A5363" w:rsidRPr="009A5363" w:rsidRDefault="009A5363" w:rsidP="009A5363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9A5363">
        <w:rPr>
          <w:rFonts w:eastAsia="Calibri"/>
          <w:lang w:eastAsia="en-US"/>
        </w:rPr>
        <w:t>Оси железнодорожных путей выносятся и закрепляются на местности, согласно проработанным поперечным профилям, 131-23-ПЖ.</w:t>
      </w:r>
    </w:p>
    <w:p w:rsidR="005F6561" w:rsidRPr="009A5363" w:rsidRDefault="005F6561" w:rsidP="005F6561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9A5363">
        <w:rPr>
          <w:rFonts w:eastAsia="Calibri"/>
          <w:lang w:eastAsia="en-US"/>
        </w:rPr>
        <w:t>Работы по закреплению трассы пути предусматривают:</w:t>
      </w:r>
    </w:p>
    <w:p w:rsidR="005F6561" w:rsidRDefault="005F6561" w:rsidP="005F6561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-</w:t>
      </w:r>
      <w:r w:rsidRPr="00175F3C">
        <w:rPr>
          <w:rFonts w:eastAsia="Calibri"/>
          <w:lang w:eastAsia="en-US"/>
        </w:rPr>
        <w:t xml:space="preserve"> закрепление пикетных и плюсовых точек на прямых и кривых участках пути,</w:t>
      </w:r>
    </w:p>
    <w:p w:rsidR="005F6561" w:rsidRDefault="005F6561" w:rsidP="005F6561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- </w:t>
      </w:r>
      <w:r w:rsidRPr="00175F3C">
        <w:rPr>
          <w:rFonts w:eastAsia="Calibri"/>
          <w:lang w:eastAsia="en-US"/>
        </w:rPr>
        <w:t>раз</w:t>
      </w:r>
      <w:r>
        <w:rPr>
          <w:rFonts w:eastAsia="Calibri"/>
          <w:lang w:eastAsia="en-US"/>
        </w:rPr>
        <w:t>б</w:t>
      </w:r>
      <w:r w:rsidRPr="00175F3C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>в</w:t>
      </w:r>
      <w:r w:rsidRPr="00175F3C">
        <w:rPr>
          <w:rFonts w:eastAsia="Calibri"/>
          <w:lang w:eastAsia="en-US"/>
        </w:rPr>
        <w:t>ка круговых кривых,</w:t>
      </w:r>
    </w:p>
    <w:p w:rsidR="005F6561" w:rsidRDefault="005F6561" w:rsidP="005F6561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-</w:t>
      </w:r>
      <w:r w:rsidRPr="00175F3C">
        <w:rPr>
          <w:rFonts w:eastAsia="Calibri"/>
          <w:lang w:eastAsia="en-US"/>
        </w:rPr>
        <w:t xml:space="preserve"> закрепление вершин углов поворота, </w:t>
      </w:r>
    </w:p>
    <w:p w:rsidR="005F6561" w:rsidRPr="00175F3C" w:rsidRDefault="005F6561" w:rsidP="005F6561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- </w:t>
      </w:r>
      <w:r w:rsidRPr="00175F3C">
        <w:rPr>
          <w:rFonts w:eastAsia="Calibri"/>
          <w:lang w:eastAsia="en-US"/>
        </w:rPr>
        <w:t>продольное нивелирование всех точек.</w:t>
      </w:r>
    </w:p>
    <w:p w:rsidR="008C6409" w:rsidRPr="00175F3C" w:rsidRDefault="008C6409" w:rsidP="008C6409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lastRenderedPageBreak/>
        <w:t xml:space="preserve">Закрепление оси железнодорожного пути проводятся забивкой металлических стержней с поперечными планками на расстояние 10м в каждую сторону от оси. </w:t>
      </w:r>
    </w:p>
    <w:p w:rsidR="008C6409" w:rsidRPr="00175F3C" w:rsidRDefault="008C6409" w:rsidP="008C6409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На каждый стержень навешивается фанерная табличка с указанием относител</w:t>
      </w:r>
      <w:r w:rsidRPr="00175F3C">
        <w:rPr>
          <w:rFonts w:eastAsia="Calibri"/>
          <w:color w:val="000000" w:themeColor="text1"/>
          <w:lang w:eastAsia="en-US"/>
        </w:rPr>
        <w:t>ь</w:t>
      </w:r>
      <w:r w:rsidRPr="00175F3C">
        <w:rPr>
          <w:rFonts w:eastAsia="Calibri"/>
          <w:color w:val="000000" w:themeColor="text1"/>
          <w:lang w:eastAsia="en-US"/>
        </w:rPr>
        <w:t>ной разницы (в сантиметрах) между уровнем поперечной планки и проектным уровнем головки рельса (ПУГР) на данном поперечном профиле и абсолютной отметки проек</w:t>
      </w:r>
      <w:r w:rsidRPr="00175F3C">
        <w:rPr>
          <w:rFonts w:eastAsia="Calibri"/>
          <w:color w:val="000000" w:themeColor="text1"/>
          <w:lang w:eastAsia="en-US"/>
        </w:rPr>
        <w:t>т</w:t>
      </w:r>
      <w:r w:rsidRPr="00175F3C">
        <w:rPr>
          <w:rFonts w:eastAsia="Calibri"/>
          <w:color w:val="000000" w:themeColor="text1"/>
          <w:lang w:eastAsia="en-US"/>
        </w:rPr>
        <w:t>ного уровня головки рельса.</w:t>
      </w:r>
    </w:p>
    <w:p w:rsidR="008C6409" w:rsidRPr="00175F3C" w:rsidRDefault="008C6409" w:rsidP="008C6409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Укладка пути производится по полностью законченному земляному полотну в полном соответствии с требованиями СП37.13330-2012 и другими нормативными д</w:t>
      </w:r>
      <w:r w:rsidRPr="00175F3C">
        <w:rPr>
          <w:rFonts w:eastAsia="Calibri"/>
          <w:color w:val="000000" w:themeColor="text1"/>
          <w:lang w:eastAsia="en-US"/>
        </w:rPr>
        <w:t>о</w:t>
      </w:r>
      <w:r w:rsidRPr="00175F3C">
        <w:rPr>
          <w:rFonts w:eastAsia="Calibri"/>
          <w:color w:val="000000" w:themeColor="text1"/>
          <w:lang w:eastAsia="en-US"/>
        </w:rPr>
        <w:t>кументами, регламентирующими укладку пути в условиях капитального строительства. Укладка производится после приемки земляного полотна с оформлением акта рабочей комиссии.</w:t>
      </w:r>
    </w:p>
    <w:p w:rsidR="008C6409" w:rsidRPr="00175F3C" w:rsidRDefault="008C6409" w:rsidP="008C6409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Работы по укладке пути могут быть осуществлены по двум организационно-технологическим схемам: укладка пути непосредственно на земляное полотно и укла</w:t>
      </w:r>
      <w:r w:rsidRPr="00175F3C">
        <w:rPr>
          <w:rFonts w:eastAsia="Calibri"/>
          <w:color w:val="000000" w:themeColor="text1"/>
          <w:lang w:eastAsia="en-US"/>
        </w:rPr>
        <w:t>д</w:t>
      </w:r>
      <w:r w:rsidRPr="00175F3C">
        <w:rPr>
          <w:rFonts w:eastAsia="Calibri"/>
          <w:color w:val="000000" w:themeColor="text1"/>
          <w:lang w:eastAsia="en-US"/>
        </w:rPr>
        <w:t>ка пути на заранее устроенный балластный слой.</w:t>
      </w:r>
    </w:p>
    <w:p w:rsidR="008C6409" w:rsidRPr="00175F3C" w:rsidRDefault="008C6409" w:rsidP="008C6409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Укладывать пути  целесообразно  на  предварительно  отсыпанный  и уплотне</w:t>
      </w:r>
      <w:r w:rsidRPr="00175F3C">
        <w:rPr>
          <w:rFonts w:eastAsia="Calibri"/>
          <w:color w:val="000000" w:themeColor="text1"/>
          <w:lang w:eastAsia="en-US"/>
        </w:rPr>
        <w:t>н</w:t>
      </w:r>
      <w:r w:rsidRPr="00175F3C">
        <w:rPr>
          <w:rFonts w:eastAsia="Calibri"/>
          <w:color w:val="000000" w:themeColor="text1"/>
          <w:lang w:eastAsia="en-US"/>
        </w:rPr>
        <w:t xml:space="preserve">ный  балласт, завезенный  </w:t>
      </w:r>
      <w:proofErr w:type="spellStart"/>
      <w:r w:rsidRPr="00175F3C">
        <w:rPr>
          <w:rFonts w:eastAsia="Calibri"/>
          <w:color w:val="000000" w:themeColor="text1"/>
          <w:lang w:eastAsia="en-US"/>
        </w:rPr>
        <w:t>думпкарными</w:t>
      </w:r>
      <w:proofErr w:type="spellEnd"/>
      <w:r w:rsidRPr="00175F3C">
        <w:rPr>
          <w:rFonts w:eastAsia="Calibri"/>
          <w:color w:val="000000" w:themeColor="text1"/>
          <w:lang w:eastAsia="en-US"/>
        </w:rPr>
        <w:t xml:space="preserve">  вертушками  или  автосамосвалами,  что сн</w:t>
      </w:r>
      <w:r w:rsidRPr="00175F3C">
        <w:rPr>
          <w:rFonts w:eastAsia="Calibri"/>
          <w:color w:val="000000" w:themeColor="text1"/>
          <w:lang w:eastAsia="en-US"/>
        </w:rPr>
        <w:t>и</w:t>
      </w:r>
      <w:r w:rsidRPr="00175F3C">
        <w:rPr>
          <w:rFonts w:eastAsia="Calibri"/>
          <w:color w:val="000000" w:themeColor="text1"/>
          <w:lang w:eastAsia="en-US"/>
        </w:rPr>
        <w:t>жает трудозатраты  и время на сооружение верхнего строения пути или  без предвар</w:t>
      </w:r>
      <w:r w:rsidRPr="00175F3C">
        <w:rPr>
          <w:rFonts w:eastAsia="Calibri"/>
          <w:color w:val="000000" w:themeColor="text1"/>
          <w:lang w:eastAsia="en-US"/>
        </w:rPr>
        <w:t>и</w:t>
      </w:r>
      <w:r w:rsidRPr="00175F3C">
        <w:rPr>
          <w:rFonts w:eastAsia="Calibri"/>
          <w:color w:val="000000" w:themeColor="text1"/>
          <w:lang w:eastAsia="en-US"/>
        </w:rPr>
        <w:t>тельной балластировки пути укладываются по традиционной схеме на земляное поло</w:t>
      </w:r>
      <w:r w:rsidRPr="00175F3C">
        <w:rPr>
          <w:rFonts w:eastAsia="Calibri"/>
          <w:color w:val="000000" w:themeColor="text1"/>
          <w:lang w:eastAsia="en-US"/>
        </w:rPr>
        <w:t>т</w:t>
      </w:r>
      <w:r w:rsidRPr="00175F3C">
        <w:rPr>
          <w:rFonts w:eastAsia="Calibri"/>
          <w:color w:val="000000" w:themeColor="text1"/>
          <w:lang w:eastAsia="en-US"/>
        </w:rPr>
        <w:t>но с последующей балластировкой.</w:t>
      </w:r>
    </w:p>
    <w:p w:rsidR="008C6409" w:rsidRPr="00175F3C" w:rsidRDefault="008C6409" w:rsidP="008C6409">
      <w:pPr>
        <w:spacing w:line="276" w:lineRule="auto"/>
        <w:ind w:left="567" w:right="397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         Поэлементная укладка заключается в сборке путевой решетки из отдельных эл</w:t>
      </w:r>
      <w:r w:rsidRPr="00175F3C">
        <w:rPr>
          <w:rFonts w:eastAsia="Calibri"/>
          <w:color w:val="000000" w:themeColor="text1"/>
          <w:lang w:eastAsia="en-US"/>
        </w:rPr>
        <w:t>е</w:t>
      </w:r>
      <w:r w:rsidRPr="00175F3C">
        <w:rPr>
          <w:rFonts w:eastAsia="Calibri"/>
          <w:color w:val="000000" w:themeColor="text1"/>
          <w:lang w:eastAsia="en-US"/>
        </w:rPr>
        <w:t>ментов непосредственно на земляном полотне с применением механизированного и</w:t>
      </w:r>
      <w:r w:rsidRPr="00175F3C">
        <w:rPr>
          <w:rFonts w:eastAsia="Calibri"/>
          <w:color w:val="000000" w:themeColor="text1"/>
          <w:lang w:eastAsia="en-US"/>
        </w:rPr>
        <w:t>н</w:t>
      </w:r>
      <w:r w:rsidRPr="00175F3C">
        <w:rPr>
          <w:rFonts w:eastAsia="Calibri"/>
          <w:color w:val="000000" w:themeColor="text1"/>
          <w:lang w:eastAsia="en-US"/>
        </w:rPr>
        <w:t xml:space="preserve">струмента (раздельная укладка). </w:t>
      </w:r>
    </w:p>
    <w:p w:rsidR="00175F3C" w:rsidRPr="00175F3C" w:rsidRDefault="00175F3C" w:rsidP="00175F3C">
      <w:pPr>
        <w:spacing w:line="276" w:lineRule="auto"/>
        <w:ind w:left="567" w:right="397"/>
        <w:jc w:val="both"/>
        <w:rPr>
          <w:rFonts w:eastAsia="Calibri"/>
          <w:color w:val="000000" w:themeColor="text1"/>
          <w:lang w:eastAsia="en-US"/>
        </w:rPr>
      </w:pPr>
      <w:proofErr w:type="gramStart"/>
      <w:r w:rsidRPr="00175F3C">
        <w:rPr>
          <w:rFonts w:eastAsia="Calibri"/>
          <w:color w:val="000000" w:themeColor="text1"/>
          <w:lang w:eastAsia="en-US"/>
        </w:rPr>
        <w:t>полотне</w:t>
      </w:r>
      <w:proofErr w:type="gramEnd"/>
      <w:r w:rsidRPr="00175F3C">
        <w:rPr>
          <w:rFonts w:eastAsia="Calibri"/>
          <w:color w:val="000000" w:themeColor="text1"/>
          <w:lang w:eastAsia="en-US"/>
        </w:rPr>
        <w:t xml:space="preserve"> с применением механизированного инструмента (раздельная укладка).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</w:p>
    <w:p w:rsidR="00175F3C" w:rsidRPr="00175F3C" w:rsidRDefault="00175F3C" w:rsidP="00175F3C">
      <w:pPr>
        <w:spacing w:line="276" w:lineRule="auto"/>
        <w:ind w:right="397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       </w:t>
      </w:r>
      <w:r w:rsidRPr="00175F3C">
        <w:rPr>
          <w:noProof/>
        </w:rPr>
        <w:drawing>
          <wp:inline distT="0" distB="0" distL="0" distR="0" wp14:anchorId="64793823" wp14:editId="196B7D72">
            <wp:extent cx="5692322" cy="2218414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0661" cy="221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Рис. 8.</w:t>
      </w:r>
      <w:r w:rsidR="009A5363">
        <w:rPr>
          <w:rFonts w:eastAsia="Calibri"/>
          <w:color w:val="000000" w:themeColor="text1"/>
          <w:lang w:eastAsia="en-US"/>
        </w:rPr>
        <w:t>2</w:t>
      </w:r>
      <w:r w:rsidRPr="00175F3C">
        <w:rPr>
          <w:rFonts w:eastAsia="Calibri"/>
          <w:color w:val="000000" w:themeColor="text1"/>
          <w:lang w:eastAsia="en-US"/>
        </w:rPr>
        <w:t xml:space="preserve"> Схема организации работ при укладке пути отдельными элементами.</w:t>
      </w:r>
    </w:p>
    <w:p w:rsidR="008C6409" w:rsidRDefault="008C6409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Сборку и погрузочно-выгрузочные работы выполняют с помощью автомобил</w:t>
      </w:r>
      <w:r w:rsidRPr="00175F3C">
        <w:rPr>
          <w:rFonts w:eastAsia="Calibri"/>
          <w:color w:val="000000" w:themeColor="text1"/>
          <w:lang w:eastAsia="en-US"/>
        </w:rPr>
        <w:t>ь</w:t>
      </w:r>
      <w:r w:rsidRPr="00175F3C">
        <w:rPr>
          <w:rFonts w:eastAsia="Calibri"/>
          <w:color w:val="000000" w:themeColor="text1"/>
          <w:lang w:eastAsia="en-US"/>
        </w:rPr>
        <w:t>ных кранов.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Шпалы  и  скрепления  завозят  автомобилями  на  нулевых  местах  или  с  гол</w:t>
      </w:r>
      <w:r w:rsidRPr="00175F3C">
        <w:rPr>
          <w:rFonts w:eastAsia="Calibri"/>
          <w:color w:val="000000" w:themeColor="text1"/>
          <w:lang w:eastAsia="en-US"/>
        </w:rPr>
        <w:t>о</w:t>
      </w:r>
      <w:r w:rsidRPr="00175F3C">
        <w:rPr>
          <w:rFonts w:eastAsia="Calibri"/>
          <w:color w:val="000000" w:themeColor="text1"/>
          <w:lang w:eastAsia="en-US"/>
        </w:rPr>
        <w:t xml:space="preserve">вы  укладки. 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Шпалы выгружают с таким расчетом, чтобы их перемещение вручную по длине звена было минимальным.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lastRenderedPageBreak/>
        <w:t>Рельсы  развозят  трактором  на  каждое  звено,  начиная,  с  дальнего  конца  укладки  и размещают на расстоянии не менее 1,4 м от оси пути.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Укладку элементов пути рекомендуется выполнять с использованием шасси п</w:t>
      </w:r>
      <w:r w:rsidRPr="00175F3C">
        <w:rPr>
          <w:rFonts w:eastAsia="Calibri"/>
          <w:color w:val="000000" w:themeColor="text1"/>
          <w:lang w:eastAsia="en-US"/>
        </w:rPr>
        <w:t>о</w:t>
      </w:r>
      <w:r w:rsidRPr="00175F3C">
        <w:rPr>
          <w:rFonts w:eastAsia="Calibri"/>
          <w:color w:val="000000" w:themeColor="text1"/>
          <w:lang w:eastAsia="en-US"/>
        </w:rPr>
        <w:t xml:space="preserve">грузочного многофункционального – </w:t>
      </w:r>
      <w:proofErr w:type="spellStart"/>
      <w:r w:rsidRPr="00175F3C">
        <w:rPr>
          <w:rFonts w:eastAsia="Calibri"/>
          <w:color w:val="000000" w:themeColor="text1"/>
          <w:lang w:eastAsia="en-US"/>
        </w:rPr>
        <w:t>Амкодор</w:t>
      </w:r>
      <w:proofErr w:type="spellEnd"/>
      <w:r w:rsidRPr="00175F3C">
        <w:rPr>
          <w:rFonts w:eastAsia="Calibri"/>
          <w:color w:val="000000" w:themeColor="text1"/>
          <w:lang w:eastAsia="en-US"/>
        </w:rPr>
        <w:t xml:space="preserve"> 332С. Вид путеукладочных работ - п</w:t>
      </w:r>
      <w:r w:rsidRPr="00175F3C">
        <w:rPr>
          <w:rFonts w:eastAsia="Calibri"/>
          <w:color w:val="000000" w:themeColor="text1"/>
          <w:lang w:eastAsia="en-US"/>
        </w:rPr>
        <w:t>о</w:t>
      </w:r>
      <w:r w:rsidRPr="00175F3C">
        <w:rPr>
          <w:rFonts w:eastAsia="Calibri"/>
          <w:color w:val="000000" w:themeColor="text1"/>
          <w:lang w:eastAsia="en-US"/>
        </w:rPr>
        <w:t>элементный.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По  готовности  всех материалов  на  месте  укладки  выполняют  сборку  рел</w:t>
      </w:r>
      <w:r w:rsidRPr="00175F3C">
        <w:rPr>
          <w:rFonts w:eastAsia="Calibri"/>
          <w:color w:val="000000" w:themeColor="text1"/>
          <w:lang w:eastAsia="en-US"/>
        </w:rPr>
        <w:t>ь</w:t>
      </w:r>
      <w:r w:rsidRPr="00175F3C">
        <w:rPr>
          <w:rFonts w:eastAsia="Calibri"/>
          <w:color w:val="000000" w:themeColor="text1"/>
          <w:lang w:eastAsia="en-US"/>
        </w:rPr>
        <w:t>сошпальной решетки, в следующей последовательности.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Шпалы укладываются на строго определенном расстоянии одна от другой по эпюрам, соответствующими по проекту числу шпал на 1 км пути.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Раскладка шпал: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- предварительная разбивка звена;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- раскладка шпал по оси пути с подбором стыковых и </w:t>
      </w:r>
      <w:proofErr w:type="spellStart"/>
      <w:r w:rsidRPr="00175F3C">
        <w:rPr>
          <w:rFonts w:eastAsia="Calibri"/>
          <w:color w:val="000000" w:themeColor="text1"/>
          <w:lang w:eastAsia="en-US"/>
        </w:rPr>
        <w:t>предстыковых</w:t>
      </w:r>
      <w:proofErr w:type="spellEnd"/>
      <w:r w:rsidRPr="00175F3C">
        <w:rPr>
          <w:rFonts w:eastAsia="Calibri"/>
          <w:color w:val="000000" w:themeColor="text1"/>
          <w:lang w:eastAsia="en-US"/>
        </w:rPr>
        <w:t>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- укладка рельсов на шпалы вручную по угольнику и </w:t>
      </w:r>
      <w:proofErr w:type="spellStart"/>
      <w:r w:rsidRPr="00175F3C">
        <w:rPr>
          <w:rFonts w:eastAsia="Calibri"/>
          <w:color w:val="000000" w:themeColor="text1"/>
          <w:lang w:eastAsia="en-US"/>
        </w:rPr>
        <w:t>зазорником</w:t>
      </w:r>
      <w:proofErr w:type="spellEnd"/>
      <w:r w:rsidRPr="00175F3C">
        <w:rPr>
          <w:rFonts w:eastAsia="Calibri"/>
          <w:color w:val="000000" w:themeColor="text1"/>
          <w:lang w:eastAsia="en-US"/>
        </w:rPr>
        <w:t>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- раскладка скреплений (накладок, подкладок, болтов);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- монтаж стыков: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            смазка накладок и болтов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            </w:t>
      </w:r>
      <w:proofErr w:type="spellStart"/>
      <w:r w:rsidRPr="00175F3C">
        <w:rPr>
          <w:rFonts w:eastAsia="Calibri"/>
          <w:color w:val="000000" w:themeColor="text1"/>
          <w:lang w:eastAsia="en-US"/>
        </w:rPr>
        <w:t>сболчивание</w:t>
      </w:r>
      <w:proofErr w:type="spellEnd"/>
      <w:r w:rsidRPr="00175F3C">
        <w:rPr>
          <w:rFonts w:eastAsia="Calibri"/>
          <w:color w:val="000000" w:themeColor="text1"/>
          <w:lang w:eastAsia="en-US"/>
        </w:rPr>
        <w:t xml:space="preserve"> болтов;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- разметка краской на рельсах положений осей шпал;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- установка шпал по меткам на рельсах с выравниванием концов;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- пришивка шнуровой рельсовой нити вручную;</w:t>
      </w:r>
    </w:p>
    <w:p w:rsidR="00175F3C" w:rsidRPr="00175F3C" w:rsidRDefault="00175F3C" w:rsidP="00175F3C">
      <w:pPr>
        <w:spacing w:line="276" w:lineRule="auto"/>
        <w:ind w:left="1384" w:right="397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             подведение подкладок на рельсы;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               разравнивание концов шпал;</w:t>
      </w:r>
    </w:p>
    <w:p w:rsidR="00175F3C" w:rsidRPr="00175F3C" w:rsidRDefault="00175F3C" w:rsidP="00175F3C">
      <w:pPr>
        <w:spacing w:line="276" w:lineRule="auto"/>
        <w:ind w:left="1384" w:right="397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             пришивка костылями одной рельсовой нити без шаблона, а второй по шаблону с подвешиванием шпал;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- установка остальных шпал по меткам на рельсах с выравниванием концов;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- </w:t>
      </w:r>
      <w:proofErr w:type="spellStart"/>
      <w:r w:rsidRPr="00175F3C">
        <w:rPr>
          <w:rFonts w:eastAsia="Calibri"/>
          <w:color w:val="000000" w:themeColor="text1"/>
          <w:lang w:eastAsia="en-US"/>
        </w:rPr>
        <w:t>наживление</w:t>
      </w:r>
      <w:proofErr w:type="spellEnd"/>
      <w:r w:rsidRPr="00175F3C">
        <w:rPr>
          <w:rFonts w:eastAsia="Calibri"/>
          <w:color w:val="000000" w:themeColor="text1"/>
          <w:lang w:eastAsia="en-US"/>
        </w:rPr>
        <w:t xml:space="preserve"> костылей для последующей их забивки ЭПК.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Раскладка рельсов на разложенные шпалы краном с выравниванием концов рельсов по угольнику (для прямых участков).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Для каждого звена рельсы подбираются одинаковой длины с допуском не более ±6 мм. Рельсы краном могут укладываться поштучно или парами с помощью специал</w:t>
      </w:r>
      <w:r w:rsidRPr="00175F3C">
        <w:rPr>
          <w:rFonts w:eastAsia="Calibri"/>
          <w:color w:val="000000" w:themeColor="text1"/>
          <w:lang w:eastAsia="en-US"/>
        </w:rPr>
        <w:t>ь</w:t>
      </w:r>
      <w:r w:rsidRPr="00175F3C">
        <w:rPr>
          <w:rFonts w:eastAsia="Calibri"/>
          <w:color w:val="000000" w:themeColor="text1"/>
          <w:lang w:eastAsia="en-US"/>
        </w:rPr>
        <w:t>ной траверсы с рельсовыми захватами на концах строп.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proofErr w:type="spellStart"/>
      <w:r w:rsidRPr="00175F3C">
        <w:rPr>
          <w:rFonts w:eastAsia="Calibri"/>
          <w:color w:val="000000" w:themeColor="text1"/>
          <w:lang w:eastAsia="en-US"/>
        </w:rPr>
        <w:t>Строповать</w:t>
      </w:r>
      <w:proofErr w:type="spellEnd"/>
      <w:r w:rsidRPr="00175F3C">
        <w:rPr>
          <w:rFonts w:eastAsia="Calibri"/>
          <w:color w:val="000000" w:themeColor="text1"/>
          <w:lang w:eastAsia="en-US"/>
        </w:rPr>
        <w:t xml:space="preserve"> рельсы захватами следует симметрично с тем, чтобы их поднимать, перемещать и укладывать горизонтально. Для точной установки концов рельсов по угольнику их перемещают кувалдой, ударяя по подошве рельса.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Разметка положения осей шпал на шейке рельса с помощью рейки-шаблона. Метки осей шпал наносятся масляной белой краской (мелом) с внутренней стороны к</w:t>
      </w:r>
      <w:r w:rsidRPr="00175F3C">
        <w:rPr>
          <w:rFonts w:eastAsia="Calibri"/>
          <w:color w:val="000000" w:themeColor="text1"/>
          <w:lang w:eastAsia="en-US"/>
        </w:rPr>
        <w:t>о</w:t>
      </w:r>
      <w:r w:rsidRPr="00175F3C">
        <w:rPr>
          <w:rFonts w:eastAsia="Calibri"/>
          <w:color w:val="000000" w:themeColor="text1"/>
          <w:lang w:eastAsia="en-US"/>
        </w:rPr>
        <w:t>леи.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Досыпка балласта в путь после укладки пути с применением вагонов </w:t>
      </w:r>
      <w:proofErr w:type="gramStart"/>
      <w:r w:rsidRPr="00175F3C">
        <w:rPr>
          <w:rFonts w:eastAsia="Calibri"/>
          <w:color w:val="000000" w:themeColor="text1"/>
          <w:lang w:eastAsia="en-US"/>
        </w:rPr>
        <w:t>хоппер-дозаторов</w:t>
      </w:r>
      <w:proofErr w:type="gramEnd"/>
      <w:r w:rsidRPr="00175F3C">
        <w:rPr>
          <w:rFonts w:eastAsia="Calibri"/>
          <w:color w:val="000000" w:themeColor="text1"/>
          <w:lang w:eastAsia="en-US"/>
        </w:rPr>
        <w:t xml:space="preserve">.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</w:p>
    <w:p w:rsidR="00175F3C" w:rsidRPr="00175F3C" w:rsidRDefault="00175F3C" w:rsidP="00175F3C">
      <w:pPr>
        <w:spacing w:line="276" w:lineRule="auto"/>
        <w:ind w:right="397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noProof/>
        </w:rPr>
        <w:lastRenderedPageBreak/>
        <w:drawing>
          <wp:inline distT="0" distB="0" distL="0" distR="0" wp14:anchorId="4BB83303" wp14:editId="7489E78F">
            <wp:extent cx="6152515" cy="2474595"/>
            <wp:effectExtent l="0" t="0" r="63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F3C" w:rsidRPr="00175F3C" w:rsidRDefault="00175F3C" w:rsidP="00175F3C">
      <w:pPr>
        <w:spacing w:line="276" w:lineRule="auto"/>
        <w:ind w:right="397"/>
        <w:jc w:val="both"/>
        <w:rPr>
          <w:rFonts w:eastAsia="Calibri"/>
          <w:color w:val="000000" w:themeColor="text1"/>
          <w:lang w:eastAsia="en-US"/>
        </w:rPr>
      </w:pP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Рис.8.</w:t>
      </w:r>
      <w:r w:rsidR="009A29C9">
        <w:rPr>
          <w:rFonts w:eastAsia="Calibri"/>
          <w:color w:val="000000" w:themeColor="text1"/>
          <w:lang w:eastAsia="en-US"/>
        </w:rPr>
        <w:t>1</w:t>
      </w:r>
      <w:r w:rsidRPr="00175F3C">
        <w:rPr>
          <w:rFonts w:eastAsia="Calibri"/>
          <w:color w:val="000000" w:themeColor="text1"/>
          <w:lang w:eastAsia="en-US"/>
        </w:rPr>
        <w:t xml:space="preserve">  Досыпка щебеночным балластом из </w:t>
      </w:r>
      <w:proofErr w:type="gramStart"/>
      <w:r w:rsidRPr="00175F3C">
        <w:rPr>
          <w:rFonts w:eastAsia="Calibri"/>
          <w:color w:val="000000" w:themeColor="text1"/>
          <w:lang w:eastAsia="en-US"/>
        </w:rPr>
        <w:t>хоппер-дозаторной</w:t>
      </w:r>
      <w:proofErr w:type="gramEnd"/>
      <w:r w:rsidRPr="00175F3C">
        <w:rPr>
          <w:rFonts w:eastAsia="Calibri"/>
          <w:color w:val="000000" w:themeColor="text1"/>
          <w:lang w:eastAsia="en-US"/>
        </w:rPr>
        <w:t xml:space="preserve"> вертушки</w:t>
      </w:r>
    </w:p>
    <w:p w:rsidR="00175F3C" w:rsidRDefault="00175F3C" w:rsidP="00175F3C">
      <w:pPr>
        <w:spacing w:line="276" w:lineRule="auto"/>
        <w:ind w:right="397"/>
        <w:jc w:val="both"/>
        <w:rPr>
          <w:rFonts w:eastAsia="Calibri"/>
          <w:color w:val="000000" w:themeColor="text1"/>
          <w:lang w:eastAsia="en-US"/>
        </w:rPr>
      </w:pPr>
    </w:p>
    <w:p w:rsid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Выправка пути предусматривается с использованием путевых машин </w:t>
      </w:r>
      <w:proofErr w:type="spellStart"/>
      <w:r w:rsidRPr="00175F3C">
        <w:rPr>
          <w:rFonts w:eastAsia="Calibri"/>
          <w:color w:val="000000" w:themeColor="text1"/>
          <w:lang w:eastAsia="en-US"/>
        </w:rPr>
        <w:t>электр</w:t>
      </w:r>
      <w:r w:rsidRPr="00175F3C">
        <w:rPr>
          <w:rFonts w:eastAsia="Calibri"/>
          <w:color w:val="000000" w:themeColor="text1"/>
          <w:lang w:eastAsia="en-US"/>
        </w:rPr>
        <w:t>о</w:t>
      </w:r>
      <w:r w:rsidRPr="00175F3C">
        <w:rPr>
          <w:rFonts w:eastAsia="Calibri"/>
          <w:color w:val="000000" w:themeColor="text1"/>
          <w:lang w:eastAsia="en-US"/>
        </w:rPr>
        <w:t>балластерами</w:t>
      </w:r>
      <w:proofErr w:type="spellEnd"/>
      <w:r w:rsidRPr="00175F3C">
        <w:rPr>
          <w:rFonts w:eastAsia="Calibri"/>
          <w:color w:val="000000" w:themeColor="text1"/>
          <w:lang w:eastAsia="en-US"/>
        </w:rPr>
        <w:t xml:space="preserve">  ЭЛБ-3, </w:t>
      </w:r>
      <w:proofErr w:type="spellStart"/>
      <w:r w:rsidRPr="00175F3C">
        <w:rPr>
          <w:rFonts w:eastAsia="Calibri"/>
          <w:color w:val="000000" w:themeColor="text1"/>
          <w:lang w:eastAsia="en-US"/>
        </w:rPr>
        <w:t>выправочно-подбивочными</w:t>
      </w:r>
      <w:proofErr w:type="spellEnd"/>
      <w:r w:rsidRPr="00175F3C">
        <w:rPr>
          <w:rFonts w:eastAsia="Calibri"/>
          <w:color w:val="000000" w:themeColor="text1"/>
          <w:lang w:eastAsia="en-US"/>
        </w:rPr>
        <w:t xml:space="preserve"> машинами ВПО и ВПРС.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При подъемке рельсошпальной решетки необходимо обеспечить ее сохранность по условиям наименьшей допустимой высоты подъемки (по условиям предотвращения пропуском специально организованных поездов).</w:t>
      </w:r>
    </w:p>
    <w:p w:rsid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Выправку пути следует осуществлять вслед за каждой подъемкой пути на ба</w:t>
      </w:r>
      <w:r w:rsidRPr="00175F3C">
        <w:rPr>
          <w:rFonts w:eastAsia="Calibri"/>
          <w:color w:val="000000" w:themeColor="text1"/>
          <w:lang w:eastAsia="en-US"/>
        </w:rPr>
        <w:t>л</w:t>
      </w:r>
      <w:r w:rsidRPr="00175F3C">
        <w:rPr>
          <w:rFonts w:eastAsia="Calibri"/>
          <w:color w:val="000000" w:themeColor="text1"/>
          <w:lang w:eastAsia="en-US"/>
        </w:rPr>
        <w:t>ласт, после обкатки пути и перед сдачей его в постоянную эксплуатацию. Для выпра</w:t>
      </w:r>
      <w:r w:rsidRPr="00175F3C">
        <w:rPr>
          <w:rFonts w:eastAsia="Calibri"/>
          <w:color w:val="000000" w:themeColor="text1"/>
          <w:lang w:eastAsia="en-US"/>
        </w:rPr>
        <w:t>в</w:t>
      </w:r>
      <w:r w:rsidRPr="00175F3C">
        <w:rPr>
          <w:rFonts w:eastAsia="Calibri"/>
          <w:color w:val="000000" w:themeColor="text1"/>
          <w:lang w:eastAsia="en-US"/>
        </w:rPr>
        <w:t>ки и отделки пути рекомендуется применять ВПО 3000.</w:t>
      </w:r>
    </w:p>
    <w:p w:rsidR="00DA7D7A" w:rsidRDefault="00DA7D7A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</w:p>
    <w:p w:rsidR="00DA7D7A" w:rsidRPr="00175F3C" w:rsidRDefault="00DA7D7A" w:rsidP="00DA7D7A">
      <w:pPr>
        <w:spacing w:line="276" w:lineRule="auto"/>
        <w:ind w:right="397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noProof/>
          <w:color w:val="000000" w:themeColor="text1"/>
        </w:rPr>
        <w:drawing>
          <wp:inline distT="0" distB="0" distL="0" distR="0" wp14:anchorId="6985413F" wp14:editId="38250818">
            <wp:extent cx="6370955" cy="287147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955" cy="287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7D7A" w:rsidRPr="00DA7D7A" w:rsidRDefault="00DA7D7A" w:rsidP="00DA7D7A">
      <w:pPr>
        <w:spacing w:line="276" w:lineRule="auto"/>
        <w:ind w:left="567" w:right="397" w:firstLine="709"/>
        <w:jc w:val="center"/>
        <w:rPr>
          <w:rFonts w:eastAsia="Calibri"/>
          <w:color w:val="000000" w:themeColor="text1"/>
          <w:lang w:eastAsia="en-US"/>
        </w:rPr>
      </w:pPr>
      <w:r w:rsidRPr="00DA7D7A">
        <w:rPr>
          <w:rFonts w:eastAsia="Calibri"/>
          <w:color w:val="000000" w:themeColor="text1"/>
          <w:lang w:eastAsia="en-US"/>
        </w:rPr>
        <w:t>Рис.8.</w:t>
      </w:r>
      <w:r w:rsidR="009A29C9">
        <w:rPr>
          <w:rFonts w:eastAsia="Calibri"/>
          <w:color w:val="000000" w:themeColor="text1"/>
          <w:lang w:eastAsia="en-US"/>
        </w:rPr>
        <w:t>2</w:t>
      </w:r>
      <w:r w:rsidRPr="00DA7D7A">
        <w:rPr>
          <w:rFonts w:eastAsia="Calibri"/>
          <w:color w:val="000000" w:themeColor="text1"/>
          <w:lang w:eastAsia="en-US"/>
        </w:rPr>
        <w:t xml:space="preserve">  Выправка ж/д пути машиной ВПО-3000</w:t>
      </w:r>
    </w:p>
    <w:p w:rsidR="00DA7D7A" w:rsidRDefault="00DA7D7A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</w:p>
    <w:p w:rsidR="00CC4A9C" w:rsidRPr="00175F3C" w:rsidRDefault="00CC4A9C" w:rsidP="00CC4A9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lastRenderedPageBreak/>
        <w:t>Балластировку пути допускается выполнять только сухим, не смерзшимся ба</w:t>
      </w:r>
      <w:r w:rsidRPr="00175F3C">
        <w:rPr>
          <w:rFonts w:eastAsia="Calibri"/>
          <w:color w:val="000000" w:themeColor="text1"/>
          <w:lang w:eastAsia="en-US"/>
        </w:rPr>
        <w:t>л</w:t>
      </w:r>
      <w:r w:rsidRPr="00175F3C">
        <w:rPr>
          <w:rFonts w:eastAsia="Calibri"/>
          <w:color w:val="000000" w:themeColor="text1"/>
          <w:lang w:eastAsia="en-US"/>
        </w:rPr>
        <w:t>ластом, который необходимо перевозить к месту укладки возможно короткие сроки во избежание его смерзания в пути.</w:t>
      </w:r>
    </w:p>
    <w:p w:rsidR="00CC4A9C" w:rsidRPr="0094525F" w:rsidRDefault="00CC4A9C" w:rsidP="00CC4A9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 xml:space="preserve">Устройство путевых рельсовых упоров принято, в </w:t>
      </w:r>
      <w:r w:rsidRPr="0094525F">
        <w:rPr>
          <w:rFonts w:eastAsia="Calibri"/>
          <w:color w:val="000000" w:themeColor="text1"/>
          <w:lang w:eastAsia="en-US"/>
        </w:rPr>
        <w:t>соответствии с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Приказом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МПС РФ №9-ЦЗ от 3 июля 1991г. «О конструкции типовых постоянных дисков умен</w:t>
      </w:r>
      <w:r w:rsidRPr="0094525F">
        <w:rPr>
          <w:rFonts w:eastAsia="Calibri"/>
          <w:color w:val="000000" w:themeColor="text1"/>
          <w:lang w:eastAsia="en-US"/>
        </w:rPr>
        <w:t>ь</w:t>
      </w:r>
      <w:r w:rsidRPr="0094525F">
        <w:rPr>
          <w:rFonts w:eastAsia="Calibri"/>
          <w:color w:val="000000" w:themeColor="text1"/>
          <w:lang w:eastAsia="en-US"/>
        </w:rPr>
        <w:t>шения скорости, переносных сигналов, сигнальных и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путевых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знаков,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путевых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упоров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и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поворотных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брусьях»,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решение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по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 xml:space="preserve">устройству тупиковых упоров принято типовое по проекту ПКТБ ЦП МПС. </w:t>
      </w:r>
    </w:p>
    <w:p w:rsidR="00CC4A9C" w:rsidRPr="00175F3C" w:rsidRDefault="00CC4A9C" w:rsidP="00CC4A9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94525F">
        <w:rPr>
          <w:rFonts w:eastAsia="Calibri"/>
          <w:color w:val="000000" w:themeColor="text1"/>
          <w:lang w:eastAsia="en-US"/>
        </w:rPr>
        <w:t>Путевой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рельсовый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упор состоит из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четырех согнутых рельсовых рубок и двух упорных брусьев длиной 4,00 м, шириной 0,15 м,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 xml:space="preserve">толщиной 0,20 м с прикрепленной к одному из них головкой автосцепки. Сборка рельсового путевого упора производится </w:t>
      </w:r>
      <w:r>
        <w:rPr>
          <w:rFonts w:eastAsia="Calibri"/>
          <w:color w:val="000000" w:themeColor="text1"/>
          <w:lang w:eastAsia="en-US"/>
        </w:rPr>
        <w:t>на площадке укрупнительной сборки</w:t>
      </w:r>
      <w:r w:rsidRPr="0094525F">
        <w:rPr>
          <w:rFonts w:eastAsia="Calibri"/>
          <w:color w:val="000000" w:themeColor="text1"/>
          <w:lang w:eastAsia="en-US"/>
        </w:rPr>
        <w:t>. Установка рельсового путевого упора произв</w:t>
      </w:r>
      <w:r w:rsidRPr="0094525F">
        <w:rPr>
          <w:rFonts w:eastAsia="Calibri"/>
          <w:color w:val="000000" w:themeColor="text1"/>
          <w:lang w:eastAsia="en-US"/>
        </w:rPr>
        <w:t>о</w:t>
      </w:r>
      <w:r w:rsidRPr="0094525F">
        <w:rPr>
          <w:rFonts w:eastAsia="Calibri"/>
          <w:color w:val="000000" w:themeColor="text1"/>
          <w:lang w:eastAsia="en-US"/>
        </w:rPr>
        <w:t xml:space="preserve">дится при помощи автомобильного крана </w:t>
      </w:r>
      <w:r>
        <w:rPr>
          <w:rFonts w:eastAsia="Calibri"/>
          <w:lang w:eastAsia="en-US"/>
        </w:rPr>
        <w:t xml:space="preserve">"КАТО" </w:t>
      </w:r>
      <w:r w:rsidRPr="00001853">
        <w:rPr>
          <w:rFonts w:eastAsia="Calibri"/>
          <w:lang w:eastAsia="en-US"/>
        </w:rPr>
        <w:t>марки</w:t>
      </w:r>
      <w:r>
        <w:rPr>
          <w:rFonts w:eastAsia="Calibri"/>
          <w:lang w:eastAsia="en-US"/>
        </w:rPr>
        <w:t xml:space="preserve"> </w:t>
      </w:r>
      <w:r w:rsidRPr="00001853">
        <w:rPr>
          <w:rFonts w:eastAsia="Calibri"/>
          <w:lang w:eastAsia="en-US"/>
        </w:rPr>
        <w:t>KR-300S</w:t>
      </w:r>
      <w:r w:rsidRPr="0094525F">
        <w:rPr>
          <w:rFonts w:eastAsia="Calibri"/>
          <w:color w:val="000000" w:themeColor="text1"/>
          <w:lang w:eastAsia="en-US"/>
        </w:rPr>
        <w:t>,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г/</w:t>
      </w:r>
      <w:proofErr w:type="gramStart"/>
      <w:r w:rsidRPr="0094525F">
        <w:rPr>
          <w:rFonts w:eastAsia="Calibri"/>
          <w:color w:val="000000" w:themeColor="text1"/>
          <w:lang w:eastAsia="en-US"/>
        </w:rPr>
        <w:t>п</w:t>
      </w:r>
      <w:proofErr w:type="gramEnd"/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25т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на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подгото</w:t>
      </w:r>
      <w:r w:rsidRPr="0094525F">
        <w:rPr>
          <w:rFonts w:eastAsia="Calibri"/>
          <w:color w:val="000000" w:themeColor="text1"/>
          <w:lang w:eastAsia="en-US"/>
        </w:rPr>
        <w:t>в</w:t>
      </w:r>
      <w:r w:rsidRPr="0094525F">
        <w:rPr>
          <w:rFonts w:eastAsia="Calibri"/>
          <w:color w:val="000000" w:themeColor="text1"/>
          <w:lang w:eastAsia="en-US"/>
        </w:rPr>
        <w:t>ленную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заранее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площадку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с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последующим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соединением упора с существующим в</w:t>
      </w:r>
      <w:r w:rsidRPr="0094525F">
        <w:rPr>
          <w:rFonts w:eastAsia="Calibri"/>
          <w:color w:val="000000" w:themeColor="text1"/>
          <w:lang w:eastAsia="en-US"/>
        </w:rPr>
        <w:t>ы</w:t>
      </w:r>
      <w:r w:rsidRPr="0094525F">
        <w:rPr>
          <w:rFonts w:eastAsia="Calibri"/>
          <w:color w:val="000000" w:themeColor="text1"/>
          <w:lang w:eastAsia="en-US"/>
        </w:rPr>
        <w:t>тяжным путем при помощи четырех двухголовых рельсовых стыковых накладок типа Р65 и восьми стыковых болтов. После установки производится окраска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основных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эл</w:t>
      </w:r>
      <w:r w:rsidRPr="0094525F">
        <w:rPr>
          <w:rFonts w:eastAsia="Calibri"/>
          <w:color w:val="000000" w:themeColor="text1"/>
          <w:lang w:eastAsia="en-US"/>
        </w:rPr>
        <w:t>е</w:t>
      </w:r>
      <w:r w:rsidRPr="0094525F">
        <w:rPr>
          <w:rFonts w:eastAsia="Calibri"/>
          <w:color w:val="000000" w:themeColor="text1"/>
          <w:lang w:eastAsia="en-US"/>
        </w:rPr>
        <w:t>ментов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рельсового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путевого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упора.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Путевой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рельсовый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упор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с задней стороны засып</w:t>
      </w:r>
      <w:r w:rsidRPr="0094525F">
        <w:rPr>
          <w:rFonts w:eastAsia="Calibri"/>
          <w:color w:val="000000" w:themeColor="text1"/>
          <w:lang w:eastAsia="en-US"/>
        </w:rPr>
        <w:t>а</w:t>
      </w:r>
      <w:r w:rsidRPr="0094525F">
        <w:rPr>
          <w:rFonts w:eastAsia="Calibri"/>
          <w:color w:val="000000" w:themeColor="text1"/>
          <w:lang w:eastAsia="en-US"/>
        </w:rPr>
        <w:t>ют песчаным балластом вручную.</w:t>
      </w:r>
    </w:p>
    <w:p w:rsidR="00CC4A9C" w:rsidRPr="00175F3C" w:rsidRDefault="00CC4A9C" w:rsidP="00CC4A9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  окончании  работ  вывозятся  временные  модульные  здания  и  сооружения контейнерного  типа,  перебазируется  строительная  техника,  убирается  и  вывозится строительный мусор.</w:t>
      </w:r>
    </w:p>
    <w:p w:rsidR="00CC4A9C" w:rsidRPr="00175F3C" w:rsidRDefault="00CC4A9C" w:rsidP="00CC4A9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244141" w:rsidRDefault="0024414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175F3C" w:rsidRPr="00E448D3" w:rsidRDefault="00175F3C" w:rsidP="00E448D3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32" w:name="_Toc136944176"/>
      <w:r w:rsidRPr="00E448D3">
        <w:rPr>
          <w:caps w:val="0"/>
          <w:sz w:val="24"/>
          <w:szCs w:val="24"/>
        </w:rPr>
        <w:lastRenderedPageBreak/>
        <w:t>Перечень основных видов строительных монтажных работ, отве</w:t>
      </w:r>
      <w:r w:rsidRPr="00E448D3">
        <w:rPr>
          <w:caps w:val="0"/>
          <w:sz w:val="24"/>
          <w:szCs w:val="24"/>
        </w:rPr>
        <w:t>т</w:t>
      </w:r>
      <w:r w:rsidRPr="00E448D3">
        <w:rPr>
          <w:caps w:val="0"/>
          <w:sz w:val="24"/>
          <w:szCs w:val="24"/>
        </w:rPr>
        <w:t>ственных конструкций, участков сетей инженерно-технического обеспечения, подл</w:t>
      </w:r>
      <w:r w:rsidRPr="00E448D3">
        <w:rPr>
          <w:caps w:val="0"/>
          <w:sz w:val="24"/>
          <w:szCs w:val="24"/>
        </w:rPr>
        <w:t>е</w:t>
      </w:r>
      <w:r w:rsidRPr="00E448D3">
        <w:rPr>
          <w:caps w:val="0"/>
          <w:sz w:val="24"/>
          <w:szCs w:val="24"/>
        </w:rPr>
        <w:t>жащих освидетельствованию с составлением соответствующих актов приемки перед производством последующих работ и устройством последующих конструкций.</w:t>
      </w:r>
      <w:bookmarkEnd w:id="32"/>
    </w:p>
    <w:p w:rsidR="00175F3C" w:rsidRPr="009263C9" w:rsidRDefault="009263C9" w:rsidP="009263C9">
      <w:pPr>
        <w:tabs>
          <w:tab w:val="left" w:pos="7338"/>
        </w:tabs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  <w:r w:rsidRPr="009263C9">
        <w:rPr>
          <w:rFonts w:eastAsia="Calibri"/>
          <w:b/>
          <w:lang w:eastAsia="en-US"/>
        </w:rPr>
        <w:tab/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9263C9">
        <w:rPr>
          <w:rFonts w:eastAsia="Calibri"/>
          <w:lang w:eastAsia="en-US"/>
        </w:rPr>
        <w:t>Приемку выполненных работ в период строительства производит</w:t>
      </w:r>
      <w:r w:rsidRPr="00175F3C">
        <w:rPr>
          <w:rFonts w:eastAsia="Calibri"/>
          <w:lang w:eastAsia="en-US"/>
        </w:rPr>
        <w:t xml:space="preserve">  представитель генподрядчика.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Перечень  ответственных  строительных  конструкций  и  работ,  скрываемых последующими  работами  и  конструкциями,  приемка  которых  оформляется  актами промежуточной  приемки  ответственных  конструкций  и  актами  освидетельствов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ния скрытых работ:</w:t>
      </w:r>
    </w:p>
    <w:p w:rsidR="00575757" w:rsidRPr="00BE5905" w:rsidRDefault="00575757" w:rsidP="00575757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E5905">
        <w:rPr>
          <w:rFonts w:eastAsia="Calibri"/>
          <w:lang w:eastAsia="en-US"/>
        </w:rPr>
        <w:t>- Акты сдачи-приемки геодезической разбивочной основы для строительства и на геодезические разбивочные работы.</w:t>
      </w:r>
    </w:p>
    <w:p w:rsidR="00EC2EDA" w:rsidRPr="00BE5905" w:rsidRDefault="00EC2EDA" w:rsidP="00EC2EDA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E5905">
        <w:rPr>
          <w:rFonts w:eastAsia="Calibri"/>
          <w:lang w:eastAsia="en-US"/>
        </w:rPr>
        <w:t>- Акт освидетельствования грунтов основания.</w:t>
      </w:r>
    </w:p>
    <w:p w:rsidR="00EC2EDA" w:rsidRPr="00BE5905" w:rsidRDefault="00EC2EDA" w:rsidP="00EC2EDA">
      <w:pPr>
        <w:tabs>
          <w:tab w:val="left" w:pos="720"/>
        </w:tabs>
        <w:autoSpaceDE w:val="0"/>
        <w:autoSpaceDN w:val="0"/>
        <w:adjustRightInd w:val="0"/>
        <w:ind w:left="413"/>
        <w:rPr>
          <w:rFonts w:eastAsiaTheme="minorHAnsi"/>
          <w:lang w:eastAsia="en-US"/>
        </w:rPr>
      </w:pPr>
      <w:r w:rsidRPr="00BE5905">
        <w:rPr>
          <w:rFonts w:eastAsia="Calibri"/>
          <w:lang w:eastAsia="en-US"/>
        </w:rPr>
        <w:t xml:space="preserve">              - Акт на </w:t>
      </w:r>
      <w:r w:rsidRPr="00BE5905">
        <w:rPr>
          <w:rFonts w:eastAsiaTheme="minorHAnsi"/>
          <w:lang w:eastAsia="en-US"/>
        </w:rPr>
        <w:t>устройство основания для сооружения земляного полотна.</w:t>
      </w:r>
    </w:p>
    <w:p w:rsidR="00EC2EDA" w:rsidRPr="00BE5905" w:rsidRDefault="00EC2EDA" w:rsidP="00EC2EDA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E5905">
        <w:rPr>
          <w:rFonts w:eastAsia="Calibri"/>
          <w:lang w:eastAsia="en-US"/>
        </w:rPr>
        <w:t>- Акт планировки основной площадки.</w:t>
      </w:r>
    </w:p>
    <w:p w:rsidR="00EC2EDA" w:rsidRPr="00BE5905" w:rsidRDefault="00EC2EDA" w:rsidP="00EC2EDA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E5905">
        <w:rPr>
          <w:rFonts w:eastAsia="Calibri"/>
          <w:lang w:eastAsia="en-US"/>
        </w:rPr>
        <w:t>- Акт на устройство выемок (техногенного грунта).</w:t>
      </w:r>
    </w:p>
    <w:p w:rsidR="00EC2EDA" w:rsidRPr="00BE5905" w:rsidRDefault="00EC2EDA" w:rsidP="00EC2EDA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E5905">
        <w:rPr>
          <w:rFonts w:eastAsia="Calibri"/>
          <w:lang w:eastAsia="en-US"/>
        </w:rPr>
        <w:t>- Акт планировку выемок.</w:t>
      </w:r>
    </w:p>
    <w:p w:rsidR="00EC2EDA" w:rsidRPr="00BE5905" w:rsidRDefault="00EC2EDA" w:rsidP="00EC2EDA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E5905">
        <w:rPr>
          <w:rFonts w:eastAsia="Calibri"/>
          <w:lang w:eastAsia="en-US"/>
        </w:rPr>
        <w:t>- Акт на устройство насыпи (дренирующий грунт).</w:t>
      </w:r>
    </w:p>
    <w:p w:rsidR="00EC2EDA" w:rsidRPr="00BE5905" w:rsidRDefault="00EC2EDA" w:rsidP="00EC2EDA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E5905">
        <w:rPr>
          <w:rFonts w:eastAsia="Calibri"/>
          <w:lang w:eastAsia="en-US"/>
        </w:rPr>
        <w:t>- Акт на устройство песчаной подушки.</w:t>
      </w:r>
    </w:p>
    <w:p w:rsidR="00EC2EDA" w:rsidRPr="00BE5905" w:rsidRDefault="00EC2EDA" w:rsidP="00EC2EDA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E5905">
        <w:rPr>
          <w:rFonts w:eastAsia="Calibri"/>
          <w:lang w:eastAsia="en-US"/>
        </w:rPr>
        <w:t>- Акт об укладки звеньевого пути в прямых и кривых участках.</w:t>
      </w:r>
    </w:p>
    <w:p w:rsidR="00EC2EDA" w:rsidRPr="00BE5905" w:rsidRDefault="00EC2EDA" w:rsidP="00EC2EDA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E5905">
        <w:rPr>
          <w:rFonts w:eastAsia="Calibri"/>
          <w:lang w:eastAsia="en-US"/>
        </w:rPr>
        <w:t>-</w:t>
      </w:r>
      <w:r w:rsidR="00A23F08" w:rsidRPr="00BE5905">
        <w:rPr>
          <w:rFonts w:eastAsia="Calibri"/>
          <w:lang w:eastAsia="en-US"/>
        </w:rPr>
        <w:t xml:space="preserve"> </w:t>
      </w:r>
      <w:r w:rsidRPr="00BE5905">
        <w:rPr>
          <w:rFonts w:eastAsia="Calibri"/>
          <w:lang w:eastAsia="en-US"/>
        </w:rPr>
        <w:t xml:space="preserve">Акт на укладку </w:t>
      </w:r>
      <w:proofErr w:type="spellStart"/>
      <w:r w:rsidRPr="00BE5905">
        <w:rPr>
          <w:rFonts w:eastAsia="Calibri"/>
          <w:lang w:eastAsia="en-US"/>
        </w:rPr>
        <w:t>контррельсового</w:t>
      </w:r>
      <w:proofErr w:type="spellEnd"/>
      <w:r w:rsidRPr="00BE5905">
        <w:rPr>
          <w:rFonts w:eastAsia="Calibri"/>
          <w:lang w:eastAsia="en-US"/>
        </w:rPr>
        <w:t xml:space="preserve"> уголка в кривых.</w:t>
      </w:r>
    </w:p>
    <w:p w:rsidR="00EC2EDA" w:rsidRPr="00BE5905" w:rsidRDefault="00EC2EDA" w:rsidP="00EC2EDA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E5905">
        <w:rPr>
          <w:rFonts w:eastAsia="Calibri"/>
          <w:lang w:eastAsia="en-US"/>
        </w:rPr>
        <w:t>-</w:t>
      </w:r>
      <w:r w:rsidR="00A23F08" w:rsidRPr="00BE5905">
        <w:rPr>
          <w:rFonts w:eastAsia="Calibri"/>
          <w:lang w:eastAsia="en-US"/>
        </w:rPr>
        <w:t xml:space="preserve"> </w:t>
      </w:r>
      <w:r w:rsidRPr="00BE5905">
        <w:rPr>
          <w:rFonts w:eastAsia="Calibri"/>
          <w:lang w:eastAsia="en-US"/>
        </w:rPr>
        <w:t xml:space="preserve">Акт для установки башмака </w:t>
      </w:r>
      <w:proofErr w:type="spellStart"/>
      <w:r w:rsidRPr="00BE5905">
        <w:rPr>
          <w:rFonts w:eastAsia="Calibri"/>
          <w:lang w:eastAsia="en-US"/>
        </w:rPr>
        <w:t>контррельсового</w:t>
      </w:r>
      <w:proofErr w:type="spellEnd"/>
      <w:r w:rsidRPr="00BE5905">
        <w:rPr>
          <w:rFonts w:eastAsia="Calibri"/>
          <w:lang w:eastAsia="en-US"/>
        </w:rPr>
        <w:t xml:space="preserve"> с необходимым креплением для установки с рельсами типа Р65 на деревянных шпалах.</w:t>
      </w:r>
    </w:p>
    <w:p w:rsidR="00EC2EDA" w:rsidRPr="00BE5905" w:rsidRDefault="00EC2EDA" w:rsidP="00EC2EDA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E5905">
        <w:rPr>
          <w:rFonts w:eastAsia="Calibri"/>
          <w:lang w:eastAsia="en-US"/>
        </w:rPr>
        <w:t>- Акт на балластировку путей щебнем.</w:t>
      </w:r>
    </w:p>
    <w:p w:rsidR="00EC2EDA" w:rsidRPr="00BE5905" w:rsidRDefault="00EC2EDA" w:rsidP="00EC2EDA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E5905">
        <w:rPr>
          <w:rFonts w:eastAsia="Calibri"/>
          <w:lang w:eastAsia="en-US"/>
        </w:rPr>
        <w:t>- Акт планировку откосов насыпи.</w:t>
      </w:r>
    </w:p>
    <w:p w:rsidR="00EC2EDA" w:rsidRPr="00BE5905" w:rsidRDefault="00EC2EDA" w:rsidP="00EC2EDA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E5905">
        <w:rPr>
          <w:rFonts w:eastAsia="Calibri"/>
          <w:lang w:eastAsia="en-US"/>
        </w:rPr>
        <w:t>- Акт планировку откосов выемки.</w:t>
      </w:r>
    </w:p>
    <w:p w:rsidR="00EC2EDA" w:rsidRPr="00BE5905" w:rsidRDefault="00EC2EDA" w:rsidP="00EC2EDA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E5905">
        <w:rPr>
          <w:rFonts w:eastAsia="Calibri"/>
          <w:lang w:eastAsia="en-US"/>
        </w:rPr>
        <w:t>- Акт укладки стрелочных переводов.</w:t>
      </w:r>
    </w:p>
    <w:p w:rsidR="00EC2EDA" w:rsidRPr="00BE5905" w:rsidRDefault="00EC2EDA" w:rsidP="00EC2EDA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E5905">
        <w:rPr>
          <w:rFonts w:eastAsia="Calibri"/>
          <w:lang w:eastAsia="en-US"/>
        </w:rPr>
        <w:t>- Акт укладки звеньевого пути.</w:t>
      </w:r>
    </w:p>
    <w:p w:rsidR="00EC2EDA" w:rsidRPr="00BE5905" w:rsidRDefault="00EC2EDA" w:rsidP="00EC2EDA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E5905">
        <w:rPr>
          <w:rFonts w:eastAsia="Calibri"/>
          <w:lang w:eastAsia="en-US"/>
        </w:rPr>
        <w:t xml:space="preserve">- </w:t>
      </w:r>
      <w:r w:rsidR="00A23F08" w:rsidRPr="00BE5905">
        <w:rPr>
          <w:rFonts w:eastAsia="Calibri"/>
          <w:lang w:eastAsia="en-US"/>
        </w:rPr>
        <w:t>Акт на установку тупиковых упоров.</w:t>
      </w:r>
    </w:p>
    <w:p w:rsidR="00575757" w:rsidRPr="00BE5905" w:rsidRDefault="00575757" w:rsidP="00575757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  <w:r w:rsidRPr="00BE5905">
        <w:t>Перечень подлежит уточнению в ППР.</w:t>
      </w:r>
    </w:p>
    <w:p w:rsidR="00244141" w:rsidRPr="00A23F08" w:rsidRDefault="00244141" w:rsidP="0002167B">
      <w:pPr>
        <w:pStyle w:val="15"/>
        <w:tabs>
          <w:tab w:val="left" w:pos="3481"/>
        </w:tabs>
      </w:pPr>
      <w:r w:rsidRPr="00A23F08">
        <w:br w:type="page"/>
      </w:r>
    </w:p>
    <w:p w:rsidR="00175F3C" w:rsidRPr="00E448D3" w:rsidRDefault="00175F3C" w:rsidP="00E448D3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33" w:name="_Toc136944177"/>
      <w:r w:rsidRPr="00E448D3">
        <w:rPr>
          <w:caps w:val="0"/>
          <w:sz w:val="24"/>
          <w:szCs w:val="24"/>
        </w:rPr>
        <w:lastRenderedPageBreak/>
        <w:t>Указания обхода или преодоления специальными средствами ест</w:t>
      </w:r>
      <w:r w:rsidRPr="00E448D3">
        <w:rPr>
          <w:caps w:val="0"/>
          <w:sz w:val="24"/>
          <w:szCs w:val="24"/>
        </w:rPr>
        <w:t>е</w:t>
      </w:r>
      <w:r w:rsidRPr="00E448D3">
        <w:rPr>
          <w:caps w:val="0"/>
          <w:sz w:val="24"/>
          <w:szCs w:val="24"/>
        </w:rPr>
        <w:t>ственных препятствий и преград, переправ на водных объектах.</w:t>
      </w:r>
      <w:bookmarkEnd w:id="33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244141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Разработка  указанного  раздела  по  требованию  п.38  к)  Постановления Пр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вительства  Российской  Федерации  №87  (в  редакции  от  27.05.2022 №963)  в  данном проекте не требуется</w:t>
      </w:r>
      <w:r w:rsidR="00244141">
        <w:rPr>
          <w:rFonts w:eastAsia="Calibri"/>
          <w:lang w:eastAsia="en-US"/>
        </w:rPr>
        <w:t xml:space="preserve">. </w:t>
      </w:r>
    </w:p>
    <w:p w:rsidR="00244141" w:rsidRDefault="00244141" w:rsidP="00244141">
      <w:pPr>
        <w:pStyle w:val="15"/>
        <w:rPr>
          <w:rFonts w:eastAsia="Calibri"/>
          <w:lang w:eastAsia="en-US"/>
        </w:rPr>
      </w:pPr>
    </w:p>
    <w:p w:rsidR="00175F3C" w:rsidRPr="00E448D3" w:rsidRDefault="00175F3C" w:rsidP="00E448D3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34" w:name="_Toc136944178"/>
      <w:r w:rsidRPr="00E448D3">
        <w:rPr>
          <w:caps w:val="0"/>
          <w:sz w:val="24"/>
          <w:szCs w:val="24"/>
        </w:rPr>
        <w:t>Описание технических решений по возможному использованию о</w:t>
      </w:r>
      <w:r w:rsidRPr="00E448D3">
        <w:rPr>
          <w:caps w:val="0"/>
          <w:sz w:val="24"/>
          <w:szCs w:val="24"/>
        </w:rPr>
        <w:t>т</w:t>
      </w:r>
      <w:r w:rsidRPr="00E448D3">
        <w:rPr>
          <w:caps w:val="0"/>
          <w:sz w:val="24"/>
          <w:szCs w:val="24"/>
        </w:rPr>
        <w:t>дельных участков проектируемого линейного объекта для ну</w:t>
      </w:r>
      <w:proofErr w:type="gramStart"/>
      <w:r w:rsidRPr="00E448D3">
        <w:rPr>
          <w:caps w:val="0"/>
          <w:sz w:val="24"/>
          <w:szCs w:val="24"/>
        </w:rPr>
        <w:t>жд стр</w:t>
      </w:r>
      <w:proofErr w:type="gramEnd"/>
      <w:r w:rsidRPr="00E448D3">
        <w:rPr>
          <w:caps w:val="0"/>
          <w:sz w:val="24"/>
          <w:szCs w:val="24"/>
        </w:rPr>
        <w:t>оительства, р</w:t>
      </w:r>
      <w:r w:rsidRPr="00E448D3">
        <w:rPr>
          <w:caps w:val="0"/>
          <w:sz w:val="24"/>
          <w:szCs w:val="24"/>
        </w:rPr>
        <w:t>е</w:t>
      </w:r>
      <w:r w:rsidRPr="00E448D3">
        <w:rPr>
          <w:caps w:val="0"/>
          <w:sz w:val="24"/>
          <w:szCs w:val="24"/>
        </w:rPr>
        <w:t>конструкции, капитального ремонта.</w:t>
      </w:r>
      <w:bookmarkEnd w:id="34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Разработка указанного раздела по требованию п.38 л)  Постановления Прав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тельства Российской Федерации №87 (в  редакции от  27.05.2022 №963) в данном пр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екте не требуется.</w:t>
      </w:r>
    </w:p>
    <w:p w:rsidR="00244141" w:rsidRDefault="00244141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p w:rsidR="00175F3C" w:rsidRPr="00E448D3" w:rsidRDefault="00175F3C" w:rsidP="00E448D3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35" w:name="_Toc136944179"/>
      <w:r w:rsidRPr="00E448D3">
        <w:rPr>
          <w:caps w:val="0"/>
          <w:sz w:val="24"/>
          <w:szCs w:val="24"/>
        </w:rPr>
        <w:lastRenderedPageBreak/>
        <w:t>Перечень мероприятий по предотвращению в ходе строительства, р</w:t>
      </w:r>
      <w:r w:rsidRPr="00E448D3">
        <w:rPr>
          <w:caps w:val="0"/>
          <w:sz w:val="24"/>
          <w:szCs w:val="24"/>
        </w:rPr>
        <w:t>е</w:t>
      </w:r>
      <w:r w:rsidRPr="00E448D3">
        <w:rPr>
          <w:caps w:val="0"/>
          <w:sz w:val="24"/>
          <w:szCs w:val="24"/>
        </w:rPr>
        <w:t>конструкции, капитального ремонта опасных инженерно-геологических и техноге</w:t>
      </w:r>
      <w:r w:rsidRPr="00E448D3">
        <w:rPr>
          <w:caps w:val="0"/>
          <w:sz w:val="24"/>
          <w:szCs w:val="24"/>
        </w:rPr>
        <w:t>н</w:t>
      </w:r>
      <w:r w:rsidRPr="00E448D3">
        <w:rPr>
          <w:caps w:val="0"/>
          <w:sz w:val="24"/>
          <w:szCs w:val="24"/>
        </w:rPr>
        <w:t>ных явлений, иных опасных природных процессов.</w:t>
      </w:r>
      <w:bookmarkEnd w:id="35"/>
    </w:p>
    <w:p w:rsidR="009E4F5F" w:rsidRPr="009E4F5F" w:rsidRDefault="009E4F5F" w:rsidP="009E4F5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9E4F5F">
        <w:rPr>
          <w:rFonts w:eastAsia="Calibri"/>
          <w:lang w:eastAsia="en-US"/>
        </w:rPr>
        <w:t>Специфические  грунты  на  исследуемой  площадке  представлены  отложени</w:t>
      </w:r>
      <w:r w:rsidRPr="009E4F5F">
        <w:rPr>
          <w:rFonts w:eastAsia="Calibri"/>
          <w:lang w:eastAsia="en-US"/>
        </w:rPr>
        <w:t>я</w:t>
      </w:r>
      <w:r w:rsidRPr="009E4F5F">
        <w:rPr>
          <w:rFonts w:eastAsia="Calibri"/>
          <w:lang w:eastAsia="en-US"/>
        </w:rPr>
        <w:t>ми  техногенного генезиса (ИГЭ 1).</w:t>
      </w:r>
    </w:p>
    <w:p w:rsidR="009E4F5F" w:rsidRPr="009E4F5F" w:rsidRDefault="009E4F5F" w:rsidP="009E4F5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9E4F5F">
        <w:rPr>
          <w:rFonts w:eastAsia="Calibri"/>
          <w:b/>
          <w:lang w:eastAsia="en-US"/>
        </w:rPr>
        <w:t>Техногенные  отложения  (</w:t>
      </w:r>
      <w:proofErr w:type="spellStart"/>
      <w:r w:rsidRPr="009E4F5F">
        <w:rPr>
          <w:rFonts w:eastAsia="Calibri"/>
          <w:b/>
          <w:lang w:eastAsia="en-US"/>
        </w:rPr>
        <w:t>tQIV</w:t>
      </w:r>
      <w:proofErr w:type="spellEnd"/>
      <w:r w:rsidRPr="009E4F5F">
        <w:rPr>
          <w:rFonts w:eastAsia="Calibri"/>
          <w:b/>
          <w:lang w:eastAsia="en-US"/>
        </w:rPr>
        <w:t>)</w:t>
      </w:r>
      <w:r w:rsidRPr="009E4F5F">
        <w:rPr>
          <w:rFonts w:eastAsia="Calibri"/>
          <w:lang w:eastAsia="en-US"/>
        </w:rPr>
        <w:t xml:space="preserve"> – Техногенный  грунт-Песок  преимущ</w:t>
      </w:r>
      <w:r w:rsidRPr="009E4F5F">
        <w:rPr>
          <w:rFonts w:eastAsia="Calibri"/>
          <w:lang w:eastAsia="en-US"/>
        </w:rPr>
        <w:t>е</w:t>
      </w:r>
      <w:r w:rsidRPr="009E4F5F">
        <w:rPr>
          <w:rFonts w:eastAsia="Calibri"/>
          <w:lang w:eastAsia="en-US"/>
        </w:rPr>
        <w:t>ственно  средней крупности серо-коричневый до черного, с частыми прослоями песка разнозернистого, с редкими прослоями суглинка, с включениями мусора строительно</w:t>
      </w:r>
      <w:r w:rsidR="00710118">
        <w:rPr>
          <w:rFonts w:eastAsia="Calibri"/>
          <w:lang w:eastAsia="en-US"/>
        </w:rPr>
        <w:t>го</w:t>
      </w:r>
      <w:r w:rsidRPr="009E4F5F">
        <w:rPr>
          <w:rFonts w:eastAsia="Calibri"/>
          <w:lang w:eastAsia="en-US"/>
        </w:rPr>
        <w:t xml:space="preserve"> (ИГЭ 1). Мощность 0,4-8,4 м.</w:t>
      </w:r>
    </w:p>
    <w:p w:rsidR="009E4F5F" w:rsidRPr="009E4F5F" w:rsidRDefault="009E4F5F" w:rsidP="009E4F5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9E4F5F">
        <w:rPr>
          <w:rFonts w:eastAsia="Calibri"/>
          <w:lang w:eastAsia="en-US"/>
        </w:rPr>
        <w:t xml:space="preserve">Техногенные грунты являются </w:t>
      </w:r>
      <w:proofErr w:type="spellStart"/>
      <w:r w:rsidRPr="009E4F5F">
        <w:rPr>
          <w:rFonts w:eastAsia="Calibri"/>
          <w:lang w:eastAsia="en-US"/>
        </w:rPr>
        <w:t>техногенно</w:t>
      </w:r>
      <w:proofErr w:type="spellEnd"/>
      <w:r w:rsidR="00A23F08">
        <w:rPr>
          <w:rFonts w:eastAsia="Calibri"/>
          <w:lang w:eastAsia="en-US"/>
        </w:rPr>
        <w:t xml:space="preserve"> </w:t>
      </w:r>
      <w:r w:rsidRPr="009E4F5F">
        <w:rPr>
          <w:rFonts w:eastAsia="Calibri"/>
          <w:lang w:eastAsia="en-US"/>
        </w:rPr>
        <w:t>-</w:t>
      </w:r>
      <w:r w:rsidR="00A23F08">
        <w:rPr>
          <w:rFonts w:eastAsia="Calibri"/>
          <w:lang w:eastAsia="en-US"/>
        </w:rPr>
        <w:t xml:space="preserve"> </w:t>
      </w:r>
      <w:r w:rsidRPr="009E4F5F">
        <w:rPr>
          <w:rFonts w:eastAsia="Calibri"/>
          <w:lang w:eastAsia="en-US"/>
        </w:rPr>
        <w:t>перемещенными грунтами, насы</w:t>
      </w:r>
      <w:r w:rsidRPr="009E4F5F">
        <w:rPr>
          <w:rFonts w:eastAsia="Calibri"/>
          <w:lang w:eastAsia="en-US"/>
        </w:rPr>
        <w:t>п</w:t>
      </w:r>
      <w:r w:rsidRPr="009E4F5F">
        <w:rPr>
          <w:rFonts w:eastAsia="Calibri"/>
          <w:lang w:eastAsia="en-US"/>
        </w:rPr>
        <w:t xml:space="preserve">ными в процессе строительства и освоения территории. </w:t>
      </w:r>
      <w:proofErr w:type="gramStart"/>
      <w:r w:rsidRPr="009E4F5F">
        <w:rPr>
          <w:rFonts w:eastAsia="Calibri"/>
          <w:lang w:eastAsia="en-US"/>
        </w:rPr>
        <w:t>Уплотненные</w:t>
      </w:r>
      <w:proofErr w:type="gramEnd"/>
      <w:r w:rsidRPr="009E4F5F">
        <w:rPr>
          <w:rFonts w:eastAsia="Calibri"/>
          <w:lang w:eastAsia="en-US"/>
        </w:rPr>
        <w:t xml:space="preserve"> под собственным весом и весом сооружений. </w:t>
      </w:r>
    </w:p>
    <w:p w:rsidR="009E4F5F" w:rsidRPr="009E4F5F" w:rsidRDefault="009E4F5F" w:rsidP="009E4F5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9E4F5F">
        <w:rPr>
          <w:rFonts w:eastAsia="Calibri"/>
          <w:lang w:eastAsia="en-US"/>
        </w:rPr>
        <w:t>Техногенные  грунты  слежавшиеся, отличаются  неоднородной  плотностью  сложения, изменчивым  составом  и  повышенной  неравномерной  сжимаемостью.  Кроме  того, техногенные</w:t>
      </w:r>
      <w:r>
        <w:rPr>
          <w:rFonts w:eastAsia="Calibri"/>
          <w:lang w:eastAsia="en-US"/>
        </w:rPr>
        <w:t xml:space="preserve"> </w:t>
      </w:r>
      <w:r w:rsidRPr="009E4F5F">
        <w:rPr>
          <w:rFonts w:eastAsia="Calibri"/>
          <w:lang w:eastAsia="en-US"/>
        </w:rPr>
        <w:t>грунты  характеризуются  повышенной,  в  сравнении  с  по</w:t>
      </w:r>
      <w:r w:rsidRPr="009E4F5F">
        <w:rPr>
          <w:rFonts w:eastAsia="Calibri"/>
          <w:lang w:eastAsia="en-US"/>
        </w:rPr>
        <w:t>д</w:t>
      </w:r>
      <w:r w:rsidRPr="009E4F5F">
        <w:rPr>
          <w:rFonts w:eastAsia="Calibri"/>
          <w:lang w:eastAsia="en-US"/>
        </w:rPr>
        <w:t>стилающими  глинистыми  грунтами, водопроницаемостью</w:t>
      </w:r>
      <w:r>
        <w:rPr>
          <w:rFonts w:eastAsia="Calibri"/>
          <w:lang w:eastAsia="en-US"/>
        </w:rPr>
        <w:t>,</w:t>
      </w:r>
      <w:r w:rsidRPr="009E4F5F">
        <w:rPr>
          <w:rFonts w:eastAsia="Calibri"/>
          <w:lang w:eastAsia="en-US"/>
        </w:rPr>
        <w:t xml:space="preserve"> </w:t>
      </w:r>
      <w:proofErr w:type="gramStart"/>
      <w:r w:rsidRPr="009E4F5F">
        <w:rPr>
          <w:rFonts w:eastAsia="Calibri"/>
          <w:lang w:eastAsia="en-US"/>
        </w:rPr>
        <w:t>связанную</w:t>
      </w:r>
      <w:proofErr w:type="gramEnd"/>
      <w:r w:rsidRPr="009E4F5F">
        <w:rPr>
          <w:rFonts w:eastAsia="Calibri"/>
          <w:lang w:eastAsia="en-US"/>
        </w:rPr>
        <w:t xml:space="preserve"> с недостато</w:t>
      </w:r>
      <w:r w:rsidRPr="009E4F5F">
        <w:rPr>
          <w:rFonts w:eastAsia="Calibri"/>
          <w:lang w:eastAsia="en-US"/>
        </w:rPr>
        <w:t>ч</w:t>
      </w:r>
      <w:r w:rsidRPr="009E4F5F">
        <w:rPr>
          <w:rFonts w:eastAsia="Calibri"/>
          <w:lang w:eastAsia="en-US"/>
        </w:rPr>
        <w:t xml:space="preserve">ной уплотненностью грунтов. </w:t>
      </w:r>
    </w:p>
    <w:p w:rsidR="009E4F5F" w:rsidRPr="009E4F5F" w:rsidRDefault="009E4F5F" w:rsidP="009E4F5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9E4F5F">
        <w:rPr>
          <w:rFonts w:eastAsia="Calibri"/>
          <w:lang w:eastAsia="en-US"/>
        </w:rPr>
        <w:t>Следует  предусмотреть  возможное  изменение  мощности  техногенных  гру</w:t>
      </w:r>
      <w:r w:rsidRPr="009E4F5F">
        <w:rPr>
          <w:rFonts w:eastAsia="Calibri"/>
          <w:lang w:eastAsia="en-US"/>
        </w:rPr>
        <w:t>н</w:t>
      </w:r>
      <w:r w:rsidRPr="009E4F5F">
        <w:rPr>
          <w:rFonts w:eastAsia="Calibri"/>
          <w:lang w:eastAsia="en-US"/>
        </w:rPr>
        <w:t>тов  в межскважинном пространстве.</w:t>
      </w:r>
    </w:p>
    <w:p w:rsidR="009E4F5F" w:rsidRPr="009E4F5F" w:rsidRDefault="009E4F5F" w:rsidP="009E4F5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9E4F5F">
        <w:rPr>
          <w:rFonts w:eastAsia="Calibri"/>
          <w:lang w:eastAsia="en-US"/>
        </w:rPr>
        <w:t xml:space="preserve">Большая мощность техногенных грунтов в районе скважин №№9, 10, 40, 43, 45 с большой вероятностью </w:t>
      </w:r>
      <w:proofErr w:type="gramStart"/>
      <w:r w:rsidRPr="009E4F5F">
        <w:rPr>
          <w:rFonts w:eastAsia="Calibri"/>
          <w:lang w:eastAsia="en-US"/>
        </w:rPr>
        <w:t>обусловлены</w:t>
      </w:r>
      <w:proofErr w:type="gramEnd"/>
      <w:r w:rsidRPr="009E4F5F">
        <w:rPr>
          <w:rFonts w:eastAsia="Calibri"/>
          <w:lang w:eastAsia="en-US"/>
        </w:rPr>
        <w:t xml:space="preserve"> наличием остатков старых фундаментов и сетей. В скважине №45 на глубине 5,5 (при </w:t>
      </w:r>
      <w:proofErr w:type="spellStart"/>
      <w:r w:rsidRPr="009E4F5F">
        <w:rPr>
          <w:rFonts w:eastAsia="Calibri"/>
          <w:lang w:eastAsia="en-US"/>
        </w:rPr>
        <w:t>перебуривании</w:t>
      </w:r>
      <w:proofErr w:type="spellEnd"/>
      <w:r w:rsidRPr="009E4F5F">
        <w:rPr>
          <w:rFonts w:eastAsia="Calibri"/>
          <w:lang w:eastAsia="en-US"/>
        </w:rPr>
        <w:t xml:space="preserve"> со смещением 6,0 м) буровой и</w:t>
      </w:r>
      <w:r w:rsidRPr="009E4F5F">
        <w:rPr>
          <w:rFonts w:eastAsia="Calibri"/>
          <w:lang w:eastAsia="en-US"/>
        </w:rPr>
        <w:t>н</w:t>
      </w:r>
      <w:r w:rsidRPr="009E4F5F">
        <w:rPr>
          <w:rFonts w:eastAsia="Calibri"/>
          <w:lang w:eastAsia="en-US"/>
        </w:rPr>
        <w:t xml:space="preserve">струмент упирается в подземную емкость  при  этом  с  глубину  2,0  м  техногенный  грунт  сильно  </w:t>
      </w:r>
      <w:proofErr w:type="spellStart"/>
      <w:r w:rsidRPr="009E4F5F">
        <w:rPr>
          <w:rFonts w:eastAsia="Calibri"/>
          <w:lang w:eastAsia="en-US"/>
        </w:rPr>
        <w:t>разуплотнен</w:t>
      </w:r>
      <w:proofErr w:type="spellEnd"/>
      <w:r w:rsidRPr="009E4F5F">
        <w:rPr>
          <w:rFonts w:eastAsia="Calibri"/>
          <w:lang w:eastAsia="en-US"/>
        </w:rPr>
        <w:t>.  Для  уточнения расположения и размеров резервуара были проведены геофизические исследования (Приложение Л).</w:t>
      </w:r>
    </w:p>
    <w:p w:rsidR="009E4F5F" w:rsidRPr="009E4F5F" w:rsidRDefault="009E4F5F" w:rsidP="009E4F5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9E4F5F">
        <w:rPr>
          <w:rFonts w:eastAsia="Calibri"/>
          <w:lang w:eastAsia="en-US"/>
        </w:rPr>
        <w:t>Нормативная  глубина  сезонного  промерзания  в  соответствии  с  СП  131.13330.2012  и СП22.13330.2011 для насыпных грунтов (ИГЭ 1) составляет 1,72 м.</w:t>
      </w:r>
    </w:p>
    <w:p w:rsidR="009E4F5F" w:rsidRDefault="009E4F5F" w:rsidP="009E4F5F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9E4F5F">
        <w:rPr>
          <w:rFonts w:eastAsia="Calibri"/>
          <w:lang w:eastAsia="en-US"/>
        </w:rPr>
        <w:t>При  проектировании  оснований  на  специфических  грунтах  следует  руково</w:t>
      </w:r>
      <w:r w:rsidRPr="009E4F5F">
        <w:rPr>
          <w:rFonts w:eastAsia="Calibri"/>
          <w:lang w:eastAsia="en-US"/>
        </w:rPr>
        <w:t>д</w:t>
      </w:r>
      <w:r w:rsidRPr="009E4F5F">
        <w:rPr>
          <w:rFonts w:eastAsia="Calibri"/>
          <w:lang w:eastAsia="en-US"/>
        </w:rPr>
        <w:t>ствоваться требованиями СП 22.13330.2016, гл.6.5, 6.6, СП 50-101-2004, гл.6.5, 6.6</w:t>
      </w:r>
      <w:r w:rsidR="00E50169">
        <w:rPr>
          <w:rFonts w:eastAsia="Calibri"/>
          <w:lang w:eastAsia="en-US"/>
        </w:rPr>
        <w:t>.</w:t>
      </w:r>
    </w:p>
    <w:p w:rsidR="00E50169" w:rsidRDefault="00E50169" w:rsidP="00E5016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50169">
        <w:rPr>
          <w:rFonts w:eastAsia="Calibri"/>
          <w:lang w:eastAsia="en-US"/>
        </w:rPr>
        <w:t>При проведении рекогносцировочного обследования территории выявлено о</w:t>
      </w:r>
      <w:r w:rsidRPr="00E50169">
        <w:rPr>
          <w:rFonts w:eastAsia="Calibri"/>
          <w:lang w:eastAsia="en-US"/>
        </w:rPr>
        <w:t>т</w:t>
      </w:r>
      <w:r w:rsidRPr="00E50169">
        <w:rPr>
          <w:rFonts w:eastAsia="Calibri"/>
          <w:lang w:eastAsia="en-US"/>
        </w:rPr>
        <w:t>сутствие проявлений карстово-суффозионных процессов на дневной поверхности (в</w:t>
      </w:r>
      <w:r w:rsidRPr="00E50169">
        <w:rPr>
          <w:rFonts w:eastAsia="Calibri"/>
          <w:lang w:eastAsia="en-US"/>
        </w:rPr>
        <w:t>о</w:t>
      </w:r>
      <w:r w:rsidRPr="00E50169">
        <w:rPr>
          <w:rFonts w:eastAsia="Calibri"/>
          <w:lang w:eastAsia="en-US"/>
        </w:rPr>
        <w:t>ронок, оседаний, провалов). Территория с точки зрения развития карстово-суффозионных процессов. В соответствии с таблицей 5.1 СП 11-105-97 ч. 2, участок относится к VI категории устойчивости относительно интенсивности образования ка</w:t>
      </w:r>
      <w:r w:rsidRPr="00E50169">
        <w:rPr>
          <w:rFonts w:eastAsia="Calibri"/>
          <w:lang w:eastAsia="en-US"/>
        </w:rPr>
        <w:t>р</w:t>
      </w:r>
      <w:r w:rsidRPr="00E50169">
        <w:rPr>
          <w:rFonts w:eastAsia="Calibri"/>
          <w:lang w:eastAsia="en-US"/>
        </w:rPr>
        <w:t xml:space="preserve">стовых процессов – не </w:t>
      </w:r>
      <w:proofErr w:type="gramStart"/>
      <w:r w:rsidRPr="00E50169">
        <w:rPr>
          <w:rFonts w:eastAsia="Calibri"/>
          <w:lang w:eastAsia="en-US"/>
        </w:rPr>
        <w:t>опасная</w:t>
      </w:r>
      <w:proofErr w:type="gramEnd"/>
      <w:r w:rsidRPr="00E50169">
        <w:rPr>
          <w:rFonts w:eastAsia="Calibri"/>
          <w:lang w:eastAsia="en-US"/>
        </w:rPr>
        <w:t>.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TimesNewRomanPSMT"/>
          <w:color w:val="000000"/>
        </w:rPr>
        <w:t>В</w:t>
      </w:r>
      <w:r w:rsidRPr="00742C40">
        <w:rPr>
          <w:rFonts w:eastAsia="TimesNewRomanPSMT"/>
          <w:color w:val="000000"/>
        </w:rPr>
        <w:t xml:space="preserve"> данном проекте потенциально опасные методы производства работ (взрывы, сжигание, обрушение) на стройплощадке не применяются, инженерные сети при в</w:t>
      </w:r>
      <w:r w:rsidRPr="00742C40">
        <w:rPr>
          <w:rFonts w:eastAsia="TimesNewRomanPSMT"/>
          <w:color w:val="000000"/>
        </w:rPr>
        <w:t>ы</w:t>
      </w:r>
      <w:r w:rsidRPr="00742C40">
        <w:rPr>
          <w:rFonts w:eastAsia="TimesNewRomanPSMT"/>
          <w:color w:val="000000"/>
        </w:rPr>
        <w:t>носке отключаются и подключаются заново. Все работы производятся последовател</w:t>
      </w:r>
      <w:r w:rsidRPr="00742C40">
        <w:rPr>
          <w:rFonts w:eastAsia="TimesNewRomanPSMT"/>
          <w:color w:val="000000"/>
        </w:rPr>
        <w:t>ь</w:t>
      </w:r>
      <w:r w:rsidRPr="00742C40">
        <w:rPr>
          <w:rFonts w:eastAsia="TimesNewRomanPSMT"/>
          <w:color w:val="000000"/>
        </w:rPr>
        <w:t>но, поэлементно с обязательным обеспечением сохранности и устойчивости оборуд</w:t>
      </w:r>
      <w:r w:rsidRPr="00742C40">
        <w:rPr>
          <w:rFonts w:eastAsia="TimesNewRomanPSMT"/>
          <w:color w:val="000000"/>
        </w:rPr>
        <w:t>о</w:t>
      </w:r>
      <w:r w:rsidRPr="00742C40">
        <w:rPr>
          <w:rFonts w:eastAsia="TimesNewRomanPSMT"/>
          <w:color w:val="000000"/>
        </w:rPr>
        <w:t xml:space="preserve">вания и сооружений инфраструктуры </w:t>
      </w:r>
      <w:r w:rsidRPr="00E949A9">
        <w:rPr>
          <w:rFonts w:eastAsia="Calibri"/>
          <w:lang w:eastAsia="en-US"/>
        </w:rPr>
        <w:t>АО «МЕТРОВАГОНМАШ»</w:t>
      </w:r>
      <w:r>
        <w:rPr>
          <w:rFonts w:eastAsia="Calibri"/>
          <w:lang w:eastAsia="en-US"/>
        </w:rPr>
        <w:t>.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В данном разделе рассматриваются мероприятия по противопожарной безопа</w:t>
      </w:r>
      <w:r>
        <w:rPr>
          <w:rFonts w:ascii="ArialMT" w:hAnsi="ArialMT"/>
          <w:color w:val="000000"/>
        </w:rPr>
        <w:t>с</w:t>
      </w:r>
      <w:r>
        <w:rPr>
          <w:rFonts w:ascii="ArialMT" w:hAnsi="ArialMT"/>
          <w:color w:val="000000"/>
        </w:rPr>
        <w:t xml:space="preserve">ности. Строительно-монтажные работы на строительной площадке линейного объекта необходимо выполнять в строгом соответствии с «Правилами </w:t>
      </w:r>
      <w:r>
        <w:rPr>
          <w:rFonts w:ascii="ArialMT" w:hAnsi="ArialMT" w:hint="eastAsia"/>
          <w:color w:val="000000"/>
        </w:rPr>
        <w:t>противопожарного</w:t>
      </w:r>
      <w:r>
        <w:rPr>
          <w:rFonts w:ascii="ArialMT" w:hAnsi="ArialMT"/>
          <w:color w:val="000000"/>
        </w:rPr>
        <w:t xml:space="preserve"> р</w:t>
      </w:r>
      <w:r>
        <w:rPr>
          <w:rFonts w:ascii="ArialMT" w:hAnsi="ArialMT"/>
          <w:color w:val="000000"/>
        </w:rPr>
        <w:t>е</w:t>
      </w:r>
      <w:r>
        <w:rPr>
          <w:rFonts w:ascii="ArialMT" w:hAnsi="ArialMT"/>
          <w:color w:val="000000"/>
        </w:rPr>
        <w:lastRenderedPageBreak/>
        <w:t>жима в Российской Федерации» - от 16 сентября 2020года №</w:t>
      </w:r>
      <w:r w:rsidR="00124B41">
        <w:rPr>
          <w:rFonts w:ascii="ArialMT" w:hAnsi="ArialMT"/>
          <w:color w:val="000000"/>
        </w:rPr>
        <w:t xml:space="preserve"> </w:t>
      </w:r>
      <w:r>
        <w:rPr>
          <w:rFonts w:ascii="ArialMT" w:hAnsi="ArialMT"/>
          <w:color w:val="000000"/>
        </w:rPr>
        <w:t>1479, утверждёнными п</w:t>
      </w:r>
      <w:r>
        <w:rPr>
          <w:rFonts w:ascii="ArialMT" w:hAnsi="ArialMT"/>
          <w:color w:val="000000"/>
        </w:rPr>
        <w:t>о</w:t>
      </w:r>
      <w:r>
        <w:rPr>
          <w:rFonts w:ascii="ArialMT" w:hAnsi="ArialMT"/>
          <w:color w:val="000000"/>
        </w:rPr>
        <w:t>становлением Правительства Российской Федерации.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Конкретные мероприятия по пожарной безопасности при производстве стро</w:t>
      </w:r>
      <w:r>
        <w:rPr>
          <w:rFonts w:ascii="ArialMT" w:hAnsi="ArialMT"/>
          <w:color w:val="000000"/>
        </w:rPr>
        <w:t>и</w:t>
      </w:r>
      <w:r>
        <w:rPr>
          <w:rFonts w:ascii="ArialMT" w:hAnsi="ArialMT"/>
          <w:color w:val="000000"/>
        </w:rPr>
        <w:t>тельно-монтажных работ должны быть разработаны в проекте производства работ по</w:t>
      </w:r>
      <w:r>
        <w:rPr>
          <w:rFonts w:ascii="ArialMT" w:hAnsi="ArialMT"/>
          <w:color w:val="000000"/>
        </w:rPr>
        <w:t>д</w:t>
      </w:r>
      <w:r>
        <w:rPr>
          <w:rFonts w:ascii="ArialMT" w:hAnsi="ArialMT"/>
          <w:color w:val="000000"/>
        </w:rPr>
        <w:t>рядной организации и согласованы с местными органами пожарной охраны.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>Перед началом работ с персоналом должен проводиться инструктаж о мерах п</w:t>
      </w:r>
      <w:r>
        <w:rPr>
          <w:rFonts w:ascii="ArialMT" w:hAnsi="ArialMT"/>
          <w:color w:val="000000"/>
        </w:rPr>
        <w:t>о</w:t>
      </w:r>
      <w:r>
        <w:rPr>
          <w:rFonts w:ascii="ArialMT" w:hAnsi="ArialMT"/>
          <w:color w:val="000000"/>
        </w:rPr>
        <w:t>жарной безопасности. Рабочие, не прошедшие инструктаж, к работе не допускаются.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740F73">
        <w:rPr>
          <w:rFonts w:ascii="ArialMT" w:hAnsi="ArialMT"/>
        </w:rPr>
        <w:t>К началу основных строительно-монтажных работ, Заказчик, исходя из местных условий, по согласованию с органами пожарной охраны, должен обеспечить объе</w:t>
      </w:r>
      <w:proofErr w:type="gramStart"/>
      <w:r w:rsidRPr="00740F73">
        <w:rPr>
          <w:rFonts w:ascii="ArialMT" w:hAnsi="ArialMT"/>
        </w:rPr>
        <w:t>кт стр</w:t>
      </w:r>
      <w:proofErr w:type="gramEnd"/>
      <w:r w:rsidRPr="00740F73">
        <w:rPr>
          <w:rFonts w:ascii="ArialMT" w:hAnsi="ArialMT"/>
        </w:rPr>
        <w:t>оительства и реконструкции противопожарным водоснабжением от пожарных ги</w:t>
      </w:r>
      <w:r w:rsidRPr="00740F73">
        <w:rPr>
          <w:rFonts w:ascii="ArialMT" w:hAnsi="ArialMT"/>
        </w:rPr>
        <w:t>д</w:t>
      </w:r>
      <w:r w:rsidRPr="00740F73">
        <w:rPr>
          <w:rFonts w:ascii="ArialMT" w:hAnsi="ArialMT"/>
        </w:rPr>
        <w:t>рантов на действующей водопроводной</w:t>
      </w:r>
      <w:r>
        <w:rPr>
          <w:rFonts w:ascii="ArialMT" w:hAnsi="ArialMT"/>
          <w:color w:val="000000"/>
        </w:rPr>
        <w:t xml:space="preserve"> сети. В течение всего периода строительства предусматривается выполнение комплекса мероприятий пожарной безопасности, о</w:t>
      </w:r>
      <w:r>
        <w:rPr>
          <w:rFonts w:ascii="ArialMT" w:hAnsi="ArialMT"/>
          <w:color w:val="000000"/>
        </w:rPr>
        <w:t>с</w:t>
      </w:r>
      <w:r>
        <w:rPr>
          <w:rFonts w:ascii="ArialMT" w:hAnsi="ArialMT"/>
          <w:color w:val="000000"/>
        </w:rPr>
        <w:t>новными из которых являются: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 xml:space="preserve"> - организация на строительной площадке пожарных постов с противопожарн</w:t>
      </w:r>
      <w:r>
        <w:rPr>
          <w:rFonts w:ascii="ArialMT" w:hAnsi="ArialMT"/>
          <w:color w:val="000000"/>
        </w:rPr>
        <w:t>ы</w:t>
      </w:r>
      <w:r>
        <w:rPr>
          <w:rFonts w:ascii="ArialMT" w:hAnsi="ArialMT"/>
          <w:color w:val="000000"/>
        </w:rPr>
        <w:t>ми средствами;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 xml:space="preserve"> - размещение пожара - и взрывоопасных материалов и горючих жидкостей в ограниченных количествах в специальных хранилищах;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 xml:space="preserve"> - производство газопламенных электросварочных и других пожароопасных р</w:t>
      </w:r>
      <w:r>
        <w:rPr>
          <w:rFonts w:ascii="ArialMT" w:hAnsi="ArialMT"/>
          <w:color w:val="000000"/>
        </w:rPr>
        <w:t>а</w:t>
      </w:r>
      <w:r>
        <w:rPr>
          <w:rFonts w:ascii="ArialMT" w:hAnsi="ArialMT"/>
          <w:color w:val="000000"/>
        </w:rPr>
        <w:t>бот только в специально отведённых, оборудованных для этого местах по нарядам д</w:t>
      </w:r>
      <w:r>
        <w:rPr>
          <w:rFonts w:ascii="ArialMT" w:hAnsi="ArialMT"/>
          <w:color w:val="000000"/>
        </w:rPr>
        <w:t>о</w:t>
      </w:r>
      <w:r>
        <w:rPr>
          <w:rFonts w:ascii="ArialMT" w:hAnsi="ArialMT"/>
          <w:color w:val="000000"/>
        </w:rPr>
        <w:t>пускам, выдаваемым исполнителям работ и подписанным лицом, отвечающим за п</w:t>
      </w:r>
      <w:r>
        <w:rPr>
          <w:rFonts w:ascii="ArialMT" w:hAnsi="ArialMT"/>
          <w:color w:val="000000"/>
        </w:rPr>
        <w:t>о</w:t>
      </w:r>
      <w:r>
        <w:rPr>
          <w:rFonts w:ascii="ArialMT" w:hAnsi="ArialMT"/>
          <w:color w:val="000000"/>
        </w:rPr>
        <w:t>жарную безопасность строительства; в наряде-допуске должно быть указано место производства работ, технологическая последовательность, способы производства, ко</w:t>
      </w:r>
      <w:r>
        <w:rPr>
          <w:rFonts w:ascii="ArialMT" w:hAnsi="ArialMT"/>
          <w:color w:val="000000"/>
        </w:rPr>
        <w:t>н</w:t>
      </w:r>
      <w:r>
        <w:rPr>
          <w:rFonts w:ascii="ArialMT" w:hAnsi="ArialMT"/>
          <w:color w:val="000000"/>
        </w:rPr>
        <w:t>кретные противопожарные мероприятия, ответственные лица и срок его действия;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 xml:space="preserve"> - повседневный контроль за состоянием огнеопасных ме</w:t>
      </w:r>
      <w:proofErr w:type="gramStart"/>
      <w:r>
        <w:rPr>
          <w:rFonts w:ascii="ArialMT" w:hAnsi="ArialMT"/>
          <w:color w:val="000000"/>
        </w:rPr>
        <w:t>ст в стр</w:t>
      </w:r>
      <w:proofErr w:type="gramEnd"/>
      <w:r>
        <w:rPr>
          <w:rFonts w:ascii="ArialMT" w:hAnsi="ArialMT"/>
          <w:color w:val="000000"/>
        </w:rPr>
        <w:t>оительстве;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 xml:space="preserve"> - уборка горючих строительных отходов ежедневно после окончания работ в специально отведённые места на расстояние не ближе 50 м от пожароопасной террит</w:t>
      </w:r>
      <w:r>
        <w:rPr>
          <w:rFonts w:ascii="ArialMT" w:hAnsi="ArialMT"/>
          <w:color w:val="000000"/>
        </w:rPr>
        <w:t>о</w:t>
      </w:r>
      <w:r>
        <w:rPr>
          <w:rFonts w:ascii="ArialMT" w:hAnsi="ArialMT"/>
          <w:color w:val="000000"/>
        </w:rPr>
        <w:t>рии, зданий и складов;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>- обеспечение свободного доступа и проходов к противопожарному инвентарю.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>Полоса отвода в районе строительства объекта должна содержаться очищенной от валежника, порубочных остатков, кустарника, старых шпал, брусьев и другого г</w:t>
      </w:r>
      <w:r>
        <w:rPr>
          <w:rFonts w:ascii="ArialMT" w:hAnsi="ArialMT"/>
          <w:color w:val="000000"/>
        </w:rPr>
        <w:t>о</w:t>
      </w:r>
      <w:r>
        <w:rPr>
          <w:rFonts w:ascii="ArialMT" w:hAnsi="ArialMT"/>
          <w:color w:val="000000"/>
        </w:rPr>
        <w:t>рючего мусора. Указанные материалы должны своевременно вывозиться с полосы о</w:t>
      </w:r>
      <w:r>
        <w:rPr>
          <w:rFonts w:ascii="ArialMT" w:hAnsi="ArialMT"/>
          <w:color w:val="000000"/>
        </w:rPr>
        <w:t>т</w:t>
      </w:r>
      <w:r>
        <w:rPr>
          <w:rFonts w:ascii="ArialMT" w:hAnsi="ArialMT"/>
          <w:color w:val="000000"/>
        </w:rPr>
        <w:t>вода.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>Разлитые на путях легковоспламеняющиеся жидкости (далее - ЛВЖ) и горючие жидкости (далее - ГЖ) должны засыпаться песком, землёй и удаляться за полосу отв</w:t>
      </w:r>
      <w:r>
        <w:rPr>
          <w:rFonts w:ascii="ArialMT" w:hAnsi="ArialMT"/>
          <w:color w:val="000000"/>
        </w:rPr>
        <w:t>о</w:t>
      </w:r>
      <w:r>
        <w:rPr>
          <w:rFonts w:ascii="ArialMT" w:hAnsi="ArialMT"/>
          <w:color w:val="000000"/>
        </w:rPr>
        <w:t>да.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При временном хранении на объекте шпал и брусьев, они должны укладываться в штабели. Площадка под штабели и территория на расстоянии не менее 3 м должны очищаться от сухой травы и другого горючего материала, окапываться или опахиват</w:t>
      </w:r>
      <w:r>
        <w:rPr>
          <w:rFonts w:ascii="ArialMT" w:hAnsi="ArialMT"/>
          <w:color w:val="000000"/>
        </w:rPr>
        <w:t>ь</w:t>
      </w:r>
      <w:r>
        <w:rPr>
          <w:rFonts w:ascii="ArialMT" w:hAnsi="ArialMT"/>
          <w:color w:val="000000"/>
        </w:rPr>
        <w:t>ся. Штабели шпал и брусьев могут укладываться параллельно пути на расстоянии не менее 30 м от строений и сооружений, 10 м - от путей организованного движения пое</w:t>
      </w:r>
      <w:r>
        <w:rPr>
          <w:rFonts w:ascii="ArialMT" w:hAnsi="ArialMT"/>
          <w:color w:val="000000"/>
        </w:rPr>
        <w:t>з</w:t>
      </w:r>
      <w:r>
        <w:rPr>
          <w:rFonts w:ascii="ArialMT" w:hAnsi="ArialMT"/>
          <w:color w:val="000000"/>
        </w:rPr>
        <w:t xml:space="preserve">дов, 6 м - от других путей и не </w:t>
      </w:r>
      <w:proofErr w:type="gramStart"/>
      <w:r>
        <w:rPr>
          <w:rFonts w:ascii="ArialMT" w:hAnsi="ArialMT"/>
          <w:color w:val="000000"/>
        </w:rPr>
        <w:t>менее полуторной</w:t>
      </w:r>
      <w:proofErr w:type="gramEnd"/>
      <w:r>
        <w:rPr>
          <w:rFonts w:ascii="ArialMT" w:hAnsi="ArialMT"/>
          <w:color w:val="000000"/>
        </w:rPr>
        <w:t xml:space="preserve"> высоты опоры от оси линий электр</w:t>
      </w:r>
      <w:r>
        <w:rPr>
          <w:rFonts w:ascii="ArialMT" w:hAnsi="ArialMT"/>
          <w:color w:val="000000"/>
        </w:rPr>
        <w:t>о</w:t>
      </w:r>
      <w:r>
        <w:rPr>
          <w:rFonts w:ascii="ArialMT" w:hAnsi="ArialMT"/>
          <w:color w:val="000000"/>
        </w:rPr>
        <w:t>передач и связи. Разрывы между штабелями шпал должны быть не менее 1 м., а между каждой парой штабелей не менее 20 м.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lastRenderedPageBreak/>
        <w:t>Завоз горюче-смазочных материалов должен осуществляться на оборудованном для этих целей транспорте в специальных раздаточных ёмкостях. Транспорт, присп</w:t>
      </w:r>
      <w:r>
        <w:rPr>
          <w:rFonts w:ascii="ArialMT" w:hAnsi="ArialMT"/>
          <w:color w:val="000000"/>
        </w:rPr>
        <w:t>о</w:t>
      </w:r>
      <w:r>
        <w:rPr>
          <w:rFonts w:ascii="ArialMT" w:hAnsi="ArialMT"/>
          <w:color w:val="000000"/>
        </w:rPr>
        <w:t>собленный для перевозки горюче-смазочных материалов, должен быть оборудован первичными средствами пожаротушения.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Помещения, предназначенные для работы с горючими веществами и материал</w:t>
      </w:r>
      <w:r>
        <w:rPr>
          <w:rFonts w:ascii="ArialMT" w:hAnsi="ArialMT"/>
          <w:color w:val="000000"/>
        </w:rPr>
        <w:t>а</w:t>
      </w:r>
      <w:r>
        <w:rPr>
          <w:rFonts w:ascii="ArialMT" w:hAnsi="ArialMT"/>
          <w:color w:val="000000"/>
        </w:rPr>
        <w:t>ми, должны быть обеспечены первичными средствами пожаротушения из расчёта два огнетушителя на 100 м</w:t>
      </w:r>
      <w:proofErr w:type="gramStart"/>
      <w:r>
        <w:rPr>
          <w:rFonts w:ascii="ArialMT" w:hAnsi="ArialMT"/>
          <w:color w:val="000000"/>
        </w:rPr>
        <w:t>2</w:t>
      </w:r>
      <w:proofErr w:type="gramEnd"/>
      <w:r>
        <w:rPr>
          <w:rFonts w:ascii="ArialMT" w:hAnsi="ArialMT"/>
          <w:color w:val="000000"/>
        </w:rPr>
        <w:t xml:space="preserve"> помещения.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При проведении сварочных и резательных работ запрещается: - приступать к р</w:t>
      </w:r>
      <w:r>
        <w:rPr>
          <w:rFonts w:ascii="ArialMT" w:hAnsi="ArialMT"/>
          <w:color w:val="000000"/>
        </w:rPr>
        <w:t>а</w:t>
      </w:r>
      <w:r>
        <w:rPr>
          <w:rFonts w:ascii="ArialMT" w:hAnsi="ArialMT"/>
          <w:color w:val="000000"/>
        </w:rPr>
        <w:t>боте при неисправной аппаратуре; - производить огневые работы на свежеокрашенных горючими красками (лаками) конструкциях и изделиях;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- использовать одежду и рукавицы со следами масел, жиров, бензина, керосина и других горючих жидкостей; - допускать к самостоятельной работе учеников, а также работников, не имеющих квалификационного удостоверения и талона по технике п</w:t>
      </w:r>
      <w:r>
        <w:rPr>
          <w:rFonts w:ascii="ArialMT" w:hAnsi="ArialMT"/>
          <w:color w:val="000000"/>
        </w:rPr>
        <w:t>о</w:t>
      </w:r>
      <w:r>
        <w:rPr>
          <w:rFonts w:ascii="ArialMT" w:hAnsi="ArialMT"/>
          <w:color w:val="000000"/>
        </w:rPr>
        <w:t>жарной безопасности;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>- производить работы на аппаратах и коммуникациях, находящихся под эле</w:t>
      </w:r>
      <w:r>
        <w:rPr>
          <w:rFonts w:ascii="ArialMT" w:hAnsi="ArialMT"/>
          <w:color w:val="000000"/>
        </w:rPr>
        <w:t>к</w:t>
      </w:r>
      <w:r>
        <w:rPr>
          <w:rFonts w:ascii="ArialMT" w:hAnsi="ArialMT"/>
          <w:color w:val="000000"/>
        </w:rPr>
        <w:t>трическим напряжением. При проведении электросварочных работ рекомендуется: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- в качестве обратного проводника от свариваемого изделия до источника тока использовать только изолированный провод, причём по качеству изоляции он не до</w:t>
      </w:r>
      <w:r>
        <w:rPr>
          <w:rFonts w:ascii="ArialMT" w:hAnsi="ArialMT"/>
          <w:color w:val="000000"/>
        </w:rPr>
        <w:t>л</w:t>
      </w:r>
      <w:r>
        <w:rPr>
          <w:rFonts w:ascii="ArialMT" w:hAnsi="ArialMT"/>
          <w:color w:val="000000"/>
        </w:rPr>
        <w:t xml:space="preserve">жен уступать прямому проводнику, присоединяемому к </w:t>
      </w:r>
      <w:proofErr w:type="spellStart"/>
      <w:r>
        <w:rPr>
          <w:rFonts w:ascii="ArialMT" w:hAnsi="ArialMT"/>
          <w:color w:val="000000"/>
        </w:rPr>
        <w:t>электродержателю</w:t>
      </w:r>
      <w:proofErr w:type="spellEnd"/>
      <w:r>
        <w:rPr>
          <w:rFonts w:ascii="ArialMT" w:hAnsi="ArialMT"/>
          <w:color w:val="000000"/>
        </w:rPr>
        <w:t>;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gramStart"/>
      <w:r>
        <w:rPr>
          <w:rFonts w:ascii="ArialMT" w:hAnsi="ArialMT"/>
          <w:color w:val="000000"/>
        </w:rPr>
        <w:t xml:space="preserve">- использовать </w:t>
      </w:r>
      <w:proofErr w:type="spellStart"/>
      <w:r>
        <w:rPr>
          <w:rFonts w:ascii="ArialMT" w:hAnsi="ArialMT"/>
          <w:color w:val="000000"/>
        </w:rPr>
        <w:t>электродержатель</w:t>
      </w:r>
      <w:proofErr w:type="spellEnd"/>
      <w:r>
        <w:rPr>
          <w:rFonts w:ascii="ArialMT" w:hAnsi="ArialMT"/>
          <w:color w:val="000000"/>
        </w:rPr>
        <w:t xml:space="preserve"> для ручной сварки такой конструкции, чтобы обеспечивались надёжное зажатие и быстрая смена электродов, а также исключалась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предметы, при этом рукоятка </w:t>
      </w:r>
      <w:proofErr w:type="spellStart"/>
      <w:r>
        <w:rPr>
          <w:rFonts w:ascii="ArialMT" w:hAnsi="ArialMT"/>
          <w:color w:val="000000"/>
        </w:rPr>
        <w:t>электродержателя</w:t>
      </w:r>
      <w:proofErr w:type="spellEnd"/>
      <w:r>
        <w:rPr>
          <w:rFonts w:ascii="ArialMT" w:hAnsi="ArialMT"/>
          <w:color w:val="000000"/>
        </w:rPr>
        <w:t xml:space="preserve"> должна быть сделана из негорючего диэлектрического и теплоизолирующего материала;</w:t>
      </w:r>
      <w:proofErr w:type="gramEnd"/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>-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</w:t>
      </w:r>
      <w:r>
        <w:rPr>
          <w:rFonts w:ascii="ArialMT" w:hAnsi="ArialMT"/>
          <w:color w:val="000000"/>
        </w:rPr>
        <w:t>ч</w:t>
      </w:r>
      <w:r>
        <w:rPr>
          <w:rFonts w:ascii="ArialMT" w:hAnsi="ArialMT"/>
          <w:color w:val="000000"/>
        </w:rPr>
        <w:t>ного трансформатора, к которому присоединяется проводник, идущий к изделию;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>- использовать источники питания постоянного тока или специальные источн</w:t>
      </w:r>
      <w:r>
        <w:rPr>
          <w:rFonts w:ascii="ArialMT" w:hAnsi="ArialMT"/>
          <w:color w:val="000000"/>
        </w:rPr>
        <w:t>и</w:t>
      </w:r>
      <w:r>
        <w:rPr>
          <w:rFonts w:ascii="ArialMT" w:hAnsi="ArialMT"/>
          <w:color w:val="000000"/>
        </w:rPr>
        <w:t>ки переменного тока, имеющие в конструкции импульсивные генераторы, повыша</w:t>
      </w:r>
      <w:r>
        <w:rPr>
          <w:rFonts w:ascii="ArialMT" w:hAnsi="ArialMT"/>
          <w:color w:val="000000"/>
        </w:rPr>
        <w:t>ю</w:t>
      </w:r>
      <w:r>
        <w:rPr>
          <w:rFonts w:ascii="ArialMT" w:hAnsi="ArialMT"/>
          <w:color w:val="000000"/>
        </w:rPr>
        <w:t>щие напряжение между электродом и свариваемым изделием в момент повторного во</w:t>
      </w:r>
      <w:r>
        <w:rPr>
          <w:rFonts w:ascii="ArialMT" w:hAnsi="ArialMT"/>
          <w:color w:val="000000"/>
        </w:rPr>
        <w:t>з</w:t>
      </w:r>
      <w:r>
        <w:rPr>
          <w:rFonts w:ascii="ArialMT" w:hAnsi="ArialMT"/>
          <w:color w:val="000000"/>
        </w:rPr>
        <w:t>буждения дуги;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- в пожароопасных зонах класса П-II труднодоступные для очистки от пыли м</w:t>
      </w:r>
      <w:r>
        <w:rPr>
          <w:rFonts w:ascii="ArialMT" w:hAnsi="ArialMT"/>
          <w:color w:val="000000"/>
        </w:rPr>
        <w:t>е</w:t>
      </w:r>
      <w:r>
        <w:rPr>
          <w:rFonts w:ascii="ArialMT" w:hAnsi="ArialMT"/>
          <w:color w:val="000000"/>
        </w:rPr>
        <w:t>ста обрабатывать двухпроцентным раствором пенообразователя из расчёта 1 л раствора на 1 м</w:t>
      </w:r>
      <w:proofErr w:type="gramStart"/>
      <w:r>
        <w:rPr>
          <w:rFonts w:ascii="ArialMT" w:hAnsi="ArialMT"/>
          <w:color w:val="000000"/>
        </w:rPr>
        <w:t>2</w:t>
      </w:r>
      <w:proofErr w:type="gramEnd"/>
      <w:r>
        <w:rPr>
          <w:rFonts w:ascii="ArialMT" w:hAnsi="ArialMT"/>
          <w:color w:val="000000"/>
        </w:rPr>
        <w:t>;</w:t>
      </w:r>
    </w:p>
    <w:p w:rsidR="00BE0A96" w:rsidRDefault="00BE0A96" w:rsidP="00BE0A96">
      <w:pPr>
        <w:spacing w:line="276" w:lineRule="auto"/>
        <w:ind w:left="567" w:right="397" w:firstLine="709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- сварку в вертикальном и потолочном положении выполнять электродами ди</w:t>
      </w:r>
      <w:r>
        <w:rPr>
          <w:rFonts w:ascii="ArialMT" w:hAnsi="ArialMT"/>
          <w:color w:val="000000"/>
        </w:rPr>
        <w:t>а</w:t>
      </w:r>
      <w:r>
        <w:rPr>
          <w:rFonts w:ascii="ArialMT" w:hAnsi="ArialMT"/>
          <w:color w:val="000000"/>
        </w:rPr>
        <w:t>метром не более 4 мм, величина сварочного тока должна быть на 20% ниже, чем при сварке в нижнем горизонтальном положении;</w:t>
      </w:r>
    </w:p>
    <w:p w:rsidR="00244141" w:rsidRDefault="00BE0A96" w:rsidP="009E4F5F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  <w:r>
        <w:rPr>
          <w:rFonts w:ascii="ArialMT" w:hAnsi="ArialMT"/>
          <w:color w:val="000000"/>
        </w:rPr>
        <w:t>- перед включением электросварочной установки убедиться в отсутствии эле</w:t>
      </w:r>
      <w:r>
        <w:rPr>
          <w:rFonts w:ascii="ArialMT" w:hAnsi="ArialMT"/>
          <w:color w:val="000000"/>
        </w:rPr>
        <w:t>к</w:t>
      </w:r>
      <w:r>
        <w:rPr>
          <w:rFonts w:ascii="ArialMT" w:hAnsi="ArialMT"/>
          <w:color w:val="000000"/>
        </w:rPr>
        <w:t xml:space="preserve">трода в </w:t>
      </w:r>
      <w:proofErr w:type="spellStart"/>
      <w:r>
        <w:rPr>
          <w:rFonts w:ascii="ArialMT" w:hAnsi="ArialMT"/>
          <w:color w:val="000000"/>
        </w:rPr>
        <w:t>электродержателе</w:t>
      </w:r>
      <w:proofErr w:type="spellEnd"/>
      <w:r>
        <w:rPr>
          <w:rFonts w:ascii="ArialMT" w:hAnsi="ArialMT"/>
          <w:color w:val="000000"/>
        </w:rPr>
        <w:t>.</w:t>
      </w:r>
      <w:r w:rsidR="00244141">
        <w:rPr>
          <w:rFonts w:eastAsia="Calibri"/>
          <w:b/>
          <w:lang w:eastAsia="en-US"/>
        </w:rPr>
        <w:br w:type="page"/>
      </w:r>
    </w:p>
    <w:p w:rsidR="00175F3C" w:rsidRPr="00E448D3" w:rsidRDefault="00175F3C" w:rsidP="00E448D3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36" w:name="_Toc136944180"/>
      <w:r w:rsidRPr="00E448D3">
        <w:rPr>
          <w:caps w:val="0"/>
          <w:sz w:val="24"/>
          <w:szCs w:val="24"/>
        </w:rPr>
        <w:lastRenderedPageBreak/>
        <w:t>Перечень мероприятий по обеспечению на линейном объекте безопа</w:t>
      </w:r>
      <w:r w:rsidRPr="00E448D3">
        <w:rPr>
          <w:caps w:val="0"/>
          <w:sz w:val="24"/>
          <w:szCs w:val="24"/>
        </w:rPr>
        <w:t>с</w:t>
      </w:r>
      <w:r w:rsidRPr="00E448D3">
        <w:rPr>
          <w:caps w:val="0"/>
          <w:sz w:val="24"/>
          <w:szCs w:val="24"/>
        </w:rPr>
        <w:t>ного движения в период его строительства, реконструкции, капитального ремонта.</w:t>
      </w:r>
      <w:bookmarkEnd w:id="36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Строительно-монтажные  работы  в  условиях  эксплуатации  железных  дорог должны производить с соблюдением условий, обеспечивающих безопасность движения поездов и полную безопасность работающих у железнодорожного пути людей, а также как правило, не нарушать графика движения поездов. При производстве строительно-монтажных работ обязательно соблюдение требований инструкций и правил.</w:t>
      </w:r>
    </w:p>
    <w:p w:rsidR="00CD5711" w:rsidRPr="00175F3C" w:rsidRDefault="00CD5711" w:rsidP="00CD5711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gramStart"/>
      <w:r w:rsidRPr="008B524F">
        <w:rPr>
          <w:rFonts w:eastAsia="Calibri"/>
          <w:lang w:eastAsia="en-US"/>
        </w:rPr>
        <w:t>Руководителям работ, перед началом работ на строящихся путях в непосре</w:t>
      </w:r>
      <w:r w:rsidRPr="008B524F">
        <w:rPr>
          <w:rFonts w:eastAsia="Calibri"/>
          <w:lang w:eastAsia="en-US"/>
        </w:rPr>
        <w:t>д</w:t>
      </w:r>
      <w:r w:rsidRPr="008B524F">
        <w:rPr>
          <w:rFonts w:eastAsia="Calibri"/>
          <w:lang w:eastAsia="en-US"/>
        </w:rPr>
        <w:t xml:space="preserve">ственной близости от существующих </w:t>
      </w:r>
      <w:r>
        <w:rPr>
          <w:rFonts w:eastAsia="Calibri"/>
          <w:lang w:eastAsia="en-US"/>
        </w:rPr>
        <w:t xml:space="preserve">действующих </w:t>
      </w:r>
      <w:r w:rsidRPr="008B524F">
        <w:rPr>
          <w:rFonts w:eastAsia="Calibri"/>
          <w:lang w:eastAsia="en-US"/>
        </w:rPr>
        <w:t>путей, согласовать с соответств</w:t>
      </w:r>
      <w:r w:rsidRPr="008B524F">
        <w:rPr>
          <w:rFonts w:eastAsia="Calibri"/>
          <w:lang w:eastAsia="en-US"/>
        </w:rPr>
        <w:t>у</w:t>
      </w:r>
      <w:r w:rsidRPr="008B524F">
        <w:rPr>
          <w:rFonts w:eastAsia="Calibri"/>
          <w:lang w:eastAsia="en-US"/>
        </w:rPr>
        <w:t>ющими службами (Начальником ж/д цеха предприятия АО «МЕТРОВАГОНМАШ»</w:t>
      </w:r>
      <w:r>
        <w:rPr>
          <w:rFonts w:eastAsia="Calibri"/>
          <w:lang w:eastAsia="en-US"/>
        </w:rPr>
        <w:t>)</w:t>
      </w:r>
      <w:r w:rsidRPr="008B524F">
        <w:rPr>
          <w:rFonts w:eastAsia="Calibri"/>
          <w:lang w:eastAsia="en-US"/>
        </w:rPr>
        <w:t xml:space="preserve"> место и время производства работ, средства оповещения о подходе поездов в порядке, установленном Инструкцией по обеспечению безопасности движения</w:t>
      </w:r>
      <w:r w:rsidRPr="00175F3C">
        <w:rPr>
          <w:rFonts w:eastAsia="Calibri"/>
          <w:lang w:eastAsia="en-US"/>
        </w:rPr>
        <w:t xml:space="preserve"> поездов при пр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изводстве путевых работ, Инструкцией по охране труда при работе на путях,</w:t>
      </w:r>
      <w:r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«Полож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ния об обеспечении</w:t>
      </w:r>
      <w:proofErr w:type="gramEnd"/>
      <w:r w:rsidRPr="00175F3C">
        <w:rPr>
          <w:rFonts w:eastAsia="Calibri"/>
          <w:lang w:eastAsia="en-US"/>
        </w:rPr>
        <w:t xml:space="preserve"> безопасной эксплуатации технических сооружений</w:t>
      </w:r>
      <w:r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 xml:space="preserve"> </w:t>
      </w:r>
      <w:proofErr w:type="gramStart"/>
      <w:r w:rsidRPr="00175F3C">
        <w:rPr>
          <w:rFonts w:eastAsia="Calibri"/>
          <w:lang w:eastAsia="en-US"/>
        </w:rPr>
        <w:t>устройств</w:t>
      </w:r>
      <w:proofErr w:type="gramEnd"/>
      <w:r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железных</w:t>
      </w:r>
      <w:r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дорог</w:t>
      </w:r>
      <w:r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при</w:t>
      </w:r>
      <w:r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строительстве,</w:t>
      </w:r>
      <w:r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реконструкции</w:t>
      </w:r>
      <w:r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(или) ремонте объектов инфр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структуры», сделать соответствующую запись в «Журнале осмотра путей, стрелочных переводов, связи и контактной сети».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Перед  производством  работ  на  объекте  составить,  согласовать  с соотве</w:t>
      </w:r>
      <w:r w:rsidRPr="00175F3C">
        <w:rPr>
          <w:rFonts w:eastAsia="Calibri"/>
          <w:lang w:eastAsia="en-US"/>
        </w:rPr>
        <w:t>т</w:t>
      </w:r>
      <w:r w:rsidRPr="00175F3C">
        <w:rPr>
          <w:rFonts w:eastAsia="Calibri"/>
          <w:lang w:eastAsia="en-US"/>
        </w:rPr>
        <w:t>ствующими  инстанциями  и  утвердить  местную  инструкцию  по  технике безопасн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сти.  В  инструкции  уточнить,  применительно  к  местным  условиям,  общие полож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ния, привести конкретные правила поведения работающих, правила  работы с ручным инструментом и механизмами, дать указания по ограждению мест сигналами и расст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 xml:space="preserve">новке  сигналистов,  конкретизировать  порядок  прохода  по  путям.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Утверждает местную инструкцию начальник строительной организации.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gramStart"/>
      <w:r w:rsidRPr="00175F3C">
        <w:rPr>
          <w:rFonts w:eastAsia="Calibri"/>
          <w:lang w:eastAsia="en-US"/>
        </w:rPr>
        <w:t>Работникам, занятым на работах,  производимых  на  путях  или  в  непосре</w:t>
      </w:r>
      <w:r w:rsidRPr="00175F3C">
        <w:rPr>
          <w:rFonts w:eastAsia="Calibri"/>
          <w:lang w:eastAsia="en-US"/>
        </w:rPr>
        <w:t>д</w:t>
      </w:r>
      <w:r w:rsidRPr="00175F3C">
        <w:rPr>
          <w:rFonts w:eastAsia="Calibri"/>
          <w:lang w:eastAsia="en-US"/>
        </w:rPr>
        <w:t>ственной  близости  от  них, заблаговременно  пройти  обучение  и  инструктаж  (по  охране  труда,  технике безопасности,  производственной  санитарии  и  трудовому  з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конодательству),  изучить Правила технической эксплуатации железных дорог, И</w:t>
      </w:r>
      <w:r w:rsidRPr="00175F3C">
        <w:rPr>
          <w:rFonts w:eastAsia="Calibri"/>
          <w:lang w:eastAsia="en-US"/>
        </w:rPr>
        <w:t>н</w:t>
      </w:r>
      <w:r w:rsidRPr="00175F3C">
        <w:rPr>
          <w:rFonts w:eastAsia="Calibri"/>
          <w:lang w:eastAsia="en-US"/>
        </w:rPr>
        <w:t>струкцию по сигнализации, по движению  поездов  и  маневровой  работе,  по  обесп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чению  безопасности  движения поездов при производстве путевых работ и должнос</w:t>
      </w:r>
      <w:r w:rsidRPr="00175F3C">
        <w:rPr>
          <w:rFonts w:eastAsia="Calibri"/>
          <w:lang w:eastAsia="en-US"/>
        </w:rPr>
        <w:t>т</w:t>
      </w:r>
      <w:r w:rsidRPr="00175F3C">
        <w:rPr>
          <w:rFonts w:eastAsia="Calibri"/>
          <w:lang w:eastAsia="en-US"/>
        </w:rPr>
        <w:t>ные инструкции.</w:t>
      </w:r>
      <w:proofErr w:type="gramEnd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Ограждение  мест  сигналами  и  местоположение  сигналистов  производить,  в соответствии  с  требованиями  Инструкции  по  сигнализации  на  железных  дорогах Российской Федерации и Инструкции по обеспечению безопасности движения поездов при  производстве  путевых  работ.  Установку  и  снятие  переносных  сигналов прои</w:t>
      </w:r>
      <w:r w:rsidRPr="00175F3C">
        <w:rPr>
          <w:rFonts w:eastAsia="Calibri"/>
          <w:lang w:eastAsia="en-US"/>
        </w:rPr>
        <w:t>з</w:t>
      </w:r>
      <w:r w:rsidRPr="00175F3C">
        <w:rPr>
          <w:rFonts w:eastAsia="Calibri"/>
          <w:lang w:eastAsia="en-US"/>
        </w:rPr>
        <w:t xml:space="preserve">водить специально выделенными сигналистами по указанию руководителя работ.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Снятие  сигналов  производить  только  после  выполнения  всего  объема  работ,  при котором обеспечивается безопасный пропуск поездов по месту работ  с устано</w:t>
      </w:r>
      <w:r w:rsidRPr="00175F3C">
        <w:rPr>
          <w:rFonts w:eastAsia="Calibri"/>
          <w:lang w:eastAsia="en-US"/>
        </w:rPr>
        <w:t>в</w:t>
      </w:r>
      <w:r w:rsidRPr="00175F3C">
        <w:rPr>
          <w:rFonts w:eastAsia="Calibri"/>
          <w:lang w:eastAsia="en-US"/>
        </w:rPr>
        <w:t>ленными скоростями, при этом должны быть проверены состояние пути и соблюдение габарита.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  производстве  работ  на  пути  или  в  непосредственной  близости  от  пути  с применением  электр</w:t>
      </w:r>
      <w:proofErr w:type="gramStart"/>
      <w:r w:rsidRPr="00175F3C">
        <w:rPr>
          <w:rFonts w:eastAsia="Calibri"/>
          <w:lang w:eastAsia="en-US"/>
        </w:rPr>
        <w:t>о-</w:t>
      </w:r>
      <w:proofErr w:type="gramEnd"/>
      <w:r w:rsidRPr="00175F3C">
        <w:rPr>
          <w:rFonts w:eastAsia="Calibri"/>
          <w:lang w:eastAsia="en-US"/>
        </w:rPr>
        <w:t xml:space="preserve">  или  пневматических  инструментов  и  механизмов,  изда</w:t>
      </w:r>
      <w:r w:rsidRPr="00175F3C">
        <w:rPr>
          <w:rFonts w:eastAsia="Calibri"/>
          <w:lang w:eastAsia="en-US"/>
        </w:rPr>
        <w:t>ю</w:t>
      </w:r>
      <w:r w:rsidRPr="00175F3C">
        <w:rPr>
          <w:rFonts w:eastAsia="Calibri"/>
          <w:lang w:eastAsia="en-US"/>
        </w:rPr>
        <w:t xml:space="preserve">щих шум и ухудшающих видимость и слышимость сигналов, необходимо до начала </w:t>
      </w:r>
      <w:r w:rsidRPr="00175F3C">
        <w:rPr>
          <w:rFonts w:eastAsia="Calibri"/>
          <w:lang w:eastAsia="en-US"/>
        </w:rPr>
        <w:lastRenderedPageBreak/>
        <w:t>работ подать заявку на выдачу предупреждений на поезд об особой бдительности и о подаче оповестительных  сигналов  при  приближении  к  месту  производства  работ.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gramStart"/>
      <w:r w:rsidRPr="00175F3C">
        <w:rPr>
          <w:rFonts w:eastAsia="Calibri"/>
          <w:lang w:eastAsia="en-US"/>
        </w:rPr>
        <w:t>У места производства работ выставить  сигналистов, которые должны стоять как можно ближе к работающим, но так чтобы заблаговременно видеть подход поездов к месту работ.</w:t>
      </w:r>
      <w:proofErr w:type="gramEnd"/>
      <w:r w:rsidRPr="00175F3C">
        <w:rPr>
          <w:rFonts w:eastAsia="Calibri"/>
          <w:lang w:eastAsia="en-US"/>
        </w:rPr>
        <w:t xml:space="preserve"> В случае  необходимости  выставить  несколько  сигналистов,  дублиру</w:t>
      </w:r>
      <w:r w:rsidRPr="00175F3C">
        <w:rPr>
          <w:rFonts w:eastAsia="Calibri"/>
          <w:lang w:eastAsia="en-US"/>
        </w:rPr>
        <w:t>ю</w:t>
      </w:r>
      <w:r w:rsidRPr="00175F3C">
        <w:rPr>
          <w:rFonts w:eastAsia="Calibri"/>
          <w:lang w:eastAsia="en-US"/>
        </w:rPr>
        <w:t>щих  сигнал  о приближении  поезда  и  устроить  автоматическую  оповестительную  сигнализацию  с подачей громкого звукового сигнала для оповещения рабочих о пр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ближении поезда, который не заглушается шумом работающих механизмов.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На участке производства работ руководителю работ указать каждому работнику, куда он должен складировать инструменты, материалы, грунт и куда уходить с пути при  приближении  поезда.  Во  время  производства  работ  он  должен  следить  за  тем, чтобы инструменты не мешали передвижению рабочих, строительные материалы были аккуратно  сложены  вне  пределов  железнодорожного  габарита  и  не  мешали работающим быстро сойти в сторону при приближении поезда.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  работе  на  пути,  в  период  пропуска  поездов  по  соседнему  пути,  раб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ты прекратить и обеспечить габарит для безопасного пропуска поезда.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Для обеспечения  безопасности  работ  на  железнодорожном  пути предусмо</w:t>
      </w:r>
      <w:r w:rsidRPr="00175F3C">
        <w:rPr>
          <w:rFonts w:eastAsia="Calibri"/>
          <w:lang w:eastAsia="en-US"/>
        </w:rPr>
        <w:t>т</w:t>
      </w:r>
      <w:r w:rsidRPr="00175F3C">
        <w:rPr>
          <w:rFonts w:eastAsia="Calibri"/>
          <w:lang w:eastAsia="en-US"/>
        </w:rPr>
        <w:t>реть: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 организацию и проведение технического обучения, проверку знаний и нав</w:t>
      </w:r>
      <w:r w:rsidRPr="00175F3C">
        <w:rPr>
          <w:rFonts w:eastAsia="Calibri"/>
          <w:lang w:eastAsia="en-US"/>
        </w:rPr>
        <w:t>ы</w:t>
      </w:r>
      <w:r w:rsidRPr="00175F3C">
        <w:rPr>
          <w:rFonts w:eastAsia="Calibri"/>
          <w:lang w:eastAsia="en-US"/>
        </w:rPr>
        <w:t>ков всех работников, участвующих в технологическом процессе, уделив особое вним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ние вопросам охраны труда и обеспечения безопасности движения поездов при прои</w:t>
      </w:r>
      <w:r w:rsidRPr="00175F3C">
        <w:rPr>
          <w:rFonts w:eastAsia="Calibri"/>
          <w:lang w:eastAsia="en-US"/>
        </w:rPr>
        <w:t>з</w:t>
      </w:r>
      <w:r w:rsidRPr="00175F3C">
        <w:rPr>
          <w:rFonts w:eastAsia="Calibri"/>
          <w:lang w:eastAsia="en-US"/>
        </w:rPr>
        <w:t>водстве путевых работ;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 обеспечить работников необходимым количеством носимых радиостанций;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-  необходимый  </w:t>
      </w:r>
      <w:proofErr w:type="gramStart"/>
      <w:r w:rsidRPr="00175F3C">
        <w:rPr>
          <w:rFonts w:eastAsia="Calibri"/>
          <w:lang w:eastAsia="en-US"/>
        </w:rPr>
        <w:t>контроль  за</w:t>
      </w:r>
      <w:proofErr w:type="gramEnd"/>
      <w:r w:rsidRPr="00175F3C">
        <w:rPr>
          <w:rFonts w:eastAsia="Calibri"/>
          <w:lang w:eastAsia="en-US"/>
        </w:rPr>
        <w:t xml:space="preserve">  соблюдением  работниками  требований  пожа</w:t>
      </w:r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lang w:eastAsia="en-US"/>
        </w:rPr>
        <w:t>ной безопасности, трудовой и производственной дисциплины, в том числе при нахо</w:t>
      </w:r>
      <w:r w:rsidRPr="00175F3C">
        <w:rPr>
          <w:rFonts w:eastAsia="Calibri"/>
          <w:lang w:eastAsia="en-US"/>
        </w:rPr>
        <w:t>ж</w:t>
      </w:r>
      <w:r w:rsidRPr="00175F3C">
        <w:rPr>
          <w:rFonts w:eastAsia="Calibri"/>
          <w:lang w:eastAsia="en-US"/>
        </w:rPr>
        <w:t>дении в  командировках  и  в  нерабочее  время  на  местах  дислокации  путевых  бр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гад  в соответствии с разработанными на железных дорогах «Регламентами»;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 ограждение  места  производства  работ  установленным  порядком  сигналами  и сигнальными знаками с назначением сигналистами монтёров пути не ниже 3-го ра</w:t>
      </w:r>
      <w:r w:rsidRPr="00175F3C">
        <w:rPr>
          <w:rFonts w:eastAsia="Calibri"/>
          <w:lang w:eastAsia="en-US"/>
        </w:rPr>
        <w:t>з</w:t>
      </w:r>
      <w:r w:rsidRPr="00175F3C">
        <w:rPr>
          <w:rFonts w:eastAsia="Calibri"/>
          <w:lang w:eastAsia="en-US"/>
        </w:rPr>
        <w:t>ряда, выдержавших установленные испытания и имеющих удостоверение сигналистов;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 в темное время суток и в условиях плохой видимости освещение места работ в соответствии с правилами и нормами;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 организацию выгрузки инструмента и материалов;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 подготовку  мест  стоянок  строительной техники и других технических сре</w:t>
      </w:r>
      <w:proofErr w:type="gramStart"/>
      <w:r w:rsidRPr="00175F3C">
        <w:rPr>
          <w:rFonts w:eastAsia="Calibri"/>
          <w:lang w:eastAsia="en-US"/>
        </w:rPr>
        <w:t>дств дл</w:t>
      </w:r>
      <w:proofErr w:type="gramEnd"/>
      <w:r w:rsidRPr="00175F3C">
        <w:rPr>
          <w:rFonts w:eastAsia="Calibri"/>
          <w:lang w:eastAsia="en-US"/>
        </w:rPr>
        <w:t>я путевых работ, с  созданием необходимых  условий  труда  и  быта  рабо</w:t>
      </w:r>
      <w:r w:rsidRPr="00175F3C">
        <w:rPr>
          <w:rFonts w:eastAsia="Calibri"/>
          <w:lang w:eastAsia="en-US"/>
        </w:rPr>
        <w:t>т</w:t>
      </w:r>
      <w:r w:rsidRPr="00175F3C">
        <w:rPr>
          <w:rFonts w:eastAsia="Calibri"/>
          <w:lang w:eastAsia="en-US"/>
        </w:rPr>
        <w:t>ников,  включая  организацию  питания, снабжения  продуктами  и  предметами  первой  необходимости,  медицинского обслуживания с соблюдением санитарных и против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пожарных требований;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выполнение заявок по спецодежде, спец. обуви и других средств индивидуал</w:t>
      </w:r>
      <w:r w:rsidRPr="00175F3C">
        <w:rPr>
          <w:rFonts w:eastAsia="Calibri"/>
          <w:lang w:eastAsia="en-US"/>
        </w:rPr>
        <w:t>ь</w:t>
      </w:r>
      <w:r w:rsidRPr="00175F3C">
        <w:rPr>
          <w:rFonts w:eastAsia="Calibri"/>
          <w:lang w:eastAsia="en-US"/>
        </w:rPr>
        <w:t>ной защиты;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 эффективное действие информационной системы по предупреждению наездов подвижного состава на работающих на железнодорожных путях «Человек на пути».</w:t>
      </w:r>
    </w:p>
    <w:p w:rsidR="00175F3C" w:rsidRPr="00175F3C" w:rsidRDefault="00124B41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-</w:t>
      </w:r>
      <w:r w:rsidR="00175F3C" w:rsidRPr="00175F3C">
        <w:rPr>
          <w:rFonts w:eastAsia="Calibri"/>
          <w:lang w:eastAsia="en-US"/>
        </w:rPr>
        <w:t xml:space="preserve">  разработку  и  выполнение  необходимых  организационных  и  технических мероприятий,  направленных  на  исключение  повреждения  кабеля  строительной те</w:t>
      </w:r>
      <w:r w:rsidR="00175F3C" w:rsidRPr="00175F3C">
        <w:rPr>
          <w:rFonts w:eastAsia="Calibri"/>
          <w:lang w:eastAsia="en-US"/>
        </w:rPr>
        <w:t>х</w:t>
      </w:r>
      <w:r w:rsidR="00175F3C" w:rsidRPr="00175F3C">
        <w:rPr>
          <w:rFonts w:eastAsia="Calibri"/>
          <w:lang w:eastAsia="en-US"/>
        </w:rPr>
        <w:t xml:space="preserve">никой и путевыми машинами;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 установить порядок, исключающий начало проведения земляных работ без письменного согласования их с другими службами предприятия;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 при  разработке  технологических  процессов  и  планировании  проведения путевых работ учесть  вопросы  охраны  труда  с  обязательным  установлением  поря</w:t>
      </w:r>
      <w:r w:rsidRPr="00175F3C">
        <w:rPr>
          <w:rFonts w:eastAsia="Calibri"/>
          <w:lang w:eastAsia="en-US"/>
        </w:rPr>
        <w:t>д</w:t>
      </w:r>
      <w:r w:rsidRPr="00175F3C">
        <w:rPr>
          <w:rFonts w:eastAsia="Calibri"/>
          <w:lang w:eastAsia="en-US"/>
        </w:rPr>
        <w:t>ка следования автотракторной техники к местам проведения работ;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 проводить  оперативные  разборы  по  вопросу  выполнения  технологии пр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изводства работ, в том числе с рассмотрением вопросов охраны труда;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- осуществлять </w:t>
      </w:r>
      <w:proofErr w:type="gramStart"/>
      <w:r w:rsidRPr="00175F3C">
        <w:rPr>
          <w:rFonts w:eastAsia="Calibri"/>
          <w:lang w:eastAsia="en-US"/>
        </w:rPr>
        <w:t>контроль за</w:t>
      </w:r>
      <w:proofErr w:type="gramEnd"/>
      <w:r w:rsidRPr="00175F3C">
        <w:rPr>
          <w:rFonts w:eastAsia="Calibri"/>
          <w:lang w:eastAsia="en-US"/>
        </w:rPr>
        <w:t xml:space="preserve"> качеством строительства пути, начиная с входного контроля материалов  верхнего  строения  пути,  сборки  путевой решетки из отдельных элементов непосредственно на земляном полотне с применением механизированного инструмента и  до  завершения  отделочных работ;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 назначить ответственного за безопасность движения при производстве стро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тельно-монтажных работ.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Для обеспечения организации и безопасного движения по временным автодор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гам предусматривается обустройство дорожных знаков, указателей и ограждающих устройств в соответствии с нормативными документами РФ.</w:t>
      </w:r>
    </w:p>
    <w:p w:rsidR="00244141" w:rsidRDefault="00244141">
      <w:pPr>
        <w:rPr>
          <w:rFonts w:eastAsia="Calibri"/>
          <w:lang w:eastAsia="en-US"/>
        </w:rPr>
      </w:pPr>
    </w:p>
    <w:p w:rsidR="00175F3C" w:rsidRPr="00E448D3" w:rsidRDefault="00175F3C" w:rsidP="00E448D3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37" w:name="_Toc136944181"/>
      <w:r w:rsidRPr="00E448D3">
        <w:rPr>
          <w:caps w:val="0"/>
          <w:sz w:val="24"/>
          <w:szCs w:val="24"/>
        </w:rPr>
        <w:t>Описание проектных решений и мероприятий по реализации требов</w:t>
      </w:r>
      <w:r w:rsidRPr="00E448D3">
        <w:rPr>
          <w:caps w:val="0"/>
          <w:sz w:val="24"/>
          <w:szCs w:val="24"/>
        </w:rPr>
        <w:t>а</w:t>
      </w:r>
      <w:r w:rsidRPr="00E448D3">
        <w:rPr>
          <w:caps w:val="0"/>
          <w:sz w:val="24"/>
          <w:szCs w:val="24"/>
        </w:rPr>
        <w:t>ний, предусмотренных по обеспечению транспортной безопасности объектов тран</w:t>
      </w:r>
      <w:r w:rsidRPr="00E448D3">
        <w:rPr>
          <w:caps w:val="0"/>
          <w:sz w:val="24"/>
          <w:szCs w:val="24"/>
        </w:rPr>
        <w:t>с</w:t>
      </w:r>
      <w:r w:rsidRPr="00E448D3">
        <w:rPr>
          <w:caps w:val="0"/>
          <w:sz w:val="24"/>
          <w:szCs w:val="24"/>
        </w:rPr>
        <w:t>портной инфраструктуры по видам транспорта на этапе их проектирования и стро</w:t>
      </w:r>
      <w:r w:rsidRPr="00E448D3">
        <w:rPr>
          <w:caps w:val="0"/>
          <w:sz w:val="24"/>
          <w:szCs w:val="24"/>
        </w:rPr>
        <w:t>и</w:t>
      </w:r>
      <w:r w:rsidRPr="00E448D3">
        <w:rPr>
          <w:caps w:val="0"/>
          <w:sz w:val="24"/>
          <w:szCs w:val="24"/>
        </w:rPr>
        <w:t>тельст</w:t>
      </w:r>
      <w:r w:rsidR="00E448D3">
        <w:rPr>
          <w:caps w:val="0"/>
          <w:sz w:val="24"/>
          <w:szCs w:val="24"/>
        </w:rPr>
        <w:t>ва</w:t>
      </w:r>
      <w:bookmarkEnd w:id="37"/>
      <w:r w:rsidRPr="00E448D3">
        <w:rPr>
          <w:caps w:val="0"/>
          <w:sz w:val="24"/>
          <w:szCs w:val="24"/>
        </w:rPr>
        <w:t xml:space="preserve">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proofErr w:type="gramStart"/>
      <w:r w:rsidRPr="00175F3C">
        <w:rPr>
          <w:rFonts w:eastAsia="Calibri"/>
          <w:color w:val="000000" w:themeColor="text1"/>
          <w:lang w:eastAsia="en-US"/>
        </w:rPr>
        <w:t>Постановление Правительства Российской федерации от 31.декабря 2020г. №2418 «Требования транспортной безопасности объектов транспортной инфрастру</w:t>
      </w:r>
      <w:r w:rsidRPr="00175F3C">
        <w:rPr>
          <w:rFonts w:eastAsia="Calibri"/>
          <w:color w:val="000000" w:themeColor="text1"/>
          <w:lang w:eastAsia="en-US"/>
        </w:rPr>
        <w:t>к</w:t>
      </w:r>
      <w:r w:rsidRPr="00175F3C">
        <w:rPr>
          <w:rFonts w:eastAsia="Calibri"/>
          <w:color w:val="000000" w:themeColor="text1"/>
          <w:lang w:eastAsia="en-US"/>
        </w:rPr>
        <w:t>туры по видам транспорта на этапе их проектирования и строительства» и в соотве</w:t>
      </w:r>
      <w:r w:rsidRPr="00175F3C">
        <w:rPr>
          <w:rFonts w:eastAsia="Calibri"/>
          <w:color w:val="000000" w:themeColor="text1"/>
          <w:lang w:eastAsia="en-US"/>
        </w:rPr>
        <w:t>т</w:t>
      </w:r>
      <w:r w:rsidRPr="00175F3C">
        <w:rPr>
          <w:rFonts w:eastAsia="Calibri"/>
          <w:color w:val="000000" w:themeColor="text1"/>
          <w:lang w:eastAsia="en-US"/>
        </w:rPr>
        <w:t xml:space="preserve">ствии с частью 2 статьи 8 ФЗ «О транспортной безопасности» определяют требования по обеспечению транспортной безопасности для железнодорожного транспорта </w:t>
      </w:r>
      <w:r w:rsidRPr="00175F3C">
        <w:rPr>
          <w:rFonts w:eastAsia="Calibri"/>
          <w:color w:val="FF0000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на эт</w:t>
      </w:r>
      <w:r w:rsidRPr="00175F3C">
        <w:rPr>
          <w:rFonts w:eastAsia="Calibri"/>
          <w:color w:val="000000" w:themeColor="text1"/>
          <w:lang w:eastAsia="en-US"/>
        </w:rPr>
        <w:t>а</w:t>
      </w:r>
      <w:r w:rsidRPr="00175F3C">
        <w:rPr>
          <w:rFonts w:eastAsia="Calibri"/>
          <w:color w:val="000000" w:themeColor="text1"/>
          <w:lang w:eastAsia="en-US"/>
        </w:rPr>
        <w:t>пе их проектирования и строительства.</w:t>
      </w:r>
      <w:proofErr w:type="gramEnd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Согласно, Федерального Закона от 19.02.2007 №16-ФЗ «О транспортной бе</w:t>
      </w:r>
      <w:r w:rsidRPr="00175F3C">
        <w:rPr>
          <w:rFonts w:eastAsia="Calibri"/>
          <w:lang w:eastAsia="en-US"/>
        </w:rPr>
        <w:t>з</w:t>
      </w:r>
      <w:r w:rsidRPr="00175F3C">
        <w:rPr>
          <w:rFonts w:eastAsia="Calibri"/>
          <w:lang w:eastAsia="en-US"/>
        </w:rPr>
        <w:t>опасности» статьи 8 «Требования по обеспечению транспортной безопасности» объе</w:t>
      </w:r>
      <w:r w:rsidRPr="00175F3C">
        <w:rPr>
          <w:rFonts w:eastAsia="Calibri"/>
          <w:lang w:eastAsia="en-US"/>
        </w:rPr>
        <w:t>к</w:t>
      </w:r>
      <w:r w:rsidRPr="00175F3C">
        <w:rPr>
          <w:rFonts w:eastAsia="Calibri"/>
          <w:lang w:eastAsia="en-US"/>
        </w:rPr>
        <w:t>тов транспортной инфраструктуры по видам транспорта на этапе их проектирования и строительства», предусматриваются, в том числе требования к антитеррористической защищенности объектов, учитывающие уровни безопасности.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217259" w:rsidRDefault="00217259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p w:rsidR="00175F3C" w:rsidRPr="009011A6" w:rsidRDefault="00175F3C" w:rsidP="009011A6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38" w:name="_Toc136944182"/>
      <w:r w:rsidRPr="009011A6">
        <w:rPr>
          <w:caps w:val="0"/>
          <w:sz w:val="24"/>
          <w:szCs w:val="24"/>
        </w:rPr>
        <w:lastRenderedPageBreak/>
        <w:t>Описание проектных решений и мероприятий по охране объектов в п</w:t>
      </w:r>
      <w:r w:rsidRPr="009011A6">
        <w:rPr>
          <w:caps w:val="0"/>
          <w:sz w:val="24"/>
          <w:szCs w:val="24"/>
        </w:rPr>
        <w:t>е</w:t>
      </w:r>
      <w:r w:rsidRPr="009011A6">
        <w:rPr>
          <w:caps w:val="0"/>
          <w:sz w:val="24"/>
          <w:szCs w:val="24"/>
        </w:rPr>
        <w:t>риод строительства</w:t>
      </w:r>
      <w:bookmarkEnd w:id="38"/>
      <w:r w:rsidRPr="009011A6">
        <w:rPr>
          <w:caps w:val="0"/>
          <w:sz w:val="24"/>
          <w:szCs w:val="24"/>
        </w:rPr>
        <w:t xml:space="preserve"> </w:t>
      </w:r>
    </w:p>
    <w:p w:rsidR="00175F3C" w:rsidRPr="009011A6" w:rsidRDefault="00175F3C" w:rsidP="009011A6">
      <w:pPr>
        <w:pStyle w:val="13"/>
        <w:numPr>
          <w:ilvl w:val="2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39" w:name="_Toc136944183"/>
      <w:r w:rsidRPr="009011A6">
        <w:rPr>
          <w:caps w:val="0"/>
          <w:sz w:val="24"/>
          <w:szCs w:val="24"/>
        </w:rPr>
        <w:t>Общие сведения</w:t>
      </w:r>
      <w:bookmarkEnd w:id="39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Настоящая глава выполнена на основании требований </w:t>
      </w:r>
      <w:r w:rsidR="00124B41">
        <w:rPr>
          <w:rFonts w:eastAsia="Calibri"/>
          <w:lang w:eastAsia="en-US"/>
        </w:rPr>
        <w:t xml:space="preserve">Постановления </w:t>
      </w:r>
      <w:r w:rsidRPr="00175F3C">
        <w:rPr>
          <w:rFonts w:eastAsia="Calibri"/>
          <w:lang w:eastAsia="en-US"/>
        </w:rPr>
        <w:t>Прав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тельства Российской Федерации от 15.02.11 № 73 "О некоторых мерах по соверше</w:t>
      </w:r>
      <w:r w:rsidRPr="00175F3C">
        <w:rPr>
          <w:rFonts w:eastAsia="Calibri"/>
          <w:lang w:eastAsia="en-US"/>
        </w:rPr>
        <w:t>н</w:t>
      </w:r>
      <w:r w:rsidRPr="00175F3C">
        <w:rPr>
          <w:rFonts w:eastAsia="Calibri"/>
          <w:lang w:eastAsia="en-US"/>
        </w:rPr>
        <w:t>ствованию подготовки проектной документации в части противодействия террорист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ческим актам", с учетом требований Гражданского кодекса РФ, оснащению их инж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нерными и техническими средствами", ГОСТ 23407-78 "Ограждения инвентарные строительных площадок и участков производства строительно-монтажных работ. Те</w:t>
      </w:r>
      <w:r w:rsidRPr="00175F3C">
        <w:rPr>
          <w:rFonts w:eastAsia="Calibri"/>
          <w:lang w:eastAsia="en-US"/>
        </w:rPr>
        <w:t>х</w:t>
      </w:r>
      <w:r w:rsidRPr="00175F3C">
        <w:rPr>
          <w:rFonts w:eastAsia="Calibri"/>
          <w:lang w:eastAsia="en-US"/>
        </w:rPr>
        <w:t>нические условия".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Вероятные виды угроз безопасности объекта в период строительства.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В основу организации охраны объектов на период строительства положен при</w:t>
      </w:r>
      <w:r w:rsidRPr="00175F3C">
        <w:rPr>
          <w:rFonts w:eastAsia="Calibri"/>
          <w:lang w:eastAsia="en-US"/>
        </w:rPr>
        <w:t>н</w:t>
      </w:r>
      <w:r w:rsidRPr="00175F3C">
        <w:rPr>
          <w:rFonts w:eastAsia="Calibri"/>
          <w:lang w:eastAsia="en-US"/>
        </w:rPr>
        <w:t>цип создания условий исключения реализации прогнозируемых угроз, основными из которых являются: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диверсионные и террористические акты;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хищения (кражи) материальных ценностей (оборудование, строительные мат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риалы, строительная техника и монтажные инструменты);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умышленное уничтожение или повреждение имущества;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несанкционированное вмешательство в производственно-технический проце</w:t>
      </w:r>
      <w:proofErr w:type="gramStart"/>
      <w:r w:rsidRPr="00175F3C">
        <w:rPr>
          <w:rFonts w:eastAsia="Calibri"/>
          <w:lang w:eastAsia="en-US"/>
        </w:rPr>
        <w:t>сс стр</w:t>
      </w:r>
      <w:proofErr w:type="gramEnd"/>
      <w:r w:rsidRPr="00175F3C">
        <w:rPr>
          <w:rFonts w:eastAsia="Calibri"/>
          <w:lang w:eastAsia="en-US"/>
        </w:rPr>
        <w:t>оительства и действующего предприятия.</w:t>
      </w:r>
    </w:p>
    <w:p w:rsid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u w:val="single"/>
          <w:lang w:eastAsia="en-US"/>
        </w:rPr>
      </w:pPr>
      <w:r w:rsidRPr="00175F3C">
        <w:rPr>
          <w:rFonts w:eastAsia="Calibri"/>
          <w:u w:val="single"/>
          <w:lang w:eastAsia="en-US"/>
        </w:rPr>
        <w:t>Организация охраны объекта в период строительства</w:t>
      </w:r>
    </w:p>
    <w:p w:rsidR="005D1703" w:rsidRPr="00F74EDB" w:rsidRDefault="005D1703" w:rsidP="005D1703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gramStart"/>
      <w:r w:rsidRPr="00F74EDB">
        <w:rPr>
          <w:rFonts w:eastAsia="Calibri"/>
          <w:lang w:eastAsia="en-US"/>
        </w:rPr>
        <w:t>Порядок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организации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охраны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обеспечивается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совокупностью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мероприятий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и правил,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исключающих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возможность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бесконтрольного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входа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(выхода)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лиц,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въезда (в</w:t>
      </w:r>
      <w:r w:rsidRPr="00F74EDB">
        <w:rPr>
          <w:rFonts w:eastAsia="Calibri"/>
          <w:lang w:eastAsia="en-US"/>
        </w:rPr>
        <w:t>ы</w:t>
      </w:r>
      <w:r w:rsidRPr="00F74EDB">
        <w:rPr>
          <w:rFonts w:eastAsia="Calibri"/>
          <w:lang w:eastAsia="en-US"/>
        </w:rPr>
        <w:t>езда)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транспортных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средств,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вноса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(выноса),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ввоза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(вывоза)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материалов,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изделий, ко</w:t>
      </w:r>
      <w:r w:rsidRPr="00F74EDB">
        <w:rPr>
          <w:rFonts w:eastAsia="Calibri"/>
          <w:lang w:eastAsia="en-US"/>
        </w:rPr>
        <w:t>н</w:t>
      </w:r>
      <w:r w:rsidRPr="00F74EDB">
        <w:rPr>
          <w:rFonts w:eastAsia="Calibri"/>
          <w:lang w:eastAsia="en-US"/>
        </w:rPr>
        <w:t>струкций, оборудования на охраняемые объекты и с охраняемых объектов</w:t>
      </w:r>
      <w:r>
        <w:rPr>
          <w:rFonts w:eastAsia="Calibri"/>
          <w:lang w:eastAsia="en-US"/>
        </w:rPr>
        <w:t>;</w:t>
      </w:r>
      <w:proofErr w:type="gramEnd"/>
    </w:p>
    <w:p w:rsidR="005D1703" w:rsidRPr="00F74EDB" w:rsidRDefault="005D1703" w:rsidP="005D1703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F74EDB">
        <w:rPr>
          <w:rFonts w:eastAsia="Calibri"/>
          <w:lang w:eastAsia="en-US"/>
        </w:rPr>
        <w:t>- порядок допуска, входа и выхода на объект;</w:t>
      </w:r>
    </w:p>
    <w:p w:rsidR="005D1703" w:rsidRPr="00F74EDB" w:rsidRDefault="005D1703" w:rsidP="005D1703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gramStart"/>
      <w:r w:rsidRPr="00F74EDB"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контроль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за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ввозом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(вывозом),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вносом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(выносом)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за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пределы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охраняемого об</w:t>
      </w:r>
      <w:r w:rsidRPr="00F74EDB">
        <w:rPr>
          <w:rFonts w:eastAsia="Calibri"/>
          <w:lang w:eastAsia="en-US"/>
        </w:rPr>
        <w:t>ъ</w:t>
      </w:r>
      <w:r w:rsidRPr="00F74EDB">
        <w:rPr>
          <w:rFonts w:eastAsia="Calibri"/>
          <w:lang w:eastAsia="en-US"/>
        </w:rPr>
        <w:t>екта материалов, изделий, конструкций, оборудования;</w:t>
      </w:r>
      <w:proofErr w:type="gramEnd"/>
    </w:p>
    <w:p w:rsidR="005D1703" w:rsidRPr="00F74EDB" w:rsidRDefault="005D1703" w:rsidP="005D1703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F74EDB">
        <w:rPr>
          <w:rFonts w:eastAsia="Calibri"/>
          <w:lang w:eastAsia="en-US"/>
        </w:rPr>
        <w:t>- порядок оформления пропусков;</w:t>
      </w:r>
    </w:p>
    <w:p w:rsidR="005D1703" w:rsidRPr="00F74EDB" w:rsidRDefault="005D1703" w:rsidP="005D1703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F74EDB"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порядок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допуска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сотрудников,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аварийных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бригад,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машин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пожарной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охраны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и скорой медицинской помощи;</w:t>
      </w:r>
    </w:p>
    <w:p w:rsidR="005D1703" w:rsidRPr="00F74EDB" w:rsidRDefault="005D1703" w:rsidP="005D1703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F74EDB">
        <w:rPr>
          <w:rFonts w:eastAsia="Calibri"/>
          <w:lang w:eastAsia="en-US"/>
        </w:rPr>
        <w:t>- использование систем видеонаблюдения сотрудниками охраны.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Система охраны объекта в период строительства, в соответствии с Гражданским кодексом Российской Федерации, реализуется Генеральным подрядчиком и включает в себя следующие мероприятия: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1. Ограничение доступа на объект с использованием инженерных средств охр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ны;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2. Организация физической охраны объекта;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3. Организация взаимодействия с МВД РФ.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Ограничение доступа на объект с использованием инженерных средств охраны включает в себя: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организацию ограждения площадки строительства;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lastRenderedPageBreak/>
        <w:t xml:space="preserve">- размещение </w:t>
      </w:r>
      <w:proofErr w:type="gramStart"/>
      <w:r w:rsidRPr="00175F3C">
        <w:rPr>
          <w:rFonts w:eastAsia="Calibri"/>
          <w:lang w:eastAsia="en-US"/>
        </w:rPr>
        <w:t>блок-бокса</w:t>
      </w:r>
      <w:proofErr w:type="gramEnd"/>
      <w:r w:rsidRPr="00175F3C">
        <w:rPr>
          <w:rFonts w:eastAsia="Calibri"/>
          <w:lang w:eastAsia="en-US"/>
        </w:rPr>
        <w:t xml:space="preserve"> (проходной).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Для более эффективного решения задач, связанных с охраной объекта в период строительства, целесообразно на начальном этапе организовать ограждение площадки строительства. Участки периметра объекта, на которых ввиду технологических особе</w:t>
      </w:r>
      <w:r w:rsidRPr="00175F3C">
        <w:rPr>
          <w:rFonts w:eastAsia="Calibri"/>
          <w:lang w:eastAsia="en-US"/>
        </w:rPr>
        <w:t>н</w:t>
      </w:r>
      <w:r w:rsidRPr="00175F3C">
        <w:rPr>
          <w:rFonts w:eastAsia="Calibri"/>
          <w:lang w:eastAsia="en-US"/>
        </w:rPr>
        <w:t>ностей строительства (необходимость инженерных коммуникаций и т.п.) невозможно организовать ограждение на первоначальном этапе необходимо предусмотреть легк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съемное ограждение в соответствии с п.2.2 ГОСТ 23407-78. Выбор конкретного типа легкосъемного ограждения определяется Генподрядчиком из имеющегося у него в наличии и из условий строительства.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Для совершенствования пропускного режима и усиления контроля над выполн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нием персоналом установленного режима безопасности, а также временного размещ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 xml:space="preserve">ния сотрудников охраны на объектах особой важности предусматривается установка комплектного </w:t>
      </w:r>
      <w:proofErr w:type="gramStart"/>
      <w:r w:rsidRPr="00175F3C">
        <w:rPr>
          <w:rFonts w:eastAsia="Calibri"/>
          <w:lang w:eastAsia="en-US"/>
        </w:rPr>
        <w:t>блок-бокса</w:t>
      </w:r>
      <w:proofErr w:type="gramEnd"/>
      <w:r w:rsidRPr="00175F3C">
        <w:rPr>
          <w:rFonts w:eastAsia="Calibri"/>
          <w:lang w:eastAsia="en-US"/>
        </w:rPr>
        <w:t xml:space="preserve"> (проходной) заводской готовности. Выбор конкретного типа </w:t>
      </w:r>
      <w:proofErr w:type="gramStart"/>
      <w:r w:rsidRPr="00175F3C">
        <w:rPr>
          <w:rFonts w:eastAsia="Calibri"/>
          <w:lang w:eastAsia="en-US"/>
        </w:rPr>
        <w:t>блок-бокса</w:t>
      </w:r>
      <w:proofErr w:type="gramEnd"/>
      <w:r w:rsidRPr="00175F3C">
        <w:rPr>
          <w:rFonts w:eastAsia="Calibri"/>
          <w:lang w:eastAsia="en-US"/>
        </w:rPr>
        <w:t xml:space="preserve"> определяется Генподрядчиком из имеющегося у него в наличии и из усл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вий строительства.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Физическая охрана объекта в период строительства осуществляется силами Ге</w:t>
      </w:r>
      <w:r w:rsidRPr="00175F3C">
        <w:rPr>
          <w:rFonts w:eastAsia="Calibri"/>
          <w:lang w:eastAsia="en-US"/>
        </w:rPr>
        <w:t>н</w:t>
      </w:r>
      <w:r w:rsidRPr="00175F3C">
        <w:rPr>
          <w:rFonts w:eastAsia="Calibri"/>
          <w:lang w:eastAsia="en-US"/>
        </w:rPr>
        <w:t>подрядчика, с привлечением им (при необходимости) ЧОП.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Передача объекта под охрану ЧОП, с которым планируется заключение договора на дальнейшее осуществление охранной деятельности на объекте, производится после ввода объекта в эксплуатацию и постановки его на баланс дочернего общества.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175F3C" w:rsidRPr="009011A6" w:rsidRDefault="00175F3C" w:rsidP="009011A6">
      <w:pPr>
        <w:pStyle w:val="13"/>
        <w:numPr>
          <w:ilvl w:val="2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40" w:name="_Toc136944184"/>
      <w:r w:rsidRPr="009011A6">
        <w:rPr>
          <w:caps w:val="0"/>
          <w:sz w:val="24"/>
          <w:szCs w:val="24"/>
        </w:rPr>
        <w:t xml:space="preserve">Мероприятия по охране территории строительства, </w:t>
      </w:r>
      <w:proofErr w:type="spellStart"/>
      <w:r w:rsidRPr="009011A6">
        <w:rPr>
          <w:caps w:val="0"/>
          <w:sz w:val="24"/>
          <w:szCs w:val="24"/>
        </w:rPr>
        <w:t>ВЗиС</w:t>
      </w:r>
      <w:bookmarkEnd w:id="40"/>
      <w:proofErr w:type="spellEnd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Предлагается осуществлять круглосуточную охрану территории строительства, </w:t>
      </w:r>
      <w:proofErr w:type="spellStart"/>
      <w:r w:rsidRPr="00175F3C">
        <w:rPr>
          <w:rFonts w:eastAsia="Calibri"/>
          <w:lang w:eastAsia="en-US"/>
        </w:rPr>
        <w:t>ВЗиС</w:t>
      </w:r>
      <w:proofErr w:type="spellEnd"/>
      <w:r w:rsidRPr="00175F3C">
        <w:rPr>
          <w:rFonts w:eastAsia="Calibri"/>
          <w:lang w:eastAsia="en-US"/>
        </w:rPr>
        <w:t xml:space="preserve"> силами соответствующих структур службы безопасности или привлеченной вн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ведомственной охраны через посты охраны, оборудованные аппаратурой системы охраны и постовой связи.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Для сотрудников, несущих охрану, следует разработать соответствующую должностную инструкцию, утвержденную руководством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Общие требования, предъявляемые к сотрудникам охраны: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охранник должен обладать соответствующими деловыми качествами, иметь хорошую физическую подготовку, быть дисциплинированным, твердо знать и доброс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вестно выполнять должностную инструкцию и нормативные документы, регламент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рующие работу охранника;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в своей практической деятельности охранник должен руководствоваться Зак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ном РФ "О частной детективной и охранной деятельности в РФ", другими нормати</w:t>
      </w:r>
      <w:r w:rsidRPr="00175F3C">
        <w:rPr>
          <w:rFonts w:eastAsia="Calibri"/>
          <w:lang w:eastAsia="en-US"/>
        </w:rPr>
        <w:t>в</w:t>
      </w:r>
      <w:r w:rsidRPr="00175F3C">
        <w:rPr>
          <w:rFonts w:eastAsia="Calibri"/>
          <w:lang w:eastAsia="en-US"/>
        </w:rPr>
        <w:t>ными актами, регламентирующими охранную деятельность, должностной инструкцией, инструкцией по охране труда и технике безопасности, документацией поста охраны, требованиями договоров, правилами и указаниями руководства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охранник должен сохранять в тайне сведения, ставшие известными ему в связи с исполнением служебных обязанностей, а также сведения об организации охраны об</w:t>
      </w:r>
      <w:r w:rsidRPr="00175F3C">
        <w:rPr>
          <w:rFonts w:eastAsia="Calibri"/>
          <w:lang w:eastAsia="en-US"/>
        </w:rPr>
        <w:t>ъ</w:t>
      </w:r>
      <w:r w:rsidRPr="00175F3C">
        <w:rPr>
          <w:rFonts w:eastAsia="Calibri"/>
          <w:lang w:eastAsia="en-US"/>
        </w:rPr>
        <w:t>ектов, способах ее осуществления, структуре и штатах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 в целом;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lastRenderedPageBreak/>
        <w:t>- охранник должен иметь лицензию на право заниматься охранной деятельн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стью, оформленную в установленном законом порядке, а также необходимую подг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товку и опыт работы;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находясь на службе, сотрудник охраны должен иметь опрятный вид, быть од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тым по форме, установленной руководством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), проявлять бдительность, находчивость, решительность в действиях и находится в постоянной готовности к в</w:t>
      </w:r>
      <w:r w:rsidRPr="00175F3C">
        <w:rPr>
          <w:rFonts w:eastAsia="Calibri"/>
          <w:lang w:eastAsia="en-US"/>
        </w:rPr>
        <w:t>ы</w:t>
      </w:r>
      <w:r w:rsidRPr="00175F3C">
        <w:rPr>
          <w:rFonts w:eastAsia="Calibri"/>
          <w:lang w:eastAsia="en-US"/>
        </w:rPr>
        <w:t>полнению своих обязанностей.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Основные обязанности сотрудников охраны: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Перед </w:t>
      </w:r>
      <w:proofErr w:type="spellStart"/>
      <w:r w:rsidRPr="00175F3C">
        <w:rPr>
          <w:rFonts w:eastAsia="Calibri"/>
          <w:lang w:eastAsia="en-US"/>
        </w:rPr>
        <w:t>заступлением</w:t>
      </w:r>
      <w:proofErr w:type="spellEnd"/>
      <w:r w:rsidRPr="00175F3C">
        <w:rPr>
          <w:rFonts w:eastAsia="Calibri"/>
          <w:lang w:eastAsia="en-US"/>
        </w:rPr>
        <w:t xml:space="preserve"> на пост охранник обязан: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- сотрудник охраны должен прибыть на пост охраны заранее (за 15 мин до </w:t>
      </w:r>
      <w:proofErr w:type="spellStart"/>
      <w:r w:rsidRPr="00175F3C">
        <w:rPr>
          <w:rFonts w:eastAsia="Calibri"/>
          <w:lang w:eastAsia="en-US"/>
        </w:rPr>
        <w:t>з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ступления</w:t>
      </w:r>
      <w:proofErr w:type="spellEnd"/>
      <w:r w:rsidRPr="00175F3C">
        <w:rPr>
          <w:rFonts w:eastAsia="Calibri"/>
          <w:lang w:eastAsia="en-US"/>
        </w:rPr>
        <w:t>) для подготовки к дежурству и получения инструктажа;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познакомиться с указаниями руководства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 по организации охраны, изменениями условий несения службы и обстановки на объекте;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вооружиться согласно табелю поста, проверить при этом неисправность спец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альных средств и средств индивидуальной защиты;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- после получения инструктажа охранник прибывает на пост для </w:t>
      </w:r>
      <w:proofErr w:type="spellStart"/>
      <w:r w:rsidRPr="00175F3C">
        <w:rPr>
          <w:rFonts w:eastAsia="Calibri"/>
          <w:lang w:eastAsia="en-US"/>
        </w:rPr>
        <w:t>заступления</w:t>
      </w:r>
      <w:proofErr w:type="spellEnd"/>
      <w:r w:rsidRPr="00175F3C">
        <w:rPr>
          <w:rFonts w:eastAsia="Calibri"/>
          <w:lang w:eastAsia="en-US"/>
        </w:rPr>
        <w:t xml:space="preserve"> на дежурство.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При </w:t>
      </w:r>
      <w:proofErr w:type="spellStart"/>
      <w:r w:rsidRPr="00175F3C">
        <w:rPr>
          <w:rFonts w:eastAsia="Calibri"/>
          <w:lang w:eastAsia="en-US"/>
        </w:rPr>
        <w:t>заступлении</w:t>
      </w:r>
      <w:proofErr w:type="spellEnd"/>
      <w:r w:rsidRPr="00175F3C">
        <w:rPr>
          <w:rFonts w:eastAsia="Calibri"/>
          <w:lang w:eastAsia="en-US"/>
        </w:rPr>
        <w:t xml:space="preserve"> на пост охранник обязан: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обойти лично и, согласно, утвержденной маршрутной карте, проверить состо</w:t>
      </w:r>
      <w:r w:rsidRPr="00175F3C">
        <w:rPr>
          <w:rFonts w:eastAsia="Calibri"/>
          <w:lang w:eastAsia="en-US"/>
        </w:rPr>
        <w:t>я</w:t>
      </w:r>
      <w:r w:rsidRPr="00175F3C">
        <w:rPr>
          <w:rFonts w:eastAsia="Calibri"/>
          <w:lang w:eastAsia="en-US"/>
        </w:rPr>
        <w:t xml:space="preserve">ние территории охраняемого объекта (в </w:t>
      </w:r>
      <w:proofErr w:type="spellStart"/>
      <w:r w:rsidRPr="00175F3C">
        <w:rPr>
          <w:rFonts w:eastAsia="Calibri"/>
          <w:lang w:eastAsia="en-US"/>
        </w:rPr>
        <w:t>т.ч</w:t>
      </w:r>
      <w:proofErr w:type="spellEnd"/>
      <w:r w:rsidRPr="00175F3C">
        <w:rPr>
          <w:rFonts w:eastAsia="Calibri"/>
          <w:lang w:eastAsia="en-US"/>
        </w:rPr>
        <w:t>. прилегающей) с целью выявления подозр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тельных предметов, видимых повреждений ограждений, оборудования;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в специально отведенном месте принять под роспись оружие и боеприпасы;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проверить положение датчиков и проводки охранной и противопожарной си</w:t>
      </w:r>
      <w:r w:rsidRPr="00175F3C">
        <w:rPr>
          <w:rFonts w:eastAsia="Calibri"/>
          <w:lang w:eastAsia="en-US"/>
        </w:rPr>
        <w:t>г</w:t>
      </w:r>
      <w:r w:rsidRPr="00175F3C">
        <w:rPr>
          <w:rFonts w:eastAsia="Calibri"/>
          <w:lang w:eastAsia="en-US"/>
        </w:rPr>
        <w:t>нализации, сре</w:t>
      </w:r>
      <w:proofErr w:type="gramStart"/>
      <w:r w:rsidRPr="00175F3C">
        <w:rPr>
          <w:rFonts w:eastAsia="Calibri"/>
          <w:lang w:eastAsia="en-US"/>
        </w:rPr>
        <w:t>дств св</w:t>
      </w:r>
      <w:proofErr w:type="gramEnd"/>
      <w:r w:rsidRPr="00175F3C">
        <w:rPr>
          <w:rFonts w:eastAsia="Calibri"/>
          <w:lang w:eastAsia="en-US"/>
        </w:rPr>
        <w:t>язи, наличие исходное состояние техники, оборудования (огра</w:t>
      </w:r>
      <w:r w:rsidRPr="00175F3C">
        <w:rPr>
          <w:rFonts w:eastAsia="Calibri"/>
          <w:lang w:eastAsia="en-US"/>
        </w:rPr>
        <w:t>ж</w:t>
      </w:r>
      <w:r w:rsidRPr="00175F3C">
        <w:rPr>
          <w:rFonts w:eastAsia="Calibri"/>
          <w:lang w:eastAsia="en-US"/>
        </w:rPr>
        <w:t>дений, запоров, пломб, печатей и т. д.);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проконтролировать наличие в установленных местах средств пожаротушения, их доступность и пригодность к эксплуатации;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сделать запись о приеме дежурства в журнале приема-сдачи дежурства, при этом обо всех выявленных недостатках также сделать запись в журнале и проинформ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ровать о них непосредственного начальника подразделения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 руководителя охраняемого объекта;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уточнить у руководителя охраняемого объекта запланированный на период смены порядок работы на объекте.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 несении службы охранник обязан: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руководствоваться табелем поста, образцами документов и инструкциями, п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рядком допуска лиц на объект и в зоны ограниченного доступа;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бдительно охранять и стойко оборонять свой пост;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нести службу четко, не отвлекаться от выполнения обязанностей, никому не передавать спецсредства, кроме лица из руководства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), оговоренного дол</w:t>
      </w:r>
      <w:r w:rsidRPr="00175F3C">
        <w:rPr>
          <w:rFonts w:eastAsia="Calibri"/>
          <w:lang w:eastAsia="en-US"/>
        </w:rPr>
        <w:t>ж</w:t>
      </w:r>
      <w:r w:rsidRPr="00175F3C">
        <w:rPr>
          <w:rFonts w:eastAsia="Calibri"/>
          <w:lang w:eastAsia="en-US"/>
        </w:rPr>
        <w:t>ностной инструкцией или иным соответствующим документом;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знать технические средства охраны, средства связи, умело ими пользоваться и бережно к ним относиться;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lastRenderedPageBreak/>
        <w:t>- дважды в сутки в установленное время докладывать непосредственному начальнику охраны об обстановке на охраняемом объекте; при осложнении обстановки и ЧП докладывать немедленно;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обеспечивать безопасность сотрудников и охрану имущества охраняемого об</w:t>
      </w:r>
      <w:r w:rsidRPr="00175F3C">
        <w:rPr>
          <w:rFonts w:eastAsia="Calibri"/>
          <w:lang w:eastAsia="en-US"/>
        </w:rPr>
        <w:t>ъ</w:t>
      </w:r>
      <w:r w:rsidRPr="00175F3C">
        <w:rPr>
          <w:rFonts w:eastAsia="Calibri"/>
          <w:lang w:eastAsia="en-US"/>
        </w:rPr>
        <w:t>екта;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строго соблюдать меры безопасного обращения со специальными средствами и средствами индивидуальной защиты и личные меры противопожарной безопасности;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принимать все возможные меры по эвакуации людей, сохранению их жизни и здоровья, обеспечению сохранности имущества охраняемого объекта, при террорист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ческих актах, катастрофах, пожарах, авариях, стихийных бедствиях и других чрезв</w:t>
      </w:r>
      <w:r w:rsidRPr="00175F3C">
        <w:rPr>
          <w:rFonts w:eastAsia="Calibri"/>
          <w:lang w:eastAsia="en-US"/>
        </w:rPr>
        <w:t>ы</w:t>
      </w:r>
      <w:r w:rsidRPr="00175F3C">
        <w:rPr>
          <w:rFonts w:eastAsia="Calibri"/>
          <w:lang w:eastAsia="en-US"/>
        </w:rPr>
        <w:t>чайных ситуациях;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при наличии законных основаниях допускать для проверки на охраняемый объект и в зоны ограниченного доступа представителей правоохранительных и других государственных органов;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не допускать съемок (кино-, фото-, видео-, топогеодезических и т. д.) без ра</w:t>
      </w:r>
      <w:r w:rsidRPr="00175F3C">
        <w:rPr>
          <w:rFonts w:eastAsia="Calibri"/>
          <w:lang w:eastAsia="en-US"/>
        </w:rPr>
        <w:t>з</w:t>
      </w:r>
      <w:r w:rsidRPr="00175F3C">
        <w:rPr>
          <w:rFonts w:eastAsia="Calibri"/>
          <w:lang w:eastAsia="en-US"/>
        </w:rPr>
        <w:t>решения руководства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 и руководителя охраняемого объекта;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после сдачи дежурства сдать руководителю охраняемого объекта специальные средства и средства индивидуальной защиты. При необходимости представить подро</w:t>
      </w:r>
      <w:r w:rsidRPr="00175F3C">
        <w:rPr>
          <w:rFonts w:eastAsia="Calibri"/>
          <w:lang w:eastAsia="en-US"/>
        </w:rPr>
        <w:t>б</w:t>
      </w:r>
      <w:r w:rsidRPr="00175F3C">
        <w:rPr>
          <w:rFonts w:eastAsia="Calibri"/>
          <w:lang w:eastAsia="en-US"/>
        </w:rPr>
        <w:t>ный доклад (рапорт, объяснительная) в письменной форме непосредственному начал</w:t>
      </w:r>
      <w:r w:rsidRPr="00175F3C">
        <w:rPr>
          <w:rFonts w:eastAsia="Calibri"/>
          <w:lang w:eastAsia="en-US"/>
        </w:rPr>
        <w:t>ь</w:t>
      </w:r>
      <w:r w:rsidRPr="00175F3C">
        <w:rPr>
          <w:rFonts w:eastAsia="Calibri"/>
          <w:lang w:eastAsia="en-US"/>
        </w:rPr>
        <w:t>нику подразделения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 о проделанной работе или бездействию.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На посту охраннику запрещается: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оставлять пост без разрешения начальника подразделения охраны;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в рабочее время спать, читать художественную литературу, отвлекаться дел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ми, не связанными со службой;</w:t>
      </w:r>
    </w:p>
    <w:p w:rsidR="00C802C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- давать кому-либо справки, касающиеся вопросов службы, кроме лиц, которым он подчинен;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принимать или передавать какие-либо предметы без разрешения руководства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содержать на посту легковоспламеняющиеся и взрывчатые вещества, не вх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дящие в опись имущества поста;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нарушать работоспособность технических средств охраны, связи;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вносить изменения и дополнения в постовую документацию;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передавать кому-либо спецсредства, кроме лица из руководства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), ог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воренного должностной инструкцией или иным соответствующим документом.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Охранник имеет прав применять специальные средства только в случаях, пред</w:t>
      </w:r>
      <w:r w:rsidRPr="00175F3C">
        <w:rPr>
          <w:rFonts w:eastAsia="Calibri"/>
          <w:lang w:eastAsia="en-US"/>
        </w:rPr>
        <w:t>у</w:t>
      </w:r>
      <w:r w:rsidRPr="00175F3C">
        <w:rPr>
          <w:rFonts w:eastAsia="Calibri"/>
          <w:lang w:eastAsia="en-US"/>
        </w:rPr>
        <w:t>смотренным Законом "О частной детективной и охранной деятельности в РФ" ст. 16,17, 18.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Охранники должны быть готовы к действиям в чрезвычайных ситуациях, кот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рые требуют от сотрудников охраны выдержки самообладания, умения быстро оценить сложившуюся ситуацию, хладнокровно действовать по устранению опасности не вых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дя при этом за рамки действующего законодательства, а также инструкций и полож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ний, установленных руководством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lastRenderedPageBreak/>
        <w:t>При попытке проникновения или нападения на охраняемый объект сотрудник охраны должен действовать следующим образом: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доложить о случившемся (если есть такая возможность) и позволяет время) р</w:t>
      </w:r>
      <w:r w:rsidRPr="00175F3C">
        <w:rPr>
          <w:rFonts w:eastAsia="Calibri"/>
          <w:lang w:eastAsia="en-US"/>
        </w:rPr>
        <w:t>у</w:t>
      </w:r>
      <w:r w:rsidRPr="00175F3C">
        <w:rPr>
          <w:rFonts w:eastAsia="Calibri"/>
          <w:lang w:eastAsia="en-US"/>
        </w:rPr>
        <w:t>ководству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 и начальник охраняемого объекта;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принять меры к отражению нападения вплоть до применения специальных средств и огнестрельного оружия в соответствии с действующим законодательством;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после ликвидации нападения доложить о принятых мерах и своих действиях руководству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 и продолжить выполнение своих обязанностей.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 обнаружении взрывного устройства или подозрительных предметов с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трудник охраны должен: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лично осмотреть подозрительный предмет (категорически запрещается прик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саться к предмету и всему, что с ним связано). О результатах доложить руководству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 и по возможности в дежурную часть РОВД;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обеспечить охрану места обнаружения предмета до прибытия спецслужб, пр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нять меры к эвакуации людей;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в дальнейшем действовать по указанию вышеперечисленных должностных лиц;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после окончания работы спецслужб доложить письменно руководству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 о результатах и продолжить несение службы на объекте.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Основные меры безопасности при обращении и использовании огнестрельного оружия: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- при несении службы на посту с оружием охранник обязан соблюдать меры личной и общественной безопасности при обращении с ним;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пистолет должен находиться в застегнутой кобуре и быть пристегнут пист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летным ремнем;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без надобности не оголять оружие (не вынимать из кобуры);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при заряжении, разряжении не направлять оружие в сторону людей, животных и в стороны вероятного их появления.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Охранники имеют право применять огнестрельное оружие в следующих случ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ях: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для отражения нападения, когда его собственная жизнь подвергается непосре</w:t>
      </w:r>
      <w:r w:rsidRPr="00175F3C">
        <w:rPr>
          <w:rFonts w:eastAsia="Calibri"/>
          <w:lang w:eastAsia="en-US"/>
        </w:rPr>
        <w:t>д</w:t>
      </w:r>
      <w:r w:rsidRPr="00175F3C">
        <w:rPr>
          <w:rFonts w:eastAsia="Calibri"/>
          <w:lang w:eastAsia="en-US"/>
        </w:rPr>
        <w:t>ственной опасности;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для отражения группового или вооруженного нападения на охраняемую со</w:t>
      </w:r>
      <w:r w:rsidRPr="00175F3C">
        <w:rPr>
          <w:rFonts w:eastAsia="Calibri"/>
          <w:lang w:eastAsia="en-US"/>
        </w:rPr>
        <w:t>б</w:t>
      </w:r>
      <w:r w:rsidRPr="00175F3C">
        <w:rPr>
          <w:rFonts w:eastAsia="Calibri"/>
          <w:lang w:eastAsia="en-US"/>
        </w:rPr>
        <w:t>ственность;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для предупреждения (выстрелом в воздух) о намерении применить оружие, а также для подачи сигнала тревоги или вызова помощи.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Запрещается применять оружие и использовать специальные средства </w:t>
      </w:r>
      <w:proofErr w:type="gramStart"/>
      <w:r w:rsidRPr="00175F3C">
        <w:rPr>
          <w:rFonts w:eastAsia="Calibri"/>
          <w:lang w:eastAsia="en-US"/>
        </w:rPr>
        <w:t>против</w:t>
      </w:r>
      <w:proofErr w:type="gramEnd"/>
      <w:r w:rsidRPr="00175F3C">
        <w:rPr>
          <w:rFonts w:eastAsia="Calibri"/>
          <w:lang w:eastAsia="en-US"/>
        </w:rPr>
        <w:t>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женщин;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несовершеннолетних (когда их возраст очевиден или известен сотруднику охраны);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лиц с явными признаками инвалидности;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при значительном скоплении людей, когда от применения оружия могут п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 xml:space="preserve">страдать посторонние лица,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lastRenderedPageBreak/>
        <w:t>КРОМЕ СЛУЧАЕВ: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вооруженного сопротивления;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вооруженного нападения;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группового нападения, угрожающего жизни охранника и охраняемой со</w:t>
      </w:r>
      <w:r w:rsidRPr="00175F3C">
        <w:rPr>
          <w:rFonts w:eastAsia="Calibri"/>
          <w:lang w:eastAsia="en-US"/>
        </w:rPr>
        <w:t>б</w:t>
      </w:r>
      <w:r w:rsidRPr="00175F3C">
        <w:rPr>
          <w:rFonts w:eastAsia="Calibri"/>
          <w:lang w:eastAsia="en-US"/>
        </w:rPr>
        <w:t>ственности.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175F3C" w:rsidRPr="009011A6" w:rsidRDefault="00175F3C" w:rsidP="009011A6">
      <w:pPr>
        <w:pStyle w:val="13"/>
        <w:numPr>
          <w:ilvl w:val="2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41" w:name="_Toc136944185"/>
      <w:r w:rsidRPr="009011A6">
        <w:rPr>
          <w:caps w:val="0"/>
          <w:sz w:val="24"/>
          <w:szCs w:val="24"/>
        </w:rPr>
        <w:t>Средства антитеррористической защиты</w:t>
      </w:r>
      <w:bookmarkEnd w:id="41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Средства антитеррористической защиты предназначены для противодействия проведению террористических актов и должны обеспечивать: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обнаружение оружия, взрывчатых и отравляющих веще</w:t>
      </w:r>
      <w:proofErr w:type="gramStart"/>
      <w:r w:rsidRPr="00175F3C">
        <w:rPr>
          <w:rFonts w:eastAsia="Calibri"/>
          <w:lang w:eastAsia="en-US"/>
        </w:rPr>
        <w:t>ств пр</w:t>
      </w:r>
      <w:proofErr w:type="gramEnd"/>
      <w:r w:rsidRPr="00175F3C">
        <w:rPr>
          <w:rFonts w:eastAsia="Calibri"/>
          <w:lang w:eastAsia="en-US"/>
        </w:rPr>
        <w:t>и попытке их д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ставки на объект;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блокирование радиолиний управления минно-взрывными устройствами, пр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меняемыми против объекта;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ограничение поражающей способности взрывных устройств, применяемых по объекту;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противодействие несанкционированному пересечению транспортными сре</w:t>
      </w:r>
      <w:r w:rsidRPr="00175F3C">
        <w:rPr>
          <w:rFonts w:eastAsia="Calibri"/>
          <w:lang w:eastAsia="en-US"/>
        </w:rPr>
        <w:t>д</w:t>
      </w:r>
      <w:r w:rsidRPr="00175F3C">
        <w:rPr>
          <w:rFonts w:eastAsia="Calibri"/>
          <w:lang w:eastAsia="en-US"/>
        </w:rPr>
        <w:t>ствами границ объекта;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обнаружение оптических средств разведки, применяемых по объекту.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Состав средств антитеррористической защиты: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средства обнаружения оружия, взрывчатых и отравляющих веществ, радиоа</w:t>
      </w:r>
      <w:r w:rsidRPr="00175F3C">
        <w:rPr>
          <w:rFonts w:eastAsia="Calibri"/>
          <w:lang w:eastAsia="en-US"/>
        </w:rPr>
        <w:t>к</w:t>
      </w:r>
      <w:r w:rsidRPr="00175F3C">
        <w:rPr>
          <w:rFonts w:eastAsia="Calibri"/>
          <w:lang w:eastAsia="en-US"/>
        </w:rPr>
        <w:t>тивных материалов (металлоискатели, рентгеновские телевизионные установки и т.п.);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средства блокировки радиолиний управления минно-взрывными устройствами;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средства остановки и ограничения скорости движения автотранспорта (блок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 xml:space="preserve">раторы, </w:t>
      </w:r>
      <w:proofErr w:type="spellStart"/>
      <w:r w:rsidRPr="00175F3C">
        <w:rPr>
          <w:rFonts w:eastAsia="Calibri"/>
          <w:lang w:eastAsia="en-US"/>
        </w:rPr>
        <w:t>противотаранные</w:t>
      </w:r>
      <w:proofErr w:type="spellEnd"/>
      <w:r w:rsidRPr="00175F3C">
        <w:rPr>
          <w:rFonts w:eastAsia="Calibri"/>
          <w:lang w:eastAsia="en-US"/>
        </w:rPr>
        <w:t xml:space="preserve"> устройства, шлагбаумы и т.п.);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средства для досмотра автотранспорта (досмотровые зеркала, телевизионное оборудование и т.п.); средства ограничения поражающей способности взрывных устройств (устройства для локализации и подавления энергии взрыва, контейнеры для временного хранения взрывных устройств и их транспортировки); средства обнаруж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 xml:space="preserve">ния оптических средств разведки.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Для предотвращения террористических актов на территории объектов стро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 xml:space="preserve">тельства, </w:t>
      </w:r>
      <w:proofErr w:type="spellStart"/>
      <w:r w:rsidRPr="00175F3C">
        <w:rPr>
          <w:rFonts w:eastAsia="Calibri"/>
          <w:lang w:eastAsia="en-US"/>
        </w:rPr>
        <w:t>ВЗиС</w:t>
      </w:r>
      <w:proofErr w:type="spellEnd"/>
      <w:r w:rsidRPr="00175F3C">
        <w:rPr>
          <w:rFonts w:eastAsia="Calibri"/>
          <w:lang w:eastAsia="en-US"/>
        </w:rPr>
        <w:t xml:space="preserve"> в ППР, </w:t>
      </w:r>
      <w:proofErr w:type="gramStart"/>
      <w:r w:rsidRPr="00175F3C">
        <w:rPr>
          <w:rFonts w:eastAsia="Calibri"/>
          <w:lang w:eastAsia="en-US"/>
        </w:rPr>
        <w:t>разработанном</w:t>
      </w:r>
      <w:proofErr w:type="gramEnd"/>
      <w:r w:rsidRPr="00175F3C">
        <w:rPr>
          <w:rFonts w:eastAsia="Calibri"/>
          <w:lang w:eastAsia="en-US"/>
        </w:rPr>
        <w:t xml:space="preserve"> Генподрядной организацией, должен быть пр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работан комплекс мероприятий по охране объектов в период строительства, обеспеч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вающий необходимую антитеррористическую защиту.</w:t>
      </w:r>
    </w:p>
    <w:p w:rsidR="00244141" w:rsidRDefault="0024414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175F3C" w:rsidRPr="007A746B" w:rsidRDefault="00175F3C" w:rsidP="007A746B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42" w:name="_Toc136944186"/>
      <w:r w:rsidRPr="007A746B">
        <w:rPr>
          <w:caps w:val="0"/>
          <w:sz w:val="24"/>
          <w:szCs w:val="24"/>
        </w:rPr>
        <w:lastRenderedPageBreak/>
        <w:t>Обоснование потребностей строительства, реконструкции, капитальн</w:t>
      </w:r>
      <w:r w:rsidRPr="007A746B">
        <w:rPr>
          <w:caps w:val="0"/>
          <w:sz w:val="24"/>
          <w:szCs w:val="24"/>
        </w:rPr>
        <w:t>о</w:t>
      </w:r>
      <w:r w:rsidRPr="007A746B">
        <w:rPr>
          <w:caps w:val="0"/>
          <w:sz w:val="24"/>
          <w:szCs w:val="24"/>
        </w:rPr>
        <w:t>го ремонта в кадрах, жилье и социально-бытовом обслуживании персонала, участв</w:t>
      </w:r>
      <w:r w:rsidRPr="007A746B">
        <w:rPr>
          <w:caps w:val="0"/>
          <w:sz w:val="24"/>
          <w:szCs w:val="24"/>
        </w:rPr>
        <w:t>у</w:t>
      </w:r>
      <w:r w:rsidRPr="007A746B">
        <w:rPr>
          <w:caps w:val="0"/>
          <w:sz w:val="24"/>
          <w:szCs w:val="24"/>
        </w:rPr>
        <w:t>ющего в строительстве, реконструкции, капитального ремонта</w:t>
      </w:r>
      <w:bookmarkEnd w:id="42"/>
    </w:p>
    <w:p w:rsidR="00175F3C" w:rsidRPr="007A746B" w:rsidRDefault="00175F3C" w:rsidP="007A746B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43" w:name="_Toc136944187"/>
      <w:r w:rsidRPr="007A746B">
        <w:rPr>
          <w:caps w:val="0"/>
          <w:sz w:val="24"/>
          <w:szCs w:val="24"/>
        </w:rPr>
        <w:t>Обоснование потребности в кадрах</w:t>
      </w:r>
      <w:bookmarkEnd w:id="43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Подрядная организация определяется Заказчиком после проведения конкурсных торгов между фирмами-претендентами. Заказчику стоит обратить внимание, чтобы Подрядная организация была зарегистрирована в Саморегулируемой Организации строителей (СРО) и имела свидетельство, выданное СРО, о допуске к видам работ, в</w:t>
      </w:r>
      <w:r w:rsidRPr="00175F3C">
        <w:rPr>
          <w:rFonts w:eastAsia="Calibri"/>
          <w:lang w:eastAsia="en-US"/>
        </w:rPr>
        <w:t>ы</w:t>
      </w:r>
      <w:r w:rsidRPr="00175F3C">
        <w:rPr>
          <w:rFonts w:eastAsia="Calibri"/>
          <w:lang w:eastAsia="en-US"/>
        </w:rPr>
        <w:t>полнение которых предусмотрено в проектной и рабочей документации. Привлечение субподрядных организаций или специалистов сторонних организаций к выполнению специальных и пуско-наладочных работ решается службами подрядчика совместно с Заказчиком.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Для качественного выполнения работ в установленные сроки, а также во изб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жание несчастных случаев, подрядчик обязан подобрать высококвалифицированный персонал, обученный, аттестованный в установленном порядке для выполнения всего комплекса работ, предусмотренных в проектной и рабочей документации, прошедший медицинский осмотр и признанный годными по состоянию здоровья.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Принятый режим труда и отдыха (РТО) (не более 40 часов в неделю при пят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дневной рабочей неделе):</w:t>
      </w:r>
    </w:p>
    <w:p w:rsidR="00175F3C" w:rsidRPr="00175F3C" w:rsidRDefault="00175F3C" w:rsidP="00E57300">
      <w:pPr>
        <w:numPr>
          <w:ilvl w:val="0"/>
          <w:numId w:val="19"/>
        </w:numPr>
        <w:tabs>
          <w:tab w:val="left" w:pos="1560"/>
        </w:tabs>
        <w:suppressAutoHyphens/>
        <w:autoSpaceDE w:val="0"/>
        <w:autoSpaceDN w:val="0"/>
        <w:adjustRightInd w:val="0"/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продолжительность рабочего дня – 8 часов;</w:t>
      </w:r>
    </w:p>
    <w:p w:rsidR="00175F3C" w:rsidRPr="00175F3C" w:rsidRDefault="00175F3C" w:rsidP="00E57300">
      <w:pPr>
        <w:numPr>
          <w:ilvl w:val="0"/>
          <w:numId w:val="19"/>
        </w:numPr>
        <w:tabs>
          <w:tab w:val="left" w:pos="1560"/>
        </w:tabs>
        <w:suppressAutoHyphens/>
        <w:autoSpaceDE w:val="0"/>
        <w:autoSpaceDN w:val="0"/>
        <w:adjustRightInd w:val="0"/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количество выходных в неделю – 2 дня.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gramStart"/>
      <w:r w:rsidRPr="00175F3C">
        <w:rPr>
          <w:rFonts w:eastAsia="Calibri"/>
          <w:lang w:eastAsia="en-US"/>
        </w:rPr>
        <w:t>ПОС</w:t>
      </w:r>
      <w:proofErr w:type="gramEnd"/>
      <w:r w:rsidRPr="00175F3C">
        <w:rPr>
          <w:rFonts w:eastAsia="Calibri"/>
          <w:lang w:eastAsia="en-US"/>
        </w:rPr>
        <w:t xml:space="preserve"> рекомендует выполнять строительство параллельно-поточным методом.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Общая продолжительность работ составляет </w:t>
      </w:r>
      <w:r w:rsidR="003926CD">
        <w:rPr>
          <w:rFonts w:eastAsia="Calibri"/>
          <w:lang w:eastAsia="en-US"/>
        </w:rPr>
        <w:t>5</w:t>
      </w:r>
      <w:r w:rsidRPr="00175F3C">
        <w:rPr>
          <w:rFonts w:eastAsia="Calibri"/>
          <w:lang w:eastAsia="en-US"/>
        </w:rPr>
        <w:t xml:space="preserve"> месяцев. </w:t>
      </w:r>
    </w:p>
    <w:p w:rsidR="00175F3C" w:rsidRPr="00175F3C" w:rsidRDefault="00175F3C" w:rsidP="00175F3C">
      <w:pPr>
        <w:autoSpaceDE w:val="0"/>
        <w:autoSpaceDN w:val="0"/>
        <w:adjustRightInd w:val="0"/>
        <w:spacing w:line="276" w:lineRule="auto"/>
        <w:ind w:left="567" w:right="397" w:firstLine="709"/>
        <w:jc w:val="both"/>
      </w:pPr>
      <w:r w:rsidRPr="00175F3C">
        <w:t>Количество работающих на строительстве объекта определялось на основе в</w:t>
      </w:r>
      <w:r w:rsidRPr="00175F3C">
        <w:t>ы</w:t>
      </w:r>
      <w:r w:rsidRPr="00175F3C">
        <w:t>работки на одного работающего в год и стоимости объёмов строительно-монтажных работ, результаты расчёта сведены в таблицу 15.1.1</w:t>
      </w:r>
    </w:p>
    <w:p w:rsidR="00175F3C" w:rsidRPr="00175F3C" w:rsidRDefault="00175F3C" w:rsidP="00175F3C">
      <w:pPr>
        <w:tabs>
          <w:tab w:val="right" w:pos="9354"/>
        </w:tabs>
        <w:spacing w:line="276" w:lineRule="auto"/>
        <w:ind w:left="567" w:right="397" w:firstLine="709"/>
        <w:jc w:val="right"/>
      </w:pPr>
      <w:r w:rsidRPr="00175F3C">
        <w:rPr>
          <w:bCs/>
        </w:rPr>
        <w:t>Таблица 15.1.1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1952"/>
        <w:gridCol w:w="2725"/>
      </w:tblGrid>
      <w:tr w:rsidR="00175F3C" w:rsidRPr="00175F3C" w:rsidTr="00175F3C">
        <w:trPr>
          <w:trHeight w:val="71"/>
          <w:tblHeader/>
        </w:trPr>
        <w:tc>
          <w:tcPr>
            <w:tcW w:w="4395" w:type="dxa"/>
            <w:vAlign w:val="center"/>
          </w:tcPr>
          <w:p w:rsidR="00175F3C" w:rsidRPr="00175F3C" w:rsidRDefault="00175F3C" w:rsidP="00175F3C">
            <w:pPr>
              <w:spacing w:line="276" w:lineRule="auto"/>
              <w:ind w:left="567" w:right="397" w:firstLine="709"/>
              <w:rPr>
                <w:bCs/>
              </w:rPr>
            </w:pPr>
            <w:r w:rsidRPr="00175F3C">
              <w:rPr>
                <w:bCs/>
              </w:rPr>
              <w:t>Наименование</w:t>
            </w:r>
          </w:p>
          <w:p w:rsidR="00175F3C" w:rsidRPr="00175F3C" w:rsidRDefault="00175F3C" w:rsidP="00175F3C">
            <w:pPr>
              <w:spacing w:line="276" w:lineRule="auto"/>
              <w:ind w:left="567" w:right="397" w:firstLine="709"/>
              <w:rPr>
                <w:bCs/>
              </w:rPr>
            </w:pPr>
          </w:p>
        </w:tc>
        <w:tc>
          <w:tcPr>
            <w:tcW w:w="1952" w:type="dxa"/>
          </w:tcPr>
          <w:p w:rsidR="00175F3C" w:rsidRPr="00175F3C" w:rsidRDefault="00175F3C" w:rsidP="00175F3C">
            <w:pPr>
              <w:spacing w:line="276" w:lineRule="auto"/>
              <w:ind w:right="397"/>
              <w:rPr>
                <w:bCs/>
              </w:rPr>
            </w:pPr>
            <w:r w:rsidRPr="00175F3C">
              <w:rPr>
                <w:bCs/>
              </w:rPr>
              <w:t>Единица и</w:t>
            </w:r>
            <w:r w:rsidRPr="00175F3C">
              <w:rPr>
                <w:bCs/>
              </w:rPr>
              <w:t>з</w:t>
            </w:r>
            <w:r w:rsidRPr="00175F3C">
              <w:rPr>
                <w:bCs/>
              </w:rPr>
              <w:t>мерения</w:t>
            </w:r>
          </w:p>
        </w:tc>
        <w:tc>
          <w:tcPr>
            <w:tcW w:w="2725" w:type="dxa"/>
            <w:vAlign w:val="center"/>
          </w:tcPr>
          <w:p w:rsidR="00175F3C" w:rsidRPr="00175F3C" w:rsidRDefault="00175F3C" w:rsidP="00175F3C">
            <w:pPr>
              <w:spacing w:line="276" w:lineRule="auto"/>
              <w:ind w:left="567" w:right="397"/>
              <w:rPr>
                <w:bCs/>
              </w:rPr>
            </w:pPr>
            <w:r w:rsidRPr="00175F3C">
              <w:rPr>
                <w:bCs/>
              </w:rPr>
              <w:t>Потребность</w:t>
            </w:r>
          </w:p>
        </w:tc>
      </w:tr>
      <w:tr w:rsidR="00175F3C" w:rsidRPr="00175F3C" w:rsidTr="00175F3C">
        <w:trPr>
          <w:trHeight w:val="67"/>
        </w:trPr>
        <w:tc>
          <w:tcPr>
            <w:tcW w:w="4395" w:type="dxa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</w:pPr>
            <w:r w:rsidRPr="00175F3C">
              <w:t>Продолжительность строительства</w:t>
            </w:r>
          </w:p>
        </w:tc>
        <w:tc>
          <w:tcPr>
            <w:tcW w:w="1952" w:type="dxa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месяц</w:t>
            </w:r>
          </w:p>
        </w:tc>
        <w:tc>
          <w:tcPr>
            <w:tcW w:w="2725" w:type="dxa"/>
            <w:vAlign w:val="center"/>
          </w:tcPr>
          <w:p w:rsidR="00175F3C" w:rsidRPr="00175F3C" w:rsidRDefault="00721DEE" w:rsidP="00175F3C">
            <w:pPr>
              <w:spacing w:line="276" w:lineRule="auto"/>
              <w:ind w:right="397"/>
              <w:jc w:val="center"/>
            </w:pPr>
            <w:r>
              <w:t>5</w:t>
            </w:r>
          </w:p>
        </w:tc>
      </w:tr>
      <w:tr w:rsidR="00175F3C" w:rsidRPr="00175F3C" w:rsidTr="00175F3C">
        <w:trPr>
          <w:trHeight w:val="67"/>
        </w:trPr>
        <w:tc>
          <w:tcPr>
            <w:tcW w:w="4395" w:type="dxa"/>
          </w:tcPr>
          <w:p w:rsidR="00175F3C" w:rsidRPr="00175F3C" w:rsidRDefault="00175F3C" w:rsidP="00175F3C">
            <w:pPr>
              <w:spacing w:line="276" w:lineRule="auto"/>
              <w:ind w:right="397"/>
            </w:pPr>
            <w:r w:rsidRPr="00175F3C">
              <w:t xml:space="preserve">Объем СМР в ценах </w:t>
            </w:r>
            <w:r w:rsidRPr="00175F3C">
              <w:rPr>
                <w:lang w:val="en-US"/>
              </w:rPr>
              <w:t>I</w:t>
            </w:r>
            <w:r w:rsidRPr="00175F3C">
              <w:t xml:space="preserve"> кв. 2023 г.</w:t>
            </w:r>
          </w:p>
        </w:tc>
        <w:tc>
          <w:tcPr>
            <w:tcW w:w="1952" w:type="dxa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тыс. руб.</w:t>
            </w:r>
          </w:p>
        </w:tc>
        <w:tc>
          <w:tcPr>
            <w:tcW w:w="2725" w:type="dxa"/>
            <w:vAlign w:val="center"/>
          </w:tcPr>
          <w:p w:rsidR="00175F3C" w:rsidRPr="00175F3C" w:rsidRDefault="00874067" w:rsidP="00175F3C">
            <w:pPr>
              <w:spacing w:line="276" w:lineRule="auto"/>
              <w:ind w:right="397"/>
              <w:jc w:val="center"/>
            </w:pPr>
            <w:r>
              <w:t>113913,043478</w:t>
            </w:r>
          </w:p>
        </w:tc>
      </w:tr>
      <w:tr w:rsidR="00175F3C" w:rsidRPr="00175F3C" w:rsidTr="00175F3C">
        <w:trPr>
          <w:trHeight w:val="666"/>
        </w:trPr>
        <w:tc>
          <w:tcPr>
            <w:tcW w:w="4395" w:type="dxa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</w:pPr>
            <w:r w:rsidRPr="00175F3C">
              <w:t>Средняя выработка в ценах 2023г.:</w:t>
            </w:r>
          </w:p>
        </w:tc>
        <w:tc>
          <w:tcPr>
            <w:tcW w:w="1952" w:type="dxa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тыс. руб. / чел. год</w:t>
            </w:r>
          </w:p>
        </w:tc>
        <w:tc>
          <w:tcPr>
            <w:tcW w:w="2725" w:type="dxa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4000</w:t>
            </w:r>
          </w:p>
        </w:tc>
      </w:tr>
      <w:tr w:rsidR="00175F3C" w:rsidRPr="00175F3C" w:rsidTr="00175F3C">
        <w:trPr>
          <w:trHeight w:val="537"/>
        </w:trPr>
        <w:tc>
          <w:tcPr>
            <w:tcW w:w="4395" w:type="dxa"/>
          </w:tcPr>
          <w:p w:rsidR="00175F3C" w:rsidRPr="00175F3C" w:rsidRDefault="00175F3C" w:rsidP="00175F3C">
            <w:pPr>
              <w:spacing w:line="276" w:lineRule="auto"/>
              <w:ind w:right="397"/>
            </w:pPr>
            <w:r w:rsidRPr="00175F3C">
              <w:t xml:space="preserve">Общее количество </w:t>
            </w:r>
            <w:proofErr w:type="gramStart"/>
            <w:r w:rsidRPr="00175F3C">
              <w:t>работающих</w:t>
            </w:r>
            <w:proofErr w:type="gramEnd"/>
            <w:r w:rsidRPr="00175F3C">
              <w:t>,</w:t>
            </w:r>
          </w:p>
          <w:p w:rsidR="00175F3C" w:rsidRPr="00175F3C" w:rsidRDefault="00175F3C" w:rsidP="00175F3C">
            <w:pPr>
              <w:spacing w:line="276" w:lineRule="auto"/>
              <w:ind w:right="397"/>
            </w:pPr>
            <w:r w:rsidRPr="00175F3C">
              <w:t>в том числе:</w:t>
            </w:r>
          </w:p>
        </w:tc>
        <w:tc>
          <w:tcPr>
            <w:tcW w:w="1952" w:type="dxa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чел.</w:t>
            </w:r>
          </w:p>
        </w:tc>
        <w:tc>
          <w:tcPr>
            <w:tcW w:w="2725" w:type="dxa"/>
            <w:vAlign w:val="center"/>
          </w:tcPr>
          <w:p w:rsidR="00175F3C" w:rsidRPr="00175F3C" w:rsidRDefault="00721DEE" w:rsidP="00175F3C">
            <w:pPr>
              <w:spacing w:line="276" w:lineRule="auto"/>
              <w:ind w:right="397"/>
              <w:jc w:val="center"/>
            </w:pPr>
            <w:r>
              <w:t>68</w:t>
            </w:r>
          </w:p>
        </w:tc>
      </w:tr>
    </w:tbl>
    <w:p w:rsidR="00175F3C" w:rsidRPr="00175F3C" w:rsidRDefault="00175F3C" w:rsidP="00175F3C">
      <w:pPr>
        <w:tabs>
          <w:tab w:val="center" w:pos="4153"/>
          <w:tab w:val="right" w:pos="8306"/>
        </w:tabs>
        <w:suppressAutoHyphens/>
        <w:spacing w:line="276" w:lineRule="auto"/>
        <w:ind w:left="567" w:right="397" w:firstLine="709"/>
        <w:jc w:val="both"/>
        <w:rPr>
          <w:lang w:eastAsia="ar-SA"/>
        </w:rPr>
      </w:pPr>
    </w:p>
    <w:p w:rsidR="00175F3C" w:rsidRPr="00175F3C" w:rsidRDefault="00175F3C" w:rsidP="00175F3C">
      <w:pPr>
        <w:spacing w:line="276" w:lineRule="auto"/>
        <w:ind w:left="567" w:right="397" w:firstLine="709"/>
        <w:jc w:val="both"/>
      </w:pPr>
      <w:r w:rsidRPr="00175F3C">
        <w:t>Списочная численность линейных инженерно-технических работников и адм</w:t>
      </w:r>
      <w:r w:rsidRPr="00175F3C">
        <w:t>и</w:t>
      </w:r>
      <w:r w:rsidRPr="00175F3C">
        <w:t>нистративно-хозяйственного персонала, находящегося на объекте, определяется в соо</w:t>
      </w:r>
      <w:r w:rsidRPr="00175F3C">
        <w:t>т</w:t>
      </w:r>
      <w:r w:rsidRPr="00175F3C">
        <w:t>ветствии с численностью основных рабочих и механизаторов по их доле в общей чи</w:t>
      </w:r>
      <w:r w:rsidRPr="00175F3C">
        <w:t>с</w:t>
      </w:r>
      <w:r w:rsidRPr="00175F3C">
        <w:t xml:space="preserve">ленности </w:t>
      </w:r>
      <w:proofErr w:type="gramStart"/>
      <w:r w:rsidRPr="00175F3C">
        <w:t>работников</w:t>
      </w:r>
      <w:proofErr w:type="gramEnd"/>
      <w:r w:rsidRPr="00175F3C">
        <w:t xml:space="preserve"> и результаты расчёта сведены в таблицу 15.1.2.</w:t>
      </w:r>
    </w:p>
    <w:p w:rsidR="002302F6" w:rsidRDefault="002302F6">
      <w:pPr>
        <w:rPr>
          <w:bCs/>
        </w:rPr>
      </w:pPr>
      <w:r>
        <w:rPr>
          <w:bCs/>
        </w:rPr>
        <w:br w:type="page"/>
      </w:r>
    </w:p>
    <w:p w:rsidR="00175F3C" w:rsidRPr="00175F3C" w:rsidRDefault="00175F3C" w:rsidP="00175F3C">
      <w:pPr>
        <w:spacing w:line="276" w:lineRule="auto"/>
        <w:ind w:left="567" w:right="397" w:firstLine="709"/>
        <w:jc w:val="right"/>
      </w:pPr>
      <w:r w:rsidRPr="00175F3C">
        <w:rPr>
          <w:bCs/>
        </w:rPr>
        <w:lastRenderedPageBreak/>
        <w:t>Таблица 15.1</w:t>
      </w:r>
      <w:r w:rsidRPr="00175F3C">
        <w:t>.2</w:t>
      </w:r>
    </w:p>
    <w:tbl>
      <w:tblPr>
        <w:tblW w:w="9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5"/>
        <w:gridCol w:w="2297"/>
        <w:gridCol w:w="2074"/>
        <w:gridCol w:w="2118"/>
      </w:tblGrid>
      <w:tr w:rsidR="00175F3C" w:rsidRPr="00175F3C" w:rsidTr="00175F3C">
        <w:trPr>
          <w:trHeight w:val="510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175F3C" w:rsidRPr="00175F3C" w:rsidRDefault="00175F3C" w:rsidP="00100442">
            <w:pPr>
              <w:spacing w:line="276" w:lineRule="auto"/>
              <w:ind w:right="147"/>
              <w:jc w:val="center"/>
            </w:pPr>
            <w:r w:rsidRPr="00175F3C">
              <w:t xml:space="preserve">Категория </w:t>
            </w:r>
          </w:p>
          <w:p w:rsidR="00175F3C" w:rsidRPr="00175F3C" w:rsidRDefault="00175F3C" w:rsidP="00100442">
            <w:pPr>
              <w:spacing w:line="276" w:lineRule="auto"/>
              <w:ind w:right="147"/>
              <w:jc w:val="center"/>
            </w:pPr>
            <w:r w:rsidRPr="00175F3C">
              <w:t>работающих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175F3C" w:rsidRPr="00175F3C" w:rsidRDefault="00175F3C" w:rsidP="00100442">
            <w:pPr>
              <w:spacing w:line="276" w:lineRule="auto"/>
              <w:ind w:right="147"/>
              <w:jc w:val="center"/>
            </w:pPr>
            <w:r w:rsidRPr="00175F3C">
              <w:t>Расчетный</w:t>
            </w:r>
          </w:p>
          <w:p w:rsidR="00175F3C" w:rsidRPr="00175F3C" w:rsidRDefault="00175F3C" w:rsidP="00100442">
            <w:pPr>
              <w:spacing w:line="276" w:lineRule="auto"/>
              <w:ind w:right="147"/>
              <w:jc w:val="center"/>
            </w:pPr>
            <w:r w:rsidRPr="00175F3C">
              <w:t>норматив,</w:t>
            </w:r>
            <w:r w:rsidR="00100442">
              <w:t xml:space="preserve"> </w:t>
            </w:r>
            <w:r w:rsidRPr="00175F3C">
              <w:t>%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175F3C" w:rsidRPr="00175F3C" w:rsidRDefault="00175F3C" w:rsidP="00100442">
            <w:pPr>
              <w:spacing w:line="276" w:lineRule="auto"/>
              <w:ind w:right="147"/>
              <w:jc w:val="center"/>
            </w:pPr>
            <w:r w:rsidRPr="00175F3C">
              <w:t>Средняя</w:t>
            </w:r>
          </w:p>
          <w:p w:rsidR="00175F3C" w:rsidRPr="00175F3C" w:rsidRDefault="00175F3C" w:rsidP="00100442">
            <w:pPr>
              <w:spacing w:line="276" w:lineRule="auto"/>
              <w:ind w:right="147"/>
              <w:jc w:val="center"/>
            </w:pPr>
            <w:r w:rsidRPr="00175F3C">
              <w:t>численность,</w:t>
            </w:r>
          </w:p>
          <w:p w:rsidR="00175F3C" w:rsidRPr="00175F3C" w:rsidRDefault="00175F3C" w:rsidP="00100442">
            <w:pPr>
              <w:spacing w:line="276" w:lineRule="auto"/>
              <w:ind w:right="147"/>
              <w:jc w:val="center"/>
            </w:pPr>
            <w:r w:rsidRPr="00175F3C">
              <w:t>чел.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175F3C" w:rsidRPr="00175F3C" w:rsidRDefault="00175F3C" w:rsidP="00100442">
            <w:pPr>
              <w:spacing w:line="276" w:lineRule="auto"/>
              <w:ind w:right="147"/>
              <w:jc w:val="center"/>
            </w:pPr>
            <w:r w:rsidRPr="00175F3C">
              <w:t>Максимальная</w:t>
            </w:r>
            <w:r w:rsidRPr="00175F3C">
              <w:br/>
              <w:t>численность,</w:t>
            </w:r>
            <w:r w:rsidRPr="00175F3C">
              <w:br/>
              <w:t>чел. в смену</w:t>
            </w:r>
          </w:p>
        </w:tc>
      </w:tr>
      <w:tr w:rsidR="00175F3C" w:rsidRPr="00175F3C" w:rsidTr="00175F3C">
        <w:trPr>
          <w:trHeight w:val="510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</w:pPr>
            <w:r w:rsidRPr="00175F3C">
              <w:t>Рабочие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175F3C" w:rsidRPr="00175F3C" w:rsidRDefault="00B36D89" w:rsidP="00175F3C">
            <w:pPr>
              <w:spacing w:line="276" w:lineRule="auto"/>
              <w:ind w:left="567" w:right="397"/>
              <w:jc w:val="center"/>
            </w:pPr>
            <w:r>
              <w:t>80,2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175F3C" w:rsidRPr="00175F3C" w:rsidRDefault="00C7711E" w:rsidP="00175F3C">
            <w:pPr>
              <w:spacing w:line="276" w:lineRule="auto"/>
              <w:ind w:right="397"/>
              <w:jc w:val="center"/>
            </w:pPr>
            <w:r>
              <w:t>55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175F3C" w:rsidRPr="00175F3C" w:rsidRDefault="00C7711E" w:rsidP="00175F3C">
            <w:pPr>
              <w:spacing w:line="276" w:lineRule="auto"/>
              <w:ind w:right="397"/>
              <w:jc w:val="center"/>
            </w:pPr>
            <w:r>
              <w:t>39</w:t>
            </w:r>
          </w:p>
        </w:tc>
      </w:tr>
      <w:tr w:rsidR="00175F3C" w:rsidRPr="00175F3C" w:rsidTr="00175F3C">
        <w:trPr>
          <w:trHeight w:val="510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</w:pPr>
            <w:r w:rsidRPr="00175F3C">
              <w:t>ИТР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175F3C" w:rsidRPr="00175F3C" w:rsidRDefault="00B36D89" w:rsidP="00175F3C">
            <w:pPr>
              <w:spacing w:line="276" w:lineRule="auto"/>
              <w:ind w:left="567" w:right="397"/>
              <w:jc w:val="center"/>
            </w:pPr>
            <w:r>
              <w:t>13,2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175F3C" w:rsidRPr="00175F3C" w:rsidRDefault="00C7711E" w:rsidP="00175F3C">
            <w:pPr>
              <w:spacing w:line="276" w:lineRule="auto"/>
              <w:ind w:right="397"/>
              <w:jc w:val="center"/>
            </w:pPr>
            <w:r>
              <w:t>9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175F3C" w:rsidRPr="00175F3C" w:rsidRDefault="00C7711E" w:rsidP="00175F3C">
            <w:pPr>
              <w:spacing w:line="276" w:lineRule="auto"/>
              <w:ind w:right="397"/>
              <w:jc w:val="center"/>
            </w:pPr>
            <w:r>
              <w:t>7</w:t>
            </w:r>
          </w:p>
        </w:tc>
      </w:tr>
      <w:tr w:rsidR="00175F3C" w:rsidRPr="00175F3C" w:rsidTr="00175F3C">
        <w:trPr>
          <w:trHeight w:val="510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</w:pPr>
            <w:r w:rsidRPr="00175F3C">
              <w:t>Служащие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175F3C" w:rsidRPr="00175F3C" w:rsidRDefault="00B36D89" w:rsidP="00175F3C">
            <w:pPr>
              <w:spacing w:line="276" w:lineRule="auto"/>
              <w:ind w:left="567" w:right="397"/>
              <w:jc w:val="center"/>
            </w:pPr>
            <w:r>
              <w:t>4,5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175F3C" w:rsidRPr="00175F3C" w:rsidRDefault="00C7711E" w:rsidP="00175F3C">
            <w:pPr>
              <w:spacing w:line="276" w:lineRule="auto"/>
              <w:ind w:right="397"/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2</w:t>
            </w:r>
          </w:p>
        </w:tc>
      </w:tr>
      <w:tr w:rsidR="00175F3C" w:rsidRPr="00175F3C" w:rsidTr="00175F3C">
        <w:trPr>
          <w:trHeight w:val="510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</w:pPr>
            <w:r w:rsidRPr="00175F3C">
              <w:t>МОП и охрана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175F3C" w:rsidRPr="00175F3C" w:rsidRDefault="00B36D89" w:rsidP="00175F3C">
            <w:pPr>
              <w:spacing w:line="276" w:lineRule="auto"/>
              <w:ind w:left="567" w:right="397"/>
              <w:jc w:val="center"/>
            </w:pPr>
            <w:r>
              <w:t>2,1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1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1</w:t>
            </w:r>
          </w:p>
        </w:tc>
      </w:tr>
      <w:tr w:rsidR="00175F3C" w:rsidRPr="00175F3C" w:rsidTr="00175F3C">
        <w:trPr>
          <w:trHeight w:val="510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</w:pPr>
            <w:r w:rsidRPr="00175F3C">
              <w:t xml:space="preserve">Всего </w:t>
            </w:r>
            <w:proofErr w:type="gramStart"/>
            <w:r w:rsidRPr="00175F3C">
              <w:t>работающих</w:t>
            </w:r>
            <w:proofErr w:type="gramEnd"/>
          </w:p>
        </w:tc>
        <w:tc>
          <w:tcPr>
            <w:tcW w:w="2297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left="567" w:right="397"/>
              <w:jc w:val="center"/>
            </w:pPr>
            <w:r w:rsidRPr="00175F3C">
              <w:t>100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175F3C" w:rsidRPr="00175F3C" w:rsidRDefault="00C7711E" w:rsidP="00175F3C">
            <w:pPr>
              <w:spacing w:line="276" w:lineRule="auto"/>
              <w:ind w:right="397"/>
              <w:jc w:val="center"/>
            </w:pPr>
            <w:r>
              <w:t>68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175F3C" w:rsidRPr="00175F3C" w:rsidRDefault="00C7711E" w:rsidP="00175F3C">
            <w:pPr>
              <w:spacing w:line="276" w:lineRule="auto"/>
              <w:ind w:right="397"/>
              <w:jc w:val="center"/>
            </w:pPr>
            <w:r>
              <w:t>49</w:t>
            </w:r>
          </w:p>
        </w:tc>
      </w:tr>
    </w:tbl>
    <w:p w:rsidR="00175F3C" w:rsidRPr="00175F3C" w:rsidRDefault="00175F3C" w:rsidP="00175F3C">
      <w:pPr>
        <w:spacing w:line="276" w:lineRule="auto"/>
        <w:ind w:left="567" w:right="397" w:firstLine="709"/>
        <w:jc w:val="both"/>
        <w:outlineLvl w:val="0"/>
        <w:rPr>
          <w:b/>
        </w:rPr>
      </w:pPr>
    </w:p>
    <w:p w:rsidR="00175F3C" w:rsidRPr="00175F3C" w:rsidRDefault="00175F3C" w:rsidP="00FC56C6">
      <w:pPr>
        <w:spacing w:line="276" w:lineRule="auto"/>
        <w:ind w:left="567" w:right="397" w:firstLine="709"/>
        <w:jc w:val="both"/>
      </w:pPr>
      <w:bookmarkStart w:id="44" w:name="_Toc136938467"/>
      <w:r w:rsidRPr="00175F3C">
        <w:t>Потребность строительства в кадрах подлежит уточнению на стадии разработки проекта производства работ по строительству объекта применительно к возможностям подрядной организации.</w:t>
      </w:r>
      <w:bookmarkEnd w:id="44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175F3C" w:rsidRPr="007A746B" w:rsidRDefault="00175F3C" w:rsidP="007A746B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45" w:name="_Toc136944188"/>
      <w:r w:rsidRPr="007A746B">
        <w:rPr>
          <w:caps w:val="0"/>
          <w:sz w:val="24"/>
          <w:szCs w:val="24"/>
        </w:rPr>
        <w:t>Обоснование потребности жилье и социально-бытовом обслуживании</w:t>
      </w:r>
      <w:bookmarkEnd w:id="45"/>
    </w:p>
    <w:p w:rsidR="00B96367" w:rsidRPr="00B21D70" w:rsidRDefault="00B96367" w:rsidP="00B96367">
      <w:pPr>
        <w:spacing w:line="276" w:lineRule="auto"/>
        <w:ind w:left="567" w:right="397" w:firstLine="709"/>
        <w:jc w:val="both"/>
      </w:pPr>
      <w:r w:rsidRPr="00B21D70">
        <w:t>Размещение строительных работников предусматривается на площадях подря</w:t>
      </w:r>
      <w:r w:rsidRPr="00B21D70">
        <w:t>д</w:t>
      </w:r>
      <w:r w:rsidRPr="00B21D70">
        <w:t>ной организации за пределами производственной площадки.</w:t>
      </w:r>
    </w:p>
    <w:p w:rsidR="00175F3C" w:rsidRPr="00B21D70" w:rsidRDefault="00B96367" w:rsidP="00B96367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21D70">
        <w:t>Доставку работников на площадку строительства, в случае необходимости, предусматривается осуществлять ежедневно на пассажирских автобусах марки ПАЗ 32053/54 (максимальное количество 43 человека).</w:t>
      </w:r>
    </w:p>
    <w:p w:rsidR="00B96367" w:rsidRDefault="00B96367" w:rsidP="00175F3C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175F3C" w:rsidRPr="007A746B" w:rsidRDefault="00175F3C" w:rsidP="007A746B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46" w:name="_Toc136944189"/>
      <w:r w:rsidRPr="007A746B">
        <w:rPr>
          <w:caps w:val="0"/>
          <w:sz w:val="24"/>
          <w:szCs w:val="24"/>
        </w:rPr>
        <w:t>Сведения о дислокации рабочих зон</w:t>
      </w:r>
      <w:bookmarkEnd w:id="46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На строительной площадке выделяются основные группировки рабочих зон: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 открытая строительная площадка;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 кабины строительной техники;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 административные помещения.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Условия труда на рабочих местах классифицируются  как допустимые. Вредные факторы, отрицательно влияющие на условия труда, отсутствуют.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 разработке (ППР) необходимо произвести уточнение классификации усл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вий труда и,  при  необходимости, предусмотреть  мероприятия по устранению вредных факторов.</w:t>
      </w:r>
    </w:p>
    <w:p w:rsidR="00244141" w:rsidRDefault="00244141">
      <w:pPr>
        <w:rPr>
          <w:lang w:eastAsia="ar-SA"/>
        </w:rPr>
      </w:pPr>
      <w:r>
        <w:rPr>
          <w:lang w:eastAsia="ar-SA"/>
        </w:rPr>
        <w:br w:type="page"/>
      </w:r>
    </w:p>
    <w:p w:rsidR="00244141" w:rsidRDefault="00244141">
      <w:pPr>
        <w:rPr>
          <w:rFonts w:eastAsia="Calibri"/>
          <w:b/>
          <w:lang w:eastAsia="en-US"/>
        </w:rPr>
      </w:pPr>
    </w:p>
    <w:p w:rsidR="00175F3C" w:rsidRPr="00DD3658" w:rsidRDefault="00175F3C" w:rsidP="00DD3658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47" w:name="_Toc136944190"/>
      <w:r w:rsidRPr="00DD3658">
        <w:rPr>
          <w:caps w:val="0"/>
          <w:sz w:val="24"/>
          <w:szCs w:val="24"/>
        </w:rPr>
        <w:t>Описание проектных решений и перечень мероприятий, обеспечива</w:t>
      </w:r>
      <w:r w:rsidRPr="00DD3658">
        <w:rPr>
          <w:caps w:val="0"/>
          <w:sz w:val="24"/>
          <w:szCs w:val="24"/>
        </w:rPr>
        <w:t>ю</w:t>
      </w:r>
      <w:r w:rsidRPr="00DD3658">
        <w:rPr>
          <w:caps w:val="0"/>
          <w:sz w:val="24"/>
          <w:szCs w:val="24"/>
        </w:rPr>
        <w:t>щих сохранение окружающей среды в период строительства, реконструкции, кап</w:t>
      </w:r>
      <w:r w:rsidRPr="00DD3658">
        <w:rPr>
          <w:caps w:val="0"/>
          <w:sz w:val="24"/>
          <w:szCs w:val="24"/>
        </w:rPr>
        <w:t>и</w:t>
      </w:r>
      <w:r w:rsidR="00DD3658">
        <w:rPr>
          <w:caps w:val="0"/>
          <w:sz w:val="24"/>
          <w:szCs w:val="24"/>
        </w:rPr>
        <w:t>тального ремонта</w:t>
      </w:r>
      <w:bookmarkEnd w:id="47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Мероприятия по охране окружающей среды, предусмотренные на период прои</w:t>
      </w:r>
      <w:r w:rsidRPr="00175F3C">
        <w:rPr>
          <w:rFonts w:eastAsia="Calibri"/>
          <w:lang w:eastAsia="en-US"/>
        </w:rPr>
        <w:t>з</w:t>
      </w:r>
      <w:r w:rsidRPr="00175F3C">
        <w:rPr>
          <w:rFonts w:eastAsia="Calibri"/>
          <w:lang w:eastAsia="en-US"/>
        </w:rPr>
        <w:t>водства работ по строительству линейного объекта, должны соответствовать требов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 xml:space="preserve">ниям экологической безопасности работ п.5.5 СП 48.13330.2019 (СНиП 12-01-2004).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 вопросам охраны окружающей среды строительной организацией должна быть разработана местная инструкция, отражающая мероприятия, исключающие во</w:t>
      </w:r>
      <w:r w:rsidRPr="00175F3C">
        <w:rPr>
          <w:rFonts w:eastAsia="Calibri"/>
          <w:lang w:eastAsia="en-US"/>
        </w:rPr>
        <w:t>з</w:t>
      </w:r>
      <w:r w:rsidRPr="00175F3C">
        <w:rPr>
          <w:rFonts w:eastAsia="Calibri"/>
          <w:lang w:eastAsia="en-US"/>
        </w:rPr>
        <w:t xml:space="preserve">можность засорения строительной площадки.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На основании предварительно разработанного комплекса мер по сведению к м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нимуму воздействия на окружающую среду, Подрядчик в течение всего периода стро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тельства реализует программу мониторинга, и принимает меры по обеспечению мин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мального воздействия на окружающую среду.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Ответственность за нарушение природоохранных мероприятий при выполнении строительно-монтажных работ несет Подрядчик.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Подрядчик должен осуществлять свою деятельность на основе соблюдения те</w:t>
      </w:r>
      <w:r w:rsidRPr="00175F3C">
        <w:rPr>
          <w:rFonts w:eastAsia="Calibri"/>
          <w:lang w:eastAsia="en-US"/>
        </w:rPr>
        <w:t>х</w:t>
      </w:r>
      <w:r w:rsidRPr="00175F3C">
        <w:rPr>
          <w:rFonts w:eastAsia="Calibri"/>
          <w:lang w:eastAsia="en-US"/>
        </w:rPr>
        <w:t>нических условий проектной документации, программы охраны окружающей среды, всех действующих законодательных и нормативных актов, условий разрешений и с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гласований, выданных российскими природоохранными органами, а также собстве</w:t>
      </w:r>
      <w:r w:rsidRPr="00175F3C">
        <w:rPr>
          <w:rFonts w:eastAsia="Calibri"/>
          <w:lang w:eastAsia="en-US"/>
        </w:rPr>
        <w:t>н</w:t>
      </w:r>
      <w:r w:rsidRPr="00175F3C">
        <w:rPr>
          <w:rFonts w:eastAsia="Calibri"/>
          <w:lang w:eastAsia="en-US"/>
        </w:rPr>
        <w:t>ных принципов (Подрядчика) в области охраны окружающей среды.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Оценка возможного негативного воздействия строительных работ на окружа</w:t>
      </w:r>
      <w:r w:rsidRPr="00175F3C">
        <w:rPr>
          <w:rFonts w:eastAsia="Calibri"/>
          <w:lang w:eastAsia="en-US"/>
        </w:rPr>
        <w:t>ю</w:t>
      </w:r>
      <w:r w:rsidRPr="00175F3C">
        <w:rPr>
          <w:rFonts w:eastAsia="Calibri"/>
          <w:lang w:eastAsia="en-US"/>
        </w:rPr>
        <w:t>щую среду, мероприятия по охране окружающей среды, по мониторингу за состоянием среды и предотвращению этого воздействия представлена в комплекте проектной д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кументации охрана окружающей среды.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С целью минимизации вредного воздействия должно быть проведены инстру</w:t>
      </w:r>
      <w:r w:rsidRPr="00175F3C">
        <w:rPr>
          <w:rFonts w:eastAsia="Calibri"/>
          <w:lang w:eastAsia="en-US"/>
        </w:rPr>
        <w:t>к</w:t>
      </w:r>
      <w:r w:rsidRPr="00175F3C">
        <w:rPr>
          <w:rFonts w:eastAsia="Calibri"/>
          <w:lang w:eastAsia="en-US"/>
        </w:rPr>
        <w:t>тажи строительного персонала по вопросам соблюдения норм и правил экологической и противопожарной безопасности, требований санитарно-эпидемиологической службы.</w:t>
      </w:r>
    </w:p>
    <w:p w:rsid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В целях предотвращения негативного воздействия на окружающую среду пред</w:t>
      </w:r>
      <w:r w:rsidRPr="00175F3C">
        <w:rPr>
          <w:rFonts w:eastAsia="Calibri"/>
          <w:lang w:eastAsia="en-US"/>
        </w:rPr>
        <w:t>у</w:t>
      </w:r>
      <w:r w:rsidRPr="00175F3C">
        <w:rPr>
          <w:rFonts w:eastAsia="Calibri"/>
          <w:lang w:eastAsia="en-US"/>
        </w:rPr>
        <w:t>сматривается:</w:t>
      </w:r>
    </w:p>
    <w:p w:rsidR="00511939" w:rsidRPr="00175F3C" w:rsidRDefault="00511939" w:rsidP="0051193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использование прогрессивных технологий;</w:t>
      </w:r>
    </w:p>
    <w:p w:rsidR="00175F3C" w:rsidRPr="00175F3C" w:rsidRDefault="00175F3C" w:rsidP="00175F3C">
      <w:pPr>
        <w:tabs>
          <w:tab w:val="left" w:pos="992"/>
        </w:tabs>
        <w:suppressAutoHyphens/>
        <w:autoSpaceDE w:val="0"/>
        <w:autoSpaceDN w:val="0"/>
        <w:adjustRightInd w:val="0"/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минимизация вредных выбросов в атмосферу;</w:t>
      </w:r>
    </w:p>
    <w:p w:rsidR="00175F3C" w:rsidRPr="00AB057E" w:rsidRDefault="00175F3C" w:rsidP="00175F3C">
      <w:pPr>
        <w:tabs>
          <w:tab w:val="left" w:pos="992"/>
        </w:tabs>
        <w:suppressAutoHyphens/>
        <w:autoSpaceDE w:val="0"/>
        <w:autoSpaceDN w:val="0"/>
        <w:adjustRightInd w:val="0"/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B057E">
        <w:rPr>
          <w:rFonts w:eastAsia="Calibri"/>
          <w:lang w:eastAsia="en-US"/>
        </w:rPr>
        <w:t>- организация сбора и удаления отходов;</w:t>
      </w:r>
    </w:p>
    <w:p w:rsidR="00AB057E" w:rsidRPr="00AB057E" w:rsidRDefault="00AB057E" w:rsidP="00AB057E">
      <w:pPr>
        <w:tabs>
          <w:tab w:val="left" w:pos="992"/>
        </w:tabs>
        <w:suppressAutoHyphens/>
        <w:autoSpaceDE w:val="0"/>
        <w:autoSpaceDN w:val="0"/>
        <w:adjustRightInd w:val="0"/>
        <w:spacing w:line="276" w:lineRule="auto"/>
        <w:ind w:left="567" w:right="397" w:firstLine="709"/>
        <w:jc w:val="both"/>
        <w:rPr>
          <w:rFonts w:ascii="ArialMT" w:hAnsi="ArialMT"/>
        </w:rPr>
      </w:pPr>
      <w:proofErr w:type="gramStart"/>
      <w:r w:rsidRPr="00AB057E">
        <w:rPr>
          <w:rFonts w:ascii="ArialMT" w:hAnsi="ArialMT"/>
        </w:rPr>
        <w:t>- ускорить производство земляных работ, с целью предохранения почвы от ветровой и водной эрозий;</w:t>
      </w:r>
      <w:proofErr w:type="gramEnd"/>
    </w:p>
    <w:p w:rsidR="00AB057E" w:rsidRPr="00AB057E" w:rsidRDefault="00AB057E" w:rsidP="00AB057E">
      <w:pPr>
        <w:tabs>
          <w:tab w:val="left" w:pos="992"/>
        </w:tabs>
        <w:suppressAutoHyphens/>
        <w:autoSpaceDE w:val="0"/>
        <w:autoSpaceDN w:val="0"/>
        <w:adjustRightInd w:val="0"/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B057E">
        <w:rPr>
          <w:rFonts w:ascii="ArialMT" w:hAnsi="ArialMT"/>
        </w:rPr>
        <w:t>- укрепление откосов выемки и насыпи посевом многолетних трав толщиной 15</w:t>
      </w:r>
      <w:r w:rsidR="00100442">
        <w:rPr>
          <w:rFonts w:ascii="ArialMT" w:hAnsi="ArialMT"/>
        </w:rPr>
        <w:t xml:space="preserve"> </w:t>
      </w:r>
      <w:r w:rsidRPr="00AB057E">
        <w:rPr>
          <w:rFonts w:ascii="ArialMT" w:hAnsi="ArialMT"/>
        </w:rPr>
        <w:t>см;</w:t>
      </w:r>
    </w:p>
    <w:p w:rsidR="00175F3C" w:rsidRPr="00175F3C" w:rsidRDefault="00175F3C" w:rsidP="00175F3C">
      <w:pPr>
        <w:tabs>
          <w:tab w:val="left" w:pos="992"/>
        </w:tabs>
        <w:suppressAutoHyphens/>
        <w:autoSpaceDE w:val="0"/>
        <w:autoSpaceDN w:val="0"/>
        <w:adjustRightInd w:val="0"/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сведение к минимуму воздействие шума.</w:t>
      </w:r>
    </w:p>
    <w:p w:rsidR="00AB057E" w:rsidRDefault="00AB057E" w:rsidP="00AB057E">
      <w:pPr>
        <w:tabs>
          <w:tab w:val="left" w:pos="992"/>
        </w:tabs>
        <w:suppressAutoHyphens/>
        <w:autoSpaceDE w:val="0"/>
        <w:autoSpaceDN w:val="0"/>
        <w:adjustRightInd w:val="0"/>
        <w:spacing w:line="276" w:lineRule="auto"/>
        <w:ind w:left="567" w:right="397" w:firstLine="709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Временные дороги по возможности, устраивать с максимальным использованием существующих трасс.</w:t>
      </w:r>
    </w:p>
    <w:p w:rsidR="00AB057E" w:rsidRDefault="00AB057E" w:rsidP="00AB057E">
      <w:pPr>
        <w:spacing w:line="276" w:lineRule="auto"/>
        <w:ind w:left="567" w:right="397" w:firstLine="709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lastRenderedPageBreak/>
        <w:t>При выполнении планировочных работ почвенный слой, пригодный для посл</w:t>
      </w:r>
      <w:r>
        <w:rPr>
          <w:rFonts w:ascii="ArialMT" w:hAnsi="ArialMT"/>
          <w:color w:val="000000"/>
        </w:rPr>
        <w:t>е</w:t>
      </w:r>
      <w:r>
        <w:rPr>
          <w:rFonts w:ascii="ArialMT" w:hAnsi="ArialMT"/>
          <w:color w:val="000000"/>
        </w:rPr>
        <w:t>дующего использования необходимо снимать и складировать в специально отведенном месте.</w:t>
      </w:r>
    </w:p>
    <w:p w:rsidR="00AB057E" w:rsidRDefault="00AB057E" w:rsidP="00AB057E">
      <w:pPr>
        <w:spacing w:line="276" w:lineRule="auto"/>
        <w:ind w:left="567" w:right="397" w:firstLine="709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Для транспортировки грунта следует максимально использовать существующую дорожную сеть, не повреждая растительный слой и древесно</w:t>
      </w:r>
      <w:r w:rsidR="00C802CC">
        <w:rPr>
          <w:rFonts w:ascii="ArialMT" w:hAnsi="ArialMT"/>
          <w:color w:val="000000"/>
        </w:rPr>
        <w:t>-</w:t>
      </w:r>
      <w:r>
        <w:rPr>
          <w:rFonts w:ascii="ArialMT" w:hAnsi="ArialMT"/>
          <w:color w:val="000000"/>
        </w:rPr>
        <w:t>кустарниковую раст</w:t>
      </w:r>
      <w:r>
        <w:rPr>
          <w:rFonts w:ascii="ArialMT" w:hAnsi="ArialMT"/>
          <w:color w:val="000000"/>
        </w:rPr>
        <w:t>и</w:t>
      </w:r>
      <w:r>
        <w:rPr>
          <w:rFonts w:ascii="ArialMT" w:hAnsi="ArialMT"/>
          <w:color w:val="000000"/>
        </w:rPr>
        <w:t>тельность.</w:t>
      </w:r>
    </w:p>
    <w:p w:rsidR="00AB057E" w:rsidRDefault="00AB057E" w:rsidP="00AB057E">
      <w:pPr>
        <w:spacing w:line="276" w:lineRule="auto"/>
        <w:ind w:left="567" w:right="397" w:firstLine="709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При обратной засыпке пазух, благоустройстве площадки не допускается зар</w:t>
      </w:r>
      <w:r>
        <w:rPr>
          <w:rFonts w:ascii="ArialMT" w:hAnsi="ArialMT"/>
          <w:color w:val="000000"/>
        </w:rPr>
        <w:t>ы</w:t>
      </w:r>
      <w:r>
        <w:rPr>
          <w:rFonts w:ascii="ArialMT" w:hAnsi="ArialMT"/>
          <w:color w:val="000000"/>
        </w:rPr>
        <w:t>вать непригодные к использованию строительные конструкции и изделия.</w:t>
      </w:r>
    </w:p>
    <w:p w:rsidR="00AB057E" w:rsidRDefault="00AB057E" w:rsidP="00AB057E">
      <w:pPr>
        <w:spacing w:line="276" w:lineRule="auto"/>
        <w:ind w:left="567" w:right="397" w:firstLine="709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Поверхностные сточные воды будут поступать на рельеф местности по ест</w:t>
      </w:r>
      <w:r>
        <w:rPr>
          <w:rFonts w:ascii="ArialMT" w:hAnsi="ArialMT"/>
          <w:color w:val="000000"/>
        </w:rPr>
        <w:t>е</w:t>
      </w:r>
      <w:r>
        <w:rPr>
          <w:rFonts w:ascii="ArialMT" w:hAnsi="ArialMT"/>
          <w:color w:val="000000"/>
        </w:rPr>
        <w:t>ственным уклонам без очистки. Основными загрязняющими ингредиентами являются взвешенные вещества. В целях снижения негативного воздействия на природную среду проектными материалами предусматривается своевременная очистка территории от строительных отходов, мойка колес на выездах из строительной зоны, исключение р</w:t>
      </w:r>
      <w:r>
        <w:rPr>
          <w:rFonts w:ascii="ArialMT" w:hAnsi="ArialMT"/>
          <w:color w:val="000000"/>
        </w:rPr>
        <w:t>е</w:t>
      </w:r>
      <w:r>
        <w:rPr>
          <w:rFonts w:ascii="ArialMT" w:hAnsi="ArialMT"/>
          <w:color w:val="000000"/>
        </w:rPr>
        <w:t>монта автомобилей. При невозможности вывозки складирование строительных отходов следует осуществлять на площадках, исключающих загрязнение окружающей среды и расположенных с подветренной стороны (в соответствии с розой ветров) по отнош</w:t>
      </w:r>
      <w:r>
        <w:rPr>
          <w:rFonts w:ascii="ArialMT" w:hAnsi="ArialMT"/>
          <w:color w:val="000000"/>
        </w:rPr>
        <w:t>е</w:t>
      </w:r>
      <w:r>
        <w:rPr>
          <w:rFonts w:ascii="ArialMT" w:hAnsi="ArialMT"/>
          <w:color w:val="000000"/>
        </w:rPr>
        <w:t>нию к селитебным территориям и населённым пунктам.</w:t>
      </w:r>
    </w:p>
    <w:p w:rsidR="00AB057E" w:rsidRPr="00014855" w:rsidRDefault="00AB057E" w:rsidP="00AB057E">
      <w:pPr>
        <w:tabs>
          <w:tab w:val="left" w:pos="992"/>
        </w:tabs>
        <w:suppressAutoHyphens/>
        <w:autoSpaceDE w:val="0"/>
        <w:autoSpaceDN w:val="0"/>
        <w:adjustRightInd w:val="0"/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014855">
        <w:rPr>
          <w:rFonts w:eastAsia="Calibri"/>
          <w:lang w:eastAsia="en-US"/>
        </w:rPr>
        <w:t xml:space="preserve">Заправка самоходной техники производится на </w:t>
      </w:r>
      <w:proofErr w:type="gramStart"/>
      <w:r w:rsidRPr="00014855">
        <w:rPr>
          <w:rFonts w:eastAsia="Calibri"/>
          <w:lang w:eastAsia="en-US"/>
        </w:rPr>
        <w:t>ближайших</w:t>
      </w:r>
      <w:proofErr w:type="gramEnd"/>
      <w:r w:rsidRPr="00014855">
        <w:rPr>
          <w:rFonts w:eastAsia="Calibri"/>
          <w:lang w:eastAsia="en-US"/>
        </w:rPr>
        <w:t xml:space="preserve"> АЗС. </w:t>
      </w:r>
      <w:r w:rsidRPr="00014855">
        <w:rPr>
          <w:rFonts w:ascii="ArialMT" w:hAnsi="ArialMT"/>
        </w:rPr>
        <w:t>Временный склад ГСМ, места заправки тяжелой строительных машин располагаются на специальных площадках с покрытием, исключающим попадание их в почву.</w:t>
      </w:r>
    </w:p>
    <w:p w:rsidR="00AB057E" w:rsidRDefault="00AB057E" w:rsidP="00AB057E">
      <w:pPr>
        <w:spacing w:line="276" w:lineRule="auto"/>
        <w:ind w:left="567" w:right="397" w:firstLine="709"/>
        <w:jc w:val="both"/>
      </w:pPr>
      <w:r>
        <w:rPr>
          <w:rFonts w:ascii="ArialMT" w:hAnsi="ArialMT"/>
          <w:color w:val="000000"/>
        </w:rPr>
        <w:t>При эксплуатации двигателей внутреннего сгорания запрещается слив горюче смазочных материалов на землю. На стройплощадке запрещается сжигать горючие строительные отходы. Для снижения выбросов вредных веществ в атмосферу пред</w:t>
      </w:r>
      <w:r>
        <w:rPr>
          <w:rFonts w:ascii="ArialMT" w:hAnsi="ArialMT"/>
          <w:color w:val="000000"/>
        </w:rPr>
        <w:t>у</w:t>
      </w:r>
      <w:r>
        <w:rPr>
          <w:rFonts w:ascii="ArialMT" w:hAnsi="ArialMT"/>
          <w:color w:val="000000"/>
        </w:rPr>
        <w:t>сматривается применение присадок к топливу, тщательная регулировка карбюраторов, сведение к минимуму работы строительной техники на холостом ходу.</w:t>
      </w:r>
    </w:p>
    <w:p w:rsidR="002302F6" w:rsidRDefault="00AB057E" w:rsidP="00AB057E">
      <w:pPr>
        <w:spacing w:line="276" w:lineRule="auto"/>
        <w:ind w:left="567" w:right="397" w:firstLine="709"/>
        <w:jc w:val="both"/>
      </w:pPr>
      <w:r w:rsidRPr="00175F3C">
        <w:t>Строительные техника и механизмы должны быть оснащены исправными огн</w:t>
      </w:r>
      <w:r w:rsidRPr="00175F3C">
        <w:t>е</w:t>
      </w:r>
      <w:r w:rsidRPr="00175F3C">
        <w:t>тушителями, в местах их стоянки д</w:t>
      </w:r>
      <w:r>
        <w:t>олжны находиться ящики с песком</w:t>
      </w:r>
      <w:r w:rsidR="002302F6">
        <w:t>.</w:t>
      </w:r>
      <w:r>
        <w:t xml:space="preserve"> </w:t>
      </w:r>
    </w:p>
    <w:p w:rsidR="00AB057E" w:rsidRPr="00175F3C" w:rsidRDefault="002302F6" w:rsidP="00AB057E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AB057E" w:rsidRPr="00175F3C">
        <w:rPr>
          <w:rFonts w:eastAsia="Calibri"/>
          <w:lang w:eastAsia="en-US"/>
        </w:rPr>
        <w:t>оддержание техники в исправном состоянии</w:t>
      </w:r>
      <w:r w:rsidR="00C802CC">
        <w:rPr>
          <w:rFonts w:eastAsia="Calibri"/>
          <w:lang w:eastAsia="en-US"/>
        </w:rPr>
        <w:t>,</w:t>
      </w:r>
      <w:r w:rsidR="00AB057E" w:rsidRPr="00175F3C">
        <w:rPr>
          <w:rFonts w:eastAsia="Calibri"/>
          <w:lang w:eastAsia="en-US"/>
        </w:rPr>
        <w:t xml:space="preserve"> осуществление постоянного ко</w:t>
      </w:r>
      <w:r w:rsidR="00AB057E" w:rsidRPr="00175F3C">
        <w:rPr>
          <w:rFonts w:eastAsia="Calibri"/>
          <w:lang w:eastAsia="en-US"/>
        </w:rPr>
        <w:t>н</w:t>
      </w:r>
      <w:r w:rsidR="00AB057E" w:rsidRPr="00175F3C">
        <w:rPr>
          <w:rFonts w:eastAsia="Calibri"/>
          <w:lang w:eastAsia="en-US"/>
        </w:rPr>
        <w:t>троля на соответствие требованиям нормативов уровня выбросов в атмосферу оксидов азота и окиси углерода в составе выхлопных газов и регулировка двигателей.</w:t>
      </w:r>
    </w:p>
    <w:p w:rsidR="00AB057E" w:rsidRPr="00175F3C" w:rsidRDefault="00AB057E" w:rsidP="00AB057E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Подрядная организация несёт ответственность за сбор, транспортировку, пер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дачу на утилизацию строительных отходов лицензированным организациям, а также внесение платежей за негативное воздействие на окружающую природную среду в п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риод строительства.</w:t>
      </w:r>
    </w:p>
    <w:p w:rsidR="00AB057E" w:rsidRPr="00DA4856" w:rsidRDefault="00AB057E" w:rsidP="00AB057E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DA4856">
        <w:rPr>
          <w:rFonts w:eastAsia="Calibri"/>
          <w:lang w:eastAsia="en-US"/>
        </w:rPr>
        <w:t xml:space="preserve">Перед началом производства работ у подрядной организация в наличие должны быть договора со специализированными предприятиями по переработке, утилизации и захоронению конкретных видов отходов. </w:t>
      </w:r>
    </w:p>
    <w:p w:rsidR="00AB057E" w:rsidRPr="00DA4856" w:rsidRDefault="00AB057E" w:rsidP="00AB057E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DA4856">
        <w:rPr>
          <w:rFonts w:eastAsia="Calibri"/>
          <w:lang w:eastAsia="en-US"/>
        </w:rPr>
        <w:t>Для</w:t>
      </w:r>
      <w:r>
        <w:rPr>
          <w:rFonts w:eastAsia="Calibri"/>
          <w:lang w:eastAsia="en-US"/>
        </w:rPr>
        <w:t xml:space="preserve"> </w:t>
      </w:r>
      <w:r w:rsidRPr="00DA4856">
        <w:rPr>
          <w:rFonts w:eastAsia="Calibri"/>
          <w:lang w:eastAsia="en-US"/>
        </w:rPr>
        <w:t>сохранения</w:t>
      </w:r>
      <w:r>
        <w:rPr>
          <w:rFonts w:eastAsia="Calibri"/>
          <w:lang w:eastAsia="en-US"/>
        </w:rPr>
        <w:t xml:space="preserve"> </w:t>
      </w:r>
      <w:r w:rsidRPr="00DA4856">
        <w:rPr>
          <w:rFonts w:eastAsia="Calibri"/>
          <w:lang w:eastAsia="en-US"/>
        </w:rPr>
        <w:t>санитарно-эпидемиологического</w:t>
      </w:r>
      <w:r>
        <w:rPr>
          <w:rFonts w:eastAsia="Calibri"/>
          <w:lang w:eastAsia="en-US"/>
        </w:rPr>
        <w:t xml:space="preserve"> </w:t>
      </w:r>
      <w:r w:rsidRPr="00DA4856">
        <w:rPr>
          <w:rFonts w:eastAsia="Calibri"/>
          <w:lang w:eastAsia="en-US"/>
        </w:rPr>
        <w:t>благополучия</w:t>
      </w:r>
      <w:r>
        <w:rPr>
          <w:rFonts w:eastAsia="Calibri"/>
          <w:lang w:eastAsia="en-US"/>
        </w:rPr>
        <w:t xml:space="preserve"> </w:t>
      </w:r>
      <w:r w:rsidRPr="00DA4856">
        <w:rPr>
          <w:rFonts w:eastAsia="Calibri"/>
          <w:lang w:eastAsia="en-US"/>
        </w:rPr>
        <w:t>работников</w:t>
      </w:r>
      <w:r>
        <w:rPr>
          <w:rFonts w:eastAsia="Calibri"/>
          <w:lang w:eastAsia="en-US"/>
        </w:rPr>
        <w:t xml:space="preserve"> </w:t>
      </w:r>
      <w:r w:rsidRPr="00DA4856">
        <w:rPr>
          <w:rFonts w:eastAsia="Calibri"/>
          <w:lang w:eastAsia="en-US"/>
        </w:rPr>
        <w:t>с</w:t>
      </w:r>
      <w:r w:rsidRPr="00DA4856">
        <w:rPr>
          <w:rFonts w:eastAsia="Calibri"/>
          <w:lang w:eastAsia="en-US"/>
        </w:rPr>
        <w:t>о</w:t>
      </w:r>
      <w:r w:rsidRPr="00DA4856">
        <w:rPr>
          <w:rFonts w:eastAsia="Calibri"/>
          <w:lang w:eastAsia="en-US"/>
        </w:rPr>
        <w:t>хранения окружающей среды прилегающей к площадке строительства линейного об</w:t>
      </w:r>
      <w:r w:rsidRPr="00DA4856">
        <w:rPr>
          <w:rFonts w:eastAsia="Calibri"/>
          <w:lang w:eastAsia="en-US"/>
        </w:rPr>
        <w:t>ъ</w:t>
      </w:r>
      <w:r w:rsidRPr="00DA4856">
        <w:rPr>
          <w:rFonts w:eastAsia="Calibri"/>
          <w:lang w:eastAsia="en-US"/>
        </w:rPr>
        <w:t>екта, производится вывоз отходов различной степени опасности.</w:t>
      </w:r>
    </w:p>
    <w:p w:rsidR="00AB057E" w:rsidRPr="00175F3C" w:rsidRDefault="00AB057E" w:rsidP="00AB057E">
      <w:pPr>
        <w:shd w:val="clear" w:color="auto" w:fill="FFFFFF"/>
        <w:tabs>
          <w:tab w:val="left" w:pos="6379"/>
        </w:tabs>
        <w:spacing w:line="276" w:lineRule="auto"/>
        <w:ind w:left="567" w:right="397" w:firstLine="709"/>
        <w:jc w:val="both"/>
      </w:pPr>
      <w:r w:rsidRPr="00DA4856">
        <w:t>В процессе строительства образуются следующие виды отходов: грунт (V класс опасности); строительный мусор (IV класс опасности); бытовые отходы (IV класс опа</w:t>
      </w:r>
      <w:r w:rsidRPr="00DA4856">
        <w:t>с</w:t>
      </w:r>
      <w:r w:rsidRPr="00DA4856">
        <w:t>ности). Удаление бытовых и строительных отходов выполнять в соответствии с треб</w:t>
      </w:r>
      <w:r w:rsidRPr="00DA4856">
        <w:t>о</w:t>
      </w:r>
      <w:r w:rsidRPr="00DA4856">
        <w:lastRenderedPageBreak/>
        <w:t>ваниями СП 42.13330.2016 «Градостроительство. Планировка и застройка городских и сельских поселений». Актуализированная редакция СНиП 2.07.01-89*,</w:t>
      </w:r>
      <w:r w:rsidRPr="00175F3C">
        <w:t xml:space="preserve"> собирая их на заранее отведенное место с твердым покрытием, исключающее загрязнение окружа</w:t>
      </w:r>
      <w:r w:rsidRPr="00175F3C">
        <w:t>ю</w:t>
      </w:r>
      <w:r w:rsidRPr="00175F3C">
        <w:t>щей среды.</w:t>
      </w:r>
    </w:p>
    <w:p w:rsidR="00AB057E" w:rsidRPr="00B018C5" w:rsidRDefault="00AB057E" w:rsidP="00AB057E">
      <w:pPr>
        <w:widowControl w:val="0"/>
        <w:snapToGrid w:val="0"/>
        <w:spacing w:line="276" w:lineRule="auto"/>
        <w:ind w:left="567" w:right="397" w:firstLine="709"/>
        <w:contextualSpacing/>
        <w:jc w:val="both"/>
        <w:rPr>
          <w:rFonts w:eastAsia="Calibri"/>
          <w:lang w:eastAsia="en-US"/>
        </w:rPr>
      </w:pPr>
      <w:r w:rsidRPr="00B018C5">
        <w:rPr>
          <w:rFonts w:eastAsia="Calibri"/>
          <w:lang w:eastAsia="en-US"/>
        </w:rPr>
        <w:t>Строительные отходы собирают в контейнеры. По мере накопления твердых б</w:t>
      </w:r>
      <w:r w:rsidRPr="00B018C5">
        <w:rPr>
          <w:rFonts w:eastAsia="Calibri"/>
          <w:lang w:eastAsia="en-US"/>
        </w:rPr>
        <w:t>ы</w:t>
      </w:r>
      <w:r w:rsidRPr="00B018C5">
        <w:rPr>
          <w:rFonts w:eastAsia="Calibri"/>
          <w:lang w:eastAsia="en-US"/>
        </w:rPr>
        <w:t xml:space="preserve">товых отходов, отходов строительного производства осуществляется транспортировка автотранспортом. </w:t>
      </w:r>
    </w:p>
    <w:p w:rsidR="00AB057E" w:rsidRPr="00175F3C" w:rsidRDefault="00AB057E" w:rsidP="00AB057E">
      <w:pPr>
        <w:spacing w:line="276" w:lineRule="auto"/>
        <w:ind w:left="567" w:right="397" w:firstLine="709"/>
        <w:jc w:val="both"/>
      </w:pPr>
      <w:r w:rsidRPr="00175F3C">
        <w:rPr>
          <w:rFonts w:eastAsia="Calibri"/>
          <w:lang w:eastAsia="en-US"/>
        </w:rPr>
        <w:t>Источниками шума при производстве работ будут являться движущиеся стро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тельные машины и механизмы, производственные и складские площадки, транспорт,</w:t>
      </w:r>
      <w:r w:rsidRPr="00175F3C">
        <w:t xml:space="preserve"> при производстве работ принимать конструктивные и технологические меры по сниж</w:t>
      </w:r>
      <w:r w:rsidRPr="00175F3C">
        <w:t>е</w:t>
      </w:r>
      <w:r w:rsidRPr="00175F3C">
        <w:t xml:space="preserve">нию уровня шума. </w:t>
      </w:r>
    </w:p>
    <w:p w:rsidR="00AB057E" w:rsidRPr="00175F3C" w:rsidRDefault="00AB057E" w:rsidP="00AB057E">
      <w:pPr>
        <w:spacing w:line="276" w:lineRule="auto"/>
        <w:ind w:left="567" w:right="397" w:firstLine="709"/>
        <w:jc w:val="both"/>
      </w:pPr>
      <w:r w:rsidRPr="00175F3C">
        <w:t>Перед выездом со строительной площадки на дороги предусмотреть установку мойки автомобильных колес для строительной техники.</w:t>
      </w:r>
    </w:p>
    <w:p w:rsidR="00AB057E" w:rsidRPr="00175F3C" w:rsidRDefault="00AB057E" w:rsidP="00AB057E">
      <w:pPr>
        <w:spacing w:line="276" w:lineRule="auto"/>
        <w:ind w:left="567" w:right="397" w:firstLine="709"/>
        <w:jc w:val="both"/>
      </w:pPr>
      <w:r w:rsidRPr="00175F3C">
        <w:t>После окончания строительно-монтажных работ строительная организация должна убрать остатки строительных материалов с площадок строительства и прил</w:t>
      </w:r>
      <w:r w:rsidRPr="00175F3C">
        <w:t>е</w:t>
      </w:r>
      <w:r w:rsidRPr="00175F3C">
        <w:t>гающей территории к ним 5-м зоны, а также обеспечить вывозку временных зданий и сооружений, если в них отпала необходимость.</w:t>
      </w:r>
    </w:p>
    <w:p w:rsidR="00AB057E" w:rsidRPr="00175F3C" w:rsidRDefault="00AB057E" w:rsidP="00AB057E">
      <w:pPr>
        <w:spacing w:line="276" w:lineRule="auto"/>
        <w:ind w:left="567" w:right="397" w:firstLine="709"/>
        <w:jc w:val="both"/>
      </w:pPr>
      <w:r w:rsidRPr="00175F3C">
        <w:t>Перечисленные мероприятия должны быть конкретизированы и уточнены в пр</w:t>
      </w:r>
      <w:r w:rsidRPr="00175F3C">
        <w:t>о</w:t>
      </w:r>
      <w:r w:rsidRPr="00175F3C">
        <w:t>екте производства работ.</w:t>
      </w:r>
    </w:p>
    <w:p w:rsidR="00244141" w:rsidRDefault="00244141">
      <w:pPr>
        <w:rPr>
          <w:rFonts w:eastAsia="Calibri"/>
          <w:lang w:eastAsia="en-US"/>
        </w:rPr>
      </w:pPr>
    </w:p>
    <w:p w:rsidR="00175F3C" w:rsidRPr="00250A47" w:rsidRDefault="00175F3C" w:rsidP="00250A47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48" w:name="_Toc136944191"/>
      <w:r w:rsidRPr="00250A47">
        <w:rPr>
          <w:caps w:val="0"/>
          <w:sz w:val="24"/>
          <w:szCs w:val="24"/>
        </w:rPr>
        <w:t>Перечень проектных решений по устройству временных сетей инж</w:t>
      </w:r>
      <w:r w:rsidRPr="00250A47">
        <w:rPr>
          <w:caps w:val="0"/>
          <w:sz w:val="24"/>
          <w:szCs w:val="24"/>
        </w:rPr>
        <w:t>е</w:t>
      </w:r>
      <w:r w:rsidRPr="00250A47">
        <w:rPr>
          <w:caps w:val="0"/>
          <w:sz w:val="24"/>
          <w:szCs w:val="24"/>
        </w:rPr>
        <w:t>нерно-технического обеспечения на период строительства, реконструкции, капитал</w:t>
      </w:r>
      <w:r w:rsidRPr="00250A47">
        <w:rPr>
          <w:caps w:val="0"/>
          <w:sz w:val="24"/>
          <w:szCs w:val="24"/>
        </w:rPr>
        <w:t>ь</w:t>
      </w:r>
      <w:r w:rsidR="00250A47">
        <w:rPr>
          <w:caps w:val="0"/>
          <w:sz w:val="24"/>
          <w:szCs w:val="24"/>
        </w:rPr>
        <w:t>ного ремонта линейного объекта</w:t>
      </w:r>
      <w:bookmarkEnd w:id="48"/>
    </w:p>
    <w:p w:rsidR="00AB057E" w:rsidRPr="002302F6" w:rsidRDefault="00AB057E" w:rsidP="002302F6">
      <w:pPr>
        <w:spacing w:line="276" w:lineRule="auto"/>
        <w:ind w:left="567" w:right="397" w:firstLine="709"/>
        <w:jc w:val="both"/>
      </w:pPr>
      <w:r w:rsidRPr="002302F6">
        <w:t xml:space="preserve">Согласно, письма «О выдачи временных ТУ» Исх.№ ЭК-23/04-235 от 6.04.2023г от ООО «ЭРРОУ </w:t>
      </w:r>
      <w:proofErr w:type="spellStart"/>
      <w:r w:rsidRPr="002302F6">
        <w:t>Кэпитал</w:t>
      </w:r>
      <w:proofErr w:type="spellEnd"/>
      <w:r w:rsidRPr="002302F6">
        <w:t>», оказывающего услуги Технического заказчика  (Прилож</w:t>
      </w:r>
      <w:r w:rsidRPr="002302F6">
        <w:t>е</w:t>
      </w:r>
      <w:r w:rsidRPr="002302F6">
        <w:t xml:space="preserve">ние </w:t>
      </w:r>
      <w:r w:rsidR="00A0386C" w:rsidRPr="002302F6">
        <w:t>Б</w:t>
      </w:r>
      <w:r w:rsidRPr="002302F6">
        <w:t>), временные технические условия выдаются при необходимости на этапе стро</w:t>
      </w:r>
      <w:r w:rsidRPr="002302F6">
        <w:t>и</w:t>
      </w:r>
      <w:r w:rsidRPr="002302F6">
        <w:t>тельства Генеральному подрядчику.</w:t>
      </w:r>
    </w:p>
    <w:p w:rsidR="00244141" w:rsidRDefault="00244141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p w:rsidR="00175F3C" w:rsidRPr="00250A47" w:rsidRDefault="00175F3C" w:rsidP="00250A47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49" w:name="_Toc136944192"/>
      <w:r w:rsidRPr="00250A47">
        <w:rPr>
          <w:caps w:val="0"/>
          <w:sz w:val="24"/>
          <w:szCs w:val="24"/>
        </w:rPr>
        <w:lastRenderedPageBreak/>
        <w:t>Снос существующих на земельном участке зданий, строений и сооруж</w:t>
      </w:r>
      <w:r w:rsidRPr="00250A47">
        <w:rPr>
          <w:caps w:val="0"/>
          <w:sz w:val="24"/>
          <w:szCs w:val="24"/>
        </w:rPr>
        <w:t>е</w:t>
      </w:r>
      <w:r w:rsidR="00250A47">
        <w:rPr>
          <w:caps w:val="0"/>
          <w:sz w:val="24"/>
          <w:szCs w:val="24"/>
        </w:rPr>
        <w:t>ний</w:t>
      </w:r>
      <w:bookmarkEnd w:id="49"/>
    </w:p>
    <w:p w:rsidR="0033492D" w:rsidRDefault="0033492D" w:rsidP="0033492D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Основанием для разработки организации работ по демонтажу железнодорожных</w:t>
      </w:r>
      <w:r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путей</w:t>
      </w:r>
      <w:r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АО «МЕТРОВАГОНМАШ,</w:t>
      </w:r>
      <w:r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явля</w:t>
      </w:r>
      <w:r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 xml:space="preserve">тся </w:t>
      </w:r>
      <w:r>
        <w:rPr>
          <w:rFonts w:eastAsia="Calibri"/>
          <w:lang w:eastAsia="en-US"/>
        </w:rPr>
        <w:t xml:space="preserve">решение Заказчика, для строительства </w:t>
      </w:r>
      <w:r w:rsidRPr="00175F3C">
        <w:rPr>
          <w:rFonts w:eastAsia="Calibri"/>
          <w:lang w:eastAsia="en-US"/>
        </w:rPr>
        <w:t>об</w:t>
      </w:r>
      <w:r w:rsidRPr="00175F3C">
        <w:rPr>
          <w:rFonts w:eastAsia="Calibri"/>
          <w:lang w:eastAsia="en-US"/>
        </w:rPr>
        <w:t>ъ</w:t>
      </w:r>
      <w:r w:rsidRPr="00175F3C">
        <w:rPr>
          <w:rFonts w:eastAsia="Calibri"/>
          <w:lang w:eastAsia="en-US"/>
        </w:rPr>
        <w:t xml:space="preserve">екта </w:t>
      </w:r>
      <w:r>
        <w:rPr>
          <w:rFonts w:eastAsia="Calibri"/>
          <w:lang w:eastAsia="en-US"/>
        </w:rPr>
        <w:t>«</w:t>
      </w:r>
      <w:r>
        <w:rPr>
          <w:color w:val="000000"/>
        </w:rPr>
        <w:t>Ж/д пути от испытательного центра до обкаточной линии с удлинением трансбордера</w:t>
      </w:r>
      <w:r>
        <w:rPr>
          <w:rFonts w:eastAsia="Calibri"/>
          <w:lang w:eastAsia="en-US"/>
        </w:rPr>
        <w:t xml:space="preserve">, </w:t>
      </w:r>
      <w:proofErr w:type="gramStart"/>
      <w:r>
        <w:rPr>
          <w:rFonts w:eastAsia="Calibri"/>
          <w:lang w:eastAsia="en-US"/>
        </w:rPr>
        <w:t>расположен</w:t>
      </w:r>
      <w:proofErr w:type="gramEnd"/>
      <w:r w:rsidRPr="00606AD8">
        <w:rPr>
          <w:rFonts w:eastAsia="Calibri"/>
          <w:lang w:eastAsia="en-US"/>
        </w:rPr>
        <w:t xml:space="preserve"> по адресу: Московская область, </w:t>
      </w:r>
      <w:proofErr w:type="spellStart"/>
      <w:r w:rsidRPr="00606AD8">
        <w:rPr>
          <w:rFonts w:eastAsia="Calibri"/>
          <w:lang w:eastAsia="en-US"/>
        </w:rPr>
        <w:t>г.о</w:t>
      </w:r>
      <w:proofErr w:type="spellEnd"/>
      <w:r w:rsidRPr="00606AD8">
        <w:rPr>
          <w:rFonts w:eastAsia="Calibri"/>
          <w:lang w:eastAsia="en-US"/>
        </w:rPr>
        <w:t xml:space="preserve">. Мытищи, ул. </w:t>
      </w:r>
      <w:proofErr w:type="spellStart"/>
      <w:r w:rsidRPr="00606AD8">
        <w:rPr>
          <w:rFonts w:eastAsia="Calibri"/>
          <w:lang w:eastAsia="en-US"/>
        </w:rPr>
        <w:t>Колонц</w:t>
      </w:r>
      <w:r w:rsidRPr="00606AD8">
        <w:rPr>
          <w:rFonts w:eastAsia="Calibri"/>
          <w:lang w:eastAsia="en-US"/>
        </w:rPr>
        <w:t>о</w:t>
      </w:r>
      <w:r w:rsidRPr="00606AD8">
        <w:rPr>
          <w:rFonts w:eastAsia="Calibri"/>
          <w:lang w:eastAsia="en-US"/>
        </w:rPr>
        <w:t>ва</w:t>
      </w:r>
      <w:proofErr w:type="spellEnd"/>
      <w:r w:rsidRPr="00606AD8">
        <w:rPr>
          <w:rFonts w:eastAsia="Calibri"/>
          <w:lang w:eastAsia="en-US"/>
        </w:rPr>
        <w:t>, 4».</w:t>
      </w:r>
    </w:p>
    <w:p w:rsidR="00175F3C" w:rsidRPr="008B6305" w:rsidRDefault="00175F3C" w:rsidP="008B6305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50" w:name="_Toc136944193"/>
      <w:r w:rsidRPr="008B6305">
        <w:rPr>
          <w:caps w:val="0"/>
          <w:sz w:val="24"/>
          <w:szCs w:val="24"/>
        </w:rPr>
        <w:t>Перечень зданий, строений и сооружений, подлежащих сносу</w:t>
      </w:r>
      <w:bookmarkEnd w:id="50"/>
    </w:p>
    <w:p w:rsidR="00175F3C" w:rsidRPr="00B21D70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Для  обеспечения  </w:t>
      </w:r>
      <w:r w:rsidR="00885D8F" w:rsidRPr="00B21D70">
        <w:rPr>
          <w:rFonts w:eastAsia="Calibri"/>
          <w:lang w:eastAsia="en-US"/>
        </w:rPr>
        <w:t>выполнения</w:t>
      </w:r>
      <w:r w:rsidRPr="00B21D70">
        <w:rPr>
          <w:rFonts w:eastAsia="Calibri"/>
          <w:lang w:eastAsia="en-US"/>
        </w:rPr>
        <w:t xml:space="preserve">  работ  по  строительству </w:t>
      </w:r>
      <w:r w:rsidR="0033492D" w:rsidRPr="00B21D70">
        <w:t>ж/д пути от испыт</w:t>
      </w:r>
      <w:r w:rsidR="0033492D" w:rsidRPr="00B21D70">
        <w:t>а</w:t>
      </w:r>
      <w:r w:rsidR="0033492D" w:rsidRPr="00B21D70">
        <w:t>тельного центра до обкаточной линии с удлинением трансбордера</w:t>
      </w:r>
      <w:r w:rsidR="00453438" w:rsidRPr="00B21D70">
        <w:rPr>
          <w:rFonts w:eastAsia="Calibri"/>
          <w:lang w:eastAsia="en-US"/>
        </w:rPr>
        <w:t>, требуются демо</w:t>
      </w:r>
      <w:r w:rsidR="00453438" w:rsidRPr="00B21D70">
        <w:rPr>
          <w:rFonts w:eastAsia="Calibri"/>
          <w:lang w:eastAsia="en-US"/>
        </w:rPr>
        <w:t>н</w:t>
      </w:r>
      <w:r w:rsidR="00453438" w:rsidRPr="00B21D70">
        <w:rPr>
          <w:rFonts w:eastAsia="Calibri"/>
          <w:lang w:eastAsia="en-US"/>
        </w:rPr>
        <w:t xml:space="preserve">тажные </w:t>
      </w:r>
      <w:r w:rsidRPr="00B21D70">
        <w:rPr>
          <w:rFonts w:eastAsia="Calibri"/>
          <w:lang w:eastAsia="en-US"/>
        </w:rPr>
        <w:t>работы</w:t>
      </w:r>
      <w:r w:rsidR="00453438" w:rsidRPr="00B21D70">
        <w:rPr>
          <w:rFonts w:eastAsia="Calibri"/>
          <w:lang w:eastAsia="en-US"/>
        </w:rPr>
        <w:t>.</w:t>
      </w:r>
    </w:p>
    <w:p w:rsidR="00453438" w:rsidRPr="00B21D70" w:rsidRDefault="00453438" w:rsidP="00453438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Здания и сооружения, находящиеся в границах нормативных габаритов обесп</w:t>
      </w:r>
      <w:r w:rsidRPr="00B21D70">
        <w:rPr>
          <w:rFonts w:eastAsia="Calibri"/>
          <w:lang w:eastAsia="en-US"/>
        </w:rPr>
        <w:t>е</w:t>
      </w:r>
      <w:r w:rsidRPr="00B21D70">
        <w:rPr>
          <w:rFonts w:eastAsia="Calibri"/>
          <w:lang w:eastAsia="en-US"/>
        </w:rPr>
        <w:t>чения эксплуатации пути подлежат демонтажу, в частности:</w:t>
      </w:r>
    </w:p>
    <w:p w:rsidR="00453438" w:rsidRPr="00B21D70" w:rsidRDefault="00453438" w:rsidP="00453438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- часть корпуса №121/18 с обеспечение закрытого теплового контура и эксплу</w:t>
      </w:r>
      <w:r w:rsidRPr="00B21D70">
        <w:rPr>
          <w:rFonts w:eastAsia="Calibri"/>
          <w:lang w:eastAsia="en-US"/>
        </w:rPr>
        <w:t>а</w:t>
      </w:r>
      <w:r w:rsidRPr="00B21D70">
        <w:rPr>
          <w:rFonts w:eastAsia="Calibri"/>
          <w:lang w:eastAsia="en-US"/>
        </w:rPr>
        <w:t>тационных потребностей сохраняемой части здания;</w:t>
      </w:r>
    </w:p>
    <w:p w:rsidR="00453438" w:rsidRPr="00B21D70" w:rsidRDefault="00453438" w:rsidP="00453438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- обвалованный резервуар и два корпуса очистных сооружений с присоедине</w:t>
      </w:r>
      <w:r w:rsidRPr="00B21D70">
        <w:rPr>
          <w:rFonts w:eastAsia="Calibri"/>
          <w:lang w:eastAsia="en-US"/>
        </w:rPr>
        <w:t>н</w:t>
      </w:r>
      <w:r w:rsidRPr="00B21D70">
        <w:rPr>
          <w:rFonts w:eastAsia="Calibri"/>
          <w:lang w:eastAsia="en-US"/>
        </w:rPr>
        <w:t>ными коммуникациями;</w:t>
      </w:r>
    </w:p>
    <w:p w:rsidR="00453438" w:rsidRPr="00B21D70" w:rsidRDefault="00453438" w:rsidP="00453438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- существующие пересекаемые пути от цеха №121 и от депо в сторону западного тупика;</w:t>
      </w:r>
    </w:p>
    <w:p w:rsidR="00453438" w:rsidRPr="00B21D70" w:rsidRDefault="00453438" w:rsidP="00453438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- подкрановые пути в районе площадки складирования металлолома;</w:t>
      </w:r>
    </w:p>
    <w:p w:rsidR="00453438" w:rsidRPr="00B21D70" w:rsidRDefault="00453438" w:rsidP="00453438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- часть склада цеха №75;</w:t>
      </w:r>
    </w:p>
    <w:p w:rsidR="00453438" w:rsidRPr="00B21D70" w:rsidRDefault="00453438" w:rsidP="00453438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Демонтажные работы эстакад выполняются в рамках переустройства надземных коммуникаций в соответствии с требованиями технических условий.</w:t>
      </w:r>
    </w:p>
    <w:p w:rsidR="00453438" w:rsidRPr="00B21D70" w:rsidRDefault="00453438" w:rsidP="00453438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Перечень демонтируемых элементов существующих путей приведен в таблице 19.1.1.</w:t>
      </w:r>
    </w:p>
    <w:p w:rsidR="00284EAA" w:rsidRPr="00B21D70" w:rsidRDefault="00284EAA" w:rsidP="00284EAA">
      <w:pPr>
        <w:spacing w:line="276" w:lineRule="auto"/>
        <w:ind w:left="567" w:right="397" w:firstLine="709"/>
        <w:jc w:val="right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Таблица 19.1.1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992"/>
        <w:gridCol w:w="1134"/>
        <w:gridCol w:w="1134"/>
      </w:tblGrid>
      <w:tr w:rsidR="00BE5905" w:rsidRPr="00B21D70" w:rsidTr="004E6EE2">
        <w:tc>
          <w:tcPr>
            <w:tcW w:w="709" w:type="dxa"/>
            <w:shd w:val="clear" w:color="auto" w:fill="auto"/>
          </w:tcPr>
          <w:p w:rsidR="004E6EE2" w:rsidRPr="00B21D70" w:rsidRDefault="004E6EE2" w:rsidP="000A1A3C">
            <w:pPr>
              <w:jc w:val="center"/>
            </w:pPr>
            <w:r w:rsidRPr="00B21D70">
              <w:t xml:space="preserve">№ </w:t>
            </w:r>
            <w:proofErr w:type="gramStart"/>
            <w:r w:rsidRPr="00B21D70">
              <w:t>п</w:t>
            </w:r>
            <w:proofErr w:type="gramEnd"/>
            <w:r w:rsidRPr="00B21D70">
              <w:t>/п</w:t>
            </w:r>
          </w:p>
        </w:tc>
        <w:tc>
          <w:tcPr>
            <w:tcW w:w="5103" w:type="dxa"/>
            <w:shd w:val="clear" w:color="auto" w:fill="auto"/>
          </w:tcPr>
          <w:p w:rsidR="004E6EE2" w:rsidRPr="00B21D70" w:rsidRDefault="004E6EE2" w:rsidP="000A1A3C">
            <w:pPr>
              <w:jc w:val="center"/>
            </w:pPr>
            <w:r w:rsidRPr="00B21D70">
              <w:rPr>
                <w:lang w:eastAsia="en-US"/>
              </w:rPr>
              <w:t>Наименование работ</w:t>
            </w:r>
          </w:p>
        </w:tc>
        <w:tc>
          <w:tcPr>
            <w:tcW w:w="992" w:type="dxa"/>
            <w:shd w:val="clear" w:color="auto" w:fill="auto"/>
          </w:tcPr>
          <w:p w:rsidR="004E6EE2" w:rsidRPr="00B21D70" w:rsidRDefault="004E6EE2" w:rsidP="000A1A3C">
            <w:pPr>
              <w:jc w:val="center"/>
              <w:rPr>
                <w:rFonts w:eastAsia="Calibri"/>
              </w:rPr>
            </w:pPr>
            <w:r w:rsidRPr="00B21D70">
              <w:rPr>
                <w:rFonts w:eastAsia="Calibri"/>
                <w:sz w:val="22"/>
                <w:szCs w:val="22"/>
              </w:rPr>
              <w:t>Едини</w:t>
            </w:r>
          </w:p>
          <w:p w:rsidR="004E6EE2" w:rsidRPr="00B21D70" w:rsidRDefault="004E6EE2" w:rsidP="000A1A3C">
            <w:pPr>
              <w:jc w:val="center"/>
              <w:rPr>
                <w:rFonts w:eastAsia="Calibri"/>
              </w:rPr>
            </w:pPr>
            <w:proofErr w:type="spellStart"/>
            <w:r w:rsidRPr="00B21D70">
              <w:rPr>
                <w:rFonts w:eastAsia="Calibri"/>
                <w:sz w:val="22"/>
                <w:szCs w:val="22"/>
              </w:rPr>
              <w:t>ца</w:t>
            </w:r>
            <w:proofErr w:type="spellEnd"/>
            <w:r w:rsidRPr="00B21D70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B21D70">
              <w:rPr>
                <w:rFonts w:eastAsia="Calibri"/>
                <w:sz w:val="22"/>
                <w:szCs w:val="22"/>
              </w:rPr>
              <w:t>изме</w:t>
            </w:r>
            <w:proofErr w:type="spellEnd"/>
          </w:p>
          <w:p w:rsidR="004E6EE2" w:rsidRPr="00B21D70" w:rsidRDefault="004E6EE2" w:rsidP="000A1A3C">
            <w:pPr>
              <w:jc w:val="center"/>
            </w:pPr>
            <w:r w:rsidRPr="00B21D70">
              <w:rPr>
                <w:rFonts w:eastAsia="Calibri"/>
                <w:sz w:val="22"/>
                <w:szCs w:val="22"/>
              </w:rPr>
              <w:t>рения</w:t>
            </w:r>
          </w:p>
        </w:tc>
        <w:tc>
          <w:tcPr>
            <w:tcW w:w="1134" w:type="dxa"/>
          </w:tcPr>
          <w:p w:rsidR="004E6EE2" w:rsidRPr="00B21D70" w:rsidRDefault="004E6EE2" w:rsidP="000A1A3C">
            <w:pPr>
              <w:jc w:val="center"/>
              <w:rPr>
                <w:rFonts w:eastAsia="Calibri"/>
              </w:rPr>
            </w:pPr>
            <w:r w:rsidRPr="00B21D70">
              <w:rPr>
                <w:rFonts w:eastAsia="Calibri"/>
                <w:sz w:val="22"/>
                <w:szCs w:val="22"/>
              </w:rPr>
              <w:t>Колич</w:t>
            </w:r>
            <w:r w:rsidRPr="00B21D70">
              <w:rPr>
                <w:rFonts w:eastAsia="Calibri"/>
                <w:sz w:val="22"/>
                <w:szCs w:val="22"/>
              </w:rPr>
              <w:t>е</w:t>
            </w:r>
            <w:r w:rsidRPr="00B21D70">
              <w:rPr>
                <w:rFonts w:eastAsia="Calibri"/>
                <w:sz w:val="22"/>
                <w:szCs w:val="22"/>
              </w:rPr>
              <w:t>ство</w:t>
            </w:r>
          </w:p>
        </w:tc>
        <w:tc>
          <w:tcPr>
            <w:tcW w:w="1134" w:type="dxa"/>
          </w:tcPr>
          <w:p w:rsidR="004E6EE2" w:rsidRPr="00B21D70" w:rsidRDefault="004E6EE2" w:rsidP="000A1A3C">
            <w:pPr>
              <w:jc w:val="center"/>
              <w:rPr>
                <w:rFonts w:eastAsia="Calibri"/>
              </w:rPr>
            </w:pPr>
            <w:r w:rsidRPr="00B21D70">
              <w:rPr>
                <w:rFonts w:eastAsia="Calibri"/>
                <w:sz w:val="22"/>
                <w:szCs w:val="22"/>
              </w:rPr>
              <w:t>Прим</w:t>
            </w:r>
            <w:r w:rsidRPr="00B21D70">
              <w:rPr>
                <w:rFonts w:eastAsia="Calibri"/>
                <w:sz w:val="22"/>
                <w:szCs w:val="22"/>
              </w:rPr>
              <w:t>е</w:t>
            </w:r>
            <w:r w:rsidRPr="00B21D70">
              <w:rPr>
                <w:rFonts w:eastAsia="Calibri"/>
                <w:sz w:val="22"/>
                <w:szCs w:val="22"/>
              </w:rPr>
              <w:t>чания</w:t>
            </w:r>
          </w:p>
        </w:tc>
      </w:tr>
      <w:tr w:rsidR="00BE5905" w:rsidRPr="00B21D70" w:rsidTr="004E6EE2">
        <w:tc>
          <w:tcPr>
            <w:tcW w:w="709" w:type="dxa"/>
            <w:shd w:val="clear" w:color="auto" w:fill="auto"/>
          </w:tcPr>
          <w:p w:rsidR="004E6EE2" w:rsidRPr="00B21D70" w:rsidRDefault="004E6EE2" w:rsidP="000A1A3C">
            <w:pPr>
              <w:spacing w:line="360" w:lineRule="auto"/>
              <w:jc w:val="center"/>
            </w:pPr>
            <w:r w:rsidRPr="00B21D70">
              <w:t>2</w:t>
            </w:r>
          </w:p>
        </w:tc>
        <w:tc>
          <w:tcPr>
            <w:tcW w:w="5103" w:type="dxa"/>
            <w:shd w:val="clear" w:color="auto" w:fill="auto"/>
          </w:tcPr>
          <w:p w:rsidR="004E6EE2" w:rsidRPr="00B21D70" w:rsidRDefault="004E6EE2" w:rsidP="000A1A3C">
            <w:pPr>
              <w:spacing w:line="276" w:lineRule="auto"/>
              <w:jc w:val="both"/>
            </w:pPr>
            <w:r w:rsidRPr="00B21D70">
              <w:t>Разборка существующего звеньевого пути</w:t>
            </w:r>
          </w:p>
        </w:tc>
        <w:tc>
          <w:tcPr>
            <w:tcW w:w="992" w:type="dxa"/>
            <w:shd w:val="clear" w:color="auto" w:fill="auto"/>
          </w:tcPr>
          <w:p w:rsidR="004E6EE2" w:rsidRPr="00B21D70" w:rsidRDefault="004E6EE2" w:rsidP="000A1A3C">
            <w:pPr>
              <w:spacing w:line="360" w:lineRule="auto"/>
              <w:jc w:val="center"/>
            </w:pPr>
            <w:r w:rsidRPr="00B21D70">
              <w:t>м</w:t>
            </w:r>
          </w:p>
        </w:tc>
        <w:tc>
          <w:tcPr>
            <w:tcW w:w="1134" w:type="dxa"/>
          </w:tcPr>
          <w:p w:rsidR="004E6EE2" w:rsidRPr="00B21D70" w:rsidRDefault="004E6EE2" w:rsidP="000A1A3C">
            <w:pPr>
              <w:spacing w:line="360" w:lineRule="auto"/>
              <w:jc w:val="center"/>
            </w:pPr>
            <w:r w:rsidRPr="00B21D70">
              <w:t>809</w:t>
            </w:r>
          </w:p>
        </w:tc>
        <w:tc>
          <w:tcPr>
            <w:tcW w:w="1134" w:type="dxa"/>
          </w:tcPr>
          <w:p w:rsidR="004E6EE2" w:rsidRPr="00B21D70" w:rsidRDefault="004E6EE2" w:rsidP="000A1A3C">
            <w:pPr>
              <w:spacing w:line="360" w:lineRule="auto"/>
              <w:jc w:val="center"/>
            </w:pPr>
          </w:p>
        </w:tc>
      </w:tr>
      <w:tr w:rsidR="00BE5905" w:rsidRPr="00B21D70" w:rsidTr="004E6EE2">
        <w:tc>
          <w:tcPr>
            <w:tcW w:w="709" w:type="dxa"/>
            <w:shd w:val="clear" w:color="auto" w:fill="auto"/>
          </w:tcPr>
          <w:p w:rsidR="004E6EE2" w:rsidRPr="00B21D70" w:rsidRDefault="004E6EE2" w:rsidP="000A1A3C">
            <w:pPr>
              <w:spacing w:line="360" w:lineRule="auto"/>
              <w:jc w:val="center"/>
            </w:pPr>
            <w:r w:rsidRPr="00B21D70">
              <w:t>2</w:t>
            </w:r>
          </w:p>
        </w:tc>
        <w:tc>
          <w:tcPr>
            <w:tcW w:w="5103" w:type="dxa"/>
            <w:shd w:val="clear" w:color="auto" w:fill="auto"/>
          </w:tcPr>
          <w:p w:rsidR="004E6EE2" w:rsidRPr="00B21D70" w:rsidRDefault="004E6EE2" w:rsidP="000A1A3C">
            <w:pPr>
              <w:spacing w:line="276" w:lineRule="auto"/>
              <w:jc w:val="both"/>
            </w:pPr>
            <w:r w:rsidRPr="00B21D70">
              <w:t>Разборка тупиковых упоров</w:t>
            </w:r>
          </w:p>
        </w:tc>
        <w:tc>
          <w:tcPr>
            <w:tcW w:w="992" w:type="dxa"/>
            <w:shd w:val="clear" w:color="auto" w:fill="auto"/>
          </w:tcPr>
          <w:p w:rsidR="004E6EE2" w:rsidRPr="00B21D70" w:rsidRDefault="004E6EE2" w:rsidP="000A1A3C">
            <w:pPr>
              <w:spacing w:line="360" w:lineRule="auto"/>
              <w:jc w:val="center"/>
            </w:pPr>
            <w:r w:rsidRPr="00B21D70">
              <w:t>шт.</w:t>
            </w:r>
          </w:p>
        </w:tc>
        <w:tc>
          <w:tcPr>
            <w:tcW w:w="1134" w:type="dxa"/>
          </w:tcPr>
          <w:p w:rsidR="004E6EE2" w:rsidRPr="00B21D70" w:rsidRDefault="00386D00" w:rsidP="000A1A3C">
            <w:pPr>
              <w:spacing w:line="360" w:lineRule="auto"/>
              <w:jc w:val="center"/>
            </w:pPr>
            <w:r w:rsidRPr="00B21D70">
              <w:t>1</w:t>
            </w:r>
          </w:p>
        </w:tc>
        <w:tc>
          <w:tcPr>
            <w:tcW w:w="1134" w:type="dxa"/>
          </w:tcPr>
          <w:p w:rsidR="004E6EE2" w:rsidRPr="00B21D70" w:rsidRDefault="004E6EE2" w:rsidP="000A1A3C">
            <w:pPr>
              <w:spacing w:line="360" w:lineRule="auto"/>
              <w:jc w:val="center"/>
            </w:pPr>
          </w:p>
        </w:tc>
      </w:tr>
      <w:tr w:rsidR="00BE5905" w:rsidRPr="00B21D70" w:rsidTr="004E6EE2">
        <w:tc>
          <w:tcPr>
            <w:tcW w:w="709" w:type="dxa"/>
            <w:shd w:val="clear" w:color="auto" w:fill="auto"/>
          </w:tcPr>
          <w:p w:rsidR="004E6EE2" w:rsidRPr="00B21D70" w:rsidRDefault="004E6EE2" w:rsidP="000A1A3C">
            <w:pPr>
              <w:spacing w:line="360" w:lineRule="auto"/>
              <w:jc w:val="center"/>
            </w:pPr>
            <w:r w:rsidRPr="00B21D70">
              <w:t>3</w:t>
            </w:r>
          </w:p>
        </w:tc>
        <w:tc>
          <w:tcPr>
            <w:tcW w:w="5103" w:type="dxa"/>
            <w:shd w:val="clear" w:color="auto" w:fill="auto"/>
          </w:tcPr>
          <w:p w:rsidR="004E6EE2" w:rsidRPr="00B21D70" w:rsidRDefault="004E6EE2" w:rsidP="000A1A3C">
            <w:pPr>
              <w:spacing w:line="276" w:lineRule="auto"/>
              <w:jc w:val="both"/>
            </w:pPr>
            <w:r w:rsidRPr="00B21D70">
              <w:t>Разборка стрелочного перевода марки 1/9 на деревянных брусьях</w:t>
            </w:r>
          </w:p>
        </w:tc>
        <w:tc>
          <w:tcPr>
            <w:tcW w:w="992" w:type="dxa"/>
            <w:shd w:val="clear" w:color="auto" w:fill="auto"/>
          </w:tcPr>
          <w:p w:rsidR="004E6EE2" w:rsidRPr="00B21D70" w:rsidRDefault="004E6EE2" w:rsidP="000A1A3C">
            <w:pPr>
              <w:spacing w:line="360" w:lineRule="auto"/>
              <w:jc w:val="center"/>
            </w:pPr>
            <w:r w:rsidRPr="00B21D70">
              <w:t>шт.</w:t>
            </w:r>
          </w:p>
        </w:tc>
        <w:tc>
          <w:tcPr>
            <w:tcW w:w="1134" w:type="dxa"/>
          </w:tcPr>
          <w:p w:rsidR="004E6EE2" w:rsidRPr="00B21D70" w:rsidRDefault="00386D00" w:rsidP="000A1A3C">
            <w:pPr>
              <w:spacing w:line="360" w:lineRule="auto"/>
              <w:jc w:val="center"/>
            </w:pPr>
            <w:r w:rsidRPr="00B21D70">
              <w:t>3</w:t>
            </w:r>
          </w:p>
        </w:tc>
        <w:tc>
          <w:tcPr>
            <w:tcW w:w="1134" w:type="dxa"/>
          </w:tcPr>
          <w:p w:rsidR="004E6EE2" w:rsidRPr="00B21D70" w:rsidRDefault="004E6EE2" w:rsidP="000A1A3C">
            <w:pPr>
              <w:spacing w:line="360" w:lineRule="auto"/>
              <w:jc w:val="center"/>
            </w:pPr>
          </w:p>
        </w:tc>
      </w:tr>
    </w:tbl>
    <w:p w:rsidR="00175F3C" w:rsidRPr="00B21D70" w:rsidRDefault="00453438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Демонтажные работы рельсов и стрелочных переводов осуществляются методом разборки рельсового полотна с дальнейшим складированием по трассе проектируемого пути либо, при отсутствии возможности использования, с передачей на хранение вл</w:t>
      </w:r>
      <w:r w:rsidRPr="00B21D70">
        <w:rPr>
          <w:rFonts w:eastAsia="Calibri"/>
          <w:lang w:eastAsia="en-US"/>
        </w:rPr>
        <w:t>а</w:t>
      </w:r>
      <w:r w:rsidRPr="00B21D70">
        <w:rPr>
          <w:rFonts w:eastAsia="Calibri"/>
          <w:lang w:eastAsia="en-US"/>
        </w:rPr>
        <w:t xml:space="preserve">дельцу оборудования. Деревянные шпалы, ввиду неудовлетворительного состояния, демонтируются с дальнейшей утилизацией.  </w:t>
      </w:r>
    </w:p>
    <w:p w:rsidR="00143655" w:rsidRPr="00B21D70" w:rsidRDefault="00143655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Демонтаж существующих </w:t>
      </w:r>
      <w:r w:rsidR="00885D8F" w:rsidRPr="00B21D70">
        <w:rPr>
          <w:rFonts w:eastAsia="Calibri"/>
          <w:lang w:eastAsia="en-US"/>
        </w:rPr>
        <w:t xml:space="preserve">зданий и </w:t>
      </w:r>
      <w:r w:rsidRPr="00B21D70">
        <w:rPr>
          <w:rFonts w:eastAsia="Calibri"/>
          <w:lang w:eastAsia="en-US"/>
        </w:rPr>
        <w:t>сооружений, попадающих в зону строител</w:t>
      </w:r>
      <w:r w:rsidRPr="00B21D70">
        <w:rPr>
          <w:rFonts w:eastAsia="Calibri"/>
          <w:lang w:eastAsia="en-US"/>
        </w:rPr>
        <w:t>ь</w:t>
      </w:r>
      <w:r w:rsidRPr="00B21D70">
        <w:rPr>
          <w:rFonts w:eastAsia="Calibri"/>
          <w:lang w:eastAsia="en-US"/>
        </w:rPr>
        <w:t>ства</w:t>
      </w:r>
      <w:r w:rsidR="00885D8F" w:rsidRPr="00B21D70">
        <w:rPr>
          <w:rFonts w:eastAsia="Calibri"/>
          <w:lang w:eastAsia="en-US"/>
        </w:rPr>
        <w:t>,</w:t>
      </w:r>
      <w:r w:rsidRPr="00B21D70">
        <w:rPr>
          <w:rFonts w:eastAsia="Calibri"/>
          <w:lang w:eastAsia="en-US"/>
        </w:rPr>
        <w:t xml:space="preserve"> </w:t>
      </w:r>
      <w:r w:rsidR="00885D8F" w:rsidRPr="00B21D70">
        <w:rPr>
          <w:rFonts w:eastAsia="Calibri"/>
          <w:lang w:eastAsia="en-US"/>
        </w:rPr>
        <w:t>выполняется</w:t>
      </w:r>
      <w:r w:rsidRPr="00B21D70">
        <w:rPr>
          <w:rFonts w:eastAsia="Calibri"/>
          <w:lang w:eastAsia="en-US"/>
        </w:rPr>
        <w:t xml:space="preserve"> поэлементно сверху вниз</w:t>
      </w:r>
      <w:r w:rsidR="00885D8F" w:rsidRPr="00B21D70">
        <w:rPr>
          <w:rFonts w:eastAsia="Calibri"/>
          <w:lang w:eastAsia="en-US"/>
        </w:rPr>
        <w:t xml:space="preserve"> с дальнейшей утилизацией, образующегося строительного мусора</w:t>
      </w:r>
      <w:r w:rsidRPr="00B21D70">
        <w:rPr>
          <w:rFonts w:eastAsia="Calibri"/>
          <w:lang w:eastAsia="en-US"/>
        </w:rPr>
        <w:t>.</w:t>
      </w:r>
    </w:p>
    <w:p w:rsidR="00143655" w:rsidRPr="00143655" w:rsidRDefault="00143655" w:rsidP="00175F3C">
      <w:pPr>
        <w:spacing w:line="276" w:lineRule="auto"/>
        <w:ind w:left="567" w:right="397" w:firstLine="709"/>
        <w:jc w:val="both"/>
        <w:rPr>
          <w:rFonts w:eastAsia="Calibri"/>
          <w:color w:val="FF0000"/>
          <w:lang w:eastAsia="en-US"/>
        </w:rPr>
      </w:pPr>
    </w:p>
    <w:p w:rsidR="00175F3C" w:rsidRPr="008B6305" w:rsidRDefault="00175F3C" w:rsidP="008B6305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51" w:name="_Toc136944194"/>
      <w:r w:rsidRPr="008B6305">
        <w:rPr>
          <w:caps w:val="0"/>
          <w:sz w:val="24"/>
          <w:szCs w:val="24"/>
        </w:rPr>
        <w:lastRenderedPageBreak/>
        <w:t>Перечень мероприятий по обеспечению защиты зданий, строений и с</w:t>
      </w:r>
      <w:r w:rsidRPr="008B6305">
        <w:rPr>
          <w:caps w:val="0"/>
          <w:sz w:val="24"/>
          <w:szCs w:val="24"/>
        </w:rPr>
        <w:t>о</w:t>
      </w:r>
      <w:r w:rsidRPr="008B6305">
        <w:rPr>
          <w:caps w:val="0"/>
          <w:sz w:val="24"/>
          <w:szCs w:val="24"/>
        </w:rPr>
        <w:t>оружений, подлежащих сносу, от проникновения людей и животных в зону работ, а также по обеспечению защиты зеленых насаждений</w:t>
      </w:r>
      <w:bookmarkEnd w:id="51"/>
    </w:p>
    <w:p w:rsidR="00175F3C" w:rsidRPr="002302F6" w:rsidRDefault="00175F3C" w:rsidP="00175F3C">
      <w:pPr>
        <w:spacing w:line="276" w:lineRule="auto"/>
        <w:ind w:left="567" w:right="397" w:firstLine="709"/>
        <w:jc w:val="both"/>
      </w:pPr>
      <w:r w:rsidRPr="002302F6">
        <w:t>Мероприятия  по  обеспечению  защиты  ликвидируемых  железнодорожных п</w:t>
      </w:r>
      <w:r w:rsidRPr="002302F6">
        <w:t>у</w:t>
      </w:r>
      <w:r w:rsidRPr="002302F6">
        <w:t>тей от  проникновения  людей  и  животных  в опасную зону в районе  существующих демонтируемых путей и прилегающей к строительству железнодорожного пути терр</w:t>
      </w:r>
      <w:r w:rsidRPr="002302F6">
        <w:t>и</w:t>
      </w:r>
      <w:r w:rsidRPr="002302F6">
        <w:t>торий, где будут  проводиться работы по демонтажу, включают в себя устройство  вр</w:t>
      </w:r>
      <w:r w:rsidRPr="002302F6">
        <w:t>е</w:t>
      </w:r>
      <w:r w:rsidRPr="002302F6">
        <w:t>менного  освещения,  установки  информационных  щитов  и  знаков  со  схемой бе</w:t>
      </w:r>
      <w:r w:rsidRPr="002302F6">
        <w:t>з</w:t>
      </w:r>
      <w:r w:rsidRPr="002302F6">
        <w:t>опасного  прохода. Защита от проникновения посторонних лиц на демонтируемые участки работ проводится только в момент их демонтажа, во избежание несчастных случаев.</w:t>
      </w:r>
    </w:p>
    <w:p w:rsidR="002302F6" w:rsidRDefault="002302F6">
      <w:pPr>
        <w:rPr>
          <w:rFonts w:eastAsia="Calibri"/>
          <w:b/>
          <w:lang w:eastAsia="en-US"/>
        </w:rPr>
      </w:pPr>
    </w:p>
    <w:p w:rsidR="00175F3C" w:rsidRPr="008B6305" w:rsidRDefault="00175F3C" w:rsidP="008B6305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52" w:name="_Toc136944195"/>
      <w:r w:rsidRPr="008B6305">
        <w:rPr>
          <w:caps w:val="0"/>
          <w:sz w:val="24"/>
          <w:szCs w:val="24"/>
        </w:rPr>
        <w:t>Описание и обоснование принятого метода сноса расчеты и обоснов</w:t>
      </w:r>
      <w:r w:rsidRPr="008B6305">
        <w:rPr>
          <w:caps w:val="0"/>
          <w:sz w:val="24"/>
          <w:szCs w:val="24"/>
        </w:rPr>
        <w:t>а</w:t>
      </w:r>
      <w:r w:rsidRPr="008B6305">
        <w:rPr>
          <w:caps w:val="0"/>
          <w:sz w:val="24"/>
          <w:szCs w:val="24"/>
        </w:rPr>
        <w:t>ние размеров зон развала и опасных зон в зависимости от принятого метода сноса.</w:t>
      </w:r>
      <w:bookmarkEnd w:id="52"/>
    </w:p>
    <w:p w:rsidR="00175F3C" w:rsidRPr="00175F3C" w:rsidRDefault="00175F3C" w:rsidP="00175F3C">
      <w:pPr>
        <w:shd w:val="clear" w:color="auto" w:fill="FFFFFF"/>
        <w:spacing w:line="276" w:lineRule="auto"/>
        <w:ind w:left="567" w:right="340" w:firstLine="709"/>
        <w:jc w:val="both"/>
        <w:rPr>
          <w:rFonts w:ascii="Montserrat" w:hAnsi="Montserrat"/>
        </w:rPr>
      </w:pPr>
      <w:r w:rsidRPr="000100E5">
        <w:rPr>
          <w:rFonts w:ascii="Montserrat" w:hAnsi="Montserrat"/>
        </w:rPr>
        <w:t>До демонтажа</w:t>
      </w:r>
      <w:r w:rsidRPr="00175F3C">
        <w:rPr>
          <w:rFonts w:ascii="Montserrat" w:hAnsi="Montserrat"/>
        </w:rPr>
        <w:t xml:space="preserve"> элементов железнодорожного пути, предварительно исследуют степень износа, деформации, механических дефектов рельс и других элементов верхн</w:t>
      </w:r>
      <w:r w:rsidRPr="00175F3C">
        <w:rPr>
          <w:rFonts w:ascii="Montserrat" w:hAnsi="Montserrat"/>
        </w:rPr>
        <w:t>е</w:t>
      </w:r>
      <w:r w:rsidRPr="00175F3C">
        <w:rPr>
          <w:rFonts w:ascii="Montserrat" w:hAnsi="Montserrat"/>
        </w:rPr>
        <w:t>го строения пути. Затем аккуратно разошьют полотна, сохраняя элементы верхнего строения пути, пригодные для вторичного использования.</w:t>
      </w:r>
    </w:p>
    <w:p w:rsidR="00175F3C" w:rsidRPr="00067FAE" w:rsidRDefault="00175F3C" w:rsidP="00175F3C">
      <w:pPr>
        <w:spacing w:line="276" w:lineRule="auto"/>
        <w:ind w:left="567" w:right="397" w:firstLine="709"/>
        <w:jc w:val="both"/>
        <w:rPr>
          <w:rFonts w:ascii="Montserrat" w:hAnsi="Montserrat"/>
        </w:rPr>
      </w:pPr>
      <w:r w:rsidRPr="00067FAE">
        <w:rPr>
          <w:rFonts w:ascii="Montserrat" w:hAnsi="Montserrat"/>
        </w:rPr>
        <w:t>Демонтаж железнодорожных путей заключается последовательной поэлемен</w:t>
      </w:r>
      <w:r w:rsidRPr="00067FAE">
        <w:rPr>
          <w:rFonts w:ascii="Montserrat" w:hAnsi="Montserrat"/>
        </w:rPr>
        <w:t>т</w:t>
      </w:r>
      <w:r w:rsidRPr="00067FAE">
        <w:rPr>
          <w:rFonts w:ascii="Montserrat" w:hAnsi="Montserrat"/>
        </w:rPr>
        <w:t>ной разборка всех частей верхнего строения ж/д пути. Демонтаж стрелочного перевода производится блоками – по частям конструкции и узлам механизма.</w:t>
      </w:r>
    </w:p>
    <w:p w:rsidR="00175F3C" w:rsidRPr="00067FAE" w:rsidRDefault="00175F3C" w:rsidP="00175F3C">
      <w:pPr>
        <w:shd w:val="clear" w:color="auto" w:fill="FFFFFF"/>
        <w:spacing w:line="276" w:lineRule="auto"/>
        <w:ind w:left="567" w:right="340" w:firstLine="709"/>
        <w:jc w:val="both"/>
        <w:rPr>
          <w:rFonts w:ascii="Montserrat" w:hAnsi="Montserrat"/>
        </w:rPr>
      </w:pPr>
      <w:r w:rsidRPr="00067FAE">
        <w:rPr>
          <w:rFonts w:ascii="Montserrat" w:hAnsi="Montserrat"/>
        </w:rPr>
        <w:t>Процесс демонтажа рельсового пути:</w:t>
      </w:r>
    </w:p>
    <w:p w:rsidR="00175F3C" w:rsidRPr="00175F3C" w:rsidRDefault="00175F3C" w:rsidP="00E57300">
      <w:pPr>
        <w:numPr>
          <w:ilvl w:val="0"/>
          <w:numId w:val="22"/>
        </w:numPr>
        <w:shd w:val="clear" w:color="auto" w:fill="FFFFFF"/>
        <w:spacing w:line="276" w:lineRule="auto"/>
        <w:ind w:left="567" w:right="340" w:firstLine="709"/>
        <w:jc w:val="both"/>
        <w:rPr>
          <w:rFonts w:ascii="Montserrat" w:hAnsi="Montserrat"/>
          <w:color w:val="000000"/>
        </w:rPr>
      </w:pPr>
      <w:r w:rsidRPr="00175F3C">
        <w:rPr>
          <w:rFonts w:ascii="Montserrat" w:hAnsi="Montserrat"/>
          <w:color w:val="000000"/>
        </w:rPr>
        <w:t>разборка стыковых скреплений (болтов, накладок);</w:t>
      </w:r>
    </w:p>
    <w:p w:rsidR="00175F3C" w:rsidRPr="00175F3C" w:rsidRDefault="00175F3C" w:rsidP="00E57300">
      <w:pPr>
        <w:numPr>
          <w:ilvl w:val="0"/>
          <w:numId w:val="22"/>
        </w:numPr>
        <w:shd w:val="clear" w:color="auto" w:fill="FFFFFF"/>
        <w:spacing w:line="276" w:lineRule="auto"/>
        <w:ind w:left="567" w:right="340" w:firstLine="709"/>
        <w:jc w:val="both"/>
        <w:rPr>
          <w:rFonts w:ascii="Montserrat" w:hAnsi="Montserrat"/>
          <w:color w:val="000000"/>
        </w:rPr>
      </w:pPr>
      <w:r w:rsidRPr="00175F3C">
        <w:rPr>
          <w:rFonts w:ascii="Montserrat" w:hAnsi="Montserrat"/>
          <w:color w:val="000000"/>
        </w:rPr>
        <w:t>извлечение рельсошпальной решетки;</w:t>
      </w:r>
    </w:p>
    <w:p w:rsidR="00175F3C" w:rsidRPr="00175F3C" w:rsidRDefault="00175F3C" w:rsidP="00E57300">
      <w:pPr>
        <w:numPr>
          <w:ilvl w:val="0"/>
          <w:numId w:val="22"/>
        </w:numPr>
        <w:shd w:val="clear" w:color="auto" w:fill="FFFFFF"/>
        <w:spacing w:line="276" w:lineRule="auto"/>
        <w:ind w:left="567" w:right="340" w:firstLine="709"/>
        <w:jc w:val="both"/>
        <w:rPr>
          <w:rFonts w:ascii="Montserrat" w:hAnsi="Montserrat"/>
          <w:color w:val="000000"/>
        </w:rPr>
      </w:pPr>
      <w:r w:rsidRPr="00175F3C">
        <w:rPr>
          <w:rFonts w:ascii="Montserrat" w:hAnsi="Montserrat"/>
          <w:color w:val="000000"/>
        </w:rPr>
        <w:t xml:space="preserve">демонтаж рельс и одновременно сортировка на </w:t>
      </w:r>
      <w:proofErr w:type="spellStart"/>
      <w:r w:rsidRPr="00175F3C">
        <w:rPr>
          <w:rFonts w:ascii="Montserrat" w:hAnsi="Montserrat"/>
          <w:color w:val="000000"/>
        </w:rPr>
        <w:t>старогодный</w:t>
      </w:r>
      <w:proofErr w:type="spellEnd"/>
      <w:r w:rsidRPr="00175F3C">
        <w:rPr>
          <w:rFonts w:ascii="Montserrat" w:hAnsi="Montserrat"/>
          <w:color w:val="000000"/>
        </w:rPr>
        <w:t xml:space="preserve"> материал и лом;</w:t>
      </w:r>
    </w:p>
    <w:p w:rsidR="00175F3C" w:rsidRPr="00175F3C" w:rsidRDefault="00175F3C" w:rsidP="00E57300">
      <w:pPr>
        <w:numPr>
          <w:ilvl w:val="0"/>
          <w:numId w:val="22"/>
        </w:numPr>
        <w:shd w:val="clear" w:color="auto" w:fill="FFFFFF"/>
        <w:spacing w:line="276" w:lineRule="auto"/>
        <w:ind w:left="567" w:right="340" w:firstLine="709"/>
        <w:jc w:val="both"/>
        <w:rPr>
          <w:rFonts w:ascii="Montserrat" w:hAnsi="Montserrat"/>
          <w:color w:val="000000"/>
        </w:rPr>
      </w:pPr>
      <w:r w:rsidRPr="00175F3C">
        <w:rPr>
          <w:rFonts w:ascii="Montserrat" w:hAnsi="Montserrat"/>
          <w:color w:val="000000"/>
        </w:rPr>
        <w:t>разборка стрелочных переводов (с сохранением комплектности при необход</w:t>
      </w:r>
      <w:r w:rsidRPr="00175F3C">
        <w:rPr>
          <w:rFonts w:ascii="Montserrat" w:hAnsi="Montserrat"/>
          <w:color w:val="000000"/>
        </w:rPr>
        <w:t>и</w:t>
      </w:r>
      <w:r w:rsidRPr="00175F3C">
        <w:rPr>
          <w:rFonts w:ascii="Montserrat" w:hAnsi="Montserrat"/>
          <w:color w:val="000000"/>
        </w:rPr>
        <w:t>мости);</w:t>
      </w:r>
    </w:p>
    <w:p w:rsidR="00175F3C" w:rsidRPr="00175F3C" w:rsidRDefault="00175F3C" w:rsidP="00E57300">
      <w:pPr>
        <w:numPr>
          <w:ilvl w:val="0"/>
          <w:numId w:val="22"/>
        </w:numPr>
        <w:shd w:val="clear" w:color="auto" w:fill="FFFFFF"/>
        <w:spacing w:line="276" w:lineRule="auto"/>
        <w:ind w:left="567" w:right="340" w:firstLine="709"/>
        <w:jc w:val="both"/>
        <w:rPr>
          <w:rFonts w:ascii="Montserrat" w:hAnsi="Montserrat"/>
          <w:color w:val="000000"/>
        </w:rPr>
      </w:pPr>
      <w:r w:rsidRPr="00175F3C">
        <w:rPr>
          <w:rFonts w:ascii="Montserrat" w:hAnsi="Montserrat"/>
          <w:color w:val="000000"/>
        </w:rPr>
        <w:t>вывоз металлолома и строительного мусора.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Демонтаж железнодорожных путей, элементы тупиковых упоров, учитывая н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большой объем работ, производится при помощи автомобильного крана г/</w:t>
      </w:r>
      <w:proofErr w:type="gramStart"/>
      <w:r w:rsidRPr="00175F3C">
        <w:rPr>
          <w:rFonts w:eastAsia="Calibri"/>
          <w:lang w:eastAsia="en-US"/>
        </w:rPr>
        <w:t>п</w:t>
      </w:r>
      <w:proofErr w:type="gramEnd"/>
      <w:r w:rsidRPr="00175F3C">
        <w:rPr>
          <w:rFonts w:eastAsia="Calibri"/>
          <w:lang w:eastAsia="en-US"/>
        </w:rPr>
        <w:t xml:space="preserve"> 25 </w:t>
      </w:r>
      <w:proofErr w:type="spellStart"/>
      <w:r w:rsidRPr="00175F3C">
        <w:rPr>
          <w:rFonts w:eastAsia="Calibri"/>
          <w:lang w:eastAsia="en-US"/>
        </w:rPr>
        <w:t>тн</w:t>
      </w:r>
      <w:proofErr w:type="spellEnd"/>
      <w:r w:rsidRPr="00175F3C">
        <w:rPr>
          <w:rFonts w:eastAsia="Calibri"/>
          <w:lang w:eastAsia="en-US"/>
        </w:rPr>
        <w:t>, с п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 xml:space="preserve">грузкой частей на длинномер и отвозят </w:t>
      </w:r>
      <w:r w:rsidRPr="00175F3C">
        <w:t>наружную площадку для складирования</w:t>
      </w:r>
      <w:r w:rsidRPr="00175F3C">
        <w:rPr>
          <w:rFonts w:eastAsia="Calibri"/>
          <w:lang w:eastAsia="en-US"/>
        </w:rPr>
        <w:t xml:space="preserve">.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Загрязненный балласт срезается при помощи бульдозера и грузится экскават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ром на автосамосвалы.</w:t>
      </w:r>
    </w:p>
    <w:p w:rsidR="00175F3C" w:rsidRPr="00175F3C" w:rsidRDefault="00175F3C" w:rsidP="00175F3C">
      <w:pPr>
        <w:autoSpaceDE w:val="0"/>
        <w:autoSpaceDN w:val="0"/>
        <w:adjustRightInd w:val="0"/>
        <w:spacing w:line="276" w:lineRule="auto"/>
        <w:ind w:left="567" w:right="397" w:firstLine="720"/>
        <w:jc w:val="both"/>
      </w:pPr>
      <w:r w:rsidRPr="00175F3C">
        <w:t>При разборочных работах необходимо соблюдать правила транспортирования и хранения элементов демонтируемого оборудования.</w:t>
      </w:r>
    </w:p>
    <w:p w:rsidR="00175F3C" w:rsidRPr="00175F3C" w:rsidRDefault="00175F3C" w:rsidP="00175F3C">
      <w:pPr>
        <w:suppressAutoHyphens/>
        <w:spacing w:line="276" w:lineRule="auto"/>
        <w:ind w:left="567" w:right="397" w:firstLine="720"/>
        <w:jc w:val="both"/>
      </w:pPr>
      <w:r w:rsidRPr="00175F3C">
        <w:t xml:space="preserve">Использовать комплексную контейнеризацию для сортировки, доставки для утилизации демонтируемого оборудования. </w:t>
      </w:r>
    </w:p>
    <w:p w:rsidR="002C2326" w:rsidRPr="00175F3C" w:rsidRDefault="002C2326" w:rsidP="002C2326">
      <w:pPr>
        <w:suppressAutoHyphens/>
        <w:spacing w:line="276" w:lineRule="auto"/>
        <w:ind w:left="567" w:right="397" w:firstLine="720"/>
        <w:jc w:val="both"/>
      </w:pPr>
      <w:r w:rsidRPr="00175F3C">
        <w:t>Отходы демонтажа не допускается собирать в общие кучи и более одной смены оставлять в зоне демонтажных работ. Сразу после разборки материалы,</w:t>
      </w:r>
      <w:r>
        <w:t xml:space="preserve"> </w:t>
      </w:r>
      <w:r w:rsidRPr="00175F3C">
        <w:t>рассортированные по видам</w:t>
      </w:r>
      <w:r>
        <w:t>,</w:t>
      </w:r>
      <w:r w:rsidRPr="00175F3C">
        <w:t xml:space="preserve"> следует </w:t>
      </w:r>
      <w:r>
        <w:t>перевозить на площадки складирования заказчика, расположенные в радиусе 2 км,</w:t>
      </w:r>
      <w:r w:rsidRPr="00175F3C">
        <w:t xml:space="preserve"> </w:t>
      </w:r>
      <w:r>
        <w:t xml:space="preserve">место площадки </w:t>
      </w:r>
      <w:r w:rsidRPr="00175F3C">
        <w:t>указывается в технологической карте, которую подрядчик разрабатывает в составе ППР.</w:t>
      </w:r>
    </w:p>
    <w:p w:rsidR="00396442" w:rsidRPr="00175F3C" w:rsidRDefault="00396442" w:rsidP="00396442">
      <w:pPr>
        <w:suppressAutoHyphens/>
        <w:spacing w:line="276" w:lineRule="auto"/>
        <w:ind w:left="567" w:right="397" w:firstLine="720"/>
        <w:jc w:val="both"/>
      </w:pPr>
      <w:r w:rsidRPr="00175F3C">
        <w:lastRenderedPageBreak/>
        <w:t>Металлический лом предварительно накапливается до транспортных объемов на площадке</w:t>
      </w:r>
      <w:r>
        <w:t xml:space="preserve"> складирования заказчика, а затем</w:t>
      </w:r>
      <w:r w:rsidRPr="007F2204">
        <w:rPr>
          <w:bCs/>
        </w:rPr>
        <w:t xml:space="preserve"> </w:t>
      </w:r>
      <w:r>
        <w:rPr>
          <w:bCs/>
        </w:rPr>
        <w:t xml:space="preserve">утилизируется </w:t>
      </w:r>
      <w:r w:rsidRPr="00486274">
        <w:rPr>
          <w:bCs/>
        </w:rPr>
        <w:t>в пункт утилизации металлического лома</w:t>
      </w:r>
      <w:r>
        <w:rPr>
          <w:bCs/>
        </w:rPr>
        <w:t xml:space="preserve"> службами АО «МЕТРОВАГОНМАШ»</w:t>
      </w:r>
      <w:r w:rsidRPr="00175F3C">
        <w:t xml:space="preserve">. </w:t>
      </w:r>
    </w:p>
    <w:p w:rsidR="00175F3C" w:rsidRPr="00175F3C" w:rsidRDefault="00175F3C" w:rsidP="00175F3C">
      <w:pPr>
        <w:suppressAutoHyphens/>
        <w:spacing w:line="276" w:lineRule="auto"/>
        <w:ind w:left="567" w:right="397" w:firstLine="720"/>
        <w:jc w:val="both"/>
      </w:pPr>
      <w:r w:rsidRPr="00175F3C">
        <w:t>Эти места, а также порядок и сроки дальнейшей утилизации материалов и вида отходов согласовываются с Заказчиком.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Принятые способы демонтажа сооружений являются наиболее эффективными в плане сроков выполнения работ и безопасным, при условии соблюдения требований техники безопасности.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 работах по демонтажу существующих железнодорожных путей, использ</w:t>
      </w:r>
      <w:r w:rsidRPr="00175F3C">
        <w:rPr>
          <w:rFonts w:eastAsia="Calibri"/>
          <w:lang w:eastAsia="en-US"/>
        </w:rPr>
        <w:t>у</w:t>
      </w:r>
      <w:r w:rsidRPr="00175F3C">
        <w:rPr>
          <w:rFonts w:eastAsia="Calibri"/>
          <w:lang w:eastAsia="en-US"/>
        </w:rPr>
        <w:t xml:space="preserve">ются автомобильные краны, с механизмами </w:t>
      </w:r>
      <w:proofErr w:type="spellStart"/>
      <w:r w:rsidRPr="00175F3C">
        <w:rPr>
          <w:rFonts w:eastAsia="Calibri"/>
          <w:lang w:eastAsia="en-US"/>
        </w:rPr>
        <w:t>строповки</w:t>
      </w:r>
      <w:proofErr w:type="spellEnd"/>
      <w:r w:rsidRPr="00175F3C">
        <w:rPr>
          <w:rFonts w:eastAsia="Calibri"/>
          <w:lang w:eastAsia="en-US"/>
        </w:rPr>
        <w:t xml:space="preserve"> поднимаемых частей, экскав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торы, автосамосвалы и вспомогательный  инструмент  малой  механизации.  Данные  способы  обеспечивают  безопасное выполнение описываемых работ. Зона развала при этом способе производства работ –  отсутствуют. Опасные зоны при работе кранов об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значаются при инструктаже рабочим, принимающим участие в работах, и не будут пр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вышать длину вылета стрелы кранов и экскаваторов. Безопасность производства работ регламентируются инструкциями: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СП 49.13330.2020</w:t>
      </w:r>
      <w:r w:rsidRPr="00175F3C">
        <w:t xml:space="preserve"> Актуализированная редакция</w:t>
      </w:r>
      <w:r w:rsidRPr="00175F3C">
        <w:rPr>
          <w:rFonts w:eastAsia="Calibri"/>
          <w:lang w:eastAsia="en-US"/>
        </w:rPr>
        <w:t xml:space="preserve"> СНиП 12-03-2001 «Безопа</w:t>
      </w:r>
      <w:r w:rsidRPr="00175F3C">
        <w:rPr>
          <w:rFonts w:eastAsia="Calibri"/>
          <w:lang w:eastAsia="en-US"/>
        </w:rPr>
        <w:t>с</w:t>
      </w:r>
      <w:r w:rsidRPr="00175F3C">
        <w:rPr>
          <w:rFonts w:eastAsia="Calibri"/>
          <w:lang w:eastAsia="en-US"/>
        </w:rPr>
        <w:t>ность труда в строительстве» Часть 1. Общие требования;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- </w:t>
      </w:r>
      <w:r w:rsidRPr="00175F3C">
        <w:t xml:space="preserve">СП 49.13330.2020 </w:t>
      </w:r>
      <w:r w:rsidRPr="00175F3C">
        <w:rPr>
          <w:rFonts w:eastAsia="Calibri"/>
          <w:lang w:eastAsia="en-US"/>
        </w:rPr>
        <w:t>«Безопасность труда в строительстве» Часть 2. Строительное производство</w:t>
      </w:r>
      <w:r w:rsidRPr="00175F3C">
        <w:t xml:space="preserve"> Актуализированная редакция</w:t>
      </w:r>
      <w:r w:rsidRPr="00175F3C">
        <w:rPr>
          <w:rFonts w:eastAsia="Calibri"/>
          <w:lang w:eastAsia="en-US"/>
        </w:rPr>
        <w:t xml:space="preserve"> СНиП 12-04-2002.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175F3C" w:rsidRPr="008B6305" w:rsidRDefault="00175F3C" w:rsidP="008B6305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53" w:name="_Toc136944196"/>
      <w:r w:rsidRPr="008B6305">
        <w:rPr>
          <w:caps w:val="0"/>
          <w:sz w:val="24"/>
          <w:szCs w:val="24"/>
        </w:rPr>
        <w:t>Описание и обоснование методов защиты и защитных устройств сетей инженерно-технического обеспечения, согласованные с владельцами этих сетей</w:t>
      </w:r>
      <w:bookmarkEnd w:id="53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 условии принятого способа демонтажа объектов, который не является опа</w:t>
      </w:r>
      <w:r w:rsidRPr="00175F3C">
        <w:rPr>
          <w:rFonts w:eastAsia="Calibri"/>
          <w:lang w:eastAsia="en-US"/>
        </w:rPr>
        <w:t>с</w:t>
      </w:r>
      <w:r w:rsidRPr="00175F3C">
        <w:rPr>
          <w:rFonts w:eastAsia="Calibri"/>
          <w:lang w:eastAsia="en-US"/>
        </w:rPr>
        <w:t>ным, и не может повлечь техногенных аварий, специальных методов защиты сетей  инженерно-технического обеспечения не требуется. Достаточная глубина прохождения других инженерных коммуникаций обеспечивает полную их защиту.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175F3C" w:rsidRPr="008B6305" w:rsidRDefault="00175F3C" w:rsidP="008B6305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54" w:name="_Toc136944197"/>
      <w:r w:rsidRPr="008B6305">
        <w:rPr>
          <w:caps w:val="0"/>
          <w:sz w:val="24"/>
          <w:szCs w:val="24"/>
        </w:rPr>
        <w:t>Описание и обоснование решений по безопасным методам ведения р</w:t>
      </w:r>
      <w:r w:rsidRPr="008B6305">
        <w:rPr>
          <w:caps w:val="0"/>
          <w:sz w:val="24"/>
          <w:szCs w:val="24"/>
        </w:rPr>
        <w:t>а</w:t>
      </w:r>
      <w:r w:rsidRPr="008B6305">
        <w:rPr>
          <w:caps w:val="0"/>
          <w:sz w:val="24"/>
          <w:szCs w:val="24"/>
        </w:rPr>
        <w:t>бот по сносу</w:t>
      </w:r>
      <w:bookmarkEnd w:id="54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Демонтаж существующих железнодорожных путей осуществляется механич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ским способом, с широким привлечением строительной техники.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Разборка рельсошпальной решетки</w:t>
      </w:r>
      <w:r w:rsidR="00067FAE">
        <w:rPr>
          <w:rFonts w:eastAsia="Calibri"/>
          <w:lang w:eastAsia="en-US"/>
        </w:rPr>
        <w:t>, стрелочных переводов</w:t>
      </w:r>
      <w:r w:rsidRPr="00175F3C">
        <w:rPr>
          <w:rFonts w:eastAsia="Calibri"/>
          <w:lang w:eastAsia="en-US"/>
        </w:rPr>
        <w:t xml:space="preserve"> и ж/д тупиковых упоров осуществляется автокраном, с погрузкой демонтируемой решетки на длинн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мер.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Загрязненный балласт срезается при помощи бульдозера и грузится экскават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ром на автосамосвалы.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Выбранные способы демонтажа железнодорожных путей и ж/д тупиковых уп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ров, благодаря широкому использованию машин и механизмов, обеспечат качественное и быстрое выполнение данных работ.</w:t>
      </w:r>
    </w:p>
    <w:p w:rsidR="00885D8F" w:rsidRDefault="00885D8F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p w:rsidR="00175F3C" w:rsidRPr="008B6305" w:rsidRDefault="00175F3C" w:rsidP="008B6305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55" w:name="_Toc136944198"/>
      <w:r w:rsidRPr="008B6305">
        <w:rPr>
          <w:caps w:val="0"/>
          <w:sz w:val="24"/>
          <w:szCs w:val="24"/>
        </w:rPr>
        <w:lastRenderedPageBreak/>
        <w:t>Описание решений по вывозу и утилизации отходов</w:t>
      </w:r>
      <w:bookmarkEnd w:id="55"/>
    </w:p>
    <w:p w:rsidR="00175F3C" w:rsidRPr="00175F3C" w:rsidRDefault="00175F3C" w:rsidP="00175F3C">
      <w:pPr>
        <w:suppressAutoHyphens/>
        <w:spacing w:line="276" w:lineRule="auto"/>
        <w:ind w:left="567" w:right="397" w:firstLine="720"/>
        <w:jc w:val="both"/>
      </w:pPr>
      <w:proofErr w:type="gramStart"/>
      <w:r w:rsidRPr="00175F3C">
        <w:rPr>
          <w:rFonts w:eastAsia="Calibri"/>
          <w:lang w:eastAsia="en-US"/>
        </w:rPr>
        <w:t xml:space="preserve">При производстве работ по демонтажу существующих железнодорожных путей, тупиковых упоров, образовавшиеся части погружаются на автомашины различных типов и отвозятся на </w:t>
      </w:r>
      <w:r w:rsidRPr="00175F3C">
        <w:t>в специально отведенные места (площадку для складирования</w:t>
      </w:r>
      <w:r w:rsidR="00396442">
        <w:t xml:space="preserve"> заказчика</w:t>
      </w:r>
      <w:r w:rsidRPr="00175F3C">
        <w:t>), указывается в технологической карте, которую подрядчик разрабатывает в составе ППР.</w:t>
      </w:r>
      <w:proofErr w:type="gramEnd"/>
    </w:p>
    <w:p w:rsidR="00470C40" w:rsidRPr="00175F3C" w:rsidRDefault="00470C40" w:rsidP="00470C40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Загрязненный балласт срезается при помощи бульдозера и грузится экскават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ром на автосамосвалы</w:t>
      </w:r>
      <w:r>
        <w:rPr>
          <w:rFonts w:eastAsia="Calibri"/>
          <w:lang w:eastAsia="en-US"/>
        </w:rPr>
        <w:t xml:space="preserve">, </w:t>
      </w:r>
      <w:r w:rsidRPr="00175F3C">
        <w:rPr>
          <w:rFonts w:eastAsia="Calibri"/>
          <w:lang w:eastAsia="en-US"/>
        </w:rPr>
        <w:t xml:space="preserve">и отвозят </w:t>
      </w:r>
      <w:r w:rsidRPr="00175F3C">
        <w:t>площадку для складирования</w:t>
      </w:r>
      <w:r>
        <w:t xml:space="preserve"> </w:t>
      </w:r>
      <w:r w:rsidR="00396442">
        <w:t>заказчика</w:t>
      </w:r>
      <w:r>
        <w:t>, для дальне</w:t>
      </w:r>
      <w:r>
        <w:t>й</w:t>
      </w:r>
      <w:r>
        <w:t>шего использования</w:t>
      </w:r>
      <w:r w:rsidRPr="00175F3C">
        <w:rPr>
          <w:rFonts w:eastAsia="Calibri"/>
          <w:lang w:eastAsia="en-US"/>
        </w:rPr>
        <w:t xml:space="preserve">. </w:t>
      </w:r>
    </w:p>
    <w:p w:rsidR="00244141" w:rsidRPr="00B21D70" w:rsidRDefault="00244141">
      <w:pPr>
        <w:rPr>
          <w:b/>
          <w:bCs/>
          <w:iCs/>
          <w:spacing w:val="40"/>
          <w:kern w:val="32"/>
        </w:rPr>
      </w:pPr>
      <w:r>
        <w:rPr>
          <w:b/>
          <w:bCs/>
          <w:iCs/>
          <w:spacing w:val="40"/>
          <w:kern w:val="32"/>
        </w:rPr>
        <w:br w:type="page"/>
      </w:r>
    </w:p>
    <w:p w:rsidR="000D1FD4" w:rsidRPr="007903CA" w:rsidRDefault="000D1FD4" w:rsidP="007903CA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56" w:name="_toc311145302"/>
      <w:bookmarkStart w:id="57" w:name="_toc306804380"/>
      <w:bookmarkStart w:id="58" w:name="_toc287018739"/>
      <w:bookmarkStart w:id="59" w:name="_toc278552986"/>
      <w:bookmarkStart w:id="60" w:name="_toc278552738"/>
      <w:bookmarkStart w:id="61" w:name="_Toc136938468"/>
      <w:bookmarkStart w:id="62" w:name="_Toc305768995"/>
      <w:bookmarkStart w:id="63" w:name="_Toc320008598"/>
      <w:bookmarkStart w:id="64" w:name="_Toc336264416"/>
      <w:bookmarkStart w:id="65" w:name="_Toc399772883"/>
      <w:bookmarkStart w:id="66" w:name="_Toc136944199"/>
      <w:bookmarkEnd w:id="56"/>
      <w:bookmarkEnd w:id="57"/>
      <w:bookmarkEnd w:id="58"/>
      <w:bookmarkEnd w:id="59"/>
      <w:bookmarkEnd w:id="60"/>
      <w:r w:rsidRPr="007903CA">
        <w:rPr>
          <w:caps w:val="0"/>
          <w:sz w:val="24"/>
          <w:szCs w:val="24"/>
        </w:rPr>
        <w:lastRenderedPageBreak/>
        <w:t>Описание особенностей проведения работ в условиях действующего предприятия, в местах расположения подземных коммуникаций, линий электропер</w:t>
      </w:r>
      <w:r w:rsidRPr="007903CA">
        <w:rPr>
          <w:caps w:val="0"/>
          <w:sz w:val="24"/>
          <w:szCs w:val="24"/>
        </w:rPr>
        <w:t>е</w:t>
      </w:r>
      <w:r w:rsidRPr="007903CA">
        <w:rPr>
          <w:caps w:val="0"/>
          <w:sz w:val="24"/>
          <w:szCs w:val="24"/>
        </w:rPr>
        <w:t>дачи и связи</w:t>
      </w:r>
      <w:bookmarkEnd w:id="61"/>
      <w:bookmarkEnd w:id="66"/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Проезд техники до места производства работ осуществляется по существующим дорогам с твердым покрытием.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Производство строительно-монтажных работ должно быть увязано с работой действующих объектов.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В плановом отношении объект представляет собой промышленную застройку с многочисленными </w:t>
      </w:r>
      <w:r w:rsidR="00D07BCF" w:rsidRPr="00B21D70">
        <w:rPr>
          <w:rFonts w:eastAsia="Calibri"/>
          <w:lang w:eastAsia="en-US"/>
        </w:rPr>
        <w:t xml:space="preserve">производственными зданиями, подземными и надземными инженерными сооружениями, </w:t>
      </w:r>
      <w:r w:rsidRPr="00B21D70">
        <w:rPr>
          <w:rFonts w:eastAsia="Calibri"/>
          <w:lang w:eastAsia="en-US"/>
        </w:rPr>
        <w:t xml:space="preserve">объектами благоустройства, дорогами, </w:t>
      </w:r>
      <w:r w:rsidR="00D07BCF" w:rsidRPr="00B21D70">
        <w:rPr>
          <w:rFonts w:eastAsia="Calibri"/>
          <w:lang w:eastAsia="en-US"/>
        </w:rPr>
        <w:t>насыщенной</w:t>
      </w:r>
      <w:r w:rsidRPr="00B21D70">
        <w:rPr>
          <w:rFonts w:eastAsia="Calibri"/>
          <w:lang w:eastAsia="en-US"/>
        </w:rPr>
        <w:t xml:space="preserve"> сетью инженерных коммуникаций. 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Перед началом выполнения строительно-монтажных работ на территории организации генеральный подрядчик (субподрядчик) и администрация организации, эксплуатирующая (строящая) этот объект, обязаны оформить наряд–допуск.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Производство работ вести, руководствуясь требованиями правил и нормативной документации СП 48.13330.2019, ПУЭ, СП 76.13330-2016, СНиП 12-03-2001(1ч.), СНиП 12-04-2002(2ч.) и др.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Все работы вести в строгом соответствии с правилами техники безопасности, при непрерывном инженерно-техническом контроле. Должны быть предусмотрены меры, обеспечивающие безопасное проведение работ и полностью устранена возможность возникновения аварийных ситуаций.</w:t>
      </w:r>
    </w:p>
    <w:p w:rsidR="006A0DFC" w:rsidRPr="005E023A" w:rsidRDefault="006A0DFC" w:rsidP="005E023A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67" w:name="_Toc136944200"/>
      <w:r w:rsidRPr="005E023A">
        <w:rPr>
          <w:caps w:val="0"/>
          <w:sz w:val="24"/>
          <w:szCs w:val="24"/>
        </w:rPr>
        <w:t>Производство работ в охранной зоне действующих коммуникаций</w:t>
      </w:r>
      <w:bookmarkEnd w:id="67"/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Производство работ в охранной зоне действующих подземных и надземных коммуникаций разрешается только при наличии ППР, согласованного в установленном порядке с владельцами всех коммуникаций и регистрации начала производства работ, согласно действующим нормам, правилам и регламентам организации эксплуатирующей коммуникации. Должны быть предусмотрены меры, обеспечивающие безопасное проведение работ и полностью устранена возможность возникновения аварийных ситуаций. 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Все работы вести в строгом соответствии с техническими условиями (ТУ) на пересечение и/или параллельное следование, выданными владельцами коммуникаций. При отсутствии технических условий запросить их у организации эксплуатирующей коммуникации до начала строительства. На месте производства работ у производителя работ должен быть согласованный ППР и копия технических условий.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До начала производства работ в охранной зоне существующих коммуникаций Генподрядчику необходимо получить письменное разрешение </w:t>
      </w:r>
      <w:bookmarkStart w:id="68" w:name="OLE_LINK19"/>
      <w:bookmarkStart w:id="69" w:name="OLE_LINK20"/>
      <w:r w:rsidRPr="00B21D70">
        <w:rPr>
          <w:rFonts w:eastAsia="Calibri"/>
          <w:lang w:eastAsia="en-US"/>
        </w:rPr>
        <w:t>эксплуатирующих организаций</w:t>
      </w:r>
      <w:bookmarkEnd w:id="68"/>
      <w:bookmarkEnd w:id="69"/>
      <w:r w:rsidRPr="00B21D70">
        <w:rPr>
          <w:rFonts w:eastAsia="Calibri"/>
          <w:lang w:eastAsia="en-US"/>
        </w:rPr>
        <w:t xml:space="preserve"> на производство работ и оформлять наряды-допуски по форме СНиП 12-03-2001, приложение Д.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Необходимо </w:t>
      </w:r>
      <w:r w:rsidR="00D07BCF" w:rsidRPr="00B21D70">
        <w:rPr>
          <w:rFonts w:eastAsia="Calibri"/>
          <w:lang w:eastAsia="en-US"/>
        </w:rPr>
        <w:t>уточн</w:t>
      </w:r>
      <w:r w:rsidRPr="00B21D70">
        <w:rPr>
          <w:rFonts w:eastAsia="Calibri"/>
          <w:lang w:eastAsia="en-US"/>
        </w:rPr>
        <w:t>ить местонахождение и техническое состояние действующих коммуникаций в границах всей зоны производства работ.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При обнаружении на месте производства работ подземных коммуникаций и сооружений, не указанных в проектной документации, работы должны быть </w:t>
      </w:r>
      <w:r w:rsidRPr="00B21D70">
        <w:rPr>
          <w:rFonts w:eastAsia="Calibri"/>
          <w:lang w:eastAsia="en-US"/>
        </w:rPr>
        <w:lastRenderedPageBreak/>
        <w:t>немедленно остановлены, приняты меры по обеспечению сохранности этих коммуникаций и сооружений, установлению их принадлежности и вызова представителя эксплуатационной организации.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В аварийных случаях, требующих безотлагательных ремонтно-восстановительных работ в охранных зонах, допускается производить такие работы без предварительного согласования с представителями предприятий, эксплуатирующих линии связи, при условии выполнения следующих требований: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а) одновременно с направлением извещения об аварии, независимо от времени суток, телефонограммой предприятиям, эксплуатирующим коммуникации, проложенные в одном техническом коридоре и владельцам земли, сообщается о необходимости производства работ с просьбой о направлении их представителей;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б) для обеспечения сохранности коммуникаций приказом назначается лицо, ответственное за безопасное производство работ, в обязанности которого входит:</w:t>
      </w:r>
    </w:p>
    <w:p w:rsidR="006A0DFC" w:rsidRPr="00B21D70" w:rsidRDefault="006A0DFC" w:rsidP="00E57300">
      <w:pPr>
        <w:numPr>
          <w:ilvl w:val="0"/>
          <w:numId w:val="23"/>
        </w:numPr>
        <w:tabs>
          <w:tab w:val="left" w:pos="992"/>
          <w:tab w:val="left" w:pos="1701"/>
        </w:tabs>
        <w:suppressAutoHyphens/>
        <w:autoSpaceDE w:val="0"/>
        <w:autoSpaceDN w:val="0"/>
        <w:adjustRightInd w:val="0"/>
        <w:spacing w:line="276" w:lineRule="auto"/>
        <w:ind w:left="567" w:firstLine="709"/>
        <w:jc w:val="both"/>
        <w:rPr>
          <w:rFonts w:eastAsia="Calibri"/>
          <w:szCs w:val="22"/>
          <w:lang w:eastAsia="en-US"/>
        </w:rPr>
      </w:pPr>
      <w:r w:rsidRPr="00B21D70">
        <w:rPr>
          <w:rFonts w:eastAsia="Calibri"/>
          <w:szCs w:val="22"/>
          <w:lang w:eastAsia="en-US"/>
        </w:rPr>
        <w:t>неотлучно находиться на месте производства работ;</w:t>
      </w:r>
    </w:p>
    <w:p w:rsidR="006A0DFC" w:rsidRPr="00B21D70" w:rsidRDefault="006A0DFC" w:rsidP="00E57300">
      <w:pPr>
        <w:numPr>
          <w:ilvl w:val="0"/>
          <w:numId w:val="23"/>
        </w:numPr>
        <w:tabs>
          <w:tab w:val="left" w:pos="992"/>
          <w:tab w:val="left" w:pos="1701"/>
        </w:tabs>
        <w:suppressAutoHyphens/>
        <w:autoSpaceDE w:val="0"/>
        <w:autoSpaceDN w:val="0"/>
        <w:adjustRightInd w:val="0"/>
        <w:spacing w:line="276" w:lineRule="auto"/>
        <w:ind w:left="567" w:firstLine="709"/>
        <w:jc w:val="both"/>
        <w:rPr>
          <w:rFonts w:eastAsia="Calibri"/>
          <w:szCs w:val="22"/>
          <w:lang w:eastAsia="en-US"/>
        </w:rPr>
      </w:pPr>
      <w:r w:rsidRPr="00B21D70">
        <w:rPr>
          <w:rFonts w:eastAsia="Calibri"/>
          <w:szCs w:val="22"/>
          <w:lang w:eastAsia="en-US"/>
        </w:rPr>
        <w:t>проведение производителям работ (мастера, бригадиры, машинисты землеройных и других строительных машин и механизмов) инструктажа по безопасному ведению работ;</w:t>
      </w:r>
    </w:p>
    <w:p w:rsidR="006A0DFC" w:rsidRPr="00B21D70" w:rsidRDefault="006A0DFC" w:rsidP="00E57300">
      <w:pPr>
        <w:numPr>
          <w:ilvl w:val="0"/>
          <w:numId w:val="23"/>
        </w:numPr>
        <w:tabs>
          <w:tab w:val="left" w:pos="992"/>
          <w:tab w:val="left" w:pos="1701"/>
        </w:tabs>
        <w:suppressAutoHyphens/>
        <w:autoSpaceDE w:val="0"/>
        <w:autoSpaceDN w:val="0"/>
        <w:adjustRightInd w:val="0"/>
        <w:spacing w:line="276" w:lineRule="auto"/>
        <w:ind w:left="567" w:firstLine="709"/>
        <w:jc w:val="both"/>
        <w:rPr>
          <w:rFonts w:eastAsia="Calibri"/>
          <w:szCs w:val="22"/>
          <w:lang w:eastAsia="en-US"/>
        </w:rPr>
      </w:pPr>
      <w:r w:rsidRPr="00B21D70">
        <w:rPr>
          <w:rFonts w:eastAsia="Calibri"/>
          <w:szCs w:val="22"/>
          <w:lang w:eastAsia="en-US"/>
        </w:rPr>
        <w:t>обеспечение места производства работ схемой инженерных коммуникаций, проходящих в зоне производства работ, с указанием расстояний до газопровода;</w:t>
      </w:r>
    </w:p>
    <w:p w:rsidR="006A0DFC" w:rsidRPr="00B21D70" w:rsidRDefault="006A0DFC" w:rsidP="00E57300">
      <w:pPr>
        <w:numPr>
          <w:ilvl w:val="0"/>
          <w:numId w:val="23"/>
        </w:numPr>
        <w:tabs>
          <w:tab w:val="left" w:pos="992"/>
          <w:tab w:val="left" w:pos="1701"/>
        </w:tabs>
        <w:suppressAutoHyphens/>
        <w:autoSpaceDE w:val="0"/>
        <w:autoSpaceDN w:val="0"/>
        <w:adjustRightInd w:val="0"/>
        <w:spacing w:line="276" w:lineRule="auto"/>
        <w:ind w:left="567" w:firstLine="709"/>
        <w:jc w:val="both"/>
        <w:rPr>
          <w:rFonts w:eastAsia="Calibri"/>
          <w:szCs w:val="22"/>
          <w:lang w:eastAsia="en-US"/>
        </w:rPr>
      </w:pPr>
      <w:r w:rsidRPr="00B21D70">
        <w:rPr>
          <w:rFonts w:eastAsia="Calibri"/>
          <w:szCs w:val="22"/>
          <w:lang w:eastAsia="en-US"/>
        </w:rPr>
        <w:t>установка вешек на оси коммуникаций в соответствии с ранее согласованной схемой;</w:t>
      </w:r>
    </w:p>
    <w:p w:rsidR="006A0DFC" w:rsidRPr="00B21D70" w:rsidRDefault="006A0DFC" w:rsidP="00E57300">
      <w:pPr>
        <w:numPr>
          <w:ilvl w:val="0"/>
          <w:numId w:val="23"/>
        </w:numPr>
        <w:tabs>
          <w:tab w:val="left" w:pos="992"/>
          <w:tab w:val="left" w:pos="1701"/>
        </w:tabs>
        <w:suppressAutoHyphens/>
        <w:autoSpaceDE w:val="0"/>
        <w:autoSpaceDN w:val="0"/>
        <w:adjustRightInd w:val="0"/>
        <w:spacing w:line="276" w:lineRule="auto"/>
        <w:ind w:left="567" w:firstLine="709"/>
        <w:jc w:val="both"/>
        <w:rPr>
          <w:rFonts w:eastAsia="Calibri"/>
          <w:szCs w:val="22"/>
          <w:lang w:eastAsia="en-US"/>
        </w:rPr>
      </w:pPr>
      <w:r w:rsidRPr="00B21D70">
        <w:rPr>
          <w:rFonts w:eastAsia="Calibri"/>
          <w:szCs w:val="22"/>
          <w:lang w:eastAsia="en-US"/>
        </w:rPr>
        <w:t>обеспечение сооружения для переездов строительной техники через коммуникации.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в) прибывший на место аварии представитель предприятия, эксплуатирующего коммуникации, обязан уточнить место расположения линейных сооружений связи, определить дальнейшие меры по обеспечению их сохранности и присутствовать до полного окончания работ.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Весь персонал, занятый на производстве строительно-монтажных работ в охранной зоне, должен быть обучен и проинструктирован методам и последовательности безопасного ведения работ, ознакомлен с местонахождением действующих коммуникаций и сооружений, и их обозначением на местности. Обучение и инструктаж оформляется в установленном порядке организацией, производящей работы.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Производство работ в зоне действующих подземных коммуникаций следует осуществлять под непосредственным руководством прораба или мастера, а в охранной зоне кабеля, находящихся под напряжением, или действующего трубопровода, кроме того, под наблюдением работников, эксплуатирующих указанные коммуникации.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В соответствии с действующими правилами охраны подземных коммуникаций исполнитель работ должен заблаговременно вызвать на место работ представителей организаций, эксплуатирующих действующие подземные коммуникации и сооружения, а при их отсутствии – представителей организаций, согласовавших проектную документацию.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lastRenderedPageBreak/>
        <w:t>Прое</w:t>
      </w:r>
      <w:proofErr w:type="gramStart"/>
      <w:r w:rsidRPr="00B21D70">
        <w:rPr>
          <w:rFonts w:eastAsia="Calibri"/>
          <w:lang w:eastAsia="en-US"/>
        </w:rPr>
        <w:t>зд стр</w:t>
      </w:r>
      <w:proofErr w:type="gramEnd"/>
      <w:r w:rsidRPr="00B21D70">
        <w:rPr>
          <w:rFonts w:eastAsia="Calibri"/>
          <w:lang w:eastAsia="en-US"/>
        </w:rPr>
        <w:t>оительной техники над действующими подземными коммуникациями допускается только по специальным переездам в местах, согласованных с эксплуатирующей организацией. Места устройства переездов через коммуникации уточняются на стадии разработки ППР. В зоне производства работ эксплуатирующая организация до начала производства работ обозначает вешками места прокладки существующих коммуникаций и передает по акту подрядной организации.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Маршрут движения техники, разъезды, места складирования и разгрузки материалов, пересечения с инженерными коммуникациями, должны быть обозначены на местности указателями. Схема маршрута движения техники передается лицу, ответственному за выпуск техники на место производства работ. 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Перед выпуском автотракторной техники на место производства работ, водители и машинисты должны пройти </w:t>
      </w:r>
      <w:proofErr w:type="spellStart"/>
      <w:r w:rsidRPr="00B21D70">
        <w:rPr>
          <w:rFonts w:eastAsia="Calibri"/>
          <w:lang w:eastAsia="en-US"/>
        </w:rPr>
        <w:t>предрейсовый</w:t>
      </w:r>
      <w:proofErr w:type="spellEnd"/>
      <w:r w:rsidRPr="00B21D70">
        <w:rPr>
          <w:rFonts w:eastAsia="Calibri"/>
          <w:lang w:eastAsia="en-US"/>
        </w:rPr>
        <w:t xml:space="preserve"> медицинский осмотр и инструктаж по особенностям маршрута движения техники в охранной зоне трубопровода с записью в журнале инструктажей и путевом листе транспортного средства в разделе «особые отметки». Инструктаж проводит ответственный за выпуск техники.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Маневры техники, развороты, движения задним ходом следует выполнять по сигналу ответственного, при этом скорость движения техники не должна превышать 3 км/час.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Работа подъемно - транспортных машин и землеройной техники в охранной зоне действующих коммуникаций должна проводиться в соответствие с требованиями «Правил устройства и безопасной эксплуатации грузоподъемных кранов». 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Передвижение техники в охранных зонах в ночное время суток, кроме </w:t>
      </w:r>
      <w:proofErr w:type="spellStart"/>
      <w:r w:rsidRPr="00B21D70">
        <w:rPr>
          <w:rFonts w:eastAsia="Calibri"/>
          <w:lang w:eastAsia="en-US"/>
        </w:rPr>
        <w:t>аварийно</w:t>
      </w:r>
      <w:proofErr w:type="spellEnd"/>
      <w:r w:rsidRPr="00B21D70">
        <w:rPr>
          <w:rFonts w:eastAsia="Calibri"/>
          <w:lang w:eastAsia="en-US"/>
        </w:rPr>
        <w:t xml:space="preserve"> - восстановительных работ, запрещается.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На период производства работ все существующие люки, лотки действующих коммуникаций должны быть ограждены. Запрещается проезд по ним строительной техники.</w:t>
      </w:r>
    </w:p>
    <w:p w:rsidR="006A0DFC" w:rsidRPr="005E023A" w:rsidRDefault="006A0DFC" w:rsidP="005E023A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70" w:name="_Toc370293386"/>
      <w:bookmarkStart w:id="71" w:name="_Toc391040472"/>
      <w:bookmarkStart w:id="72" w:name="_Toc136944201"/>
      <w:r w:rsidRPr="005E023A">
        <w:rPr>
          <w:caps w:val="0"/>
          <w:sz w:val="24"/>
          <w:szCs w:val="24"/>
        </w:rPr>
        <w:t>Производство работ вблизи линии электропередач</w:t>
      </w:r>
      <w:bookmarkEnd w:id="70"/>
      <w:bookmarkEnd w:id="71"/>
      <w:bookmarkEnd w:id="72"/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Работа строительных машин в охранной зоне ЛЭП </w:t>
      </w:r>
      <w:proofErr w:type="gramStart"/>
      <w:r w:rsidRPr="00B21D70">
        <w:rPr>
          <w:rFonts w:eastAsia="Calibri"/>
          <w:lang w:eastAsia="en-US"/>
        </w:rPr>
        <w:t>проводится</w:t>
      </w:r>
      <w:proofErr w:type="gramEnd"/>
      <w:r w:rsidRPr="00B21D70">
        <w:rPr>
          <w:rFonts w:eastAsia="Calibri"/>
          <w:lang w:eastAsia="en-US"/>
        </w:rPr>
        <w:t xml:space="preserve"> руководствуясь требованиями правил и нормативной документации, ПУЭ, «Правила по охране труда при эксплуатации электроустановок» с изм. </w:t>
      </w:r>
      <w:r w:rsidR="00D07BCF" w:rsidRPr="00B21D70">
        <w:rPr>
          <w:rFonts w:eastAsia="Calibri"/>
          <w:lang w:eastAsia="en-US"/>
        </w:rPr>
        <w:t>от</w:t>
      </w:r>
      <w:r w:rsidRPr="00B21D70">
        <w:rPr>
          <w:rFonts w:eastAsia="Calibri"/>
          <w:lang w:eastAsia="en-US"/>
        </w:rPr>
        <w:t xml:space="preserve"> 29</w:t>
      </w:r>
      <w:r w:rsidR="00D07BCF" w:rsidRPr="00B21D70">
        <w:rPr>
          <w:rFonts w:eastAsia="Calibri"/>
          <w:lang w:eastAsia="en-US"/>
        </w:rPr>
        <w:t>.04.</w:t>
      </w:r>
      <w:r w:rsidRPr="00B21D70">
        <w:rPr>
          <w:rFonts w:eastAsia="Calibri"/>
          <w:lang w:eastAsia="en-US"/>
        </w:rPr>
        <w:t>2022г, при наличии у машинистов наряда-допуска и при полностью снятом напряжении организацией, эксплуатирующей данную линию электропередачи.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Водители, крановщики, машинисты, стропальщики, работающие в охранной зоне </w:t>
      </w:r>
      <w:proofErr w:type="gramStart"/>
      <w:r w:rsidRPr="00B21D70">
        <w:rPr>
          <w:rFonts w:eastAsia="Calibri"/>
          <w:lang w:eastAsia="en-US"/>
        </w:rPr>
        <w:t>ВЛ</w:t>
      </w:r>
      <w:proofErr w:type="gramEnd"/>
      <w:r w:rsidRPr="00B21D70">
        <w:rPr>
          <w:rFonts w:eastAsia="Calibri"/>
          <w:lang w:eastAsia="en-US"/>
        </w:rPr>
        <w:t>, должны иметь группу II по электробезопасности.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Наряд-допуск на производство строительно-монтажных работ в охранной зоне действующей воздушной ЛЭП должен быть подписан главным инженером строительно-монтажной организации и главным энергетиком.</w:t>
      </w:r>
    </w:p>
    <w:p w:rsidR="006A0DFC" w:rsidRPr="00B21D70" w:rsidRDefault="006A0DFC" w:rsidP="006A0DF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В случае невозможности снятия напряжения работы в охранной зоне ЛЭП допускаются только:</w:t>
      </w:r>
    </w:p>
    <w:p w:rsidR="006A0DFC" w:rsidRPr="00B21D70" w:rsidRDefault="006A0DFC" w:rsidP="00E57300">
      <w:pPr>
        <w:numPr>
          <w:ilvl w:val="0"/>
          <w:numId w:val="23"/>
        </w:numPr>
        <w:tabs>
          <w:tab w:val="left" w:pos="992"/>
          <w:tab w:val="left" w:pos="1701"/>
        </w:tabs>
        <w:suppressAutoHyphens/>
        <w:autoSpaceDE w:val="0"/>
        <w:autoSpaceDN w:val="0"/>
        <w:adjustRightInd w:val="0"/>
        <w:spacing w:line="276" w:lineRule="auto"/>
        <w:ind w:left="567" w:firstLine="709"/>
        <w:jc w:val="both"/>
        <w:rPr>
          <w:rFonts w:eastAsia="Calibri"/>
          <w:szCs w:val="22"/>
          <w:lang w:eastAsia="en-US"/>
        </w:rPr>
      </w:pPr>
      <w:r w:rsidRPr="00B21D70">
        <w:rPr>
          <w:rFonts w:eastAsia="Calibri"/>
          <w:szCs w:val="22"/>
          <w:lang w:eastAsia="en-US"/>
        </w:rPr>
        <w:t>при наличии письменного разрешения эксплуатирующей организации;</w:t>
      </w:r>
    </w:p>
    <w:p w:rsidR="006A0DFC" w:rsidRPr="00B21D70" w:rsidRDefault="006A0DFC" w:rsidP="00E57300">
      <w:pPr>
        <w:numPr>
          <w:ilvl w:val="0"/>
          <w:numId w:val="23"/>
        </w:numPr>
        <w:tabs>
          <w:tab w:val="left" w:pos="992"/>
          <w:tab w:val="left" w:pos="1701"/>
        </w:tabs>
        <w:suppressAutoHyphens/>
        <w:autoSpaceDE w:val="0"/>
        <w:autoSpaceDN w:val="0"/>
        <w:adjustRightInd w:val="0"/>
        <w:spacing w:line="276" w:lineRule="auto"/>
        <w:ind w:left="567" w:firstLine="709"/>
        <w:jc w:val="both"/>
        <w:rPr>
          <w:rFonts w:eastAsia="Calibri"/>
          <w:szCs w:val="22"/>
          <w:lang w:eastAsia="en-US"/>
        </w:rPr>
      </w:pPr>
      <w:r w:rsidRPr="00B21D70">
        <w:rPr>
          <w:rFonts w:eastAsia="Calibri"/>
          <w:szCs w:val="22"/>
          <w:lang w:eastAsia="en-US"/>
        </w:rPr>
        <w:lastRenderedPageBreak/>
        <w:t>при предварительной выдаче механизаторам и строителям наряда-допуска строительно-монтажной организацией;</w:t>
      </w:r>
    </w:p>
    <w:p w:rsidR="006A0DFC" w:rsidRPr="00B21D70" w:rsidRDefault="006A0DFC" w:rsidP="00E57300">
      <w:pPr>
        <w:numPr>
          <w:ilvl w:val="0"/>
          <w:numId w:val="23"/>
        </w:numPr>
        <w:tabs>
          <w:tab w:val="left" w:pos="992"/>
          <w:tab w:val="left" w:pos="1701"/>
        </w:tabs>
        <w:suppressAutoHyphens/>
        <w:autoSpaceDE w:val="0"/>
        <w:autoSpaceDN w:val="0"/>
        <w:adjustRightInd w:val="0"/>
        <w:spacing w:line="276" w:lineRule="auto"/>
        <w:ind w:left="567" w:firstLine="709"/>
        <w:jc w:val="both"/>
        <w:rPr>
          <w:rFonts w:eastAsia="Calibri"/>
          <w:szCs w:val="22"/>
          <w:lang w:eastAsia="en-US"/>
        </w:rPr>
      </w:pPr>
      <w:r w:rsidRPr="00B21D70">
        <w:rPr>
          <w:rFonts w:eastAsia="Calibri"/>
          <w:szCs w:val="22"/>
          <w:lang w:eastAsia="en-US"/>
        </w:rPr>
        <w:t>при руководстве и непрерывном надзоре ответственного лица из числа ИТР, назначенного организацией, ведущей работы, и имеющего квалификационную группу по технике безопасности не ниже II (СНиП 12-03-2001 и СНиП 12-04-2002);</w:t>
      </w:r>
    </w:p>
    <w:p w:rsidR="006A0DFC" w:rsidRPr="00B21D70" w:rsidRDefault="006A0DFC" w:rsidP="00E57300">
      <w:pPr>
        <w:numPr>
          <w:ilvl w:val="0"/>
          <w:numId w:val="23"/>
        </w:numPr>
        <w:tabs>
          <w:tab w:val="left" w:pos="992"/>
          <w:tab w:val="left" w:pos="1701"/>
        </w:tabs>
        <w:suppressAutoHyphens/>
        <w:autoSpaceDE w:val="0"/>
        <w:autoSpaceDN w:val="0"/>
        <w:adjustRightInd w:val="0"/>
        <w:spacing w:line="276" w:lineRule="auto"/>
        <w:ind w:left="567" w:firstLine="709"/>
        <w:jc w:val="both"/>
        <w:rPr>
          <w:rFonts w:eastAsia="Calibri"/>
          <w:szCs w:val="22"/>
          <w:lang w:eastAsia="en-US"/>
        </w:rPr>
      </w:pPr>
      <w:r w:rsidRPr="00B21D70">
        <w:rPr>
          <w:rFonts w:eastAsia="Calibri"/>
          <w:szCs w:val="22"/>
          <w:lang w:eastAsia="en-US"/>
        </w:rPr>
        <w:t>при расстоянии от подъемной и подвижной части грузоподъемной машины и от поднимаемого груза в любом положении до ближайшего провода ЛЭП, находящегося под напряжением:</w:t>
      </w:r>
    </w:p>
    <w:p w:rsidR="006A0DFC" w:rsidRPr="00B21D70" w:rsidRDefault="006A0DFC" w:rsidP="006A0DFC">
      <w:pPr>
        <w:spacing w:line="276" w:lineRule="auto"/>
        <w:ind w:left="567" w:firstLine="709"/>
        <w:jc w:val="both"/>
        <w:rPr>
          <w:rFonts w:eastAsia="Calibri"/>
          <w:szCs w:val="20"/>
        </w:rPr>
      </w:pPr>
      <w:r w:rsidRPr="00B21D70">
        <w:rPr>
          <w:rFonts w:eastAsia="Calibri"/>
          <w:szCs w:val="20"/>
        </w:rPr>
        <w:t xml:space="preserve">до 1 </w:t>
      </w:r>
      <w:proofErr w:type="spellStart"/>
      <w:r w:rsidRPr="00B21D70">
        <w:rPr>
          <w:rFonts w:eastAsia="Calibri"/>
          <w:szCs w:val="20"/>
        </w:rPr>
        <w:t>кВ</w:t>
      </w:r>
      <w:proofErr w:type="spellEnd"/>
      <w:r w:rsidRPr="00B21D70">
        <w:rPr>
          <w:rFonts w:eastAsia="Calibri"/>
          <w:szCs w:val="20"/>
        </w:rPr>
        <w:t xml:space="preserve"> - 1,5 м; </w:t>
      </w:r>
    </w:p>
    <w:p w:rsidR="006A0DFC" w:rsidRPr="00B21D70" w:rsidRDefault="006A0DFC" w:rsidP="006A0DFC">
      <w:pPr>
        <w:spacing w:line="276" w:lineRule="auto"/>
        <w:ind w:left="567" w:firstLine="709"/>
        <w:jc w:val="both"/>
        <w:rPr>
          <w:rFonts w:eastAsia="Calibri"/>
          <w:szCs w:val="20"/>
        </w:rPr>
      </w:pPr>
      <w:r w:rsidRPr="00B21D70">
        <w:rPr>
          <w:rFonts w:eastAsia="Calibri"/>
          <w:szCs w:val="20"/>
        </w:rPr>
        <w:t xml:space="preserve">от 1 до 35 </w:t>
      </w:r>
      <w:proofErr w:type="spellStart"/>
      <w:r w:rsidRPr="00B21D70">
        <w:rPr>
          <w:rFonts w:eastAsia="Calibri"/>
          <w:szCs w:val="20"/>
        </w:rPr>
        <w:t>кВ</w:t>
      </w:r>
      <w:proofErr w:type="spellEnd"/>
      <w:r w:rsidRPr="00B21D70">
        <w:rPr>
          <w:rFonts w:eastAsia="Calibri"/>
          <w:szCs w:val="20"/>
        </w:rPr>
        <w:t xml:space="preserve"> – 2 м; </w:t>
      </w:r>
    </w:p>
    <w:p w:rsidR="00D07BCF" w:rsidRPr="00B21D70" w:rsidRDefault="006A0DFC" w:rsidP="006A0DFC">
      <w:pPr>
        <w:spacing w:line="276" w:lineRule="auto"/>
        <w:ind w:left="567" w:firstLine="709"/>
        <w:jc w:val="both"/>
        <w:rPr>
          <w:rFonts w:eastAsia="Calibri"/>
          <w:szCs w:val="20"/>
        </w:rPr>
      </w:pPr>
      <w:r w:rsidRPr="00B21D70">
        <w:rPr>
          <w:rFonts w:eastAsia="Calibri"/>
          <w:szCs w:val="20"/>
        </w:rPr>
        <w:t xml:space="preserve">от 35 до 110 </w:t>
      </w:r>
      <w:proofErr w:type="spellStart"/>
      <w:r w:rsidRPr="00B21D70">
        <w:rPr>
          <w:rFonts w:eastAsia="Calibri"/>
          <w:szCs w:val="20"/>
        </w:rPr>
        <w:t>кВ</w:t>
      </w:r>
      <w:proofErr w:type="spellEnd"/>
      <w:r w:rsidRPr="00B21D70">
        <w:rPr>
          <w:rFonts w:eastAsia="Calibri"/>
          <w:szCs w:val="20"/>
        </w:rPr>
        <w:t xml:space="preserve"> - 4 м</w:t>
      </w:r>
      <w:r w:rsidR="00D07BCF" w:rsidRPr="00B21D70">
        <w:rPr>
          <w:rFonts w:eastAsia="Calibri"/>
          <w:szCs w:val="20"/>
        </w:rPr>
        <w:t>;</w:t>
      </w:r>
    </w:p>
    <w:p w:rsidR="006A0DFC" w:rsidRPr="00B21D70" w:rsidRDefault="006A0DFC" w:rsidP="006A0DFC">
      <w:pPr>
        <w:spacing w:line="276" w:lineRule="auto"/>
        <w:ind w:left="567" w:firstLine="709"/>
        <w:jc w:val="both"/>
        <w:rPr>
          <w:rFonts w:eastAsia="Calibri"/>
          <w:szCs w:val="20"/>
        </w:rPr>
      </w:pPr>
      <w:r w:rsidRPr="00B21D70">
        <w:rPr>
          <w:rFonts w:eastAsia="Calibri"/>
          <w:szCs w:val="20"/>
        </w:rPr>
        <w:t xml:space="preserve">от 110 до 220 </w:t>
      </w:r>
      <w:proofErr w:type="spellStart"/>
      <w:r w:rsidRPr="00B21D70">
        <w:rPr>
          <w:rFonts w:eastAsia="Calibri"/>
          <w:szCs w:val="20"/>
        </w:rPr>
        <w:t>кВ</w:t>
      </w:r>
      <w:proofErr w:type="spellEnd"/>
      <w:r w:rsidRPr="00B21D70">
        <w:rPr>
          <w:rFonts w:eastAsia="Calibri"/>
          <w:szCs w:val="20"/>
        </w:rPr>
        <w:t xml:space="preserve"> - 5 м;</w:t>
      </w:r>
    </w:p>
    <w:p w:rsidR="00D07BCF" w:rsidRPr="00B21D70" w:rsidRDefault="00D07BCF" w:rsidP="00D07BCF">
      <w:pPr>
        <w:spacing w:line="276" w:lineRule="auto"/>
        <w:ind w:left="567" w:firstLine="709"/>
        <w:jc w:val="both"/>
        <w:rPr>
          <w:rFonts w:eastAsia="Calibri"/>
          <w:szCs w:val="20"/>
        </w:rPr>
      </w:pPr>
      <w:r w:rsidRPr="00B21D70">
        <w:rPr>
          <w:rFonts w:eastAsia="Calibri"/>
          <w:szCs w:val="20"/>
        </w:rPr>
        <w:t xml:space="preserve">ЛЭП </w:t>
      </w:r>
      <w:proofErr w:type="gramStart"/>
      <w:r w:rsidRPr="00B21D70">
        <w:rPr>
          <w:rFonts w:eastAsia="Calibri"/>
          <w:szCs w:val="20"/>
        </w:rPr>
        <w:t>больших</w:t>
      </w:r>
      <w:proofErr w:type="gramEnd"/>
      <w:r w:rsidRPr="00B21D70">
        <w:rPr>
          <w:rFonts w:eastAsia="Calibri"/>
          <w:szCs w:val="20"/>
        </w:rPr>
        <w:t xml:space="preserve"> напряжения в зоне строительства объекта отсутствуют. </w:t>
      </w:r>
    </w:p>
    <w:p w:rsidR="006A0DFC" w:rsidRPr="00B21D70" w:rsidRDefault="006A0DFC" w:rsidP="00E57300">
      <w:pPr>
        <w:numPr>
          <w:ilvl w:val="0"/>
          <w:numId w:val="23"/>
        </w:numPr>
        <w:tabs>
          <w:tab w:val="left" w:pos="992"/>
          <w:tab w:val="left" w:pos="1701"/>
        </w:tabs>
        <w:suppressAutoHyphens/>
        <w:autoSpaceDE w:val="0"/>
        <w:autoSpaceDN w:val="0"/>
        <w:adjustRightInd w:val="0"/>
        <w:spacing w:line="276" w:lineRule="auto"/>
        <w:ind w:left="567" w:firstLine="709"/>
        <w:jc w:val="both"/>
        <w:rPr>
          <w:rFonts w:eastAsia="Calibri"/>
          <w:szCs w:val="22"/>
          <w:lang w:eastAsia="en-US"/>
        </w:rPr>
      </w:pPr>
      <w:r w:rsidRPr="00B21D70">
        <w:rPr>
          <w:rFonts w:eastAsia="Calibri"/>
          <w:szCs w:val="22"/>
          <w:lang w:eastAsia="en-US"/>
        </w:rPr>
        <w:t>при наличии у механизаторов квалификационной группы по электробезопасности не ниже II;</w:t>
      </w:r>
    </w:p>
    <w:p w:rsidR="006A0DFC" w:rsidRPr="00B21D70" w:rsidRDefault="006A0DFC" w:rsidP="00E57300">
      <w:pPr>
        <w:numPr>
          <w:ilvl w:val="0"/>
          <w:numId w:val="23"/>
        </w:numPr>
        <w:tabs>
          <w:tab w:val="left" w:pos="992"/>
          <w:tab w:val="left" w:pos="1701"/>
        </w:tabs>
        <w:suppressAutoHyphens/>
        <w:autoSpaceDE w:val="0"/>
        <w:autoSpaceDN w:val="0"/>
        <w:adjustRightInd w:val="0"/>
        <w:spacing w:line="276" w:lineRule="auto"/>
        <w:ind w:left="567" w:firstLine="709"/>
        <w:jc w:val="both"/>
        <w:rPr>
          <w:rFonts w:eastAsia="Calibri"/>
          <w:szCs w:val="22"/>
          <w:lang w:eastAsia="en-US"/>
        </w:rPr>
      </w:pPr>
      <w:r w:rsidRPr="00B21D70">
        <w:rPr>
          <w:rFonts w:eastAsia="Calibri"/>
          <w:szCs w:val="22"/>
          <w:lang w:eastAsia="en-US"/>
        </w:rPr>
        <w:t>при условии, если все работающие в охранной зоне могут оказать первую доврачебную помощь пострадавшим от электрического тока.</w:t>
      </w:r>
    </w:p>
    <w:p w:rsidR="006A0DFC" w:rsidRPr="00B21D70" w:rsidRDefault="006A0DFC" w:rsidP="00D07BC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При всех работах в пределах охранной зоны </w:t>
      </w:r>
      <w:proofErr w:type="gramStart"/>
      <w:r w:rsidRPr="00B21D70">
        <w:rPr>
          <w:rFonts w:eastAsia="Calibri"/>
          <w:lang w:eastAsia="en-US"/>
        </w:rPr>
        <w:t>ВЛ</w:t>
      </w:r>
      <w:proofErr w:type="gramEnd"/>
      <w:r w:rsidRPr="00B21D70">
        <w:rPr>
          <w:rFonts w:eastAsia="Calibri"/>
          <w:lang w:eastAsia="en-US"/>
        </w:rPr>
        <w:t xml:space="preserve"> без снятия напряжения механизмы и грузоподъемные машины должны заземляться.</w:t>
      </w:r>
    </w:p>
    <w:p w:rsidR="006A0DFC" w:rsidRPr="00B21D70" w:rsidRDefault="006A0DFC" w:rsidP="00D07BC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proofErr w:type="gramStart"/>
      <w:r w:rsidRPr="00B21D70">
        <w:rPr>
          <w:rFonts w:eastAsia="Calibri"/>
          <w:lang w:eastAsia="en-US"/>
        </w:rPr>
        <w:t>Не допускается работа грузоподъемных машин вблизи ЛЭП, находящейся под напряжением, при ветре, вызывающем отклонение на опасное расстояние свободных (без груза) тросов и канатов, с помощью которых поднимают груз.</w:t>
      </w:r>
      <w:proofErr w:type="gramEnd"/>
      <w:r w:rsidRPr="00B21D70">
        <w:rPr>
          <w:rFonts w:eastAsia="Calibri"/>
          <w:lang w:eastAsia="en-US"/>
        </w:rPr>
        <w:t xml:space="preserve"> В темное время суток работу с грузоподъемными машинами можно проводить только при </w:t>
      </w:r>
      <w:proofErr w:type="gramStart"/>
      <w:r w:rsidRPr="00B21D70">
        <w:rPr>
          <w:rFonts w:eastAsia="Calibri"/>
          <w:lang w:eastAsia="en-US"/>
        </w:rPr>
        <w:t>отключенной</w:t>
      </w:r>
      <w:proofErr w:type="gramEnd"/>
      <w:r w:rsidRPr="00B21D70">
        <w:rPr>
          <w:rFonts w:eastAsia="Calibri"/>
          <w:lang w:eastAsia="en-US"/>
        </w:rPr>
        <w:t xml:space="preserve"> ЛЭП и достаточном освещении рабочего места и ЛЭП.</w:t>
      </w:r>
    </w:p>
    <w:p w:rsidR="006A0DFC" w:rsidRPr="00B21D70" w:rsidRDefault="006A0DFC" w:rsidP="00D07BC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При приближении грозы лицо, ответственное за безопасное выполнение работ, обязано прекратить производство работ и вывести всех работающих из зоны выполнения работ на расстояние не ближе 25 м </w:t>
      </w:r>
      <w:proofErr w:type="gramStart"/>
      <w:r w:rsidRPr="00B21D70">
        <w:rPr>
          <w:rFonts w:eastAsia="Calibri"/>
          <w:lang w:eastAsia="en-US"/>
        </w:rPr>
        <w:t>от</w:t>
      </w:r>
      <w:proofErr w:type="gramEnd"/>
      <w:r w:rsidRPr="00B21D70">
        <w:rPr>
          <w:rFonts w:eastAsia="Calibri"/>
          <w:lang w:eastAsia="en-US"/>
        </w:rPr>
        <w:t xml:space="preserve"> ЛЭП. Во время грозы производство работ и пребывание людей в охранной зоне запрещается.</w:t>
      </w:r>
    </w:p>
    <w:p w:rsidR="006A0DFC" w:rsidRPr="00B21D70" w:rsidRDefault="006A0DFC" w:rsidP="00D07BC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При всех работах в пределах охранной зоны </w:t>
      </w:r>
      <w:proofErr w:type="gramStart"/>
      <w:r w:rsidRPr="00B21D70">
        <w:rPr>
          <w:rFonts w:eastAsia="Calibri"/>
          <w:lang w:eastAsia="en-US"/>
        </w:rPr>
        <w:t>ВЛ</w:t>
      </w:r>
      <w:proofErr w:type="gramEnd"/>
      <w:r w:rsidRPr="00B21D70">
        <w:rPr>
          <w:rFonts w:eastAsia="Calibri"/>
          <w:lang w:eastAsia="en-US"/>
        </w:rPr>
        <w:t xml:space="preserve"> без снятия напряжения механизмы и грузоподъемные машины должны заземляться.</w:t>
      </w:r>
    </w:p>
    <w:p w:rsidR="006A0DFC" w:rsidRPr="00B21D70" w:rsidRDefault="006A0DFC" w:rsidP="00D07BC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Для работ, которые проводятся в условиях действующего предприятия, в местах расположения подземных коммуникаций необходимо разрабатывать проекты производства работ (ППР), в которых подробно расписывать безопасные методы и способы производства работ.</w:t>
      </w:r>
    </w:p>
    <w:p w:rsidR="006A0DFC" w:rsidRPr="00B21D70" w:rsidRDefault="006A0DFC" w:rsidP="00D07BC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При производстве монтажных работ должны быть предусмотрены меры, исключающие повреждение действующих коммуникаций и сооружений. </w:t>
      </w:r>
    </w:p>
    <w:p w:rsidR="006A0DFC" w:rsidRPr="00B21D70" w:rsidRDefault="006A0DFC" w:rsidP="00D07BC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В процессе монтажных работ при ошибочных действиях персонала, при нарушениях правил промышленной, пожарной безопасности, технологии производства работ (грузоподъемные операции, огневые работы и др.) не исключена вероятность повреждения действующих коммуникаций.</w:t>
      </w:r>
    </w:p>
    <w:p w:rsidR="006A0DFC" w:rsidRPr="00B21D70" w:rsidRDefault="006A0DFC" w:rsidP="00D07BC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lastRenderedPageBreak/>
        <w:t>В стесненных условиях производства работ возникает необходимость введения ограничений (принудительного или условного характера), обеспечивающих выполнение требований безопасности производства работ и эксплуатации машин.</w:t>
      </w:r>
    </w:p>
    <w:p w:rsidR="006A0DFC" w:rsidRPr="00B21D70" w:rsidRDefault="006A0DFC" w:rsidP="00D07BC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Условные ограничения полностью рассчитаны на внимание крановщика, строп</w:t>
      </w:r>
      <w:r w:rsidR="00725199" w:rsidRPr="00B21D70">
        <w:rPr>
          <w:rFonts w:eastAsia="Calibri"/>
          <w:lang w:eastAsia="en-US"/>
        </w:rPr>
        <w:t>а</w:t>
      </w:r>
      <w:r w:rsidRPr="00B21D70">
        <w:rPr>
          <w:rFonts w:eastAsia="Calibri"/>
          <w:lang w:eastAsia="en-US"/>
        </w:rPr>
        <w:t>льщика и монтажников. Условные ограничения показать хорошо видимыми сигналами (красными флажками), которые предупреждают крановщика о приближении крюка к границе запрещенного сектора. Размещение сигналов (маяков) с указанием способа их исполнения наносят на технологической карте демонтажа сооружений.</w:t>
      </w:r>
    </w:p>
    <w:p w:rsidR="006A0DFC" w:rsidRPr="00B21D70" w:rsidRDefault="006A0DFC" w:rsidP="00D07BC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Принудительные ограничения осуществляются установкой датчиков и концевых выключателей, производящих аварийное отключение крана в заданных пределах и не зависит от действия крановщика. При постановке концевых выключателей ограничения поворота стрелы и перемещение крана необходимо учитывать величину тормозного пути крана и поворота стрелы (примерно2-3 градуса).</w:t>
      </w:r>
    </w:p>
    <w:p w:rsidR="00E603D1" w:rsidRPr="00B21D70" w:rsidRDefault="00E603D1">
      <w:pPr>
        <w:rPr>
          <w:b/>
          <w:bCs/>
          <w:iCs/>
          <w:spacing w:val="40"/>
          <w:kern w:val="32"/>
        </w:rPr>
      </w:pPr>
      <w:r w:rsidRPr="00B21D70">
        <w:rPr>
          <w:b/>
          <w:bCs/>
          <w:iCs/>
          <w:spacing w:val="40"/>
          <w:kern w:val="32"/>
        </w:rPr>
        <w:br w:type="page"/>
      </w:r>
    </w:p>
    <w:p w:rsidR="00E603D1" w:rsidRPr="007903CA" w:rsidRDefault="00E603D1" w:rsidP="007903CA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73" w:name="_Toc136938469"/>
      <w:bookmarkStart w:id="74" w:name="_Toc136944202"/>
      <w:proofErr w:type="gramStart"/>
      <w:r w:rsidRPr="007903CA">
        <w:rPr>
          <w:caps w:val="0"/>
          <w:sz w:val="24"/>
          <w:szCs w:val="24"/>
        </w:rPr>
        <w:lastRenderedPageBreak/>
        <w:t xml:space="preserve">Перечень мероприятий по организации </w:t>
      </w:r>
      <w:r w:rsidR="00726FBB" w:rsidRPr="007903CA">
        <w:rPr>
          <w:caps w:val="0"/>
          <w:sz w:val="24"/>
          <w:szCs w:val="24"/>
        </w:rPr>
        <w:t>мониторинге</w:t>
      </w:r>
      <w:r w:rsidRPr="007903CA">
        <w:rPr>
          <w:caps w:val="0"/>
          <w:sz w:val="24"/>
          <w:szCs w:val="24"/>
        </w:rPr>
        <w:t xml:space="preserve"> за состоянием зданий и сооружений, расположенных в непосредственной близости от строящегося объекта, земляные, строительные, монтажные и иные работы на которых могут п</w:t>
      </w:r>
      <w:r w:rsidRPr="007903CA">
        <w:rPr>
          <w:caps w:val="0"/>
          <w:sz w:val="24"/>
          <w:szCs w:val="24"/>
        </w:rPr>
        <w:t>о</w:t>
      </w:r>
      <w:r w:rsidRPr="007903CA">
        <w:rPr>
          <w:caps w:val="0"/>
          <w:sz w:val="24"/>
          <w:szCs w:val="24"/>
        </w:rPr>
        <w:t>влиять на техническое состояние и надежность таких зданий и сооружений</w:t>
      </w:r>
      <w:bookmarkEnd w:id="73"/>
      <w:bookmarkEnd w:id="74"/>
      <w:proofErr w:type="gramEnd"/>
    </w:p>
    <w:p w:rsidR="003A725C" w:rsidRPr="005E023A" w:rsidRDefault="003A725C" w:rsidP="005E023A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75" w:name="_Toc128523029"/>
      <w:bookmarkStart w:id="76" w:name="_Toc136604975"/>
      <w:bookmarkStart w:id="77" w:name="_Toc136944203"/>
      <w:r w:rsidRPr="005E023A">
        <w:rPr>
          <w:caps w:val="0"/>
          <w:sz w:val="24"/>
          <w:szCs w:val="24"/>
        </w:rPr>
        <w:t>Сведения о сооружениях окружающей застройки</w:t>
      </w:r>
      <w:bookmarkEnd w:id="75"/>
      <w:bookmarkEnd w:id="76"/>
      <w:bookmarkEnd w:id="77"/>
    </w:p>
    <w:p w:rsidR="003A725C" w:rsidRPr="00B21D70" w:rsidRDefault="003A725C" w:rsidP="003A725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В качестве существующих сооружений, находящихся в зоне выполнения строительных работ в рамках реализации титула, рассматриваются:</w:t>
      </w:r>
    </w:p>
    <w:p w:rsidR="003A725C" w:rsidRPr="00B21D70" w:rsidRDefault="003A725C" w:rsidP="003A725C">
      <w:pPr>
        <w:tabs>
          <w:tab w:val="left" w:pos="1701"/>
        </w:tabs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―</w:t>
      </w:r>
      <w:r w:rsidRPr="00B21D70">
        <w:rPr>
          <w:rFonts w:eastAsia="Calibri"/>
          <w:lang w:eastAsia="en-US"/>
        </w:rPr>
        <w:tab/>
        <w:t>Сохраняемая часть цеха №121/18;</w:t>
      </w:r>
    </w:p>
    <w:p w:rsidR="003A725C" w:rsidRPr="00B21D70" w:rsidRDefault="003A725C" w:rsidP="003A725C">
      <w:pPr>
        <w:tabs>
          <w:tab w:val="left" w:pos="1701"/>
        </w:tabs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―</w:t>
      </w:r>
      <w:r w:rsidRPr="00B21D70">
        <w:rPr>
          <w:rFonts w:eastAsia="Calibri"/>
          <w:lang w:eastAsia="en-US"/>
        </w:rPr>
        <w:tab/>
        <w:t>Сохраняемая часть цеха №121;</w:t>
      </w:r>
    </w:p>
    <w:p w:rsidR="003A725C" w:rsidRPr="00B21D70" w:rsidRDefault="003A725C" w:rsidP="003A725C">
      <w:pPr>
        <w:tabs>
          <w:tab w:val="left" w:pos="1701"/>
        </w:tabs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―</w:t>
      </w:r>
      <w:r w:rsidRPr="00B21D70">
        <w:rPr>
          <w:rFonts w:eastAsia="Calibri"/>
          <w:lang w:eastAsia="en-US"/>
        </w:rPr>
        <w:tab/>
        <w:t>Производственное здание ММЗ;</w:t>
      </w:r>
    </w:p>
    <w:p w:rsidR="003A725C" w:rsidRPr="00B21D70" w:rsidRDefault="003A725C" w:rsidP="003A725C">
      <w:pPr>
        <w:tabs>
          <w:tab w:val="left" w:pos="1701"/>
        </w:tabs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―</w:t>
      </w:r>
      <w:r w:rsidRPr="00B21D70">
        <w:rPr>
          <w:rFonts w:eastAsia="Calibri"/>
          <w:lang w:eastAsia="en-US"/>
        </w:rPr>
        <w:tab/>
        <w:t>Сохраняемая часть здания склада цеха №75.</w:t>
      </w:r>
    </w:p>
    <w:p w:rsidR="009B158C" w:rsidRPr="00B21D70" w:rsidRDefault="009B158C" w:rsidP="009B158C">
      <w:pPr>
        <w:tabs>
          <w:tab w:val="left" w:pos="1701"/>
        </w:tabs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Согласно п. 9.37 СП 22.13330 совместная дополнительная деформация основания и сооружения окружающих застройки, расположенной в зоне влияния нового строительства или реконструкции, должна быть меньше или равна предельному значению дополнительной осадки основания фундаментов.</w:t>
      </w:r>
    </w:p>
    <w:p w:rsidR="009B158C" w:rsidRPr="00B21D70" w:rsidRDefault="009B158C" w:rsidP="009B158C">
      <w:pPr>
        <w:tabs>
          <w:tab w:val="left" w:pos="1701"/>
        </w:tabs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Согласно приложениям</w:t>
      </w:r>
      <w:proofErr w:type="gramStart"/>
      <w:r w:rsidRPr="00B21D70">
        <w:rPr>
          <w:rFonts w:eastAsia="Calibri"/>
          <w:lang w:eastAsia="en-US"/>
        </w:rPr>
        <w:t xml:space="preserve"> Д</w:t>
      </w:r>
      <w:proofErr w:type="gramEnd"/>
      <w:r w:rsidRPr="00B21D70">
        <w:rPr>
          <w:rFonts w:eastAsia="Calibri"/>
          <w:lang w:eastAsia="en-US"/>
        </w:rPr>
        <w:t xml:space="preserve"> и К СП 22.13330 существующие сооружения объекта относятся к категории I</w:t>
      </w:r>
      <w:r w:rsidRPr="00B21D70">
        <w:rPr>
          <w:rFonts w:eastAsia="Calibri"/>
          <w:lang w:val="en-US" w:eastAsia="en-US"/>
        </w:rPr>
        <w:t>I</w:t>
      </w:r>
      <w:r w:rsidRPr="00B21D70">
        <w:rPr>
          <w:rFonts w:eastAsia="Calibri"/>
          <w:lang w:eastAsia="en-US"/>
        </w:rPr>
        <w:t xml:space="preserve"> (работоспособное) с предельным значением дополнительной осадки основания фундаментов окружающей застройки 5 см, соответственно совместная дополнительная деформация основания и сооружения окружающей застройки должна быть меньше или равна 5 см.</w:t>
      </w:r>
    </w:p>
    <w:p w:rsidR="009B158C" w:rsidRPr="00B21D70" w:rsidRDefault="009B158C" w:rsidP="009B158C">
      <w:pPr>
        <w:tabs>
          <w:tab w:val="left" w:pos="1701"/>
        </w:tabs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Если совместная дополнительная деформация основания и сооружения окружающей застройки будет превышать предельное значение, то необходимо предусмотреть следующие мероприятия:</w:t>
      </w:r>
    </w:p>
    <w:p w:rsidR="009B158C" w:rsidRPr="00B21D70" w:rsidRDefault="009B158C" w:rsidP="009B158C">
      <w:pPr>
        <w:numPr>
          <w:ilvl w:val="0"/>
          <w:numId w:val="27"/>
        </w:numPr>
        <w:tabs>
          <w:tab w:val="left" w:pos="1701"/>
        </w:tabs>
        <w:suppressAutoHyphens/>
        <w:spacing w:line="276" w:lineRule="auto"/>
        <w:ind w:right="397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изменение конструкции ограждения строительного котлована, методов ее крепления, глубины подземной части, ее планового расположения и др.; </w:t>
      </w:r>
    </w:p>
    <w:p w:rsidR="009B158C" w:rsidRPr="00B21D70" w:rsidRDefault="009B158C" w:rsidP="009B158C">
      <w:pPr>
        <w:numPr>
          <w:ilvl w:val="0"/>
          <w:numId w:val="27"/>
        </w:numPr>
        <w:tabs>
          <w:tab w:val="left" w:pos="1701"/>
        </w:tabs>
        <w:suppressAutoHyphens/>
        <w:spacing w:line="276" w:lineRule="auto"/>
        <w:ind w:right="397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снижающие деформации основания сооружений окружающей застройки (устройство разделительных стен, геотехнических и компенсационных экранов, закрепление грунтов основания и др.); </w:t>
      </w:r>
    </w:p>
    <w:p w:rsidR="009B158C" w:rsidRPr="00B21D70" w:rsidRDefault="009B158C" w:rsidP="009B158C">
      <w:pPr>
        <w:numPr>
          <w:ilvl w:val="0"/>
          <w:numId w:val="27"/>
        </w:numPr>
        <w:tabs>
          <w:tab w:val="left" w:pos="1701"/>
        </w:tabs>
        <w:suppressAutoHyphens/>
        <w:spacing w:line="276" w:lineRule="auto"/>
        <w:ind w:right="397"/>
        <w:jc w:val="both"/>
        <w:rPr>
          <w:rFonts w:eastAsia="Calibri"/>
          <w:lang w:eastAsia="en-US"/>
        </w:rPr>
      </w:pPr>
      <w:proofErr w:type="gramStart"/>
      <w:r w:rsidRPr="00B21D70">
        <w:rPr>
          <w:rFonts w:eastAsia="Calibri"/>
          <w:lang w:eastAsia="en-US"/>
        </w:rPr>
        <w:t>снижающие дополнительные осадки и (или) их неравномерность или повышающие пространственную жесткость сооружений окружающей застройки (усиление фундаментов, устройство монолитных и стальных поясов в подземной и надземной частях сооружений и др.);</w:t>
      </w:r>
      <w:proofErr w:type="gramEnd"/>
    </w:p>
    <w:p w:rsidR="009B158C" w:rsidRPr="00B21D70" w:rsidRDefault="009B158C" w:rsidP="009B158C">
      <w:pPr>
        <w:numPr>
          <w:ilvl w:val="0"/>
          <w:numId w:val="27"/>
        </w:numPr>
        <w:tabs>
          <w:tab w:val="left" w:pos="1701"/>
        </w:tabs>
        <w:suppressAutoHyphens/>
        <w:spacing w:line="276" w:lineRule="auto"/>
        <w:ind w:right="397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комбинацию вышеперечисленных мероприятий.</w:t>
      </w:r>
    </w:p>
    <w:p w:rsidR="00481EDD" w:rsidRPr="00B21D70" w:rsidRDefault="00481EDD">
      <w:pPr>
        <w:rPr>
          <w:b/>
        </w:rPr>
      </w:pPr>
      <w:bookmarkStart w:id="78" w:name="_Toc128523030"/>
      <w:bookmarkStart w:id="79" w:name="_Toc136604980"/>
      <w:r w:rsidRPr="00B21D70">
        <w:rPr>
          <w:b/>
        </w:rPr>
        <w:br w:type="page"/>
      </w:r>
    </w:p>
    <w:p w:rsidR="003A725C" w:rsidRPr="005E023A" w:rsidRDefault="003A725C" w:rsidP="005E023A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80" w:name="_Toc136944204"/>
      <w:r w:rsidRPr="005E023A">
        <w:rPr>
          <w:caps w:val="0"/>
          <w:sz w:val="24"/>
          <w:szCs w:val="24"/>
        </w:rPr>
        <w:lastRenderedPageBreak/>
        <w:t xml:space="preserve">Программа работ </w:t>
      </w:r>
      <w:proofErr w:type="gramStart"/>
      <w:r w:rsidRPr="005E023A">
        <w:rPr>
          <w:caps w:val="0"/>
          <w:sz w:val="24"/>
          <w:szCs w:val="24"/>
        </w:rPr>
        <w:t>геотехнического</w:t>
      </w:r>
      <w:proofErr w:type="gramEnd"/>
      <w:r w:rsidRPr="005E023A">
        <w:rPr>
          <w:caps w:val="0"/>
          <w:sz w:val="24"/>
          <w:szCs w:val="24"/>
        </w:rPr>
        <w:t xml:space="preserve"> </w:t>
      </w:r>
      <w:bookmarkEnd w:id="78"/>
      <w:bookmarkEnd w:id="79"/>
      <w:r w:rsidR="00726FBB" w:rsidRPr="005E023A">
        <w:rPr>
          <w:caps w:val="0"/>
          <w:sz w:val="24"/>
          <w:szCs w:val="24"/>
        </w:rPr>
        <w:t>мониторинге</w:t>
      </w:r>
      <w:bookmarkEnd w:id="80"/>
    </w:p>
    <w:p w:rsidR="003A725C" w:rsidRPr="00B21D70" w:rsidRDefault="003A725C" w:rsidP="003A725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bookmarkStart w:id="81" w:name="_Toc11937697"/>
      <w:r w:rsidRPr="00B21D70">
        <w:rPr>
          <w:b/>
          <w:bCs/>
          <w:iCs/>
        </w:rPr>
        <w:t xml:space="preserve"> </w:t>
      </w:r>
      <w:bookmarkStart w:id="82" w:name="_Toc128523031"/>
      <w:bookmarkStart w:id="83" w:name="_Toc136604981"/>
      <w:r w:rsidRPr="00B21D70">
        <w:rPr>
          <w:rFonts w:eastAsia="Calibri"/>
          <w:lang w:eastAsia="en-US"/>
        </w:rPr>
        <w:t>Контролируемые параметры (в том числе предполагаемое количество и участки фиксации их изменений) конструкций строящегося (реконструируемого) объекта, его основания, в том числе окружающего грунтового массива и уровня подземных вод, и окружающей застройки и этапы их первоначальной фиксации</w:t>
      </w:r>
      <w:bookmarkEnd w:id="82"/>
      <w:bookmarkEnd w:id="83"/>
      <w:r w:rsidRPr="00B21D70">
        <w:rPr>
          <w:rFonts w:eastAsia="Calibri"/>
          <w:lang w:eastAsia="en-US"/>
        </w:rPr>
        <w:t xml:space="preserve"> </w:t>
      </w:r>
      <w:bookmarkEnd w:id="81"/>
    </w:p>
    <w:p w:rsidR="003A725C" w:rsidRPr="00B21D70" w:rsidRDefault="003A725C" w:rsidP="003A725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Контролируемыми параметрами деформаций в процессе проведения геодезического </w:t>
      </w:r>
      <w:r w:rsidR="001E3B40" w:rsidRPr="00B21D70">
        <w:rPr>
          <w:rFonts w:eastAsia="Calibri"/>
          <w:lang w:eastAsia="en-US"/>
        </w:rPr>
        <w:t>наблюдения</w:t>
      </w:r>
      <w:r w:rsidRPr="00B21D70">
        <w:rPr>
          <w:rFonts w:eastAsia="Calibri"/>
          <w:lang w:eastAsia="en-US"/>
        </w:rPr>
        <w:t xml:space="preserve"> являются величины изменения взаимного положения контролируемых точек здания относительно друг друга или относительно положения, заданного проектной документацией или первоначально определенного при проведении периодических измерений.  </w:t>
      </w:r>
    </w:p>
    <w:p w:rsidR="003A725C" w:rsidRPr="00B21D70" w:rsidRDefault="003A725C" w:rsidP="003A725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Для определения контролируемых параметров деформаций проводят геодезические измерения вертикальных и горизонтальных смещений контрольных точек в соответствующих плоскостях: вертикальной и горизонтальной.  </w:t>
      </w:r>
    </w:p>
    <w:p w:rsidR="003A725C" w:rsidRPr="00B21D70" w:rsidRDefault="003A725C" w:rsidP="003A725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К контролируемым параметрам деформаций согласно СП 22.13330.2016 (пункт 5.6.4) относятся: </w:t>
      </w:r>
    </w:p>
    <w:p w:rsidR="003A725C" w:rsidRPr="00B21D70" w:rsidRDefault="003A725C" w:rsidP="00E5730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t xml:space="preserve">абсолютная величина смещения; </w:t>
      </w:r>
    </w:p>
    <w:p w:rsidR="003A725C" w:rsidRPr="00B21D70" w:rsidRDefault="003A725C" w:rsidP="00E5730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t xml:space="preserve">текущая величина смещения; </w:t>
      </w:r>
    </w:p>
    <w:p w:rsidR="003A725C" w:rsidRPr="00B21D70" w:rsidRDefault="003A725C" w:rsidP="00E5730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t xml:space="preserve">средняя величина смещения; </w:t>
      </w:r>
    </w:p>
    <w:p w:rsidR="003A725C" w:rsidRPr="00B21D70" w:rsidRDefault="003A725C" w:rsidP="00E5730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t xml:space="preserve">разности смещений контрольных точек; </w:t>
      </w:r>
    </w:p>
    <w:p w:rsidR="003A725C" w:rsidRPr="00B21D70" w:rsidRDefault="003A725C" w:rsidP="00E5730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t xml:space="preserve">относительная разность смещений контрольных точек; </w:t>
      </w:r>
    </w:p>
    <w:p w:rsidR="003A725C" w:rsidRPr="00B21D70" w:rsidRDefault="003A725C" w:rsidP="00E5730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t xml:space="preserve">скорость и приращения скоростей смещений; </w:t>
      </w:r>
    </w:p>
    <w:p w:rsidR="003A725C" w:rsidRPr="00B21D70" w:rsidRDefault="003A725C" w:rsidP="00E5730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t xml:space="preserve">крен; </w:t>
      </w:r>
    </w:p>
    <w:p w:rsidR="003A725C" w:rsidRPr="00B21D70" w:rsidRDefault="003A725C" w:rsidP="00E5730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t xml:space="preserve">относительный прогиб или выгиб конструкции; </w:t>
      </w:r>
    </w:p>
    <w:p w:rsidR="003A725C" w:rsidRPr="00B21D70" w:rsidRDefault="003A725C" w:rsidP="00E5730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t xml:space="preserve">кривизна изгибаемого участка сооружения или конструкции; </w:t>
      </w:r>
    </w:p>
    <w:p w:rsidR="003A725C" w:rsidRPr="00B21D70" w:rsidRDefault="003A725C" w:rsidP="00E5730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t>относительный угол закручивания конструкции.</w:t>
      </w:r>
    </w:p>
    <w:p w:rsidR="003A725C" w:rsidRPr="00B21D70" w:rsidRDefault="003A725C" w:rsidP="003A725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Начальный этап геотехнического мониторинга:</w:t>
      </w:r>
    </w:p>
    <w:p w:rsidR="003A725C" w:rsidRPr="00B21D70" w:rsidRDefault="003A725C" w:rsidP="00E5730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t>установка устрой</w:t>
      </w:r>
      <w:proofErr w:type="gramStart"/>
      <w:r w:rsidRPr="00B21D70">
        <w:t>ств дл</w:t>
      </w:r>
      <w:proofErr w:type="gramEnd"/>
      <w:r w:rsidRPr="00B21D70">
        <w:t>я наблюдений за изменениями контролируемых параметров (знаков, марок, маяков, датчиков и др.);</w:t>
      </w:r>
    </w:p>
    <w:p w:rsidR="003A725C" w:rsidRPr="00B21D70" w:rsidRDefault="003A725C" w:rsidP="00E5730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t>фиксация первоначального положения (состояния, значения и т.д.) контролиру</w:t>
      </w:r>
      <w:r w:rsidRPr="00B21D70">
        <w:t>е</w:t>
      </w:r>
      <w:r w:rsidRPr="00B21D70">
        <w:t>мых параметров основания, фундаментов и конструкций вновь возводимого сооружения и конструкций сооружений окружающей застройки;</w:t>
      </w:r>
    </w:p>
    <w:p w:rsidR="003A725C" w:rsidRPr="00B21D70" w:rsidRDefault="003A725C" w:rsidP="00E5730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t>подготовка начальной отчетной документации.</w:t>
      </w:r>
    </w:p>
    <w:p w:rsidR="003A725C" w:rsidRPr="00B21D70" w:rsidRDefault="003A725C" w:rsidP="003A725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Фиксация первоначального состояния конструкций сооружений окружающей застройки, в том числе подземных инженерных коммуникаций, выполнить путем их визуально-инструментального обследования, которое проводится до начала подготовки строительной площадки, в том числе до сноса существующих строений, или до подготовки реконструируемого сооружения к строительно-монтажным работам. В результате обследования фиксировать выявленные дефекты (при необходимости, составляется соответствующий акт обследования технического состояния сооружений с участием заинтересованных сторон).</w:t>
      </w:r>
    </w:p>
    <w:p w:rsidR="00E57300" w:rsidRPr="00B21D70" w:rsidRDefault="003A725C" w:rsidP="00481EDD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Контролируемые параметры при геотехническом мониторинге рассматриваемого объекта представлены в таблице </w:t>
      </w:r>
      <w:r w:rsidR="00E57300" w:rsidRPr="00B21D70">
        <w:rPr>
          <w:rFonts w:eastAsia="Calibri"/>
          <w:lang w:eastAsia="en-US"/>
        </w:rPr>
        <w:t>21.2.1</w:t>
      </w:r>
      <w:r w:rsidRPr="00B21D70">
        <w:rPr>
          <w:rFonts w:eastAsia="Calibri"/>
          <w:lang w:eastAsia="en-US"/>
        </w:rPr>
        <w:t>.</w:t>
      </w:r>
      <w:r w:rsidR="00E57300" w:rsidRPr="00B21D70">
        <w:rPr>
          <w:rFonts w:eastAsia="Calibri"/>
          <w:lang w:eastAsia="en-US"/>
        </w:rPr>
        <w:br w:type="page"/>
      </w:r>
    </w:p>
    <w:p w:rsidR="003A725C" w:rsidRPr="00B21D70" w:rsidRDefault="003A725C" w:rsidP="003A725C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lastRenderedPageBreak/>
        <w:t xml:space="preserve">Таблица </w:t>
      </w:r>
      <w:r w:rsidR="00E57300" w:rsidRPr="00B21D70">
        <w:rPr>
          <w:rFonts w:eastAsia="Calibri"/>
          <w:lang w:eastAsia="en-US"/>
        </w:rPr>
        <w:t>2</w:t>
      </w:r>
      <w:r w:rsidR="00B21D70">
        <w:rPr>
          <w:rFonts w:eastAsia="Calibri"/>
          <w:lang w:eastAsia="en-US"/>
        </w:rPr>
        <w:t>0</w:t>
      </w:r>
      <w:r w:rsidR="00E57300" w:rsidRPr="00B21D70">
        <w:rPr>
          <w:rFonts w:eastAsia="Calibri"/>
          <w:lang w:eastAsia="en-US"/>
        </w:rPr>
        <w:t>.2.1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313"/>
        <w:gridCol w:w="1497"/>
        <w:gridCol w:w="1461"/>
        <w:gridCol w:w="1374"/>
        <w:gridCol w:w="1149"/>
        <w:gridCol w:w="1497"/>
      </w:tblGrid>
      <w:tr w:rsidR="00BE5905" w:rsidRPr="00B21D70" w:rsidTr="003A725C">
        <w:trPr>
          <w:trHeight w:val="155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sz w:val="20"/>
                <w:szCs w:val="20"/>
              </w:rPr>
            </w:pPr>
            <w:r w:rsidRPr="00B21D70">
              <w:rPr>
                <w:sz w:val="20"/>
                <w:szCs w:val="20"/>
              </w:rPr>
              <w:t>Контролируемые параметры при геотехническом мониторинге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sz w:val="20"/>
                <w:szCs w:val="20"/>
              </w:rPr>
            </w:pPr>
            <w:r w:rsidRPr="00B21D70">
              <w:rPr>
                <w:sz w:val="20"/>
                <w:szCs w:val="20"/>
              </w:rPr>
              <w:t>Осадки фундаме</w:t>
            </w:r>
            <w:r w:rsidRPr="00B21D70">
              <w:rPr>
                <w:sz w:val="20"/>
                <w:szCs w:val="20"/>
              </w:rPr>
              <w:t>н</w:t>
            </w:r>
            <w:r w:rsidRPr="00B21D70">
              <w:rPr>
                <w:sz w:val="20"/>
                <w:szCs w:val="20"/>
              </w:rPr>
              <w:t>тов и отн</w:t>
            </w:r>
            <w:r w:rsidRPr="00B21D70">
              <w:rPr>
                <w:sz w:val="20"/>
                <w:szCs w:val="20"/>
              </w:rPr>
              <w:t>о</w:t>
            </w:r>
            <w:r w:rsidRPr="00B21D70">
              <w:rPr>
                <w:sz w:val="20"/>
                <w:szCs w:val="20"/>
              </w:rPr>
              <w:t>сительная разность осадок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sz w:val="20"/>
                <w:szCs w:val="20"/>
              </w:rPr>
            </w:pPr>
            <w:r w:rsidRPr="00B21D70">
              <w:rPr>
                <w:sz w:val="20"/>
                <w:szCs w:val="20"/>
              </w:rPr>
              <w:t>Дополнител</w:t>
            </w:r>
            <w:r w:rsidRPr="00B21D70">
              <w:rPr>
                <w:sz w:val="20"/>
                <w:szCs w:val="20"/>
              </w:rPr>
              <w:t>ь</w:t>
            </w:r>
            <w:r w:rsidRPr="00B21D70">
              <w:rPr>
                <w:sz w:val="20"/>
                <w:szCs w:val="20"/>
              </w:rPr>
              <w:t>ные осадки фундаментов и относител</w:t>
            </w:r>
            <w:r w:rsidRPr="00B21D70">
              <w:rPr>
                <w:sz w:val="20"/>
                <w:szCs w:val="20"/>
              </w:rPr>
              <w:t>ь</w:t>
            </w:r>
            <w:r w:rsidRPr="00B21D70">
              <w:rPr>
                <w:sz w:val="20"/>
                <w:szCs w:val="20"/>
              </w:rPr>
              <w:t>ная разность дополнител</w:t>
            </w:r>
            <w:r w:rsidRPr="00B21D70">
              <w:rPr>
                <w:sz w:val="20"/>
                <w:szCs w:val="20"/>
              </w:rPr>
              <w:t>ь</w:t>
            </w:r>
            <w:r w:rsidRPr="00B21D70">
              <w:rPr>
                <w:sz w:val="20"/>
                <w:szCs w:val="20"/>
              </w:rPr>
              <w:t>ных осадок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E57300">
            <w:pPr>
              <w:numPr>
                <w:ilvl w:val="0"/>
                <w:numId w:val="25"/>
              </w:numPr>
              <w:jc w:val="center"/>
              <w:rPr>
                <w:sz w:val="20"/>
                <w:szCs w:val="20"/>
              </w:rPr>
            </w:pPr>
            <w:r w:rsidRPr="00B21D70">
              <w:rPr>
                <w:sz w:val="20"/>
                <w:szCs w:val="20"/>
              </w:rPr>
              <w:t>Горизо</w:t>
            </w:r>
            <w:r w:rsidRPr="00B21D70">
              <w:rPr>
                <w:sz w:val="20"/>
                <w:szCs w:val="20"/>
              </w:rPr>
              <w:t>н</w:t>
            </w:r>
            <w:r w:rsidRPr="00B21D70">
              <w:rPr>
                <w:sz w:val="20"/>
                <w:szCs w:val="20"/>
              </w:rPr>
              <w:t>тальные п</w:t>
            </w:r>
            <w:r w:rsidRPr="00B21D70">
              <w:rPr>
                <w:sz w:val="20"/>
                <w:szCs w:val="20"/>
              </w:rPr>
              <w:t>е</w:t>
            </w:r>
            <w:r w:rsidRPr="00B21D70">
              <w:rPr>
                <w:sz w:val="20"/>
                <w:szCs w:val="20"/>
              </w:rPr>
              <w:t>ремещения верха огра</w:t>
            </w:r>
            <w:r w:rsidRPr="00B21D70">
              <w:rPr>
                <w:sz w:val="20"/>
                <w:szCs w:val="20"/>
              </w:rPr>
              <w:t>ж</w:t>
            </w:r>
            <w:r w:rsidRPr="00B21D70">
              <w:rPr>
                <w:sz w:val="20"/>
                <w:szCs w:val="20"/>
              </w:rPr>
              <w:t>дающей ко</w:t>
            </w:r>
            <w:r w:rsidRPr="00B21D70">
              <w:rPr>
                <w:sz w:val="20"/>
                <w:szCs w:val="20"/>
              </w:rPr>
              <w:t>н</w:t>
            </w:r>
            <w:r w:rsidRPr="00B21D70">
              <w:rPr>
                <w:sz w:val="20"/>
                <w:szCs w:val="20"/>
              </w:rPr>
              <w:t>струкции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sz w:val="20"/>
                <w:szCs w:val="20"/>
              </w:rPr>
            </w:pPr>
            <w:r w:rsidRPr="00B21D70">
              <w:rPr>
                <w:sz w:val="20"/>
                <w:szCs w:val="20"/>
              </w:rPr>
              <w:t>Вертикал</w:t>
            </w:r>
            <w:r w:rsidRPr="00B21D70">
              <w:rPr>
                <w:sz w:val="20"/>
                <w:szCs w:val="20"/>
              </w:rPr>
              <w:t>ь</w:t>
            </w:r>
            <w:r w:rsidRPr="00B21D70">
              <w:rPr>
                <w:sz w:val="20"/>
                <w:szCs w:val="20"/>
              </w:rPr>
              <w:t>ные перем</w:t>
            </w:r>
            <w:r w:rsidRPr="00B21D70">
              <w:rPr>
                <w:sz w:val="20"/>
                <w:szCs w:val="20"/>
              </w:rPr>
              <w:t>е</w:t>
            </w:r>
            <w:r w:rsidRPr="00B21D70">
              <w:rPr>
                <w:sz w:val="20"/>
                <w:szCs w:val="20"/>
              </w:rPr>
              <w:t>щения п</w:t>
            </w:r>
            <w:r w:rsidRPr="00B21D70">
              <w:rPr>
                <w:sz w:val="20"/>
                <w:szCs w:val="20"/>
              </w:rPr>
              <w:t>о</w:t>
            </w:r>
            <w:r w:rsidRPr="00B21D70">
              <w:rPr>
                <w:sz w:val="20"/>
                <w:szCs w:val="20"/>
              </w:rPr>
              <w:t>верхностных грунтовых марок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sz w:val="20"/>
                <w:szCs w:val="20"/>
              </w:rPr>
            </w:pPr>
            <w:r w:rsidRPr="00B21D70">
              <w:rPr>
                <w:sz w:val="20"/>
                <w:szCs w:val="20"/>
              </w:rPr>
              <w:t>Ширина раскрытия и глубина образов</w:t>
            </w:r>
            <w:r w:rsidRPr="00B21D70">
              <w:rPr>
                <w:sz w:val="20"/>
                <w:szCs w:val="20"/>
              </w:rPr>
              <w:t>а</w:t>
            </w:r>
            <w:r w:rsidRPr="00B21D70">
              <w:rPr>
                <w:sz w:val="20"/>
                <w:szCs w:val="20"/>
              </w:rPr>
              <w:t>ния тр</w:t>
            </w:r>
            <w:r w:rsidRPr="00B21D70">
              <w:rPr>
                <w:sz w:val="20"/>
                <w:szCs w:val="20"/>
              </w:rPr>
              <w:t>е</w:t>
            </w:r>
            <w:r w:rsidRPr="00B21D70">
              <w:rPr>
                <w:sz w:val="20"/>
                <w:szCs w:val="20"/>
              </w:rPr>
              <w:t>щин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sz w:val="20"/>
                <w:szCs w:val="20"/>
              </w:rPr>
            </w:pPr>
            <w:r w:rsidRPr="00B21D70">
              <w:rPr>
                <w:sz w:val="20"/>
                <w:szCs w:val="20"/>
              </w:rPr>
              <w:t>Дополнител</w:t>
            </w:r>
            <w:r w:rsidRPr="00B21D70">
              <w:rPr>
                <w:sz w:val="20"/>
                <w:szCs w:val="20"/>
              </w:rPr>
              <w:t>ь</w:t>
            </w:r>
            <w:r w:rsidRPr="00B21D70">
              <w:rPr>
                <w:sz w:val="20"/>
                <w:szCs w:val="20"/>
              </w:rPr>
              <w:t>ные осадки обечаек л</w:t>
            </w:r>
            <w:r w:rsidRPr="00B21D70">
              <w:rPr>
                <w:sz w:val="20"/>
                <w:szCs w:val="20"/>
              </w:rPr>
              <w:t>ю</w:t>
            </w:r>
            <w:r w:rsidRPr="00B21D70">
              <w:rPr>
                <w:sz w:val="20"/>
                <w:szCs w:val="20"/>
              </w:rPr>
              <w:t>ков, колодцев и других ко</w:t>
            </w:r>
            <w:r w:rsidRPr="00B21D70">
              <w:rPr>
                <w:sz w:val="20"/>
                <w:szCs w:val="20"/>
              </w:rPr>
              <w:t>н</w:t>
            </w:r>
            <w:r w:rsidRPr="00B21D70">
              <w:rPr>
                <w:sz w:val="20"/>
                <w:szCs w:val="20"/>
              </w:rPr>
              <w:t>струкций, в</w:t>
            </w:r>
            <w:r w:rsidRPr="00B21D70">
              <w:rPr>
                <w:sz w:val="20"/>
                <w:szCs w:val="20"/>
              </w:rPr>
              <w:t>ы</w:t>
            </w:r>
            <w:r w:rsidRPr="00B21D70">
              <w:rPr>
                <w:sz w:val="20"/>
                <w:szCs w:val="20"/>
              </w:rPr>
              <w:t>ступающих на поверхность</w:t>
            </w:r>
          </w:p>
        </w:tc>
      </w:tr>
      <w:tr w:rsidR="00BE5905" w:rsidRPr="00B21D70" w:rsidTr="003A725C">
        <w:trPr>
          <w:trHeight w:val="22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3A725C" w:rsidRPr="00B21D70" w:rsidRDefault="003A725C" w:rsidP="003A725C">
            <w:pPr>
              <w:rPr>
                <w:sz w:val="20"/>
                <w:szCs w:val="20"/>
              </w:rPr>
            </w:pPr>
            <w:r w:rsidRPr="00B21D70">
              <w:rPr>
                <w:sz w:val="20"/>
                <w:szCs w:val="20"/>
              </w:rPr>
              <w:t>Виды объектов</w:t>
            </w: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/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/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E57300">
            <w:pPr>
              <w:numPr>
                <w:ilvl w:val="0"/>
                <w:numId w:val="25"/>
              </w:num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/>
        </w:tc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/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/>
        </w:tc>
      </w:tr>
      <w:tr w:rsidR="00BE5905" w:rsidRPr="00B21D70" w:rsidTr="003A725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tabs>
                <w:tab w:val="num" w:pos="360"/>
              </w:tabs>
              <w:rPr>
                <w:sz w:val="20"/>
                <w:szCs w:val="20"/>
              </w:rPr>
            </w:pPr>
            <w:r w:rsidRPr="00B21D70">
              <w:rPr>
                <w:sz w:val="20"/>
                <w:szCs w:val="20"/>
              </w:rPr>
              <w:t>основания (без учета массива грунта, окружа</w:t>
            </w:r>
            <w:r w:rsidRPr="00B21D70">
              <w:rPr>
                <w:sz w:val="20"/>
                <w:szCs w:val="20"/>
              </w:rPr>
              <w:t>ю</w:t>
            </w:r>
            <w:r w:rsidRPr="00B21D70">
              <w:rPr>
                <w:sz w:val="20"/>
                <w:szCs w:val="20"/>
              </w:rPr>
              <w:t>щего сооруж</w:t>
            </w:r>
            <w:r w:rsidRPr="00B21D70">
              <w:rPr>
                <w:sz w:val="20"/>
                <w:szCs w:val="20"/>
              </w:rPr>
              <w:t>е</w:t>
            </w:r>
            <w:r w:rsidRPr="00B21D70">
              <w:rPr>
                <w:sz w:val="20"/>
                <w:szCs w:val="20"/>
              </w:rPr>
              <w:t>ние), фундаменты и конструкции вновь возводимых сооружений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  <w:r w:rsidRPr="00B21D70">
              <w:rPr>
                <w:b/>
              </w:rPr>
              <w:t>+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</w:tr>
      <w:tr w:rsidR="00BE5905" w:rsidRPr="00B21D70" w:rsidTr="003A725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rPr>
                <w:sz w:val="20"/>
                <w:szCs w:val="20"/>
              </w:rPr>
            </w:pPr>
            <w:r w:rsidRPr="00B21D70">
              <w:rPr>
                <w:sz w:val="20"/>
                <w:szCs w:val="20"/>
              </w:rPr>
              <w:t>основания (без учета массива грунта, окружа</w:t>
            </w:r>
            <w:r w:rsidRPr="00B21D70">
              <w:rPr>
                <w:sz w:val="20"/>
                <w:szCs w:val="20"/>
              </w:rPr>
              <w:t>ю</w:t>
            </w:r>
            <w:r w:rsidRPr="00B21D70">
              <w:rPr>
                <w:sz w:val="20"/>
                <w:szCs w:val="20"/>
              </w:rPr>
              <w:t>щего сооруж</w:t>
            </w:r>
            <w:r w:rsidRPr="00B21D70">
              <w:rPr>
                <w:sz w:val="20"/>
                <w:szCs w:val="20"/>
              </w:rPr>
              <w:t>е</w:t>
            </w:r>
            <w:r w:rsidRPr="00B21D70">
              <w:rPr>
                <w:sz w:val="20"/>
                <w:szCs w:val="20"/>
              </w:rPr>
              <w:t>ние), фундаменты и конструкции реконструиру</w:t>
            </w:r>
            <w:r w:rsidRPr="00B21D70">
              <w:rPr>
                <w:sz w:val="20"/>
                <w:szCs w:val="20"/>
              </w:rPr>
              <w:t>е</w:t>
            </w:r>
            <w:r w:rsidRPr="00B21D70">
              <w:rPr>
                <w:sz w:val="20"/>
                <w:szCs w:val="20"/>
              </w:rPr>
              <w:t>мых сооружений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  <w:r w:rsidRPr="00B21D70">
              <w:rPr>
                <w:b/>
              </w:rPr>
              <w:t>+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</w:tr>
      <w:tr w:rsidR="00BE5905" w:rsidRPr="00B21D70" w:rsidTr="003A725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rPr>
                <w:sz w:val="20"/>
                <w:szCs w:val="20"/>
              </w:rPr>
            </w:pPr>
            <w:r w:rsidRPr="00B21D70">
              <w:rPr>
                <w:sz w:val="20"/>
                <w:szCs w:val="20"/>
              </w:rPr>
              <w:t>конструкции ограждения ко</w:t>
            </w:r>
            <w:r w:rsidRPr="00B21D70">
              <w:rPr>
                <w:sz w:val="20"/>
                <w:szCs w:val="20"/>
              </w:rPr>
              <w:t>т</w:t>
            </w:r>
            <w:r w:rsidRPr="00B21D70">
              <w:rPr>
                <w:sz w:val="20"/>
                <w:szCs w:val="20"/>
              </w:rPr>
              <w:t>лована вновь во</w:t>
            </w:r>
            <w:r w:rsidRPr="00B21D70">
              <w:rPr>
                <w:sz w:val="20"/>
                <w:szCs w:val="20"/>
              </w:rPr>
              <w:t>з</w:t>
            </w:r>
            <w:r w:rsidRPr="00B21D70">
              <w:rPr>
                <w:sz w:val="20"/>
                <w:szCs w:val="20"/>
              </w:rPr>
              <w:t>водимых и реко</w:t>
            </w:r>
            <w:r w:rsidRPr="00B21D70">
              <w:rPr>
                <w:sz w:val="20"/>
                <w:szCs w:val="20"/>
              </w:rPr>
              <w:t>н</w:t>
            </w:r>
            <w:r w:rsidRPr="00B21D70">
              <w:rPr>
                <w:sz w:val="20"/>
                <w:szCs w:val="20"/>
              </w:rPr>
              <w:t>струируемых с</w:t>
            </w:r>
            <w:r w:rsidRPr="00B21D70">
              <w:rPr>
                <w:sz w:val="20"/>
                <w:szCs w:val="20"/>
              </w:rPr>
              <w:t>о</w:t>
            </w:r>
            <w:r w:rsidRPr="00B21D70">
              <w:rPr>
                <w:sz w:val="20"/>
                <w:szCs w:val="20"/>
              </w:rPr>
              <w:t>оружений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  <w:r w:rsidRPr="00B21D70">
              <w:rPr>
                <w:b/>
              </w:rPr>
              <w:t>+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</w:tr>
      <w:tr w:rsidR="00BE5905" w:rsidRPr="00B21D70" w:rsidTr="003A725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rPr>
                <w:sz w:val="20"/>
                <w:szCs w:val="20"/>
              </w:rPr>
            </w:pPr>
            <w:r w:rsidRPr="00B21D70">
              <w:rPr>
                <w:sz w:val="20"/>
                <w:szCs w:val="20"/>
              </w:rPr>
              <w:t>массив грунта, окружающего вновь возводимые и реконструиру</w:t>
            </w:r>
            <w:r w:rsidRPr="00B21D70">
              <w:rPr>
                <w:sz w:val="20"/>
                <w:szCs w:val="20"/>
              </w:rPr>
              <w:t>е</w:t>
            </w:r>
            <w:r w:rsidRPr="00B21D70">
              <w:rPr>
                <w:sz w:val="20"/>
                <w:szCs w:val="20"/>
              </w:rPr>
              <w:t>мые сооружения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  <w:r w:rsidRPr="00B21D70">
              <w:rPr>
                <w:b/>
              </w:rPr>
              <w:t>+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</w:tr>
      <w:tr w:rsidR="00BE5905" w:rsidRPr="00B21D70" w:rsidTr="003A725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rPr>
                <w:sz w:val="20"/>
                <w:szCs w:val="20"/>
              </w:rPr>
            </w:pPr>
            <w:r w:rsidRPr="00B21D70">
              <w:rPr>
                <w:sz w:val="20"/>
                <w:szCs w:val="20"/>
              </w:rPr>
              <w:t>сооружения окружающей з</w:t>
            </w:r>
            <w:r w:rsidRPr="00B21D70">
              <w:rPr>
                <w:sz w:val="20"/>
                <w:szCs w:val="20"/>
              </w:rPr>
              <w:t>а</w:t>
            </w:r>
            <w:r w:rsidRPr="00B21D70">
              <w:rPr>
                <w:sz w:val="20"/>
                <w:szCs w:val="20"/>
              </w:rPr>
              <w:t>стройки (без учета подземных инж</w:t>
            </w:r>
            <w:r w:rsidRPr="00B21D70">
              <w:rPr>
                <w:sz w:val="20"/>
                <w:szCs w:val="20"/>
              </w:rPr>
              <w:t>е</w:t>
            </w:r>
            <w:r w:rsidRPr="00B21D70">
              <w:rPr>
                <w:sz w:val="20"/>
                <w:szCs w:val="20"/>
              </w:rPr>
              <w:t>нерных коммун</w:t>
            </w:r>
            <w:r w:rsidRPr="00B21D70">
              <w:rPr>
                <w:sz w:val="20"/>
                <w:szCs w:val="20"/>
              </w:rPr>
              <w:t>и</w:t>
            </w:r>
            <w:r w:rsidRPr="00B21D70">
              <w:rPr>
                <w:sz w:val="20"/>
                <w:szCs w:val="20"/>
              </w:rPr>
              <w:t>каций), распол</w:t>
            </w:r>
            <w:r w:rsidRPr="00B21D70">
              <w:rPr>
                <w:sz w:val="20"/>
                <w:szCs w:val="20"/>
              </w:rPr>
              <w:t>о</w:t>
            </w:r>
            <w:r w:rsidRPr="00B21D70">
              <w:rPr>
                <w:sz w:val="20"/>
                <w:szCs w:val="20"/>
              </w:rPr>
              <w:t>женные в зоне влияния нового строительства (реконструкции)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  <w:r w:rsidRPr="00B21D70">
              <w:rPr>
                <w:b/>
              </w:rPr>
              <w:t>+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  <w:r w:rsidRPr="00B21D70">
              <w:rPr>
                <w:b/>
              </w:rPr>
              <w:t>+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</w:tr>
      <w:tr w:rsidR="003A725C" w:rsidRPr="00B21D70" w:rsidTr="003A725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r w:rsidRPr="00B21D70">
              <w:rPr>
                <w:sz w:val="20"/>
                <w:szCs w:val="20"/>
              </w:rPr>
              <w:t xml:space="preserve">подземные </w:t>
            </w:r>
            <w:proofErr w:type="gramStart"/>
            <w:r w:rsidRPr="00B21D70">
              <w:rPr>
                <w:sz w:val="20"/>
                <w:szCs w:val="20"/>
              </w:rPr>
              <w:t>инж</w:t>
            </w:r>
            <w:r w:rsidRPr="00B21D70">
              <w:rPr>
                <w:sz w:val="20"/>
                <w:szCs w:val="20"/>
              </w:rPr>
              <w:t>е</w:t>
            </w:r>
            <w:r w:rsidRPr="00B21D70">
              <w:rPr>
                <w:sz w:val="20"/>
                <w:szCs w:val="20"/>
              </w:rPr>
              <w:t>нерных</w:t>
            </w:r>
            <w:proofErr w:type="gramEnd"/>
            <w:r w:rsidRPr="00B21D70">
              <w:rPr>
                <w:sz w:val="20"/>
                <w:szCs w:val="20"/>
              </w:rPr>
              <w:t xml:space="preserve"> коммун</w:t>
            </w:r>
            <w:r w:rsidRPr="00B21D70">
              <w:rPr>
                <w:sz w:val="20"/>
                <w:szCs w:val="20"/>
              </w:rPr>
              <w:t>и</w:t>
            </w:r>
            <w:r w:rsidRPr="00B21D70">
              <w:rPr>
                <w:sz w:val="20"/>
                <w:szCs w:val="20"/>
              </w:rPr>
              <w:t>кации, распол</w:t>
            </w:r>
            <w:r w:rsidRPr="00B21D70">
              <w:rPr>
                <w:sz w:val="20"/>
                <w:szCs w:val="20"/>
              </w:rPr>
              <w:t>о</w:t>
            </w:r>
            <w:r w:rsidRPr="00B21D70">
              <w:rPr>
                <w:sz w:val="20"/>
                <w:szCs w:val="20"/>
              </w:rPr>
              <w:t>женные в зоне влияния нового строительства (реконструкции)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25C" w:rsidRPr="00B21D70" w:rsidRDefault="003A725C" w:rsidP="003A725C">
            <w:pPr>
              <w:jc w:val="center"/>
              <w:rPr>
                <w:b/>
              </w:rPr>
            </w:pPr>
            <w:r w:rsidRPr="00B21D70">
              <w:rPr>
                <w:b/>
              </w:rPr>
              <w:t>+</w:t>
            </w:r>
          </w:p>
        </w:tc>
      </w:tr>
    </w:tbl>
    <w:p w:rsidR="003A725C" w:rsidRPr="00B21D70" w:rsidRDefault="003A725C" w:rsidP="00E57300">
      <w:pPr>
        <w:numPr>
          <w:ilvl w:val="1"/>
          <w:numId w:val="25"/>
        </w:numPr>
        <w:rPr>
          <w:b/>
          <w:bCs/>
          <w:iCs/>
        </w:rPr>
      </w:pPr>
    </w:p>
    <w:p w:rsidR="00E57300" w:rsidRPr="00B21D70" w:rsidRDefault="00E57300">
      <w:pPr>
        <w:rPr>
          <w:b/>
          <w:bCs/>
          <w:iCs/>
        </w:rPr>
      </w:pPr>
      <w:r w:rsidRPr="00B21D70">
        <w:rPr>
          <w:b/>
          <w:bCs/>
          <w:iCs/>
        </w:rPr>
        <w:br w:type="page"/>
      </w:r>
    </w:p>
    <w:p w:rsidR="003A725C" w:rsidRPr="005E023A" w:rsidRDefault="003A725C" w:rsidP="005E023A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84" w:name="_Toc128523032"/>
      <w:bookmarkStart w:id="85" w:name="_Toc136604982"/>
      <w:bookmarkStart w:id="86" w:name="_Toc136944205"/>
      <w:r w:rsidRPr="005E023A">
        <w:rPr>
          <w:caps w:val="0"/>
          <w:sz w:val="24"/>
          <w:szCs w:val="24"/>
        </w:rPr>
        <w:lastRenderedPageBreak/>
        <w:t>Методы фиксации изменений контролируемых параметров и требов</w:t>
      </w:r>
      <w:r w:rsidRPr="005E023A">
        <w:rPr>
          <w:caps w:val="0"/>
          <w:sz w:val="24"/>
          <w:szCs w:val="24"/>
        </w:rPr>
        <w:t>а</w:t>
      </w:r>
      <w:r w:rsidRPr="005E023A">
        <w:rPr>
          <w:caps w:val="0"/>
          <w:sz w:val="24"/>
          <w:szCs w:val="24"/>
        </w:rPr>
        <w:t>ния к точности измерений</w:t>
      </w:r>
      <w:bookmarkEnd w:id="84"/>
      <w:bookmarkEnd w:id="85"/>
      <w:bookmarkEnd w:id="86"/>
    </w:p>
    <w:p w:rsidR="003A725C" w:rsidRPr="00B21D70" w:rsidRDefault="003A725C" w:rsidP="004F2F2F">
      <w:pPr>
        <w:ind w:firstLine="1276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При выполнении геотехнического </w:t>
      </w:r>
      <w:r w:rsidR="001E3B40" w:rsidRPr="00B21D70">
        <w:rPr>
          <w:rFonts w:eastAsia="Calibri"/>
          <w:lang w:eastAsia="en-US"/>
        </w:rPr>
        <w:t>наблюдения</w:t>
      </w:r>
      <w:r w:rsidRPr="00B21D70">
        <w:rPr>
          <w:rFonts w:eastAsia="Calibri"/>
          <w:lang w:eastAsia="en-US"/>
        </w:rPr>
        <w:t xml:space="preserve"> применяются следующие методы: </w:t>
      </w:r>
    </w:p>
    <w:p w:rsidR="003A725C" w:rsidRPr="00B21D70" w:rsidRDefault="003A725C" w:rsidP="001E3B40">
      <w:pPr>
        <w:numPr>
          <w:ilvl w:val="0"/>
          <w:numId w:val="26"/>
        </w:numPr>
        <w:tabs>
          <w:tab w:val="left" w:pos="1701"/>
          <w:tab w:val="left" w:pos="9639"/>
        </w:tabs>
        <w:spacing w:line="276" w:lineRule="auto"/>
        <w:ind w:right="254" w:firstLine="556"/>
        <w:jc w:val="both"/>
      </w:pPr>
      <w:r w:rsidRPr="00B21D70">
        <w:t>визуально-инструментальные (наблюдения за уровнем подземных вод, сост</w:t>
      </w:r>
      <w:r w:rsidRPr="00B21D70">
        <w:t>о</w:t>
      </w:r>
      <w:r w:rsidRPr="00B21D70">
        <w:t xml:space="preserve">янием конструкций, в том числе поврежденных, с фиксацией дефектов маяками или аналогичными устройствами, </w:t>
      </w:r>
      <w:proofErr w:type="spellStart"/>
      <w:r w:rsidRPr="00B21D70">
        <w:t>фотофиксация</w:t>
      </w:r>
      <w:proofErr w:type="spellEnd"/>
      <w:r w:rsidRPr="00B21D70">
        <w:t xml:space="preserve"> и др.);  </w:t>
      </w:r>
    </w:p>
    <w:p w:rsidR="003A725C" w:rsidRPr="00B21D70" w:rsidRDefault="003A725C" w:rsidP="001E3B40">
      <w:pPr>
        <w:numPr>
          <w:ilvl w:val="0"/>
          <w:numId w:val="26"/>
        </w:numPr>
        <w:tabs>
          <w:tab w:val="left" w:pos="1701"/>
          <w:tab w:val="left" w:pos="9639"/>
        </w:tabs>
        <w:spacing w:line="276" w:lineRule="auto"/>
        <w:ind w:right="254" w:firstLine="556"/>
        <w:jc w:val="both"/>
      </w:pPr>
      <w:r w:rsidRPr="00B21D70">
        <w:t>геодезические (фиксация перемещений марок и др.) с применением нивел</w:t>
      </w:r>
      <w:r w:rsidRPr="00B21D70">
        <w:t>и</w:t>
      </w:r>
      <w:r w:rsidRPr="00B21D70">
        <w:t>ров, теодолитов, тахеометров, сканеров (в том числе оптических, электронных, лазе</w:t>
      </w:r>
      <w:r w:rsidRPr="00B21D70">
        <w:t>р</w:t>
      </w:r>
      <w:r w:rsidRPr="00B21D70">
        <w:t>ных и др.) и навигационных спутниковых систем; тензометрические (фиксация напр</w:t>
      </w:r>
      <w:r w:rsidRPr="00B21D70">
        <w:t>я</w:t>
      </w:r>
      <w:r w:rsidRPr="00B21D70">
        <w:t>жений в основании под подошвой фундамента, под пятой сваи, в несущих конструкц</w:t>
      </w:r>
      <w:r w:rsidRPr="00B21D70">
        <w:t>и</w:t>
      </w:r>
      <w:r w:rsidRPr="00B21D70">
        <w:t xml:space="preserve">ях и др.) с применением комплекса датчиков напряжений и деформации;  </w:t>
      </w:r>
    </w:p>
    <w:p w:rsidR="00726FBB" w:rsidRPr="00B21D70" w:rsidRDefault="003A725C" w:rsidP="001E3B40">
      <w:pPr>
        <w:numPr>
          <w:ilvl w:val="0"/>
          <w:numId w:val="26"/>
        </w:numPr>
        <w:tabs>
          <w:tab w:val="left" w:pos="1701"/>
          <w:tab w:val="left" w:pos="9639"/>
        </w:tabs>
        <w:spacing w:line="276" w:lineRule="auto"/>
        <w:ind w:right="254" w:firstLine="556"/>
        <w:jc w:val="both"/>
      </w:pPr>
      <w:proofErr w:type="spellStart"/>
      <w:r w:rsidRPr="00B21D70">
        <w:t>виброметрические</w:t>
      </w:r>
      <w:proofErr w:type="spellEnd"/>
      <w:r w:rsidRPr="00B21D70">
        <w:t xml:space="preserve"> (измерение кинематических параметров колебаний: </w:t>
      </w:r>
      <w:proofErr w:type="spellStart"/>
      <w:r w:rsidRPr="00B21D70">
        <w:t>вибр</w:t>
      </w:r>
      <w:r w:rsidRPr="00B21D70">
        <w:t>о</w:t>
      </w:r>
      <w:r w:rsidRPr="00B21D70">
        <w:t>перемещений</w:t>
      </w:r>
      <w:proofErr w:type="spellEnd"/>
      <w:r w:rsidRPr="00B21D70">
        <w:t xml:space="preserve">, </w:t>
      </w:r>
      <w:proofErr w:type="spellStart"/>
      <w:r w:rsidRPr="00B21D70">
        <w:t>виброскоростей</w:t>
      </w:r>
      <w:proofErr w:type="spellEnd"/>
      <w:r w:rsidRPr="00B21D70">
        <w:t xml:space="preserve">, </w:t>
      </w:r>
      <w:proofErr w:type="spellStart"/>
      <w:r w:rsidRPr="00B21D70">
        <w:t>виброускорений</w:t>
      </w:r>
      <w:proofErr w:type="spellEnd"/>
      <w:r w:rsidRPr="00B21D70">
        <w:t xml:space="preserve">); </w:t>
      </w:r>
    </w:p>
    <w:p w:rsidR="003A725C" w:rsidRPr="00B21D70" w:rsidRDefault="003A725C" w:rsidP="001E3B40">
      <w:pPr>
        <w:numPr>
          <w:ilvl w:val="0"/>
          <w:numId w:val="26"/>
        </w:numPr>
        <w:tabs>
          <w:tab w:val="left" w:pos="1701"/>
          <w:tab w:val="left" w:pos="9639"/>
        </w:tabs>
        <w:spacing w:line="276" w:lineRule="auto"/>
        <w:ind w:right="254" w:firstLine="556"/>
        <w:jc w:val="both"/>
      </w:pPr>
      <w:r w:rsidRPr="00B21D70">
        <w:t>геофизические (электромагнитные, сейсмические и др.).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Контролируемые параметры должны измеряться и вычисляться в величинах, определенных в Международной метрической системе единиц измерений, применяемой в Российской Федерации в соответствии с Постановлением Правительства РФ от 31.10.2009 № 879 «Об утверждении Положения о единицах величин, допускаемых к применению в Российской Федерации» и ГОСТ 8.417-2002. 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Точность измерений соблюдать согласно ГОСТ 24846-2012.  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Вертикальные и горизонтальные смещения в период строительства и эксплуатации рекомендуется определять тригонометрическим нивелированием как для II класса точности измерений.</w:t>
      </w:r>
    </w:p>
    <w:p w:rsidR="003A725C" w:rsidRPr="005E023A" w:rsidRDefault="003A725C" w:rsidP="005E023A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87" w:name="_Toc128523033"/>
      <w:bookmarkStart w:id="88" w:name="_Toc136604983"/>
      <w:bookmarkStart w:id="89" w:name="_Toc136944206"/>
      <w:r w:rsidRPr="005E023A">
        <w:rPr>
          <w:caps w:val="0"/>
          <w:sz w:val="24"/>
          <w:szCs w:val="24"/>
        </w:rPr>
        <w:t>Этапы, периодичность и сроки проведения наблюдений за контролир</w:t>
      </w:r>
      <w:r w:rsidRPr="005E023A">
        <w:rPr>
          <w:caps w:val="0"/>
          <w:sz w:val="24"/>
          <w:szCs w:val="24"/>
        </w:rPr>
        <w:t>у</w:t>
      </w:r>
      <w:r w:rsidRPr="005E023A">
        <w:rPr>
          <w:caps w:val="0"/>
          <w:sz w:val="24"/>
          <w:szCs w:val="24"/>
        </w:rPr>
        <w:t>емыми параметрами с учетом последовательности возведения сооружения</w:t>
      </w:r>
      <w:bookmarkEnd w:id="87"/>
      <w:bookmarkEnd w:id="88"/>
      <w:bookmarkEnd w:id="89"/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Этапы работ включают в себя: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а) Сбор исходных данных, включающих в себя исходно разрешительную документацию, задание на проектирование, а также сбор имеющейся информации об участке строительства и сооружений, входящих в окружающую застройку, если таковые имеются. 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б) Определение допустимых параметров величин осадок и деформаций сооружения на основе моделирования грунтового массива и прогноза деформаций грунта, а также несущих конструкций здания с учетом окружающей застройки на основании проектных решений.  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в) Установка наблюдений за величиной деформаций грунтового массива при проведении земляных работ на основе геодезических наблюдений. Наблюдение за уровнем грунтовых вод. </w:t>
      </w:r>
      <w:proofErr w:type="gramStart"/>
      <w:r w:rsidRPr="00B21D70">
        <w:rPr>
          <w:rFonts w:eastAsia="Calibri"/>
          <w:lang w:eastAsia="en-US"/>
        </w:rPr>
        <w:t>Контроль за</w:t>
      </w:r>
      <w:proofErr w:type="gramEnd"/>
      <w:r w:rsidRPr="00B21D70">
        <w:rPr>
          <w:rFonts w:eastAsia="Calibri"/>
          <w:lang w:eastAsia="en-US"/>
        </w:rPr>
        <w:t xml:space="preserve"> прочностными характеристиками и уплотнением грунтов на отметке подошвы залегания с составлением актов на скрытые работы.  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г) Определение осадок и кренов несущих конструкций здания во время возведения и не менее года после его завершения. 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д) Проведение мероприятий по наблюдению за конструкциями при обнаружении отклонения от </w:t>
      </w:r>
      <w:proofErr w:type="spellStart"/>
      <w:r w:rsidRPr="00B21D70">
        <w:rPr>
          <w:rFonts w:eastAsia="Calibri"/>
          <w:lang w:eastAsia="en-US"/>
        </w:rPr>
        <w:t>референтных</w:t>
      </w:r>
      <w:proofErr w:type="spellEnd"/>
      <w:r w:rsidRPr="00B21D70">
        <w:rPr>
          <w:rFonts w:eastAsia="Calibri"/>
          <w:lang w:eastAsia="en-US"/>
        </w:rPr>
        <w:t xml:space="preserve"> значений. Мероприятия включают в себя </w:t>
      </w:r>
      <w:r w:rsidRPr="00B21D70">
        <w:rPr>
          <w:rFonts w:eastAsia="Calibri"/>
          <w:lang w:eastAsia="en-US"/>
        </w:rPr>
        <w:lastRenderedPageBreak/>
        <w:t xml:space="preserve">непрерывную фиксацию повреждений (установка маячков в трещинах, фиксация осадок и деформаций с установленной периодичностью), вызов представителя ответственной организации. 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Объем, сроки, периодичность и методы работ при выполнении геотехнического мониторинга вновь возводимых (реконструируемых) сооружений повышенного и нормального уровня ответственности и сооружений окружающей застройки для промышленного объекта представлены в таблице </w:t>
      </w:r>
      <w:r w:rsidR="00B21D70">
        <w:rPr>
          <w:rFonts w:eastAsia="Calibri"/>
          <w:lang w:eastAsia="en-US"/>
        </w:rPr>
        <w:t>20.</w:t>
      </w:r>
      <w:r w:rsidRPr="00B21D70">
        <w:rPr>
          <w:rFonts w:eastAsia="Calibri"/>
          <w:lang w:eastAsia="en-US"/>
        </w:rPr>
        <w:t>4</w:t>
      </w:r>
      <w:r w:rsidR="00B21D70">
        <w:rPr>
          <w:rFonts w:eastAsia="Calibri"/>
          <w:lang w:eastAsia="en-US"/>
        </w:rPr>
        <w:t>.1</w:t>
      </w:r>
      <w:r w:rsidRPr="00B21D70">
        <w:rPr>
          <w:rFonts w:eastAsia="Calibri"/>
          <w:lang w:eastAsia="en-US"/>
        </w:rPr>
        <w:t xml:space="preserve"> (п. 12.11 СП 22.13330.2016).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Таблица </w:t>
      </w:r>
      <w:r w:rsidR="00B21D70">
        <w:rPr>
          <w:rFonts w:eastAsia="Calibri"/>
          <w:lang w:eastAsia="en-US"/>
        </w:rPr>
        <w:t>20.</w:t>
      </w:r>
      <w:r w:rsidRPr="00B21D70">
        <w:rPr>
          <w:rFonts w:eastAsia="Calibri"/>
          <w:lang w:eastAsia="en-US"/>
        </w:rPr>
        <w:t>4</w:t>
      </w:r>
      <w:r w:rsidR="00B21D70">
        <w:rPr>
          <w:rFonts w:eastAsia="Calibri"/>
          <w:lang w:eastAsia="en-US"/>
        </w:rPr>
        <w:t>.1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11"/>
        <w:gridCol w:w="2179"/>
        <w:gridCol w:w="1919"/>
        <w:gridCol w:w="1748"/>
        <w:gridCol w:w="1851"/>
      </w:tblGrid>
      <w:tr w:rsidR="00BE5905" w:rsidRPr="00B21D70" w:rsidTr="00E57300">
        <w:trPr>
          <w:trHeight w:val="147"/>
          <w:jc w:val="center"/>
        </w:trPr>
        <w:tc>
          <w:tcPr>
            <w:tcW w:w="2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5C" w:rsidRPr="00B21D70" w:rsidRDefault="003A725C" w:rsidP="003A725C">
            <w:r w:rsidRPr="00B21D70">
              <w:t>Объемы, сроки, п</w:t>
            </w:r>
            <w:r w:rsidRPr="00B21D70">
              <w:t>е</w:t>
            </w:r>
            <w:r w:rsidRPr="00B21D70">
              <w:t>риодичность и мет</w:t>
            </w:r>
            <w:r w:rsidRPr="00B21D70">
              <w:t>о</w:t>
            </w:r>
            <w:r w:rsidRPr="00B21D70">
              <w:t>ды</w:t>
            </w:r>
          </w:p>
        </w:tc>
        <w:tc>
          <w:tcPr>
            <w:tcW w:w="7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5C" w:rsidRPr="00B21D70" w:rsidRDefault="003A725C" w:rsidP="003A725C">
            <w:r w:rsidRPr="00B21D70">
              <w:t>Геотехнический мониторинг</w:t>
            </w:r>
          </w:p>
        </w:tc>
      </w:tr>
      <w:tr w:rsidR="00BE5905" w:rsidRPr="00B21D70" w:rsidTr="003A725C">
        <w:trPr>
          <w:trHeight w:val="145"/>
          <w:jc w:val="center"/>
        </w:trPr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5C" w:rsidRPr="00B21D70" w:rsidRDefault="003A725C" w:rsidP="003A725C"/>
        </w:tc>
        <w:tc>
          <w:tcPr>
            <w:tcW w:w="5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5C" w:rsidRPr="00B21D70" w:rsidRDefault="003A725C" w:rsidP="003A725C">
            <w:r w:rsidRPr="00B21D70">
              <w:t>вновь возводимых (реконструируемых) сооружений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5C" w:rsidRPr="00B21D70" w:rsidRDefault="003A725C" w:rsidP="003A725C">
            <w:r w:rsidRPr="00B21D70">
              <w:t>сооружений окружающей застройки</w:t>
            </w:r>
          </w:p>
        </w:tc>
      </w:tr>
      <w:tr w:rsidR="00BE5905" w:rsidRPr="00B21D70" w:rsidTr="003A725C">
        <w:trPr>
          <w:trHeight w:val="145"/>
          <w:jc w:val="center"/>
        </w:trPr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5C" w:rsidRPr="00B21D70" w:rsidRDefault="003A725C" w:rsidP="003A725C"/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5C" w:rsidRPr="00B21D70" w:rsidRDefault="003A725C" w:rsidP="003A725C">
            <w:r w:rsidRPr="00B21D70">
              <w:t>оснований, фунд</w:t>
            </w:r>
            <w:r w:rsidRPr="00B21D70">
              <w:t>а</w:t>
            </w:r>
            <w:r w:rsidRPr="00B21D70">
              <w:t>ментов, констру</w:t>
            </w:r>
            <w:r w:rsidRPr="00B21D70">
              <w:t>к</w:t>
            </w:r>
            <w:r w:rsidRPr="00B21D70">
              <w:t>ций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5C" w:rsidRPr="00B21D70" w:rsidRDefault="003A725C" w:rsidP="003A725C">
            <w:r w:rsidRPr="00B21D70">
              <w:t>ограждающих конструкций котлована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5C" w:rsidRPr="00B21D70" w:rsidRDefault="003A725C" w:rsidP="003A725C">
            <w:r w:rsidRPr="00B21D70">
              <w:t>массива грунта, окружающего сооружение</w:t>
            </w: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25C" w:rsidRPr="00B21D70" w:rsidRDefault="003A725C" w:rsidP="003A725C"/>
        </w:tc>
      </w:tr>
      <w:tr w:rsidR="00BE5905" w:rsidRPr="00B21D70" w:rsidTr="003A725C">
        <w:trPr>
          <w:trHeight w:val="849"/>
          <w:jc w:val="center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5C" w:rsidRPr="00B21D70" w:rsidRDefault="003A725C" w:rsidP="004F2F2F">
            <w:r w:rsidRPr="00B21D70">
              <w:t>1 Контролируемые параметры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5C" w:rsidRPr="00B21D70" w:rsidRDefault="003A725C" w:rsidP="00E57300">
            <w:r w:rsidRPr="00B21D70">
              <w:t>Осадки фундаме</w:t>
            </w:r>
            <w:r w:rsidRPr="00B21D70">
              <w:t>н</w:t>
            </w:r>
            <w:r w:rsidRPr="00B21D70">
              <w:t>тов и относител</w:t>
            </w:r>
            <w:r w:rsidRPr="00B21D70">
              <w:t>ь</w:t>
            </w:r>
            <w:r w:rsidRPr="00B21D70">
              <w:t>ная разность ос</w:t>
            </w:r>
            <w:r w:rsidRPr="00B21D70">
              <w:t>а</w:t>
            </w:r>
            <w:r w:rsidRPr="00B21D70">
              <w:t>док,</w:t>
            </w:r>
            <w:r w:rsidR="00E57300" w:rsidRPr="00B21D70">
              <w:t xml:space="preserve"> </w:t>
            </w:r>
            <w:r w:rsidRPr="00B21D70">
              <w:t>дополнител</w:t>
            </w:r>
            <w:r w:rsidRPr="00B21D70">
              <w:t>ь</w:t>
            </w:r>
            <w:r w:rsidRPr="00B21D70">
              <w:t>ные осадки фунд</w:t>
            </w:r>
            <w:r w:rsidRPr="00B21D70">
              <w:t>а</w:t>
            </w:r>
            <w:r w:rsidRPr="00B21D70">
              <w:t>ментов и относ</w:t>
            </w:r>
            <w:r w:rsidRPr="00B21D70">
              <w:t>и</w:t>
            </w:r>
            <w:r w:rsidRPr="00B21D70">
              <w:t>тельная разность дополнительных осадок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5C" w:rsidRPr="00B21D70" w:rsidRDefault="003A725C" w:rsidP="004F2F2F">
            <w:r w:rsidRPr="00B21D70">
              <w:t>Горизонтальные перемещения верха огражд</w:t>
            </w:r>
            <w:r w:rsidRPr="00B21D70">
              <w:t>а</w:t>
            </w:r>
            <w:r w:rsidRPr="00B21D70">
              <w:t>ющей констру</w:t>
            </w:r>
            <w:r w:rsidRPr="00B21D70">
              <w:t>к</w:t>
            </w:r>
            <w:r w:rsidRPr="00B21D70">
              <w:t>ции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5C" w:rsidRPr="00B21D70" w:rsidRDefault="003A725C" w:rsidP="004F2F2F">
            <w:r w:rsidRPr="00B21D70">
              <w:t>Вертикальные перемещения поверхностных грунтовых м</w:t>
            </w:r>
            <w:r w:rsidRPr="00B21D70">
              <w:t>а</w:t>
            </w:r>
            <w:r w:rsidRPr="00B21D70">
              <w:t>рок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5C" w:rsidRPr="00B21D70" w:rsidRDefault="003A725C" w:rsidP="004F2F2F">
            <w:r w:rsidRPr="00B21D70">
              <w:t>Дополнител</w:t>
            </w:r>
            <w:r w:rsidRPr="00B21D70">
              <w:t>ь</w:t>
            </w:r>
            <w:r w:rsidRPr="00B21D70">
              <w:t>ные осадки фундаментов и относительная разность допо</w:t>
            </w:r>
            <w:r w:rsidRPr="00B21D70">
              <w:t>л</w:t>
            </w:r>
            <w:r w:rsidRPr="00B21D70">
              <w:t>нительных ос</w:t>
            </w:r>
            <w:r w:rsidRPr="00B21D70">
              <w:t>а</w:t>
            </w:r>
            <w:r w:rsidRPr="00B21D70">
              <w:t>док, ширина раскрытия и глубина образ</w:t>
            </w:r>
            <w:r w:rsidRPr="00B21D70">
              <w:t>о</w:t>
            </w:r>
            <w:r w:rsidRPr="00B21D70">
              <w:t>вания трещин</w:t>
            </w:r>
          </w:p>
        </w:tc>
      </w:tr>
      <w:tr w:rsidR="00BE5905" w:rsidRPr="00B21D70" w:rsidTr="004F2F2F">
        <w:trPr>
          <w:trHeight w:val="1970"/>
          <w:jc w:val="center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5C" w:rsidRPr="00B21D70" w:rsidRDefault="003A725C" w:rsidP="004F2F2F">
            <w:r w:rsidRPr="00B21D70">
              <w:t>2 Сроки выполнения работ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5C" w:rsidRPr="00B21D70" w:rsidRDefault="003A725C" w:rsidP="004F2F2F">
            <w:r w:rsidRPr="00B21D70">
              <w:t>С начала стро</w:t>
            </w:r>
            <w:r w:rsidRPr="00B21D70">
              <w:t>и</w:t>
            </w:r>
            <w:r w:rsidRPr="00B21D70">
              <w:t>тельства и не менее одного года после его завершения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5C" w:rsidRPr="00B21D70" w:rsidRDefault="003A725C" w:rsidP="004F2F2F">
            <w:r w:rsidRPr="00B21D70">
              <w:t>С начала экск</w:t>
            </w:r>
            <w:r w:rsidRPr="00B21D70">
              <w:t>а</w:t>
            </w:r>
            <w:r w:rsidRPr="00B21D70">
              <w:t>вации грунта в котловане и до завершения во</w:t>
            </w:r>
            <w:r w:rsidRPr="00B21D70">
              <w:t>з</w:t>
            </w:r>
            <w:r w:rsidRPr="00B21D70">
              <w:t>ведения подзе</w:t>
            </w:r>
            <w:r w:rsidRPr="00B21D70">
              <w:t>м</w:t>
            </w:r>
            <w:r w:rsidRPr="00B21D70">
              <w:t>ной части с</w:t>
            </w:r>
            <w:r w:rsidRPr="00B21D70">
              <w:t>о</w:t>
            </w:r>
            <w:r w:rsidRPr="00B21D70">
              <w:t>оружения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5C" w:rsidRPr="00B21D70" w:rsidRDefault="003A725C" w:rsidP="004F2F2F">
            <w:r w:rsidRPr="00B21D70">
              <w:t>До начала строительства и не менее о</w:t>
            </w:r>
            <w:r w:rsidRPr="00B21D70">
              <w:t>д</w:t>
            </w:r>
            <w:r w:rsidRPr="00B21D70">
              <w:t>ного года после его завершения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5C" w:rsidRPr="00B21D70" w:rsidRDefault="003A725C" w:rsidP="004F2F2F">
            <w:r w:rsidRPr="00B21D70">
              <w:t>До начала стр</w:t>
            </w:r>
            <w:r w:rsidRPr="00B21D70">
              <w:t>о</w:t>
            </w:r>
            <w:r w:rsidRPr="00B21D70">
              <w:t>ительства и не менее одного года после его завершения</w:t>
            </w:r>
          </w:p>
        </w:tc>
      </w:tr>
      <w:tr w:rsidR="00BE5905" w:rsidRPr="00B21D70" w:rsidTr="004F2F2F">
        <w:trPr>
          <w:trHeight w:val="1633"/>
          <w:jc w:val="center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5C" w:rsidRPr="00B21D70" w:rsidRDefault="003A725C" w:rsidP="004F2F2F">
            <w:r w:rsidRPr="00B21D70">
              <w:t>3 Периодичность фиксации контрол</w:t>
            </w:r>
            <w:r w:rsidRPr="00B21D70">
              <w:t>и</w:t>
            </w:r>
            <w:r w:rsidRPr="00B21D70">
              <w:t>руемых параметров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5C" w:rsidRPr="00B21D70" w:rsidRDefault="003A725C" w:rsidP="004F2F2F">
            <w:r w:rsidRPr="00B21D70">
              <w:t>После возведения каждого 3 - 5 эт</w:t>
            </w:r>
            <w:r w:rsidRPr="00B21D70">
              <w:t>а</w:t>
            </w:r>
            <w:r w:rsidRPr="00B21D70">
              <w:t>жа, но не реже о</w:t>
            </w:r>
            <w:r w:rsidRPr="00B21D70">
              <w:t>д</w:t>
            </w:r>
            <w:r w:rsidRPr="00B21D70">
              <w:t>ного раза в месяц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5C" w:rsidRPr="00B21D70" w:rsidRDefault="003A725C" w:rsidP="004F2F2F">
            <w:r w:rsidRPr="00B21D70">
              <w:t>Не реже двух раз в месяц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5C" w:rsidRPr="00B21D70" w:rsidRDefault="003A725C" w:rsidP="004F2F2F">
            <w:r w:rsidRPr="00B21D70">
              <w:t>Не реже одного раза в месяц на этапе устро</w:t>
            </w:r>
            <w:r w:rsidRPr="00B21D70">
              <w:t>й</w:t>
            </w:r>
            <w:r w:rsidRPr="00B21D70">
              <w:t>ства подземной части сооруж</w:t>
            </w:r>
            <w:r w:rsidRPr="00B21D70">
              <w:t>е</w:t>
            </w:r>
            <w:r w:rsidRPr="00B21D70">
              <w:t>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5C" w:rsidRPr="00B21D70" w:rsidRDefault="003A725C" w:rsidP="004F2F2F">
            <w:r w:rsidRPr="00B21D70">
              <w:t>Не реже одного раза в месяц</w:t>
            </w:r>
          </w:p>
        </w:tc>
      </w:tr>
      <w:tr w:rsidR="003A725C" w:rsidRPr="00B21D70" w:rsidTr="003A725C">
        <w:trPr>
          <w:trHeight w:val="562"/>
          <w:jc w:val="center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5C" w:rsidRPr="00B21D70" w:rsidRDefault="003A725C" w:rsidP="004F2F2F">
            <w:r w:rsidRPr="00B21D70">
              <w:t>4 Методы</w:t>
            </w:r>
          </w:p>
        </w:tc>
        <w:tc>
          <w:tcPr>
            <w:tcW w:w="7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25C" w:rsidRPr="00B21D70" w:rsidRDefault="003A725C" w:rsidP="004F2F2F">
            <w:r w:rsidRPr="00B21D70">
              <w:t>Принимаются в зависимости от объема контролируемых параметров в соответствии с требованиями 12.3</w:t>
            </w:r>
          </w:p>
        </w:tc>
      </w:tr>
    </w:tbl>
    <w:p w:rsidR="003A725C" w:rsidRPr="00B21D70" w:rsidRDefault="003A725C" w:rsidP="003A725C">
      <w:pPr>
        <w:rPr>
          <w:b/>
        </w:rPr>
      </w:pPr>
    </w:p>
    <w:p w:rsidR="001D7338" w:rsidRPr="00B21D70" w:rsidRDefault="001D7338">
      <w:pPr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br w:type="page"/>
      </w:r>
    </w:p>
    <w:p w:rsidR="003A725C" w:rsidRPr="00B21D70" w:rsidRDefault="003A725C" w:rsidP="00E57300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lastRenderedPageBreak/>
        <w:t>Требования к структуре, составу и периодичности подготовки отчетной документации</w:t>
      </w:r>
      <w:r w:rsidR="00E57300" w:rsidRPr="00B21D70">
        <w:rPr>
          <w:rFonts w:eastAsia="Calibri"/>
          <w:lang w:eastAsia="en-US"/>
        </w:rPr>
        <w:t>.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На все виды работ составить соответствующие акты приемки-передачи с предоставлением Заказчику. 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Состав и периодичность предоставления отчетных документов определ</w:t>
      </w:r>
      <w:r w:rsidR="001D7338" w:rsidRPr="00B21D70">
        <w:rPr>
          <w:rFonts w:eastAsia="Calibri"/>
          <w:lang w:eastAsia="en-US"/>
        </w:rPr>
        <w:t>яются</w:t>
      </w:r>
      <w:r w:rsidRPr="00B21D70">
        <w:rPr>
          <w:rFonts w:eastAsia="Calibri"/>
          <w:lang w:eastAsia="en-US"/>
        </w:rPr>
        <w:t xml:space="preserve"> в договоре и техническом задании на производство работ. 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К отчетной документации относятся: </w:t>
      </w:r>
    </w:p>
    <w:p w:rsidR="003A725C" w:rsidRPr="00B21D70" w:rsidRDefault="003A725C" w:rsidP="001E3B4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t>начальный отчет, включающий методы наблюдения за изменениями контролиру</w:t>
      </w:r>
      <w:r w:rsidRPr="00B21D70">
        <w:t>е</w:t>
      </w:r>
      <w:r w:rsidRPr="00B21D70">
        <w:t>мых параметров, характеристики применяемого оборудования, результаты оценки точн</w:t>
      </w:r>
      <w:r w:rsidRPr="00B21D70">
        <w:t>о</w:t>
      </w:r>
      <w:r w:rsidRPr="00B21D70">
        <w:t>сти измерений, схемы фактического расположений участков измерений контролируемых параметров, результаты фиксации их первоначального положения, состояния и др.;</w:t>
      </w:r>
    </w:p>
    <w:p w:rsidR="003A725C" w:rsidRPr="00B21D70" w:rsidRDefault="003A725C" w:rsidP="001E3B4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t>промежуточные отчеты, включающие оперативную информацию по изменениям контролируемых параметров, анализ результатов измерений и их сопоставление с прогн</w:t>
      </w:r>
      <w:r w:rsidRPr="00B21D70">
        <w:t>о</w:t>
      </w:r>
      <w:r w:rsidRPr="00B21D70">
        <w:t>зируемыми и предельными величинами и рекомендации о необходимых дополнительных защитных, компенсационных или противоаварийных мероприятиях (при выявлении о</w:t>
      </w:r>
      <w:r w:rsidRPr="00B21D70">
        <w:t>т</w:t>
      </w:r>
      <w:r w:rsidRPr="00B21D70">
        <w:t xml:space="preserve">клонений контролируемых параметров от ожидаемых величин) и др.; </w:t>
      </w:r>
    </w:p>
    <w:p w:rsidR="003A725C" w:rsidRPr="00B21D70" w:rsidRDefault="003A725C" w:rsidP="001E3B4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t>итоговый (заключительный) отчет, включающий окончательные результаты фи</w:t>
      </w:r>
      <w:r w:rsidRPr="00B21D70">
        <w:t>к</w:t>
      </w:r>
      <w:r w:rsidRPr="00B21D70">
        <w:t>сации изменений контролируемых параметров, подтверждающие их стабилизацию, ан</w:t>
      </w:r>
      <w:r w:rsidRPr="00B21D70">
        <w:t>а</w:t>
      </w:r>
      <w:r w:rsidRPr="00B21D70">
        <w:t>лиз результатов измерений и их сопоставление с прогнозируемыми и предельными вел</w:t>
      </w:r>
      <w:r w:rsidRPr="00B21D70">
        <w:t>и</w:t>
      </w:r>
      <w:r w:rsidRPr="00B21D70">
        <w:t>чинами, последствия влияния на окружающую застройку, рекомендации по необходимым ремонтно-восстановительным мероприятиям и др.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При непродолжительном периоде геодезических измерений на объекте может составляться технический отчет без составления промежуточных отчетов.</w:t>
      </w:r>
    </w:p>
    <w:p w:rsidR="003A725C" w:rsidRPr="005E023A" w:rsidRDefault="003A725C" w:rsidP="005E023A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90" w:name="_Toc128523034"/>
      <w:bookmarkStart w:id="91" w:name="_Toc136604984"/>
      <w:bookmarkStart w:id="92" w:name="_Toc136944207"/>
      <w:r w:rsidRPr="005E023A">
        <w:rPr>
          <w:caps w:val="0"/>
          <w:sz w:val="24"/>
          <w:szCs w:val="24"/>
        </w:rPr>
        <w:t>Методика измерений, оценка точности измерений</w:t>
      </w:r>
      <w:bookmarkEnd w:id="90"/>
      <w:bookmarkEnd w:id="91"/>
      <w:bookmarkEnd w:id="92"/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Контроль параметров выполнять согласно ГОСТ 24846-2012 Грунты. Методы измерения деформаций оснований зданий и сооружений.</w:t>
      </w:r>
    </w:p>
    <w:p w:rsidR="003A725C" w:rsidRPr="005E023A" w:rsidRDefault="003A725C" w:rsidP="005E023A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93" w:name="_Toc128523035"/>
      <w:bookmarkStart w:id="94" w:name="_Toc136604985"/>
      <w:bookmarkStart w:id="95" w:name="_Toc136944208"/>
      <w:r w:rsidRPr="005E023A">
        <w:rPr>
          <w:caps w:val="0"/>
          <w:sz w:val="24"/>
          <w:szCs w:val="24"/>
        </w:rPr>
        <w:t>Требования к визуально-инструментальному обследованию сооруж</w:t>
      </w:r>
      <w:r w:rsidRPr="005E023A">
        <w:rPr>
          <w:caps w:val="0"/>
          <w:sz w:val="24"/>
          <w:szCs w:val="24"/>
        </w:rPr>
        <w:t>е</w:t>
      </w:r>
      <w:r w:rsidRPr="005E023A">
        <w:rPr>
          <w:caps w:val="0"/>
          <w:sz w:val="24"/>
          <w:szCs w:val="24"/>
        </w:rPr>
        <w:t>ний окружающей застройки</w:t>
      </w:r>
      <w:bookmarkEnd w:id="93"/>
      <w:bookmarkEnd w:id="94"/>
      <w:bookmarkEnd w:id="95"/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Визуально-инструментальное обследование сооружений окружающей застройки выполнять по ГОСТ 31937-2011 Здания и сооружения. Правила обследования и мониторинга технического состояния.</w:t>
      </w:r>
    </w:p>
    <w:p w:rsidR="003A725C" w:rsidRPr="005E023A" w:rsidRDefault="003A725C" w:rsidP="005E023A">
      <w:pPr>
        <w:pStyle w:val="13"/>
        <w:numPr>
          <w:ilvl w:val="1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96" w:name="_Toc136604986"/>
      <w:bookmarkStart w:id="97" w:name="_Toc136944209"/>
      <w:r w:rsidRPr="005E023A">
        <w:rPr>
          <w:caps w:val="0"/>
          <w:sz w:val="24"/>
          <w:szCs w:val="24"/>
        </w:rPr>
        <w:t>Требования к структуре и составу отчетной документации</w:t>
      </w:r>
      <w:bookmarkEnd w:id="96"/>
      <w:bookmarkEnd w:id="97"/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Строительство объекта должно проводиться под контролем (с обязательным присутствием) представителей строительного контроля и авторского надзора.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В ППР Подрядчику следует предусмотреть мероприятия, исключающие возможность повреждения действующих коммуникаций, зданий и сооружений.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На стадии начала строительства ж/д путей должны быть предусмотрены:</w:t>
      </w:r>
    </w:p>
    <w:p w:rsidR="003A725C" w:rsidRPr="00B21D70" w:rsidRDefault="003A725C" w:rsidP="00E5730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t xml:space="preserve">установка системы наблюдения; </w:t>
      </w:r>
    </w:p>
    <w:p w:rsidR="003A725C" w:rsidRPr="00B21D70" w:rsidRDefault="003A725C" w:rsidP="00E5730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t>производство наблюдений и их регистрация;</w:t>
      </w:r>
    </w:p>
    <w:p w:rsidR="003A725C" w:rsidRPr="00B21D70" w:rsidRDefault="003A725C" w:rsidP="00E5730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t>обработка информации.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lastRenderedPageBreak/>
        <w:t>Вертикальные осадки проектируемых зданий и сооружений должны определяться относительно существующих, не находящихся в зоне влияния (зоны влияния проектируемого объекта на существующую окружающую застройку</w:t>
      </w:r>
      <w:r w:rsidR="00E57300" w:rsidRPr="00B21D70">
        <w:rPr>
          <w:rFonts w:eastAsia="Calibri"/>
          <w:lang w:eastAsia="en-US"/>
        </w:rPr>
        <w:t>)</w:t>
      </w:r>
      <w:r w:rsidRPr="00B21D70">
        <w:rPr>
          <w:rFonts w:eastAsia="Calibri"/>
          <w:lang w:eastAsia="en-US"/>
        </w:rPr>
        <w:t xml:space="preserve"> определен</w:t>
      </w:r>
      <w:r w:rsidR="001E3B40" w:rsidRPr="00B21D70">
        <w:rPr>
          <w:rFonts w:eastAsia="Calibri"/>
          <w:lang w:eastAsia="en-US"/>
        </w:rPr>
        <w:t>ных</w:t>
      </w:r>
      <w:r w:rsidRPr="00B21D70">
        <w:rPr>
          <w:rFonts w:eastAsia="Calibri"/>
          <w:lang w:eastAsia="en-US"/>
        </w:rPr>
        <w:t xml:space="preserve"> в </w:t>
      </w:r>
      <w:r w:rsidR="00E57300" w:rsidRPr="00B21D70">
        <w:rPr>
          <w:rFonts w:eastAsia="Calibri"/>
          <w:lang w:eastAsia="en-US"/>
        </w:rPr>
        <w:t>т</w:t>
      </w:r>
      <w:r w:rsidRPr="00B21D70">
        <w:rPr>
          <w:rFonts w:eastAsia="Calibri"/>
          <w:lang w:eastAsia="en-US"/>
        </w:rPr>
        <w:t xml:space="preserve">ехническом отчете – </w:t>
      </w:r>
      <w:r w:rsidR="00E57300" w:rsidRPr="00B21D70">
        <w:rPr>
          <w:rFonts w:eastAsia="Calibri"/>
          <w:lang w:eastAsia="en-US"/>
        </w:rPr>
        <w:t>и</w:t>
      </w:r>
      <w:r w:rsidRPr="00B21D70">
        <w:rPr>
          <w:rFonts w:eastAsia="Calibri"/>
          <w:lang w:eastAsia="en-US"/>
        </w:rPr>
        <w:t>нженерно-геологических изысканий, выполненных в феврале 2023 г.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Для измерения осадок используются деформационные марки, устанавливаемые на несущих существующих колоннах </w:t>
      </w:r>
      <w:r w:rsidR="001E3B40" w:rsidRPr="00B21D70">
        <w:rPr>
          <w:rFonts w:eastAsia="Calibri"/>
          <w:lang w:eastAsia="en-US"/>
        </w:rPr>
        <w:t xml:space="preserve">или стенах </w:t>
      </w:r>
      <w:r w:rsidR="00E57300" w:rsidRPr="00B21D70">
        <w:rPr>
          <w:rFonts w:eastAsia="Calibri"/>
          <w:lang w:eastAsia="en-US"/>
        </w:rPr>
        <w:t xml:space="preserve">перечисленных зданий </w:t>
      </w:r>
      <w:r w:rsidRPr="00B21D70">
        <w:rPr>
          <w:rFonts w:eastAsia="Calibri"/>
          <w:lang w:eastAsia="en-US"/>
        </w:rPr>
        <w:t>и с нанесением реперов.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Репера установить на </w:t>
      </w:r>
      <w:proofErr w:type="spellStart"/>
      <w:r w:rsidRPr="00B21D70">
        <w:rPr>
          <w:rFonts w:eastAsia="Calibri"/>
          <w:lang w:eastAsia="en-US"/>
        </w:rPr>
        <w:t>отм</w:t>
      </w:r>
      <w:proofErr w:type="spellEnd"/>
      <w:r w:rsidRPr="00B21D70">
        <w:rPr>
          <w:rFonts w:eastAsia="Calibri"/>
          <w:lang w:eastAsia="en-US"/>
        </w:rPr>
        <w:t>.</w:t>
      </w:r>
      <w:r w:rsidR="00B21D70">
        <w:rPr>
          <w:rFonts w:eastAsia="Calibri"/>
          <w:lang w:eastAsia="en-US"/>
        </w:rPr>
        <w:t xml:space="preserve"> </w:t>
      </w:r>
      <w:r w:rsidRPr="00B21D70">
        <w:rPr>
          <w:rFonts w:eastAsia="Calibri"/>
          <w:lang w:eastAsia="en-US"/>
        </w:rPr>
        <w:t>+0,500 от уровня пола.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 xml:space="preserve">В соответствии с ГОСТ 24846-81 производятся инструментальные измерения вертикальных, горизонтальных перемещений и кренов.  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Организация, ведущая работы по мониторингу отчитывается перед Заказчиком.</w:t>
      </w:r>
    </w:p>
    <w:p w:rsidR="003A725C" w:rsidRPr="00B21D70" w:rsidRDefault="003A725C" w:rsidP="004F2F2F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B21D70">
        <w:rPr>
          <w:rFonts w:eastAsia="Calibri"/>
          <w:lang w:eastAsia="en-US"/>
        </w:rPr>
        <w:t>Форма отчетности - научно-технический отчет, содержащий:</w:t>
      </w:r>
    </w:p>
    <w:p w:rsidR="003A725C" w:rsidRPr="00B21D70" w:rsidRDefault="003A725C" w:rsidP="00E5730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rPr>
          <w:b/>
        </w:rPr>
        <w:t xml:space="preserve"> </w:t>
      </w:r>
      <w:r w:rsidRPr="00B21D70">
        <w:t>результаты мониторинга, которые могут быть представлены в виде дефектных в</w:t>
      </w:r>
      <w:r w:rsidRPr="00B21D70">
        <w:t>е</w:t>
      </w:r>
      <w:r w:rsidRPr="00B21D70">
        <w:t>домостей, графиков развития осадок и наклонов колонн, деформаций поверхности земли, актов освидетельствования состояния надземных и подземных конструкций зданий и с</w:t>
      </w:r>
      <w:r w:rsidRPr="00B21D70">
        <w:t>о</w:t>
      </w:r>
      <w:r w:rsidRPr="00B21D70">
        <w:t>оружений по мониторингу, документов, отражающих контроль качества работ и т.д.;</w:t>
      </w:r>
    </w:p>
    <w:p w:rsidR="003A725C" w:rsidRPr="00B21D70" w:rsidRDefault="003A725C" w:rsidP="00E57300">
      <w:pPr>
        <w:numPr>
          <w:ilvl w:val="0"/>
          <w:numId w:val="26"/>
        </w:numPr>
        <w:spacing w:line="276" w:lineRule="auto"/>
        <w:ind w:firstLine="556"/>
        <w:jc w:val="both"/>
      </w:pPr>
      <w:r w:rsidRPr="00B21D70">
        <w:t>заключение о надежности вновь построенных сооружений ж/д путей и эксплуат</w:t>
      </w:r>
      <w:r w:rsidRPr="00B21D70">
        <w:t>и</w:t>
      </w:r>
      <w:r w:rsidRPr="00B21D70">
        <w:t>руемых зданий, расположенных в зоне влияния нового строительства, и соответствии расчетных прогнозов фактическому состоянию и проектному режиму.</w:t>
      </w:r>
    </w:p>
    <w:p w:rsidR="007903CA" w:rsidRDefault="007903CA">
      <w:pPr>
        <w:rPr>
          <w:b/>
        </w:rPr>
      </w:pPr>
      <w:r>
        <w:rPr>
          <w:b/>
        </w:rPr>
        <w:br w:type="page"/>
      </w:r>
    </w:p>
    <w:p w:rsidR="00C96255" w:rsidRPr="007903CA" w:rsidRDefault="00C96255" w:rsidP="007903CA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98" w:name="_Toc136938470"/>
      <w:bookmarkStart w:id="99" w:name="_Toc136944210"/>
      <w:r w:rsidRPr="007903CA">
        <w:rPr>
          <w:caps w:val="0"/>
          <w:sz w:val="24"/>
          <w:szCs w:val="24"/>
        </w:rPr>
        <w:lastRenderedPageBreak/>
        <w:t>Перечень принятых сокращений</w:t>
      </w:r>
      <w:bookmarkEnd w:id="62"/>
      <w:bookmarkEnd w:id="63"/>
      <w:bookmarkEnd w:id="64"/>
      <w:bookmarkEnd w:id="65"/>
      <w:bookmarkEnd w:id="98"/>
      <w:bookmarkEnd w:id="99"/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СРО – Саморегулируемая организация.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gramStart"/>
      <w:r w:rsidRPr="00A004F2">
        <w:rPr>
          <w:rFonts w:eastAsia="Calibri"/>
          <w:lang w:eastAsia="en-US"/>
        </w:rPr>
        <w:t>ПОС</w:t>
      </w:r>
      <w:proofErr w:type="gramEnd"/>
      <w:r w:rsidRPr="00A004F2">
        <w:rPr>
          <w:rFonts w:eastAsia="Calibri"/>
          <w:lang w:eastAsia="en-US"/>
        </w:rPr>
        <w:t xml:space="preserve"> – проект организации строительства;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 xml:space="preserve">РФ - </w:t>
      </w:r>
      <w:r w:rsidRPr="00A004F2">
        <w:t>Российская Федерация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МТР – материально-технические ресурсы;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СМР – строительно-монтажные работы;</w:t>
      </w:r>
    </w:p>
    <w:p w:rsidR="00EE2093" w:rsidRPr="00A004F2" w:rsidRDefault="00EE2093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СМО - строительно-монтажное оборудование;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gramStart"/>
      <w:r w:rsidRPr="00A004F2">
        <w:rPr>
          <w:rFonts w:eastAsia="Calibri"/>
          <w:lang w:eastAsia="en-US"/>
        </w:rPr>
        <w:t>ВЛ</w:t>
      </w:r>
      <w:proofErr w:type="gramEnd"/>
      <w:r w:rsidRPr="00A004F2">
        <w:rPr>
          <w:rFonts w:eastAsia="Calibri"/>
          <w:lang w:eastAsia="en-US"/>
        </w:rPr>
        <w:t xml:space="preserve"> – воздушная линия электропередач;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НТД – нормативно-техническая документация;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ПД - проектная документация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ПНД - пуско-наладочные работы</w:t>
      </w:r>
    </w:p>
    <w:p w:rsidR="00C96255" w:rsidRPr="00A004F2" w:rsidRDefault="00C96255" w:rsidP="00734D03">
      <w:pPr>
        <w:spacing w:line="276" w:lineRule="auto"/>
        <w:ind w:left="1985" w:right="397" w:hanging="709"/>
        <w:jc w:val="both"/>
        <w:rPr>
          <w:rFonts w:eastAsia="Calibri"/>
          <w:lang w:eastAsia="en-US"/>
        </w:rPr>
      </w:pPr>
      <w:r w:rsidRPr="00A004F2">
        <w:t>ТБО и ТСО - полигон твердых бытовых и твердых строительных отходов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ППР – проект производства работ;</w:t>
      </w:r>
    </w:p>
    <w:p w:rsidR="00C96255" w:rsidRPr="00A004F2" w:rsidRDefault="00EE2093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t xml:space="preserve">ТС - </w:t>
      </w:r>
      <w:r w:rsidR="00C96255" w:rsidRPr="00A004F2">
        <w:t>транспортная схема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 xml:space="preserve">ГСМ - </w:t>
      </w:r>
      <w:r w:rsidRPr="00A004F2">
        <w:t>горюче-смазочные материалы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ПУЭ – правила устройства электроустановок;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ТБО – твердые бытовые отходы;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gramStart"/>
      <w:r w:rsidRPr="00A004F2">
        <w:rPr>
          <w:rFonts w:eastAsia="Calibri"/>
          <w:lang w:eastAsia="en-US"/>
        </w:rPr>
        <w:t>СИЗ</w:t>
      </w:r>
      <w:proofErr w:type="gramEnd"/>
      <w:r w:rsidRPr="00A004F2">
        <w:rPr>
          <w:rFonts w:eastAsia="Calibri"/>
          <w:lang w:eastAsia="en-US"/>
        </w:rPr>
        <w:t xml:space="preserve"> - </w:t>
      </w:r>
      <w:r w:rsidRPr="00A004F2">
        <w:t>средства индивидуальной защиты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ИТР – инженерно-технический работник;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</w:pPr>
      <w:proofErr w:type="spellStart"/>
      <w:r w:rsidRPr="00A004F2">
        <w:t>ППРк</w:t>
      </w:r>
      <w:proofErr w:type="spellEnd"/>
      <w:r w:rsidRPr="00A004F2">
        <w:t xml:space="preserve"> - проект производства работ кранами; 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</w:pPr>
      <w:r w:rsidRPr="00A004F2">
        <w:t>МВД - Министерство внутренних дел</w:t>
      </w:r>
    </w:p>
    <w:p w:rsidR="00C96255" w:rsidRDefault="00C96255" w:rsidP="009878AC">
      <w:pPr>
        <w:spacing w:line="276" w:lineRule="auto"/>
        <w:ind w:left="567" w:right="397" w:firstLine="709"/>
        <w:jc w:val="both"/>
      </w:pPr>
      <w:r w:rsidRPr="00A004F2">
        <w:t>ЧОП - частное охранное предприятие</w:t>
      </w:r>
    </w:p>
    <w:p w:rsidR="0071647B" w:rsidRPr="00A004F2" w:rsidRDefault="0071647B" w:rsidP="0071647B">
      <w:pPr>
        <w:spacing w:line="276" w:lineRule="auto"/>
        <w:ind w:left="567" w:right="397" w:firstLine="709"/>
        <w:jc w:val="both"/>
      </w:pPr>
      <w:r>
        <w:t>СП – служба безопасности.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244141" w:rsidRDefault="00244141">
      <w:r>
        <w:br w:type="page"/>
      </w:r>
    </w:p>
    <w:p w:rsidR="00C54116" w:rsidRPr="007903CA" w:rsidRDefault="00AB1522" w:rsidP="007903CA">
      <w:pPr>
        <w:pStyle w:val="13"/>
        <w:numPr>
          <w:ilvl w:val="0"/>
          <w:numId w:val="28"/>
        </w:numPr>
        <w:spacing w:line="276" w:lineRule="auto"/>
        <w:ind w:left="567" w:firstLine="709"/>
        <w:jc w:val="left"/>
        <w:rPr>
          <w:caps w:val="0"/>
          <w:sz w:val="24"/>
          <w:szCs w:val="24"/>
        </w:rPr>
      </w:pPr>
      <w:bookmarkStart w:id="100" w:name="_Toc399772884"/>
      <w:bookmarkStart w:id="101" w:name="_Toc136938471"/>
      <w:bookmarkStart w:id="102" w:name="_Toc136944211"/>
      <w:bookmarkEnd w:id="30"/>
      <w:r w:rsidRPr="007903CA">
        <w:rPr>
          <w:caps w:val="0"/>
          <w:sz w:val="24"/>
          <w:szCs w:val="24"/>
        </w:rPr>
        <w:lastRenderedPageBreak/>
        <w:t>Перечень нормативно-технической документации</w:t>
      </w:r>
      <w:bookmarkEnd w:id="100"/>
      <w:bookmarkEnd w:id="101"/>
      <w:bookmarkEnd w:id="102"/>
    </w:p>
    <w:p w:rsidR="00C54116" w:rsidRPr="002302F6" w:rsidRDefault="00C54116" w:rsidP="002302F6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2302F6">
        <w:rPr>
          <w:rFonts w:eastAsia="Calibri"/>
          <w:lang w:eastAsia="en-US"/>
        </w:rPr>
        <w:t>1. Федеральный закон от 22 июля 2008 г. №</w:t>
      </w:r>
      <w:r w:rsidR="00413D29" w:rsidRPr="00413D29">
        <w:rPr>
          <w:rFonts w:eastAsia="Calibri"/>
          <w:lang w:eastAsia="en-US"/>
        </w:rPr>
        <w:t xml:space="preserve"> </w:t>
      </w:r>
      <w:r w:rsidRPr="002302F6">
        <w:rPr>
          <w:rFonts w:eastAsia="Calibri"/>
          <w:lang w:eastAsia="en-US"/>
        </w:rPr>
        <w:t xml:space="preserve">123-ФЗ </w:t>
      </w:r>
      <w:r w:rsidR="00413D29">
        <w:rPr>
          <w:rFonts w:eastAsia="Calibri"/>
          <w:lang w:eastAsia="en-US"/>
        </w:rPr>
        <w:t>«</w:t>
      </w:r>
      <w:r w:rsidRPr="002302F6">
        <w:rPr>
          <w:rFonts w:eastAsia="Calibri"/>
          <w:lang w:eastAsia="en-US"/>
        </w:rPr>
        <w:t>Технический регламент о требованиях пожарной безопасности</w:t>
      </w:r>
      <w:r w:rsidR="00413D29">
        <w:rPr>
          <w:rFonts w:eastAsia="Calibri"/>
          <w:lang w:eastAsia="en-US"/>
        </w:rPr>
        <w:t>»</w:t>
      </w:r>
      <w:r w:rsidRPr="002302F6">
        <w:rPr>
          <w:rFonts w:eastAsia="Calibri"/>
          <w:lang w:eastAsia="en-US"/>
        </w:rPr>
        <w:t>.</w:t>
      </w:r>
    </w:p>
    <w:p w:rsidR="00C54116" w:rsidRPr="002302F6" w:rsidRDefault="00C54116" w:rsidP="002302F6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2302F6">
        <w:rPr>
          <w:rFonts w:eastAsia="Calibri"/>
          <w:lang w:eastAsia="en-US"/>
        </w:rPr>
        <w:t xml:space="preserve">2. Постановление Правительства Российской Федерации № 87 от 16 февраля 2008 г. </w:t>
      </w:r>
      <w:r w:rsidR="00413D29">
        <w:rPr>
          <w:rFonts w:eastAsia="Calibri"/>
          <w:lang w:eastAsia="en-US"/>
        </w:rPr>
        <w:t>«</w:t>
      </w:r>
      <w:r w:rsidRPr="002302F6">
        <w:rPr>
          <w:rFonts w:eastAsia="Calibri"/>
          <w:lang w:eastAsia="en-US"/>
        </w:rPr>
        <w:t>О составе разделов проектной документации и требованиях к их содержанию</w:t>
      </w:r>
      <w:r w:rsidR="00413D29">
        <w:rPr>
          <w:rFonts w:eastAsia="Calibri"/>
          <w:lang w:eastAsia="en-US"/>
        </w:rPr>
        <w:t>»</w:t>
      </w:r>
      <w:r w:rsidR="001326C6" w:rsidRPr="002302F6">
        <w:rPr>
          <w:rFonts w:eastAsia="Calibri"/>
          <w:lang w:eastAsia="en-US"/>
        </w:rPr>
        <w:t xml:space="preserve"> </w:t>
      </w:r>
      <w:r w:rsidR="001326C6" w:rsidRPr="00175F3C">
        <w:rPr>
          <w:rFonts w:eastAsia="Calibri"/>
          <w:lang w:eastAsia="en-US"/>
        </w:rPr>
        <w:t>(в  редакции от  27.05.2022 №963)</w:t>
      </w:r>
      <w:r w:rsidRPr="002302F6">
        <w:rPr>
          <w:rFonts w:eastAsia="Calibri"/>
          <w:lang w:eastAsia="en-US"/>
        </w:rPr>
        <w:t>.</w:t>
      </w:r>
    </w:p>
    <w:p w:rsidR="00C54116" w:rsidRPr="002302F6" w:rsidRDefault="00C54116" w:rsidP="002302F6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2302F6">
        <w:rPr>
          <w:rFonts w:eastAsia="Calibri"/>
          <w:lang w:eastAsia="en-US"/>
        </w:rPr>
        <w:t>3. Постановление Правительства Российской Федерации №</w:t>
      </w:r>
      <w:r w:rsidR="00413D29" w:rsidRPr="00413D29">
        <w:rPr>
          <w:rFonts w:eastAsia="Calibri"/>
          <w:lang w:eastAsia="en-US"/>
        </w:rPr>
        <w:t xml:space="preserve"> </w:t>
      </w:r>
      <w:r w:rsidRPr="002302F6">
        <w:rPr>
          <w:rFonts w:eastAsia="Calibri"/>
          <w:lang w:eastAsia="en-US"/>
        </w:rPr>
        <w:t xml:space="preserve">1521 от 26 декабря 2014 г. 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 обеспечивается  соблюдение  требований  Федерального  закона  </w:t>
      </w:r>
      <w:r w:rsidR="00413D29">
        <w:rPr>
          <w:rFonts w:eastAsia="Calibri"/>
          <w:lang w:eastAsia="en-US"/>
        </w:rPr>
        <w:t>«</w:t>
      </w:r>
      <w:r w:rsidRPr="002302F6">
        <w:rPr>
          <w:rFonts w:eastAsia="Calibri"/>
          <w:lang w:eastAsia="en-US"/>
        </w:rPr>
        <w:t>Технический регламент о безопасности зданий и сооружений</w:t>
      </w:r>
      <w:r w:rsidR="00413D29">
        <w:rPr>
          <w:rFonts w:eastAsia="Calibri"/>
          <w:lang w:eastAsia="en-US"/>
        </w:rPr>
        <w:t>»</w:t>
      </w:r>
      <w:r w:rsidRPr="002302F6">
        <w:rPr>
          <w:rFonts w:eastAsia="Calibri"/>
          <w:lang w:eastAsia="en-US"/>
        </w:rPr>
        <w:t xml:space="preserve"> (с изм</w:t>
      </w:r>
      <w:r w:rsidR="00124B41">
        <w:rPr>
          <w:rFonts w:eastAsia="Calibri"/>
          <w:lang w:eastAsia="en-US"/>
        </w:rPr>
        <w:t>.</w:t>
      </w:r>
      <w:r w:rsidRPr="002302F6">
        <w:rPr>
          <w:rFonts w:eastAsia="Calibri"/>
          <w:lang w:eastAsia="en-US"/>
        </w:rPr>
        <w:t xml:space="preserve"> на 29 сентября 2015 г.).</w:t>
      </w:r>
    </w:p>
    <w:p w:rsidR="00C54116" w:rsidRPr="002302F6" w:rsidRDefault="00C54116" w:rsidP="002302F6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2302F6">
        <w:rPr>
          <w:rFonts w:eastAsia="Calibri"/>
          <w:lang w:eastAsia="en-US"/>
        </w:rPr>
        <w:t xml:space="preserve">4. ГОСТ </w:t>
      </w:r>
      <w:proofErr w:type="gramStart"/>
      <w:r w:rsidRPr="002302F6">
        <w:rPr>
          <w:rFonts w:eastAsia="Calibri"/>
          <w:lang w:eastAsia="en-US"/>
        </w:rPr>
        <w:t>Р</w:t>
      </w:r>
      <w:proofErr w:type="gramEnd"/>
      <w:r w:rsidRPr="002302F6">
        <w:rPr>
          <w:rFonts w:eastAsia="Calibri"/>
          <w:lang w:eastAsia="en-US"/>
        </w:rPr>
        <w:t xml:space="preserve"> 21.1101-2013 Основные требования к проектной и рабочей документации.</w:t>
      </w:r>
    </w:p>
    <w:p w:rsidR="00C54116" w:rsidRPr="002302F6" w:rsidRDefault="00C54116" w:rsidP="002302F6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2302F6">
        <w:rPr>
          <w:rFonts w:eastAsia="Calibri"/>
          <w:lang w:eastAsia="en-US"/>
        </w:rPr>
        <w:t>5.  ГОСТ 2.105-95 Общие требования к текстовым документам.</w:t>
      </w:r>
    </w:p>
    <w:p w:rsidR="00C54116" w:rsidRPr="002302F6" w:rsidRDefault="00C54116" w:rsidP="002302F6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2302F6">
        <w:rPr>
          <w:rFonts w:eastAsia="Calibri"/>
          <w:lang w:eastAsia="en-US"/>
        </w:rPr>
        <w:t>6.  ГОСТ 25100-2011 Грунты. Классификация.</w:t>
      </w:r>
    </w:p>
    <w:p w:rsidR="00C54116" w:rsidRPr="002302F6" w:rsidRDefault="00C54116" w:rsidP="002302F6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2302F6">
        <w:rPr>
          <w:rFonts w:eastAsia="Calibri"/>
          <w:lang w:eastAsia="en-US"/>
        </w:rPr>
        <w:t xml:space="preserve">7.  ГОСТ  20522-2012  Грунты.  Методы  статистической  обработки  результатов испытаний </w:t>
      </w:r>
    </w:p>
    <w:p w:rsidR="00C54116" w:rsidRPr="002302F6" w:rsidRDefault="00C54116" w:rsidP="002302F6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2302F6">
        <w:rPr>
          <w:rFonts w:eastAsia="Calibri"/>
          <w:lang w:eastAsia="en-US"/>
        </w:rPr>
        <w:t xml:space="preserve">8. ГОСТ </w:t>
      </w:r>
      <w:proofErr w:type="gramStart"/>
      <w:r w:rsidRPr="002302F6">
        <w:rPr>
          <w:rFonts w:eastAsia="Calibri"/>
          <w:lang w:eastAsia="en-US"/>
        </w:rPr>
        <w:t>Р</w:t>
      </w:r>
      <w:proofErr w:type="gramEnd"/>
      <w:r w:rsidRPr="002302F6">
        <w:rPr>
          <w:rFonts w:eastAsia="Calibri"/>
          <w:lang w:eastAsia="en-US"/>
        </w:rPr>
        <w:t xml:space="preserve"> 12.4.026-2001 ССБТ.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испытаний.</w:t>
      </w:r>
    </w:p>
    <w:p w:rsidR="00C54116" w:rsidRPr="002302F6" w:rsidRDefault="00C54116" w:rsidP="002302F6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2302F6">
        <w:rPr>
          <w:rFonts w:eastAsia="Calibri"/>
          <w:lang w:eastAsia="en-US"/>
        </w:rPr>
        <w:t xml:space="preserve">9. ГОСТ  </w:t>
      </w:r>
      <w:proofErr w:type="gramStart"/>
      <w:r w:rsidRPr="002302F6">
        <w:rPr>
          <w:rFonts w:eastAsia="Calibri"/>
          <w:lang w:eastAsia="en-US"/>
        </w:rPr>
        <w:t>Р</w:t>
      </w:r>
      <w:proofErr w:type="gramEnd"/>
      <w:r w:rsidRPr="002302F6">
        <w:rPr>
          <w:rFonts w:eastAsia="Calibri"/>
          <w:lang w:eastAsia="en-US"/>
        </w:rPr>
        <w:t xml:space="preserve">  12.1.019-2009  ССБТ. Электробезопасность. Общие требования и номенклатура видов защиты».</w:t>
      </w:r>
    </w:p>
    <w:p w:rsidR="00C54116" w:rsidRPr="002302F6" w:rsidRDefault="00C54116" w:rsidP="002302F6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2302F6">
        <w:rPr>
          <w:rFonts w:eastAsia="Calibri"/>
          <w:lang w:eastAsia="en-US"/>
        </w:rPr>
        <w:t>10. ГОСТ 12.1.004-91 ССБТ. Пожарная безопасность. Общие требования</w:t>
      </w:r>
    </w:p>
    <w:p w:rsidR="00C54116" w:rsidRPr="002302F6" w:rsidRDefault="00C54116" w:rsidP="002302F6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2302F6">
        <w:rPr>
          <w:rFonts w:eastAsia="Calibri"/>
          <w:lang w:eastAsia="en-US"/>
        </w:rPr>
        <w:t xml:space="preserve">11. СП 4.13130.2013 </w:t>
      </w:r>
      <w:r w:rsidR="00413D29">
        <w:rPr>
          <w:rFonts w:eastAsia="Calibri"/>
          <w:lang w:eastAsia="en-US"/>
        </w:rPr>
        <w:t>«</w:t>
      </w:r>
      <w:r w:rsidRPr="002302F6">
        <w:rPr>
          <w:rFonts w:eastAsia="Calibri"/>
          <w:lang w:eastAsia="en-US"/>
        </w:rPr>
        <w:t>Системы противопожарной защиты. Ограничение распространения пожара на объектах защиты. Требования к объемно-планировочным и конструктивным решениям</w:t>
      </w:r>
      <w:r w:rsidR="00413D29">
        <w:rPr>
          <w:rFonts w:eastAsia="Calibri"/>
          <w:lang w:eastAsia="en-US"/>
        </w:rPr>
        <w:t>»</w:t>
      </w:r>
      <w:r w:rsidRPr="002302F6">
        <w:rPr>
          <w:rFonts w:eastAsia="Calibri"/>
          <w:lang w:eastAsia="en-US"/>
        </w:rPr>
        <w:t>.</w:t>
      </w:r>
    </w:p>
    <w:p w:rsidR="00C54116" w:rsidRPr="002302F6" w:rsidRDefault="00C54116" w:rsidP="002302F6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2302F6">
        <w:rPr>
          <w:rFonts w:eastAsia="Calibri"/>
          <w:lang w:eastAsia="en-US"/>
        </w:rPr>
        <w:t>12. СП 5.13130.2009 «Системы противопожарной защиты. Установки пожарной сигнализации и пожаротушения автоматические. Нормы и правила проектирования».</w:t>
      </w:r>
    </w:p>
    <w:p w:rsidR="00C54116" w:rsidRPr="002302F6" w:rsidRDefault="00C54116" w:rsidP="002302F6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2302F6">
        <w:rPr>
          <w:rFonts w:eastAsia="Calibri"/>
          <w:lang w:eastAsia="en-US"/>
        </w:rPr>
        <w:t xml:space="preserve">13. СП 48.13330.2011 </w:t>
      </w:r>
      <w:r w:rsidR="00413D29">
        <w:rPr>
          <w:rFonts w:eastAsia="Calibri"/>
          <w:lang w:eastAsia="en-US"/>
        </w:rPr>
        <w:t>«</w:t>
      </w:r>
      <w:r w:rsidRPr="002302F6">
        <w:rPr>
          <w:rFonts w:eastAsia="Calibri"/>
          <w:lang w:eastAsia="en-US"/>
        </w:rPr>
        <w:t>СНиП 12-01-2004 "Организация строительства</w:t>
      </w:r>
      <w:r w:rsidR="00413D29">
        <w:rPr>
          <w:rFonts w:eastAsia="Calibri"/>
          <w:lang w:eastAsia="en-US"/>
        </w:rPr>
        <w:t>»</w:t>
      </w:r>
      <w:r w:rsidRPr="002302F6">
        <w:rPr>
          <w:rFonts w:eastAsia="Calibri"/>
          <w:lang w:eastAsia="en-US"/>
        </w:rPr>
        <w:t>.</w:t>
      </w:r>
    </w:p>
    <w:p w:rsidR="00C54116" w:rsidRPr="002302F6" w:rsidRDefault="00C54116" w:rsidP="002302F6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2302F6">
        <w:rPr>
          <w:rFonts w:eastAsia="Calibri"/>
          <w:lang w:eastAsia="en-US"/>
        </w:rPr>
        <w:t>14. СП 126.13330.2012 «Геодезические работы в строительстве».</w:t>
      </w:r>
    </w:p>
    <w:p w:rsidR="00C54116" w:rsidRPr="002302F6" w:rsidRDefault="0066399E" w:rsidP="002302F6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2302F6">
        <w:rPr>
          <w:rFonts w:eastAsia="Calibri"/>
          <w:lang w:eastAsia="en-US"/>
        </w:rPr>
        <w:t>15. СП 37.13330.2012. «Промышленный тр</w:t>
      </w:r>
      <w:r w:rsidR="00833ED0" w:rsidRPr="002302F6">
        <w:rPr>
          <w:rFonts w:eastAsia="Calibri"/>
          <w:lang w:eastAsia="en-US"/>
        </w:rPr>
        <w:t>а</w:t>
      </w:r>
      <w:r w:rsidRPr="002302F6">
        <w:rPr>
          <w:rFonts w:eastAsia="Calibri"/>
          <w:lang w:eastAsia="en-US"/>
        </w:rPr>
        <w:t>нспорт»</w:t>
      </w:r>
    </w:p>
    <w:p w:rsidR="00C54116" w:rsidRPr="002302F6" w:rsidRDefault="00C54116" w:rsidP="002302F6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2302F6">
        <w:rPr>
          <w:rFonts w:eastAsia="Calibri"/>
          <w:lang w:eastAsia="en-US"/>
        </w:rPr>
        <w:t>16. СП49.13330.2010, СНиП 12-03-2001 «Безопасность труда в строительстве. Часть 1. Общие требования».</w:t>
      </w:r>
    </w:p>
    <w:p w:rsidR="00C54116" w:rsidRPr="002302F6" w:rsidRDefault="00C54116" w:rsidP="002302F6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2302F6">
        <w:rPr>
          <w:rFonts w:eastAsia="Calibri"/>
          <w:lang w:eastAsia="en-US"/>
        </w:rPr>
        <w:t>17. СНиП 12-04-2002 «Безопасность труда в строительстве. Часть 2. Строительное производство».</w:t>
      </w:r>
    </w:p>
    <w:p w:rsidR="00C54116" w:rsidRPr="002302F6" w:rsidRDefault="00C54116" w:rsidP="002302F6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2302F6">
        <w:rPr>
          <w:rFonts w:eastAsia="Calibri"/>
          <w:lang w:eastAsia="en-US"/>
        </w:rPr>
        <w:t>18. МДС 12-46.2008 Методические рекомендации по разработке и оформлению проекта организации строительства и проекта производства работ.</w:t>
      </w:r>
    </w:p>
    <w:p w:rsidR="00C54116" w:rsidRPr="002302F6" w:rsidRDefault="00C54116" w:rsidP="002302F6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2302F6">
        <w:rPr>
          <w:rFonts w:eastAsia="Calibri"/>
          <w:lang w:eastAsia="en-US"/>
        </w:rPr>
        <w:t>19. МДС 12-43.2008 Методическая документация в строительстве. Нормирование продолжительности строительства зданий и сооружений.</w:t>
      </w:r>
    </w:p>
    <w:p w:rsidR="00C54116" w:rsidRPr="002302F6" w:rsidRDefault="00C54116" w:rsidP="002302F6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2302F6">
        <w:rPr>
          <w:rFonts w:eastAsia="Calibri"/>
          <w:lang w:eastAsia="en-US"/>
        </w:rPr>
        <w:t>20. Расчетные нормативы для составления проектов организации строительства, Часть 1, 2–е изд., М., 1973 г. (РН-73).</w:t>
      </w:r>
    </w:p>
    <w:p w:rsidR="00C54116" w:rsidRPr="00734D03" w:rsidRDefault="00C54116" w:rsidP="00734D03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734D03">
        <w:rPr>
          <w:rFonts w:eastAsia="Calibri"/>
          <w:lang w:eastAsia="en-US"/>
        </w:rPr>
        <w:t>2</w:t>
      </w:r>
      <w:r w:rsidR="008D1DFC" w:rsidRPr="00734D03">
        <w:rPr>
          <w:rFonts w:eastAsia="Calibri"/>
          <w:lang w:eastAsia="en-US"/>
        </w:rPr>
        <w:t>1</w:t>
      </w:r>
      <w:r w:rsidRPr="00734D03">
        <w:rPr>
          <w:rFonts w:eastAsia="Calibri"/>
          <w:lang w:eastAsia="en-US"/>
        </w:rPr>
        <w:t>. ВСН 199-84 (</w:t>
      </w:r>
      <w:proofErr w:type="spellStart"/>
      <w:r w:rsidRPr="00734D03">
        <w:rPr>
          <w:rFonts w:eastAsia="Calibri"/>
          <w:lang w:eastAsia="en-US"/>
        </w:rPr>
        <w:t>Минтрансстрой</w:t>
      </w:r>
      <w:proofErr w:type="spellEnd"/>
      <w:r w:rsidRPr="00734D03">
        <w:rPr>
          <w:rFonts w:eastAsia="Calibri"/>
          <w:lang w:eastAsia="en-US"/>
        </w:rPr>
        <w:t>) Проектирование и строительство временных поселков транспортных строителей.</w:t>
      </w:r>
    </w:p>
    <w:p w:rsidR="00C54116" w:rsidRPr="00734D03" w:rsidRDefault="00C54116" w:rsidP="00734D03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734D03">
        <w:rPr>
          <w:rFonts w:eastAsia="Calibri"/>
          <w:lang w:eastAsia="en-US"/>
        </w:rPr>
        <w:lastRenderedPageBreak/>
        <w:t>2</w:t>
      </w:r>
      <w:r w:rsidR="008D1DFC" w:rsidRPr="00734D03">
        <w:rPr>
          <w:rFonts w:eastAsia="Calibri"/>
          <w:lang w:eastAsia="en-US"/>
        </w:rPr>
        <w:t>2</w:t>
      </w:r>
      <w:r w:rsidRPr="00734D03">
        <w:rPr>
          <w:rFonts w:eastAsia="Calibri"/>
          <w:lang w:eastAsia="en-US"/>
        </w:rPr>
        <w:t>. «Технические условия на работы по реконструкции (модернизации) и ремонту железнодорожного пути», утвержденными распоряжением ОАО «РЖД» №</w:t>
      </w:r>
      <w:r w:rsidR="00413D29" w:rsidRPr="00734D03">
        <w:rPr>
          <w:rFonts w:eastAsia="Calibri"/>
          <w:lang w:eastAsia="en-US"/>
        </w:rPr>
        <w:t xml:space="preserve"> </w:t>
      </w:r>
      <w:r w:rsidRPr="00734D03">
        <w:rPr>
          <w:rFonts w:eastAsia="Calibri"/>
          <w:lang w:eastAsia="en-US"/>
        </w:rPr>
        <w:t>75р от 18 января 2013 года (с изменениями от 25.02.2015 г.).</w:t>
      </w:r>
    </w:p>
    <w:p w:rsidR="00C54116" w:rsidRPr="00734D03" w:rsidRDefault="00C54116" w:rsidP="00734D03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734D03">
        <w:rPr>
          <w:rFonts w:eastAsia="Calibri"/>
          <w:lang w:eastAsia="en-US"/>
        </w:rPr>
        <w:t>2</w:t>
      </w:r>
      <w:r w:rsidR="008D1DFC" w:rsidRPr="00734D03">
        <w:rPr>
          <w:rFonts w:eastAsia="Calibri"/>
          <w:lang w:eastAsia="en-US"/>
        </w:rPr>
        <w:t>3</w:t>
      </w:r>
      <w:r w:rsidRPr="00734D03">
        <w:rPr>
          <w:rFonts w:eastAsia="Calibri"/>
          <w:lang w:eastAsia="en-US"/>
        </w:rPr>
        <w:t>. «Инструкция по обеспечению безопасности движения поездов при производстве путевых работ» - распоряжение ОАО «РЖД» №</w:t>
      </w:r>
      <w:r w:rsidR="00413D29" w:rsidRPr="00734D03">
        <w:rPr>
          <w:rFonts w:eastAsia="Calibri"/>
          <w:lang w:eastAsia="en-US"/>
        </w:rPr>
        <w:t xml:space="preserve"> </w:t>
      </w:r>
      <w:r w:rsidRPr="00734D03">
        <w:rPr>
          <w:rFonts w:eastAsia="Calibri"/>
          <w:lang w:eastAsia="en-US"/>
        </w:rPr>
        <w:t>2790р от 29.12.2012г.</w:t>
      </w:r>
    </w:p>
    <w:p w:rsidR="00C54116" w:rsidRPr="00734D03" w:rsidRDefault="00C54116" w:rsidP="00734D03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734D03">
        <w:rPr>
          <w:rFonts w:eastAsia="Calibri"/>
          <w:lang w:eastAsia="en-US"/>
        </w:rPr>
        <w:t>2</w:t>
      </w:r>
      <w:r w:rsidR="008D1DFC" w:rsidRPr="00734D03">
        <w:rPr>
          <w:rFonts w:eastAsia="Calibri"/>
          <w:lang w:eastAsia="en-US"/>
        </w:rPr>
        <w:t>4</w:t>
      </w:r>
      <w:r w:rsidRPr="00734D03">
        <w:rPr>
          <w:rFonts w:eastAsia="Calibri"/>
          <w:lang w:eastAsia="en-US"/>
        </w:rPr>
        <w:t>. «Положение об обеспечении безопасной эксплуатации технических сооружений и устройстве железных дорог при строительстве, реконструкции и (или) ремонте объектов инфраструктуры ОАО «РЖД»», №</w:t>
      </w:r>
      <w:r w:rsidR="00413D29" w:rsidRPr="00734D03">
        <w:rPr>
          <w:rFonts w:eastAsia="Calibri"/>
          <w:lang w:eastAsia="en-US"/>
        </w:rPr>
        <w:t xml:space="preserve"> </w:t>
      </w:r>
      <w:r w:rsidRPr="00734D03">
        <w:rPr>
          <w:rFonts w:eastAsia="Calibri"/>
          <w:lang w:eastAsia="en-US"/>
        </w:rPr>
        <w:t>1932р от 30.08.2013г.</w:t>
      </w:r>
    </w:p>
    <w:p w:rsidR="00AB1522" w:rsidRPr="00734D03" w:rsidRDefault="00C54116" w:rsidP="00734D03">
      <w:pPr>
        <w:suppressAutoHyphens/>
        <w:spacing w:line="276" w:lineRule="auto"/>
        <w:ind w:left="567" w:right="397" w:firstLine="720"/>
        <w:jc w:val="both"/>
        <w:rPr>
          <w:rFonts w:eastAsia="Calibri"/>
          <w:lang w:eastAsia="en-US"/>
        </w:rPr>
      </w:pPr>
      <w:r w:rsidRPr="00734D03">
        <w:rPr>
          <w:rFonts w:eastAsia="Calibri"/>
          <w:lang w:eastAsia="en-US"/>
        </w:rPr>
        <w:t>2</w:t>
      </w:r>
      <w:r w:rsidR="008D1DFC" w:rsidRPr="00734D03">
        <w:rPr>
          <w:rFonts w:eastAsia="Calibri"/>
          <w:lang w:eastAsia="en-US"/>
        </w:rPr>
        <w:t>5</w:t>
      </w:r>
      <w:r w:rsidRPr="00734D03">
        <w:rPr>
          <w:rFonts w:eastAsia="Calibri"/>
          <w:lang w:eastAsia="en-US"/>
        </w:rPr>
        <w:t xml:space="preserve">. «Положения об организации в ОАО "РЖД" работы по системе информации "Человек на пути" распоряжение от 25 июня 2010 года </w:t>
      </w:r>
      <w:r w:rsidR="00124B41" w:rsidRPr="00734D03">
        <w:rPr>
          <w:rFonts w:eastAsia="Calibri"/>
          <w:lang w:eastAsia="en-US"/>
        </w:rPr>
        <w:t>№</w:t>
      </w:r>
      <w:r w:rsidR="00413D29" w:rsidRPr="00734D03">
        <w:rPr>
          <w:rFonts w:eastAsia="Calibri"/>
          <w:lang w:eastAsia="en-US"/>
        </w:rPr>
        <w:t xml:space="preserve"> </w:t>
      </w:r>
      <w:r w:rsidRPr="00734D03">
        <w:rPr>
          <w:rFonts w:eastAsia="Calibri"/>
          <w:lang w:eastAsia="en-US"/>
        </w:rPr>
        <w:t>1361р</w:t>
      </w:r>
      <w:r w:rsidR="008D1DFC" w:rsidRPr="00734D03">
        <w:rPr>
          <w:rFonts w:eastAsia="Calibri"/>
          <w:lang w:eastAsia="en-US"/>
        </w:rPr>
        <w:t>.</w:t>
      </w:r>
    </w:p>
    <w:p w:rsidR="001F2EB6" w:rsidRDefault="001F2EB6">
      <w:r>
        <w:br w:type="page"/>
      </w:r>
    </w:p>
    <w:p w:rsidR="00AB1522" w:rsidRDefault="001F2EB6" w:rsidP="00D10FB0">
      <w:pPr>
        <w:pStyle w:val="13"/>
        <w:numPr>
          <w:ilvl w:val="0"/>
          <w:numId w:val="0"/>
        </w:numPr>
        <w:spacing w:line="276" w:lineRule="auto"/>
        <w:ind w:left="1276"/>
        <w:jc w:val="left"/>
        <w:rPr>
          <w:caps w:val="0"/>
          <w:sz w:val="24"/>
          <w:szCs w:val="24"/>
        </w:rPr>
      </w:pPr>
      <w:bookmarkStart w:id="103" w:name="_Toc136944212"/>
      <w:r w:rsidRPr="001F2EB6">
        <w:rPr>
          <w:caps w:val="0"/>
          <w:sz w:val="24"/>
          <w:szCs w:val="24"/>
        </w:rPr>
        <w:lastRenderedPageBreak/>
        <w:t>Приложение</w:t>
      </w:r>
      <w:proofErr w:type="gramStart"/>
      <w:r w:rsidRPr="001F2EB6">
        <w:rPr>
          <w:caps w:val="0"/>
          <w:sz w:val="24"/>
          <w:szCs w:val="24"/>
        </w:rPr>
        <w:t xml:space="preserve"> А</w:t>
      </w:r>
      <w:bookmarkEnd w:id="103"/>
      <w:proofErr w:type="gramEnd"/>
    </w:p>
    <w:p w:rsidR="001F2EB6" w:rsidRDefault="001F2EB6" w:rsidP="001F2EB6">
      <w:pPr>
        <w:pStyle w:val="15"/>
        <w:rPr>
          <w:lang w:eastAsia="ar-SA"/>
        </w:rPr>
      </w:pPr>
    </w:p>
    <w:p w:rsidR="001F2EB6" w:rsidRDefault="001F2EB6" w:rsidP="001F2EB6">
      <w:pPr>
        <w:pStyle w:val="15"/>
        <w:ind w:firstLine="0"/>
        <w:jc w:val="center"/>
        <w:rPr>
          <w:lang w:eastAsia="ar-SA"/>
        </w:rPr>
      </w:pPr>
      <w:r>
        <w:rPr>
          <w:noProof/>
        </w:rPr>
        <w:drawing>
          <wp:inline distT="0" distB="0" distL="0" distR="0">
            <wp:extent cx="5777510" cy="8154894"/>
            <wp:effectExtent l="0" t="0" r="0" b="0"/>
            <wp:docPr id="755" name="Рисунок 755" descr="D:\Почта\!МВМ\131-23-ПОС\ОК 02.06.2023\Приложение 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чта\!МВМ\131-23-ПОС\ОК 02.06.2023\Приложение А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510" cy="815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B90" w:rsidRDefault="00EF0B90" w:rsidP="00D10FB0">
      <w:pPr>
        <w:pStyle w:val="13"/>
        <w:numPr>
          <w:ilvl w:val="0"/>
          <w:numId w:val="0"/>
        </w:numPr>
        <w:spacing w:line="276" w:lineRule="auto"/>
        <w:ind w:left="1276"/>
        <w:jc w:val="left"/>
        <w:rPr>
          <w:caps w:val="0"/>
          <w:sz w:val="24"/>
          <w:szCs w:val="24"/>
        </w:rPr>
      </w:pPr>
      <w:bookmarkStart w:id="104" w:name="_Toc136944213"/>
      <w:r w:rsidRPr="00EF0B90">
        <w:rPr>
          <w:caps w:val="0"/>
          <w:sz w:val="24"/>
          <w:szCs w:val="24"/>
        </w:rPr>
        <w:lastRenderedPageBreak/>
        <w:t>Приложение</w:t>
      </w:r>
      <w:proofErr w:type="gramStart"/>
      <w:r w:rsidRPr="00EF0B90">
        <w:rPr>
          <w:caps w:val="0"/>
          <w:sz w:val="24"/>
          <w:szCs w:val="24"/>
        </w:rPr>
        <w:t xml:space="preserve"> Б</w:t>
      </w:r>
      <w:bookmarkEnd w:id="104"/>
      <w:proofErr w:type="gramEnd"/>
    </w:p>
    <w:p w:rsidR="00EF0B90" w:rsidRDefault="00EF0B90" w:rsidP="00EF0B90">
      <w:pPr>
        <w:pStyle w:val="15"/>
        <w:rPr>
          <w:lang w:eastAsia="ar-SA"/>
        </w:rPr>
      </w:pPr>
    </w:p>
    <w:p w:rsidR="00EF0B90" w:rsidRDefault="00EF0B90" w:rsidP="00EF0B90">
      <w:pPr>
        <w:pStyle w:val="15"/>
        <w:ind w:firstLine="0"/>
        <w:jc w:val="center"/>
        <w:rPr>
          <w:lang w:eastAsia="ar-SA"/>
        </w:rPr>
      </w:pPr>
      <w:r>
        <w:rPr>
          <w:noProof/>
        </w:rPr>
        <w:drawing>
          <wp:inline distT="0" distB="0" distL="0" distR="0">
            <wp:extent cx="5729478" cy="8087096"/>
            <wp:effectExtent l="0" t="0" r="5080" b="0"/>
            <wp:docPr id="127" name="Рисунок 127" descr="D:\Почта\!МВМ\131-23-ПОС\ОК 02.06.2023\Приложение 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чта\!МВМ\131-23-ПОС\ОК 02.06.2023\Приложение Б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478" cy="808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FB0" w:rsidRDefault="00D10FB0" w:rsidP="00D10FB0">
      <w:pPr>
        <w:pStyle w:val="13"/>
        <w:numPr>
          <w:ilvl w:val="0"/>
          <w:numId w:val="0"/>
        </w:numPr>
        <w:spacing w:line="276" w:lineRule="auto"/>
        <w:ind w:left="1276"/>
        <w:jc w:val="left"/>
        <w:rPr>
          <w:caps w:val="0"/>
          <w:sz w:val="24"/>
          <w:szCs w:val="24"/>
        </w:rPr>
      </w:pPr>
      <w:bookmarkStart w:id="105" w:name="_Toc136944214"/>
      <w:r w:rsidRPr="00D10FB0">
        <w:rPr>
          <w:caps w:val="0"/>
          <w:sz w:val="24"/>
          <w:szCs w:val="24"/>
        </w:rPr>
        <w:lastRenderedPageBreak/>
        <w:t>Приложение</w:t>
      </w:r>
      <w:proofErr w:type="gramStart"/>
      <w:r w:rsidRPr="00D10FB0">
        <w:rPr>
          <w:caps w:val="0"/>
          <w:sz w:val="24"/>
          <w:szCs w:val="24"/>
        </w:rPr>
        <w:t xml:space="preserve"> В</w:t>
      </w:r>
      <w:bookmarkEnd w:id="105"/>
      <w:proofErr w:type="gramEnd"/>
    </w:p>
    <w:p w:rsidR="00D10FB0" w:rsidRDefault="00D10FB0" w:rsidP="00D10FB0">
      <w:pPr>
        <w:pStyle w:val="15"/>
        <w:rPr>
          <w:lang w:eastAsia="ar-SA"/>
        </w:rPr>
      </w:pPr>
    </w:p>
    <w:p w:rsidR="00D10FB0" w:rsidRPr="00F2226C" w:rsidRDefault="00D10FB0" w:rsidP="00F2226C">
      <w:pPr>
        <w:shd w:val="clear" w:color="auto" w:fill="FEFEFE"/>
        <w:ind w:firstLine="300"/>
        <w:jc w:val="center"/>
        <w:rPr>
          <w:b/>
          <w:color w:val="444444"/>
          <w:sz w:val="32"/>
          <w:szCs w:val="28"/>
        </w:rPr>
      </w:pPr>
      <w:r w:rsidRPr="00F2226C">
        <w:rPr>
          <w:b/>
          <w:color w:val="444444"/>
          <w:sz w:val="32"/>
          <w:szCs w:val="28"/>
        </w:rPr>
        <w:t>"МОЙДОДЫР-К-2(М)" (10 МАШИН/ЧАС)</w:t>
      </w:r>
    </w:p>
    <w:p w:rsidR="00D10FB0" w:rsidRDefault="00D10FB0" w:rsidP="00D10FB0">
      <w:pPr>
        <w:shd w:val="clear" w:color="auto" w:fill="FEFEFE"/>
        <w:ind w:firstLine="300"/>
        <w:jc w:val="both"/>
        <w:rPr>
          <w:color w:val="444444"/>
          <w:sz w:val="28"/>
          <w:szCs w:val="28"/>
        </w:rPr>
      </w:pPr>
      <w:r w:rsidRPr="00F8105A">
        <w:rPr>
          <w:noProof/>
          <w:color w:val="444444"/>
          <w:sz w:val="28"/>
          <w:szCs w:val="28"/>
        </w:rPr>
        <w:drawing>
          <wp:inline distT="0" distB="0" distL="0" distR="0" wp14:anchorId="373854DC" wp14:editId="071C52B1">
            <wp:extent cx="2377440" cy="1594485"/>
            <wp:effectExtent l="0" t="0" r="3810" b="5715"/>
            <wp:docPr id="756" name="Рисунок 756" descr="https://www.moydodyr.ru/upload/files/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oydodyr.ru/upload/files/k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FB0" w:rsidRPr="00F8105A" w:rsidRDefault="00D10FB0" w:rsidP="00D10FB0">
      <w:pPr>
        <w:shd w:val="clear" w:color="auto" w:fill="FEFEFE"/>
        <w:ind w:firstLine="300"/>
        <w:jc w:val="both"/>
        <w:rPr>
          <w:color w:val="444444"/>
          <w:sz w:val="28"/>
          <w:szCs w:val="28"/>
        </w:rPr>
      </w:pPr>
    </w:p>
    <w:p w:rsidR="00D10FB0" w:rsidRDefault="00D10FB0" w:rsidP="00D10FB0">
      <w:pPr>
        <w:shd w:val="clear" w:color="auto" w:fill="FEFEFE"/>
        <w:ind w:firstLine="300"/>
        <w:jc w:val="both"/>
        <w:rPr>
          <w:color w:val="444444"/>
          <w:sz w:val="28"/>
          <w:szCs w:val="28"/>
        </w:rPr>
      </w:pPr>
      <w:r w:rsidRPr="00F8105A">
        <w:rPr>
          <w:color w:val="444444"/>
          <w:sz w:val="28"/>
          <w:szCs w:val="28"/>
        </w:rPr>
        <w:t xml:space="preserve">Эта модификация предназначена для работы в стесненных условиях. </w:t>
      </w:r>
    </w:p>
    <w:p w:rsidR="00D10FB0" w:rsidRDefault="00D10FB0" w:rsidP="00D10FB0">
      <w:pPr>
        <w:shd w:val="clear" w:color="auto" w:fill="FEFEFE"/>
        <w:ind w:firstLine="300"/>
        <w:jc w:val="both"/>
        <w:rPr>
          <w:color w:val="444444"/>
          <w:sz w:val="28"/>
          <w:szCs w:val="28"/>
        </w:rPr>
      </w:pPr>
      <w:proofErr w:type="gramStart"/>
      <w:r w:rsidRPr="00F8105A">
        <w:rPr>
          <w:color w:val="444444"/>
          <w:sz w:val="28"/>
          <w:szCs w:val="28"/>
        </w:rPr>
        <w:t>Оснащена</w:t>
      </w:r>
      <w:proofErr w:type="gramEnd"/>
      <w:r w:rsidRPr="00F8105A">
        <w:rPr>
          <w:color w:val="444444"/>
          <w:sz w:val="28"/>
          <w:szCs w:val="28"/>
        </w:rPr>
        <w:t xml:space="preserve"> одним моющим пистолетом.</w:t>
      </w:r>
    </w:p>
    <w:p w:rsidR="00D10FB0" w:rsidRDefault="00D10FB0" w:rsidP="00D10FB0">
      <w:pPr>
        <w:shd w:val="clear" w:color="auto" w:fill="FEFEFE"/>
        <w:ind w:firstLine="300"/>
        <w:jc w:val="both"/>
        <w:rPr>
          <w:color w:val="444444"/>
          <w:sz w:val="28"/>
          <w:szCs w:val="28"/>
        </w:rPr>
      </w:pPr>
      <w:r w:rsidRPr="00F8105A">
        <w:rPr>
          <w:color w:val="444444"/>
          <w:sz w:val="28"/>
          <w:szCs w:val="28"/>
        </w:rPr>
        <w:t>Пропускная способность - до 10 единиц транспорта в час.</w:t>
      </w:r>
    </w:p>
    <w:p w:rsidR="00D10FB0" w:rsidRDefault="00D10FB0" w:rsidP="00D10FB0">
      <w:pPr>
        <w:shd w:val="clear" w:color="auto" w:fill="FEFEFE"/>
        <w:ind w:firstLine="300"/>
        <w:jc w:val="both"/>
        <w:rPr>
          <w:color w:val="444444"/>
          <w:sz w:val="28"/>
          <w:szCs w:val="28"/>
        </w:rPr>
      </w:pPr>
      <w:r w:rsidRPr="00F8105A">
        <w:rPr>
          <w:color w:val="444444"/>
          <w:sz w:val="28"/>
          <w:szCs w:val="28"/>
        </w:rPr>
        <w:t>Выпускается с насосами напряжением только 220В.</w:t>
      </w:r>
    </w:p>
    <w:p w:rsidR="00D10FB0" w:rsidRDefault="00D10FB0" w:rsidP="00D10FB0">
      <w:pPr>
        <w:shd w:val="clear" w:color="auto" w:fill="FEFEFE"/>
        <w:ind w:firstLine="300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В к</w:t>
      </w:r>
      <w:r w:rsidRPr="00F8105A">
        <w:rPr>
          <w:color w:val="444444"/>
          <w:sz w:val="28"/>
          <w:szCs w:val="28"/>
        </w:rPr>
        <w:t>омплект "Мойдодыр-К-2"(М)</w:t>
      </w:r>
      <w:r>
        <w:rPr>
          <w:color w:val="444444"/>
          <w:sz w:val="28"/>
          <w:szCs w:val="28"/>
        </w:rPr>
        <w:t>,</w:t>
      </w:r>
      <w:r w:rsidRPr="00F8105A"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входят:</w:t>
      </w:r>
    </w:p>
    <w:p w:rsidR="00D10FB0" w:rsidRDefault="00D10FB0" w:rsidP="00D10FB0">
      <w:pPr>
        <w:shd w:val="clear" w:color="auto" w:fill="FEFEFE"/>
        <w:ind w:firstLine="300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- </w:t>
      </w:r>
      <w:r w:rsidRPr="00F8105A">
        <w:rPr>
          <w:color w:val="444444"/>
          <w:sz w:val="28"/>
          <w:szCs w:val="28"/>
        </w:rPr>
        <w:t>очистн</w:t>
      </w:r>
      <w:r>
        <w:rPr>
          <w:color w:val="444444"/>
          <w:sz w:val="28"/>
          <w:szCs w:val="28"/>
        </w:rPr>
        <w:t>ая</w:t>
      </w:r>
      <w:r w:rsidRPr="00F8105A">
        <w:rPr>
          <w:color w:val="444444"/>
          <w:sz w:val="28"/>
          <w:szCs w:val="28"/>
        </w:rPr>
        <w:t xml:space="preserve"> установк</w:t>
      </w:r>
      <w:r>
        <w:rPr>
          <w:color w:val="444444"/>
          <w:sz w:val="28"/>
          <w:szCs w:val="28"/>
        </w:rPr>
        <w:t>а</w:t>
      </w:r>
      <w:r w:rsidRPr="00F8105A">
        <w:rPr>
          <w:color w:val="444444"/>
          <w:sz w:val="28"/>
          <w:szCs w:val="28"/>
        </w:rPr>
        <w:t xml:space="preserve">, </w:t>
      </w:r>
    </w:p>
    <w:p w:rsidR="00D10FB0" w:rsidRDefault="00D10FB0" w:rsidP="00D10FB0">
      <w:pPr>
        <w:shd w:val="clear" w:color="auto" w:fill="FEFEFE"/>
        <w:ind w:firstLine="300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- </w:t>
      </w:r>
      <w:r w:rsidRPr="00F8105A">
        <w:rPr>
          <w:color w:val="444444"/>
          <w:sz w:val="28"/>
          <w:szCs w:val="28"/>
        </w:rPr>
        <w:t>песколовк</w:t>
      </w:r>
      <w:r>
        <w:rPr>
          <w:color w:val="444444"/>
          <w:sz w:val="28"/>
          <w:szCs w:val="28"/>
        </w:rPr>
        <w:t>а</w:t>
      </w:r>
      <w:r w:rsidRPr="00F8105A">
        <w:rPr>
          <w:color w:val="444444"/>
          <w:sz w:val="28"/>
          <w:szCs w:val="28"/>
        </w:rPr>
        <w:t xml:space="preserve">, </w:t>
      </w:r>
    </w:p>
    <w:p w:rsidR="00D10FB0" w:rsidRDefault="00D10FB0" w:rsidP="00D10FB0">
      <w:pPr>
        <w:shd w:val="clear" w:color="auto" w:fill="FEFEFE"/>
        <w:ind w:firstLine="300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- </w:t>
      </w:r>
      <w:r w:rsidRPr="00F8105A">
        <w:rPr>
          <w:color w:val="444444"/>
          <w:sz w:val="28"/>
          <w:szCs w:val="28"/>
        </w:rPr>
        <w:t>погружно</w:t>
      </w:r>
      <w:r>
        <w:rPr>
          <w:color w:val="444444"/>
          <w:sz w:val="28"/>
          <w:szCs w:val="28"/>
        </w:rPr>
        <w:t>й</w:t>
      </w:r>
      <w:r w:rsidRPr="00F8105A">
        <w:rPr>
          <w:color w:val="444444"/>
          <w:sz w:val="28"/>
          <w:szCs w:val="28"/>
        </w:rPr>
        <w:t xml:space="preserve"> насос, </w:t>
      </w:r>
    </w:p>
    <w:p w:rsidR="00D10FB0" w:rsidRDefault="00D10FB0" w:rsidP="00D10FB0">
      <w:pPr>
        <w:shd w:val="clear" w:color="auto" w:fill="FEFEFE"/>
        <w:ind w:firstLine="300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- </w:t>
      </w:r>
      <w:r w:rsidRPr="00F8105A">
        <w:rPr>
          <w:color w:val="444444"/>
          <w:sz w:val="28"/>
          <w:szCs w:val="28"/>
        </w:rPr>
        <w:t>моечн</w:t>
      </w:r>
      <w:r>
        <w:rPr>
          <w:color w:val="444444"/>
          <w:sz w:val="28"/>
          <w:szCs w:val="28"/>
        </w:rPr>
        <w:t>ый</w:t>
      </w:r>
      <w:r w:rsidRPr="00F8105A">
        <w:rPr>
          <w:color w:val="444444"/>
          <w:sz w:val="28"/>
          <w:szCs w:val="28"/>
        </w:rPr>
        <w:t xml:space="preserve"> насос, </w:t>
      </w:r>
    </w:p>
    <w:p w:rsidR="00D10FB0" w:rsidRDefault="00D10FB0" w:rsidP="00D10FB0">
      <w:pPr>
        <w:shd w:val="clear" w:color="auto" w:fill="FEFEFE"/>
        <w:ind w:firstLine="300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- </w:t>
      </w:r>
      <w:r w:rsidRPr="00F8105A">
        <w:rPr>
          <w:color w:val="444444"/>
          <w:sz w:val="28"/>
          <w:szCs w:val="28"/>
        </w:rPr>
        <w:t>од</w:t>
      </w:r>
      <w:r>
        <w:rPr>
          <w:color w:val="444444"/>
          <w:sz w:val="28"/>
          <w:szCs w:val="28"/>
        </w:rPr>
        <w:t>ин</w:t>
      </w:r>
      <w:r w:rsidRPr="00F8105A">
        <w:rPr>
          <w:color w:val="444444"/>
          <w:sz w:val="28"/>
          <w:szCs w:val="28"/>
        </w:rPr>
        <w:t xml:space="preserve"> пистолет, </w:t>
      </w:r>
    </w:p>
    <w:p w:rsidR="00D10FB0" w:rsidRDefault="00D10FB0" w:rsidP="00D10FB0">
      <w:pPr>
        <w:shd w:val="clear" w:color="auto" w:fill="FEFEFE"/>
        <w:ind w:firstLine="300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- </w:t>
      </w:r>
      <w:proofErr w:type="spellStart"/>
      <w:r w:rsidRPr="00F8105A">
        <w:rPr>
          <w:color w:val="444444"/>
          <w:sz w:val="28"/>
          <w:szCs w:val="28"/>
        </w:rPr>
        <w:t>ТЭНа</w:t>
      </w:r>
      <w:proofErr w:type="spellEnd"/>
      <w:r w:rsidRPr="00F8105A">
        <w:rPr>
          <w:color w:val="444444"/>
          <w:sz w:val="28"/>
          <w:szCs w:val="28"/>
        </w:rPr>
        <w:t xml:space="preserve"> для </w:t>
      </w:r>
      <w:r>
        <w:rPr>
          <w:color w:val="444444"/>
          <w:sz w:val="28"/>
          <w:szCs w:val="28"/>
        </w:rPr>
        <w:t>обогрева резервуара чистой воды</w:t>
      </w:r>
    </w:p>
    <w:p w:rsidR="00D10FB0" w:rsidRPr="00F8105A" w:rsidRDefault="00D10FB0" w:rsidP="00D10FB0">
      <w:pPr>
        <w:shd w:val="clear" w:color="auto" w:fill="FEFEFE"/>
        <w:ind w:firstLine="300"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- </w:t>
      </w:r>
      <w:r w:rsidRPr="00F8105A">
        <w:rPr>
          <w:color w:val="444444"/>
          <w:sz w:val="28"/>
          <w:szCs w:val="28"/>
        </w:rPr>
        <w:t>технологическ</w:t>
      </w:r>
      <w:r>
        <w:rPr>
          <w:color w:val="444444"/>
          <w:sz w:val="28"/>
          <w:szCs w:val="28"/>
        </w:rPr>
        <w:t>ая</w:t>
      </w:r>
      <w:r w:rsidRPr="00F8105A">
        <w:rPr>
          <w:color w:val="444444"/>
          <w:sz w:val="28"/>
          <w:szCs w:val="28"/>
        </w:rPr>
        <w:t xml:space="preserve"> схем</w:t>
      </w:r>
      <w:r>
        <w:rPr>
          <w:color w:val="444444"/>
          <w:sz w:val="28"/>
          <w:szCs w:val="28"/>
        </w:rPr>
        <w:t>а</w:t>
      </w:r>
      <w:r w:rsidRPr="00F8105A">
        <w:rPr>
          <w:color w:val="444444"/>
          <w:sz w:val="28"/>
          <w:szCs w:val="28"/>
        </w:rPr>
        <w:t xml:space="preserve"> организации моечной площадки из дорожных плит.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4"/>
        <w:gridCol w:w="1820"/>
      </w:tblGrid>
      <w:tr w:rsidR="00D10FB0" w:rsidRPr="00742B34" w:rsidTr="00011870">
        <w:tc>
          <w:tcPr>
            <w:tcW w:w="0" w:type="auto"/>
            <w:vAlign w:val="center"/>
            <w:hideMark/>
          </w:tcPr>
          <w:p w:rsidR="00D10FB0" w:rsidRDefault="00D10FB0" w:rsidP="00011870">
            <w:pPr>
              <w:rPr>
                <w:sz w:val="28"/>
                <w:szCs w:val="28"/>
              </w:rPr>
            </w:pPr>
          </w:p>
          <w:p w:rsidR="00D10FB0" w:rsidRDefault="00D10FB0" w:rsidP="00011870">
            <w:pPr>
              <w:rPr>
                <w:sz w:val="28"/>
                <w:szCs w:val="28"/>
              </w:rPr>
            </w:pPr>
          </w:p>
          <w:p w:rsidR="00D10FB0" w:rsidRPr="00742B34" w:rsidRDefault="00D10FB0" w:rsidP="00011870">
            <w:pPr>
              <w:rPr>
                <w:sz w:val="28"/>
                <w:szCs w:val="28"/>
              </w:rPr>
            </w:pPr>
            <w:r w:rsidRPr="00742B34">
              <w:rPr>
                <w:sz w:val="28"/>
                <w:szCs w:val="28"/>
              </w:rPr>
              <w:t>Производительность машин/час</w:t>
            </w:r>
          </w:p>
        </w:tc>
        <w:tc>
          <w:tcPr>
            <w:tcW w:w="0" w:type="auto"/>
            <w:vAlign w:val="center"/>
            <w:hideMark/>
          </w:tcPr>
          <w:p w:rsidR="00D10FB0" w:rsidRPr="00742B34" w:rsidRDefault="00D10FB0" w:rsidP="00011870">
            <w:pPr>
              <w:rPr>
                <w:sz w:val="28"/>
                <w:szCs w:val="28"/>
              </w:rPr>
            </w:pPr>
            <w:r w:rsidRPr="00742B34">
              <w:rPr>
                <w:sz w:val="28"/>
                <w:szCs w:val="28"/>
              </w:rPr>
              <w:t>10</w:t>
            </w:r>
          </w:p>
        </w:tc>
      </w:tr>
      <w:tr w:rsidR="00D10FB0" w:rsidRPr="00742B34" w:rsidTr="00011870">
        <w:tc>
          <w:tcPr>
            <w:tcW w:w="0" w:type="auto"/>
            <w:shd w:val="clear" w:color="auto" w:fill="F1F1F1"/>
            <w:vAlign w:val="center"/>
            <w:hideMark/>
          </w:tcPr>
          <w:p w:rsidR="00D10FB0" w:rsidRPr="00742B34" w:rsidRDefault="00D10FB0" w:rsidP="00011870">
            <w:pPr>
              <w:rPr>
                <w:sz w:val="28"/>
                <w:szCs w:val="28"/>
              </w:rPr>
            </w:pPr>
            <w:r w:rsidRPr="00742B34">
              <w:rPr>
                <w:sz w:val="28"/>
                <w:szCs w:val="28"/>
              </w:rPr>
              <w:t xml:space="preserve">Масса установки, </w:t>
            </w:r>
            <w:proofErr w:type="gramStart"/>
            <w:r w:rsidRPr="00742B34">
              <w:rPr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0" w:type="auto"/>
            <w:shd w:val="clear" w:color="auto" w:fill="F1F1F1"/>
            <w:vAlign w:val="center"/>
            <w:hideMark/>
          </w:tcPr>
          <w:p w:rsidR="00D10FB0" w:rsidRPr="00742B34" w:rsidRDefault="00D10FB0" w:rsidP="00011870">
            <w:pPr>
              <w:rPr>
                <w:sz w:val="28"/>
                <w:szCs w:val="28"/>
              </w:rPr>
            </w:pPr>
            <w:r w:rsidRPr="00742B34">
              <w:rPr>
                <w:sz w:val="28"/>
                <w:szCs w:val="28"/>
              </w:rPr>
              <w:t>345</w:t>
            </w:r>
          </w:p>
        </w:tc>
      </w:tr>
      <w:tr w:rsidR="00D10FB0" w:rsidRPr="00742B34" w:rsidTr="00011870">
        <w:tc>
          <w:tcPr>
            <w:tcW w:w="0" w:type="auto"/>
            <w:vAlign w:val="center"/>
            <w:hideMark/>
          </w:tcPr>
          <w:p w:rsidR="00D10FB0" w:rsidRPr="00742B34" w:rsidRDefault="00D10FB0" w:rsidP="00011870">
            <w:pPr>
              <w:rPr>
                <w:sz w:val="28"/>
                <w:szCs w:val="28"/>
              </w:rPr>
            </w:pPr>
            <w:r w:rsidRPr="00742B34">
              <w:rPr>
                <w:sz w:val="28"/>
                <w:szCs w:val="28"/>
              </w:rPr>
              <w:t>Объем воды в установке, м3</w:t>
            </w:r>
          </w:p>
        </w:tc>
        <w:tc>
          <w:tcPr>
            <w:tcW w:w="0" w:type="auto"/>
            <w:vAlign w:val="center"/>
            <w:hideMark/>
          </w:tcPr>
          <w:p w:rsidR="00D10FB0" w:rsidRPr="00742B34" w:rsidRDefault="00D10FB0" w:rsidP="00011870">
            <w:pPr>
              <w:rPr>
                <w:sz w:val="28"/>
                <w:szCs w:val="28"/>
              </w:rPr>
            </w:pPr>
            <w:r w:rsidRPr="00742B34">
              <w:rPr>
                <w:sz w:val="28"/>
                <w:szCs w:val="28"/>
              </w:rPr>
              <w:t>1.7</w:t>
            </w:r>
          </w:p>
        </w:tc>
      </w:tr>
      <w:tr w:rsidR="00D10FB0" w:rsidRPr="00742B34" w:rsidTr="00011870">
        <w:tc>
          <w:tcPr>
            <w:tcW w:w="0" w:type="auto"/>
            <w:shd w:val="clear" w:color="auto" w:fill="F1F1F1"/>
            <w:vAlign w:val="center"/>
            <w:hideMark/>
          </w:tcPr>
          <w:p w:rsidR="00D10FB0" w:rsidRPr="00742B34" w:rsidRDefault="00D10FB0" w:rsidP="00011870">
            <w:pPr>
              <w:rPr>
                <w:sz w:val="28"/>
                <w:szCs w:val="28"/>
              </w:rPr>
            </w:pPr>
            <w:r w:rsidRPr="00742B34">
              <w:rPr>
                <w:sz w:val="28"/>
                <w:szCs w:val="28"/>
              </w:rPr>
              <w:t>Количество моечных пистолетов, шт.</w:t>
            </w:r>
          </w:p>
        </w:tc>
        <w:tc>
          <w:tcPr>
            <w:tcW w:w="0" w:type="auto"/>
            <w:shd w:val="clear" w:color="auto" w:fill="F1F1F1"/>
            <w:vAlign w:val="center"/>
            <w:hideMark/>
          </w:tcPr>
          <w:p w:rsidR="00D10FB0" w:rsidRPr="00742B34" w:rsidRDefault="00D10FB0" w:rsidP="00011870">
            <w:pPr>
              <w:rPr>
                <w:sz w:val="28"/>
                <w:szCs w:val="28"/>
              </w:rPr>
            </w:pPr>
            <w:r w:rsidRPr="00742B34">
              <w:rPr>
                <w:sz w:val="28"/>
                <w:szCs w:val="28"/>
              </w:rPr>
              <w:t>1</w:t>
            </w:r>
          </w:p>
        </w:tc>
      </w:tr>
      <w:tr w:rsidR="00D10FB0" w:rsidRPr="00742B34" w:rsidTr="00011870">
        <w:tc>
          <w:tcPr>
            <w:tcW w:w="0" w:type="auto"/>
            <w:vAlign w:val="center"/>
            <w:hideMark/>
          </w:tcPr>
          <w:p w:rsidR="00D10FB0" w:rsidRPr="00742B34" w:rsidRDefault="00D10FB0" w:rsidP="00011870">
            <w:pPr>
              <w:rPr>
                <w:sz w:val="28"/>
                <w:szCs w:val="28"/>
              </w:rPr>
            </w:pPr>
            <w:r w:rsidRPr="00742B34">
              <w:rPr>
                <w:sz w:val="28"/>
                <w:szCs w:val="28"/>
              </w:rPr>
              <w:t>Установленная мощность, кВт</w:t>
            </w:r>
          </w:p>
        </w:tc>
        <w:tc>
          <w:tcPr>
            <w:tcW w:w="0" w:type="auto"/>
            <w:vAlign w:val="center"/>
            <w:hideMark/>
          </w:tcPr>
          <w:p w:rsidR="00D10FB0" w:rsidRPr="00742B34" w:rsidRDefault="00D10FB0" w:rsidP="00011870">
            <w:pPr>
              <w:rPr>
                <w:sz w:val="28"/>
                <w:szCs w:val="28"/>
              </w:rPr>
            </w:pPr>
            <w:r w:rsidRPr="00742B34">
              <w:rPr>
                <w:sz w:val="28"/>
                <w:szCs w:val="28"/>
              </w:rPr>
              <w:t>2.85</w:t>
            </w:r>
          </w:p>
        </w:tc>
      </w:tr>
      <w:tr w:rsidR="00D10FB0" w:rsidRPr="00742B34" w:rsidTr="00011870">
        <w:tc>
          <w:tcPr>
            <w:tcW w:w="0" w:type="auto"/>
            <w:shd w:val="clear" w:color="auto" w:fill="F1F1F1"/>
            <w:vAlign w:val="center"/>
            <w:hideMark/>
          </w:tcPr>
          <w:p w:rsidR="00D10FB0" w:rsidRPr="00742B34" w:rsidRDefault="00D10FB0" w:rsidP="00011870">
            <w:pPr>
              <w:rPr>
                <w:sz w:val="28"/>
                <w:szCs w:val="28"/>
              </w:rPr>
            </w:pPr>
            <w:r w:rsidRPr="00742B34">
              <w:rPr>
                <w:sz w:val="28"/>
                <w:szCs w:val="28"/>
              </w:rPr>
              <w:t xml:space="preserve">Напряжение, </w:t>
            </w:r>
            <w:proofErr w:type="gramStart"/>
            <w:r w:rsidRPr="00742B34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0" w:type="auto"/>
            <w:shd w:val="clear" w:color="auto" w:fill="F1F1F1"/>
            <w:vAlign w:val="center"/>
            <w:hideMark/>
          </w:tcPr>
          <w:p w:rsidR="00D10FB0" w:rsidRPr="00742B34" w:rsidRDefault="00D10FB0" w:rsidP="00011870">
            <w:pPr>
              <w:rPr>
                <w:sz w:val="28"/>
                <w:szCs w:val="28"/>
              </w:rPr>
            </w:pPr>
            <w:r w:rsidRPr="00742B34">
              <w:rPr>
                <w:sz w:val="28"/>
                <w:szCs w:val="28"/>
              </w:rPr>
              <w:t>220</w:t>
            </w:r>
          </w:p>
        </w:tc>
      </w:tr>
      <w:tr w:rsidR="00D10FB0" w:rsidRPr="00742B34" w:rsidTr="00011870">
        <w:tc>
          <w:tcPr>
            <w:tcW w:w="0" w:type="auto"/>
            <w:vAlign w:val="center"/>
            <w:hideMark/>
          </w:tcPr>
          <w:p w:rsidR="00D10FB0" w:rsidRPr="00742B34" w:rsidRDefault="00D10FB0" w:rsidP="00011870">
            <w:pPr>
              <w:rPr>
                <w:sz w:val="28"/>
                <w:szCs w:val="28"/>
              </w:rPr>
            </w:pPr>
            <w:r w:rsidRPr="00742B34">
              <w:rPr>
                <w:sz w:val="28"/>
                <w:szCs w:val="28"/>
              </w:rPr>
              <w:t xml:space="preserve">Масса песколовки, </w:t>
            </w:r>
            <w:proofErr w:type="gramStart"/>
            <w:r w:rsidRPr="00742B34">
              <w:rPr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D10FB0" w:rsidRPr="00742B34" w:rsidRDefault="00D10FB0" w:rsidP="00011870">
            <w:pPr>
              <w:rPr>
                <w:sz w:val="28"/>
                <w:szCs w:val="28"/>
              </w:rPr>
            </w:pPr>
            <w:r w:rsidRPr="00742B34">
              <w:rPr>
                <w:sz w:val="28"/>
                <w:szCs w:val="28"/>
              </w:rPr>
              <w:t>140</w:t>
            </w:r>
          </w:p>
        </w:tc>
      </w:tr>
      <w:tr w:rsidR="00D10FB0" w:rsidRPr="00742B34" w:rsidTr="00011870">
        <w:tc>
          <w:tcPr>
            <w:tcW w:w="0" w:type="auto"/>
            <w:shd w:val="clear" w:color="auto" w:fill="F1F1F1"/>
            <w:vAlign w:val="center"/>
            <w:hideMark/>
          </w:tcPr>
          <w:p w:rsidR="00D10FB0" w:rsidRPr="00742B34" w:rsidRDefault="00D10FB0" w:rsidP="00011870">
            <w:pPr>
              <w:rPr>
                <w:sz w:val="28"/>
                <w:szCs w:val="28"/>
              </w:rPr>
            </w:pPr>
            <w:r w:rsidRPr="00742B34">
              <w:rPr>
                <w:sz w:val="28"/>
                <w:szCs w:val="28"/>
              </w:rPr>
              <w:t xml:space="preserve">Габаритные размеры установки, </w:t>
            </w:r>
            <w:proofErr w:type="gramStart"/>
            <w:r w:rsidRPr="00742B34">
              <w:rPr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0" w:type="auto"/>
            <w:shd w:val="clear" w:color="auto" w:fill="F1F1F1"/>
            <w:vAlign w:val="center"/>
            <w:hideMark/>
          </w:tcPr>
          <w:p w:rsidR="00D10FB0" w:rsidRPr="00742B34" w:rsidRDefault="00D10FB0" w:rsidP="00011870">
            <w:pPr>
              <w:rPr>
                <w:sz w:val="28"/>
                <w:szCs w:val="28"/>
              </w:rPr>
            </w:pPr>
            <w:r w:rsidRPr="00742B34">
              <w:rPr>
                <w:sz w:val="28"/>
                <w:szCs w:val="28"/>
              </w:rPr>
              <w:t>1860x850x1800</w:t>
            </w:r>
          </w:p>
        </w:tc>
      </w:tr>
      <w:tr w:rsidR="00D10FB0" w:rsidRPr="00F8105A" w:rsidTr="00011870">
        <w:tc>
          <w:tcPr>
            <w:tcW w:w="0" w:type="auto"/>
            <w:vAlign w:val="center"/>
            <w:hideMark/>
          </w:tcPr>
          <w:p w:rsidR="00D10FB0" w:rsidRPr="00742B34" w:rsidRDefault="00D10FB0" w:rsidP="00011870">
            <w:pPr>
              <w:rPr>
                <w:sz w:val="28"/>
                <w:szCs w:val="28"/>
              </w:rPr>
            </w:pPr>
            <w:r w:rsidRPr="00742B34">
              <w:rPr>
                <w:sz w:val="28"/>
                <w:szCs w:val="28"/>
              </w:rPr>
              <w:t xml:space="preserve">Габаритные размеры песколовки, </w:t>
            </w:r>
            <w:proofErr w:type="gramStart"/>
            <w:r w:rsidRPr="00742B34">
              <w:rPr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D10FB0" w:rsidRPr="00F8105A" w:rsidRDefault="00D10FB0" w:rsidP="00011870">
            <w:pPr>
              <w:rPr>
                <w:sz w:val="28"/>
                <w:szCs w:val="28"/>
              </w:rPr>
            </w:pPr>
            <w:r w:rsidRPr="00742B34">
              <w:rPr>
                <w:sz w:val="28"/>
                <w:szCs w:val="28"/>
              </w:rPr>
              <w:t>1300x700x620</w:t>
            </w:r>
          </w:p>
        </w:tc>
      </w:tr>
    </w:tbl>
    <w:p w:rsidR="00163CD8" w:rsidRDefault="00163CD8" w:rsidP="00D10FB0">
      <w:pPr>
        <w:pStyle w:val="15"/>
        <w:rPr>
          <w:lang w:eastAsia="ar-SA"/>
        </w:rPr>
      </w:pPr>
    </w:p>
    <w:p w:rsidR="00163CD8" w:rsidRDefault="00163CD8" w:rsidP="00163CD8">
      <w:pPr>
        <w:pStyle w:val="15"/>
        <w:rPr>
          <w:lang w:eastAsia="ar-SA"/>
        </w:rPr>
      </w:pPr>
      <w:r>
        <w:rPr>
          <w:lang w:eastAsia="ar-SA"/>
        </w:rPr>
        <w:br w:type="page"/>
      </w:r>
    </w:p>
    <w:p w:rsidR="00D10FB0" w:rsidRDefault="00163CD8" w:rsidP="00163CD8">
      <w:pPr>
        <w:pStyle w:val="13"/>
        <w:numPr>
          <w:ilvl w:val="0"/>
          <w:numId w:val="0"/>
        </w:numPr>
        <w:spacing w:line="276" w:lineRule="auto"/>
        <w:ind w:left="1276"/>
        <w:jc w:val="left"/>
        <w:rPr>
          <w:caps w:val="0"/>
          <w:sz w:val="24"/>
          <w:szCs w:val="24"/>
        </w:rPr>
      </w:pPr>
      <w:bookmarkStart w:id="106" w:name="_Toc136944215"/>
      <w:r w:rsidRPr="00163CD8">
        <w:rPr>
          <w:caps w:val="0"/>
          <w:sz w:val="24"/>
          <w:szCs w:val="24"/>
        </w:rPr>
        <w:lastRenderedPageBreak/>
        <w:t>Приложение Г</w:t>
      </w:r>
      <w:bookmarkEnd w:id="106"/>
    </w:p>
    <w:p w:rsidR="00163CD8" w:rsidRDefault="00163CD8" w:rsidP="00163CD8">
      <w:pPr>
        <w:pStyle w:val="15"/>
        <w:rPr>
          <w:lang w:eastAsia="ar-SA"/>
        </w:rPr>
      </w:pPr>
    </w:p>
    <w:p w:rsidR="00163CD8" w:rsidRDefault="00163CD8" w:rsidP="00163CD8">
      <w:pPr>
        <w:jc w:val="center"/>
      </w:pPr>
      <w:r>
        <w:rPr>
          <w:noProof/>
        </w:rPr>
        <w:drawing>
          <wp:inline distT="0" distB="0" distL="0" distR="0" wp14:anchorId="4F25485A" wp14:editId="645573F8">
            <wp:extent cx="5837398" cy="8087096"/>
            <wp:effectExtent l="0" t="0" r="0" b="0"/>
            <wp:docPr id="757" name="Рисунок 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026" cy="8089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3CD8" w:rsidRPr="00163CD8" w:rsidRDefault="00163CD8" w:rsidP="00163CD8">
      <w:pPr>
        <w:pStyle w:val="15"/>
        <w:rPr>
          <w:lang w:eastAsia="ar-SA"/>
        </w:rPr>
        <w:sectPr w:rsidR="00163CD8" w:rsidRPr="00163CD8" w:rsidSect="00F8112F">
          <w:headerReference w:type="default" r:id="rId29"/>
          <w:footerReference w:type="default" r:id="rId30"/>
          <w:pgSz w:w="11907" w:h="16840" w:code="9"/>
          <w:pgMar w:top="567" w:right="454" w:bottom="2410" w:left="1418" w:header="425" w:footer="45" w:gutter="0"/>
          <w:cols w:space="720"/>
        </w:sectPr>
      </w:pPr>
    </w:p>
    <w:p w:rsidR="00B031A1" w:rsidRPr="00A004F2" w:rsidRDefault="00B031A1" w:rsidP="005E023A">
      <w:pPr>
        <w:keepLines/>
        <w:pageBreakBefore/>
        <w:suppressAutoHyphens/>
        <w:overflowPunct w:val="0"/>
        <w:autoSpaceDE w:val="0"/>
        <w:autoSpaceDN w:val="0"/>
        <w:adjustRightInd w:val="0"/>
        <w:spacing w:line="276" w:lineRule="auto"/>
        <w:ind w:left="567" w:right="397" w:firstLine="709"/>
        <w:jc w:val="both"/>
        <w:textAlignment w:val="baseline"/>
        <w:outlineLvl w:val="0"/>
      </w:pPr>
    </w:p>
    <w:sectPr w:rsidR="00B031A1" w:rsidRPr="00A004F2" w:rsidSect="00AB1522">
      <w:headerReference w:type="default" r:id="rId31"/>
      <w:footerReference w:type="default" r:id="rId32"/>
      <w:pgSz w:w="11907" w:h="16840" w:code="9"/>
      <w:pgMar w:top="567" w:right="454" w:bottom="2410" w:left="1418" w:header="425" w:footer="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406" w:rsidRDefault="00957406">
      <w:r>
        <w:separator/>
      </w:r>
    </w:p>
  </w:endnote>
  <w:endnote w:type="continuationSeparator" w:id="0">
    <w:p w:rsidR="00957406" w:rsidRDefault="0095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 (L$)">
    <w:altName w:val="Arial"/>
    <w:panose1 w:val="00000000000000000000"/>
    <w:charset w:val="02"/>
    <w:family w:val="swiss"/>
    <w:notTrueType/>
    <w:pitch w:val="variable"/>
  </w:font>
  <w:font w:name="GOST type A">
    <w:altName w:val="Century Gothic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26C" w:rsidRDefault="00F2226C">
    <w:pPr>
      <w:pStyle w:val="af4"/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792384" behindDoc="0" locked="0" layoutInCell="1" allowOverlap="1" wp14:anchorId="61A4203A" wp14:editId="70753CAA">
              <wp:simplePos x="0" y="0"/>
              <wp:positionH relativeFrom="column">
                <wp:posOffset>-191135</wp:posOffset>
              </wp:positionH>
              <wp:positionV relativeFrom="paragraph">
                <wp:posOffset>-597832</wp:posOffset>
              </wp:positionV>
              <wp:extent cx="6672580" cy="540385"/>
              <wp:effectExtent l="0" t="0" r="13970" b="12065"/>
              <wp:wrapNone/>
              <wp:docPr id="758" name="Group 9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72580" cy="540385"/>
                        <a:chOff x="1134" y="13914"/>
                        <a:chExt cx="10508" cy="854"/>
                      </a:xfrm>
                    </wpg:grpSpPr>
                    <wps:wsp>
                      <wps:cNvPr id="759" name="Text Box 982"/>
                      <wps:cNvSpPr txBox="1">
                        <a:spLocks noChangeArrowheads="1"/>
                      </wps:cNvSpPr>
                      <wps:spPr bwMode="auto">
                        <a:xfrm>
                          <a:off x="1134" y="14482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Изм.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760" name="Rectangle 983"/>
                      <wps:cNvSpPr>
                        <a:spLocks noChangeArrowheads="1"/>
                      </wps:cNvSpPr>
                      <wps:spPr bwMode="auto">
                        <a:xfrm>
                          <a:off x="1134" y="13916"/>
                          <a:ext cx="10488" cy="852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2" name="Line 984"/>
                      <wps:cNvCnPr/>
                      <wps:spPr bwMode="auto">
                        <a:xfrm>
                          <a:off x="4258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63" name="Line 985"/>
                      <wps:cNvCnPr/>
                      <wps:spPr bwMode="auto">
                        <a:xfrm>
                          <a:off x="1134" y="14198"/>
                          <a:ext cx="3692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64" name="Line 986"/>
                      <wps:cNvCnPr/>
                      <wps:spPr bwMode="auto">
                        <a:xfrm>
                          <a:off x="1134" y="14482"/>
                          <a:ext cx="3692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65" name="Text Box 987"/>
                      <wps:cNvSpPr txBox="1">
                        <a:spLocks noChangeArrowheads="1"/>
                      </wps:cNvSpPr>
                      <wps:spPr bwMode="auto">
                        <a:xfrm>
                          <a:off x="1702" y="14482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pStyle w:val="af4"/>
                              <w:ind w:left="-142" w:right="-143"/>
                              <w:jc w:val="center"/>
                              <w:rPr>
                                <w:spacing w:val="-20"/>
                                <w:sz w:val="20"/>
                              </w:rPr>
                            </w:pPr>
                            <w:r>
                              <w:rPr>
                                <w:spacing w:val="-20"/>
                                <w:sz w:val="20"/>
                              </w:rPr>
                              <w:t>Кол</w:t>
                            </w:r>
                            <w:proofErr w:type="gramStart"/>
                            <w:r>
                              <w:rPr>
                                <w:spacing w:val="-20"/>
                                <w:sz w:val="20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0"/>
                                <w:sz w:val="20"/>
                              </w:rPr>
                              <w:t>у</w:t>
                            </w:r>
                            <w:proofErr w:type="gramEnd"/>
                            <w:r>
                              <w:rPr>
                                <w:spacing w:val="-20"/>
                                <w:sz w:val="20"/>
                              </w:rPr>
                              <w:t>ч.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766" name="Text Box 988"/>
                      <wps:cNvSpPr txBox="1">
                        <a:spLocks noChangeArrowheads="1"/>
                      </wps:cNvSpPr>
                      <wps:spPr bwMode="auto">
                        <a:xfrm>
                          <a:off x="2270" y="14482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767" name="Text Box 989"/>
                      <wps:cNvSpPr txBox="1">
                        <a:spLocks noChangeArrowheads="1"/>
                      </wps:cNvSpPr>
                      <wps:spPr bwMode="auto">
                        <a:xfrm>
                          <a:off x="2838" y="14482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pStyle w:val="af4"/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№док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768" name="Text Box 990"/>
                      <wps:cNvSpPr txBox="1">
                        <a:spLocks noChangeArrowheads="1"/>
                      </wps:cNvSpPr>
                      <wps:spPr bwMode="auto">
                        <a:xfrm>
                          <a:off x="3406" y="14482"/>
                          <a:ext cx="852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769" name="Text Box 991"/>
                      <wps:cNvSpPr txBox="1">
                        <a:spLocks noChangeArrowheads="1"/>
                      </wps:cNvSpPr>
                      <wps:spPr bwMode="auto">
                        <a:xfrm>
                          <a:off x="4258" y="14482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770" name="Text Box 992"/>
                      <wps:cNvSpPr txBox="1">
                        <a:spLocks noChangeArrowheads="1"/>
                      </wps:cNvSpPr>
                      <wps:spPr bwMode="auto">
                        <a:xfrm>
                          <a:off x="4826" y="13914"/>
                          <a:ext cx="6248" cy="8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Pr="00C2117C" w:rsidRDefault="00F2226C" w:rsidP="00FD01DD">
                            <w:pPr>
                              <w:pStyle w:val="af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131-23 - ПОС. ТЧ</w:t>
                            </w:r>
                          </w:p>
                        </w:txbxContent>
                      </wps:txbx>
                      <wps:bodyPr rot="0" vert="horz" wrap="square" lIns="72000" tIns="126000" rIns="72000" bIns="36000" anchor="t" anchorCtr="0" upright="1">
                        <a:noAutofit/>
                      </wps:bodyPr>
                    </wps:wsp>
                    <wps:wsp>
                      <wps:cNvPr id="771" name="Text Box 993"/>
                      <wps:cNvSpPr txBox="1">
                        <a:spLocks noChangeArrowheads="1"/>
                      </wps:cNvSpPr>
                      <wps:spPr bwMode="auto">
                        <a:xfrm>
                          <a:off x="1134" y="14198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772" name="Text Box 994"/>
                      <wps:cNvSpPr txBox="1">
                        <a:spLocks noChangeArrowheads="1"/>
                      </wps:cNvSpPr>
                      <wps:spPr bwMode="auto">
                        <a:xfrm>
                          <a:off x="1702" y="14198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773" name="Text Box 995"/>
                      <wps:cNvSpPr txBox="1">
                        <a:spLocks noChangeArrowheads="1"/>
                      </wps:cNvSpPr>
                      <wps:spPr bwMode="auto">
                        <a:xfrm>
                          <a:off x="2270" y="14198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774" name="Text Box 996"/>
                      <wps:cNvSpPr txBox="1">
                        <a:spLocks noChangeArrowheads="1"/>
                      </wps:cNvSpPr>
                      <wps:spPr bwMode="auto">
                        <a:xfrm>
                          <a:off x="2838" y="14198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Pr="000E5D32" w:rsidRDefault="00F2226C" w:rsidP="00FD01DD">
                            <w:pPr>
                              <w:jc w:val="center"/>
                              <w:rPr>
                                <w:i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775" name="Text Box 997"/>
                      <wps:cNvSpPr txBox="1">
                        <a:spLocks noChangeArrowheads="1"/>
                      </wps:cNvSpPr>
                      <wps:spPr bwMode="auto">
                        <a:xfrm>
                          <a:off x="4258" y="14198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Pr="000E5D32" w:rsidRDefault="00F2226C" w:rsidP="00FD01DD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776" name="Text Box 998"/>
                      <wps:cNvSpPr txBox="1">
                        <a:spLocks noChangeArrowheads="1"/>
                      </wps:cNvSpPr>
                      <wps:spPr bwMode="auto">
                        <a:xfrm>
                          <a:off x="1134" y="13914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777" name="Text Box 999"/>
                      <wps:cNvSpPr txBox="1">
                        <a:spLocks noChangeArrowheads="1"/>
                      </wps:cNvSpPr>
                      <wps:spPr bwMode="auto">
                        <a:xfrm>
                          <a:off x="1702" y="13914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778" name="Text Box 1000"/>
                      <wps:cNvSpPr txBox="1">
                        <a:spLocks noChangeArrowheads="1"/>
                      </wps:cNvSpPr>
                      <wps:spPr bwMode="auto">
                        <a:xfrm>
                          <a:off x="2270" y="13914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779" name="Text Box 1001"/>
                      <wps:cNvSpPr txBox="1">
                        <a:spLocks noChangeArrowheads="1"/>
                      </wps:cNvSpPr>
                      <wps:spPr bwMode="auto">
                        <a:xfrm>
                          <a:off x="2838" y="13914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780" name="Text Box 1002"/>
                      <wps:cNvSpPr txBox="1">
                        <a:spLocks noChangeArrowheads="1"/>
                      </wps:cNvSpPr>
                      <wps:spPr bwMode="auto">
                        <a:xfrm>
                          <a:off x="4258" y="13914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781" name="Line 1003"/>
                      <wps:cNvCnPr/>
                      <wps:spPr bwMode="auto">
                        <a:xfrm>
                          <a:off x="4826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82" name="Line 1004"/>
                      <wps:cNvCnPr/>
                      <wps:spPr bwMode="auto">
                        <a:xfrm>
                          <a:off x="3406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83" name="Line 1005"/>
                      <wps:cNvCnPr/>
                      <wps:spPr bwMode="auto">
                        <a:xfrm>
                          <a:off x="2838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84" name="Line 1006"/>
                      <wps:cNvCnPr/>
                      <wps:spPr bwMode="auto">
                        <a:xfrm>
                          <a:off x="2270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85" name="Line 1007"/>
                      <wps:cNvCnPr/>
                      <wps:spPr bwMode="auto">
                        <a:xfrm>
                          <a:off x="1702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86" name="Line 1008"/>
                      <wps:cNvCnPr/>
                      <wps:spPr bwMode="auto">
                        <a:xfrm>
                          <a:off x="11074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87" name="Line 1009"/>
                      <wps:cNvCnPr/>
                      <wps:spPr bwMode="auto">
                        <a:xfrm>
                          <a:off x="11074" y="14312"/>
                          <a:ext cx="568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88" name="Text Box 1010"/>
                      <wps:cNvSpPr txBox="1">
                        <a:spLocks noChangeArrowheads="1"/>
                      </wps:cNvSpPr>
                      <wps:spPr bwMode="auto">
                        <a:xfrm>
                          <a:off x="11074" y="13971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789" name="Text Box 1011"/>
                      <wps:cNvSpPr txBox="1">
                        <a:spLocks noChangeArrowheads="1"/>
                      </wps:cNvSpPr>
                      <wps:spPr bwMode="auto">
                        <a:xfrm>
                          <a:off x="11074" y="14368"/>
                          <a:ext cx="568" cy="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pStyle w:val="af4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>
                              <w:fldChar w:fldCharType="separate"/>
                            </w:r>
                            <w:r w:rsidR="00340351">
                              <w:rPr>
                                <w:noProof/>
                              </w:rPr>
                              <w:t>4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981" o:spid="_x0000_s1088" style="position:absolute;margin-left:-15.05pt;margin-top:-47.05pt;width:525.4pt;height:42.55pt;z-index:251792384" coordorigin="1134,13914" coordsize="10508,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82" o:spid="_x0000_s1089" type="#_x0000_t202" style="position:absolute;left:1134;top:14482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m0X8QA&#10;AADcAAAADwAAAGRycy9kb3ducmV2LnhtbESPT4vCMBTE74LfITzB25q64K7bNYosKl5E/AN7fds8&#10;22LzUprY1G+/EQSPw8z8hpktOlOJlhpXWlYwHiUgiDOrS84VnE/rtykI55E1VpZJwZ0cLOb93gxT&#10;bQMfqD36XEQIuxQVFN7XqZQuK8igG9maOHoX2xj0UTa51A2GCDeVfE+SD2mw5LhQYE0/BWXX480o&#10;CPvx707vJq49BRuuf2e5Wd33Sg0H3fIbhKfOv8LP9lYr+Jx8weNMPAJ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JtF/EAAAA3AAAAA8AAAAAAAAAAAAAAAAAmAIAAGRycy9k&#10;b3ducmV2LnhtbFBLBQYAAAAABAAEAPUAAACJAwAAAAA=&#10;" filled="f" stroked="f">
                <v:textbox inset="0,.5mm,0,0">
                  <w:txbxContent>
                    <w:p w:rsidR="00F2226C" w:rsidRDefault="00F2226C" w:rsidP="00FD01DD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Изм.</w:t>
                      </w:r>
                    </w:p>
                  </w:txbxContent>
                </v:textbox>
              </v:shape>
              <v:rect id="Rectangle 983" o:spid="_x0000_s1090" style="position:absolute;left:1134;top:13916;width:10488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3uTcEA&#10;AADcAAAADwAAAGRycy9kb3ducmV2LnhtbERPy46CMBTdm8w/NNdkdlp04YOxEjAxmZVR9ANu6B0g&#10;0luGVmDm6+3CxOXJee+S0TSip87VlhUs5hEI4sLqmksFt+txtgHhPLLGxjIp+CMHyf5jssNY24Ev&#10;1Oe+FCGEXYwKKu/bWEpXVGTQzW1LHLgf2xn0AXal1B0OIdw0chlFK2mw5tBQYUuHiop7/jAK7n7s&#10;T2mZ/x+3t2xbnLN0ePymSn1Ox/QLhKfRv8Uv97dWsF6F+eFMOAJy/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d7k3BAAAA3AAAAA8AAAAAAAAAAAAAAAAAmAIAAGRycy9kb3du&#10;cmV2LnhtbFBLBQYAAAAABAAEAPUAAACGAwAAAAA=&#10;" filled="f" strokeweight="2pt"/>
              <v:line id="Line 984" o:spid="_x0000_s1091" style="position:absolute;visibility:visible;mso-wrap-style:square" from="4258,13916" to="4258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k4Y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m47h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B5OGDAAAAA3AAAAA8AAAAAAAAAAAAAAAAA&#10;oQIAAGRycy9kb3ducmV2LnhtbFBLBQYAAAAABAAEAPkAAACOAwAAAAA=&#10;" strokeweight="2pt"/>
              <v:line id="Line 985" o:spid="_x0000_s1092" style="position:absolute;visibility:visible;mso-wrap-style:square" from="1134,14198" to="4826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mZp8UAAADcAAAADwAAAGRycy9kb3ducmV2LnhtbESPQWvCQBSE74L/YXlCb7qpFSvRVdQi&#10;FHqQxF68PbLPJDb7NuyuGvvruwXB4zAz3zCLVWcacSXna8sKXkcJCOLC6ppLBd+H3XAGwgdkjY1l&#10;UnAnD6tlv7fAVNsbZ3TNQykihH2KCqoQ2lRKX1Rk0I9sSxy9k3UGQ5SulNrhLcJNI8dJMpUGa44L&#10;Fba0raj4yS9GwezQ+o/79rize3f+zb4mGU1wo9TLoFvPQQTqwjP8aH9qBe/TN/g/E4+A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FmZp8UAAADcAAAADwAAAAAAAAAA&#10;AAAAAAChAgAAZHJzL2Rvd25yZXYueG1sUEsFBgAAAAAEAAQA+QAAAJMDAAAAAA==&#10;" strokeweight=".5pt"/>
              <v:line id="Line 986" o:spid="_x0000_s1093" style="position:absolute;visibility:visible;mso-wrap-style:square" from="1134,14482" to="4826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wFj8IAAADcAAAADwAAAGRycy9kb3ducmV2LnhtbESPQYvCMBSE74L/ITzBm6bK6i7VKCJ0&#10;8Sa2Xrw9m2dbbF5KE7X+eyMIHoeZ+YZZrjtTizu1rrKsYDKOQBDnVldcKDhmyegPhPPIGmvLpOBJ&#10;Dtarfm+JsbYPPtA99YUIEHYxKii9b2IpXV6SQTe2DXHwLrY16INsC6lbfAS4qeU0iubSYMVhocSG&#10;tiXl1/RmFFxPx1nyv9/qrE43+lwk/nS+aKWGg26zAOGp89/wp73TCn7nP/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NwFj8IAAADcAAAADwAAAAAAAAAAAAAA&#10;AAChAgAAZHJzL2Rvd25yZXYueG1sUEsFBgAAAAAEAAQA+QAAAJADAAAAAA==&#10;" strokeweight="2pt"/>
              <v:shape id="Text Box 987" o:spid="_x0000_s1094" type="#_x0000_t202" style="position:absolute;left:1702;top:14482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h058MA&#10;AADcAAAADwAAAGRycy9kb3ducmV2LnhtbESPQYvCMBSE7wv+h/AEb2uqoCvVKIuoeBFZFbw+m7dt&#10;sXkpTWzqv98sCB6HmfmGWaw6U4mWGldaVjAaJiCIM6tLzhVcztvPGQjnkTVWlknBkxyslr2PBaba&#10;Bv6h9uRzESHsUlRQeF+nUrqsIINuaGvi6P3axqCPssmlbjBEuKnkOEmm0mDJcaHAmtYFZffTwygI&#10;x9H1oA8T156DDffbRe42z6NSg373PQfhqfPv8Ku91wq+phP4PxOP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h058MAAADcAAAADwAAAAAAAAAAAAAAAACYAgAAZHJzL2Rv&#10;d25yZXYueG1sUEsFBgAAAAAEAAQA9QAAAIgDAAAAAA==&#10;" filled="f" stroked="f">
                <v:textbox inset="0,.5mm,0,0">
                  <w:txbxContent>
                    <w:p w:rsidR="00F2226C" w:rsidRDefault="00F2226C" w:rsidP="00FD01DD">
                      <w:pPr>
                        <w:pStyle w:val="af4"/>
                        <w:ind w:left="-142" w:right="-143"/>
                        <w:jc w:val="center"/>
                        <w:rPr>
                          <w:spacing w:val="-20"/>
                          <w:sz w:val="20"/>
                        </w:rPr>
                      </w:pPr>
                      <w:r>
                        <w:rPr>
                          <w:spacing w:val="-20"/>
                          <w:sz w:val="20"/>
                        </w:rPr>
                        <w:t>Кол</w:t>
                      </w:r>
                      <w:proofErr w:type="gramStart"/>
                      <w:r>
                        <w:rPr>
                          <w:spacing w:val="-20"/>
                          <w:sz w:val="20"/>
                        </w:rPr>
                        <w:t>.</w:t>
                      </w:r>
                      <w:proofErr w:type="gramEnd"/>
                      <w:r>
                        <w:rPr>
                          <w:spacing w:val="-20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-20"/>
                          <w:sz w:val="20"/>
                        </w:rPr>
                        <w:t>у</w:t>
                      </w:r>
                      <w:proofErr w:type="gramEnd"/>
                      <w:r>
                        <w:rPr>
                          <w:spacing w:val="-20"/>
                          <w:sz w:val="20"/>
                        </w:rPr>
                        <w:t>ч.</w:t>
                      </w:r>
                    </w:p>
                  </w:txbxContent>
                </v:textbox>
              </v:shape>
              <v:shape id="Text Box 988" o:spid="_x0000_s1095" type="#_x0000_t202" style="position:absolute;left:2270;top:14482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qkMQA&#10;AADcAAAADwAAAGRycy9kb3ducmV2LnhtbESPQWvCQBSE7wX/w/KE3urGgqlEVxFppReRquD1mX0m&#10;wezbkN1m4793BcHjMDPfMPNlb2rRUesqywrGowQEcW51xYWC4+HnYwrCeWSNtWVScCMHy8XgbY6Z&#10;toH/qNv7QkQIuwwVlN43mZQuL8mgG9mGOHoX2xr0UbaF1C2GCDe1/EySVBqsOC6U2NC6pPy6/zcK&#10;wm582urtxHWHYMP1fJSb79tOqfdhv5qB8NT7V/jZ/tUKvtIUHmfi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66pDEAAAA3AAAAA8AAAAAAAAAAAAAAAAAmAIAAGRycy9k&#10;b3ducmV2LnhtbFBLBQYAAAAABAAEAPUAAACJAwAAAAA=&#10;" filled="f" stroked="f">
                <v:textbox inset="0,.5mm,0,0">
                  <w:txbxContent>
                    <w:p w:rsidR="00F2226C" w:rsidRDefault="00F2226C" w:rsidP="00FD01DD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Лист</w:t>
                      </w:r>
                    </w:p>
                  </w:txbxContent>
                </v:textbox>
              </v:shape>
              <v:shape id="Text Box 989" o:spid="_x0000_s1096" type="#_x0000_t202" style="position:absolute;left:2838;top:14482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ZPC8QA&#10;AADcAAAADwAAAGRycy9kb3ducmV2LnhtbESPW4vCMBSE34X9D+Es+KapC16oRpFld/FFxAv4emyO&#10;bbE5KU22qf/eCIKPw8x8wyxWnalES40rLSsYDRMQxJnVJecKTsffwQyE88gaK8uk4E4OVsuP3gJT&#10;bQPvqT34XEQIuxQVFN7XqZQuK8igG9qaOHpX2xj0UTa51A2GCDeV/EqSiTRYclwosKbvgrLb4d8o&#10;CLvReau3Y9cegw23y0n+/dx3SvU/u/UchKfOv8Ov9kYrmE6m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2TwvEAAAA3AAAAA8AAAAAAAAAAAAAAAAAmAIAAGRycy9k&#10;b3ducmV2LnhtbFBLBQYAAAAABAAEAPUAAACJAwAAAAA=&#10;" filled="f" stroked="f">
                <v:textbox inset="0,.5mm,0,0">
                  <w:txbxContent>
                    <w:p w:rsidR="00F2226C" w:rsidRDefault="00F2226C" w:rsidP="00FD01DD">
                      <w:pPr>
                        <w:pStyle w:val="af4"/>
                        <w:jc w:val="center"/>
                      </w:pPr>
                      <w:r>
                        <w:rPr>
                          <w:sz w:val="20"/>
                        </w:rPr>
                        <w:t>№док</w:t>
                      </w:r>
                      <w:r>
                        <w:t>.</w:t>
                      </w:r>
                    </w:p>
                  </w:txbxContent>
                </v:textbox>
              </v:shape>
              <v:shape id="Text Box 990" o:spid="_x0000_s1097" type="#_x0000_t202" style="position:absolute;left:3406;top:14482;width:852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nbecAA&#10;AADcAAAADwAAAGRycy9kb3ducmV2LnhtbERPy4rCMBTdC/5DuMLsNFUYlWoUEZXZiPgAt9fm2hab&#10;m9LEpv79ZDEwy8N5L9edqURLjSstKxiPEhDEmdUl5wpu1/1wDsJ5ZI2VZVLwIQfrVb+3xFTbwGdq&#10;Lz4XMYRdigoK7+tUSpcVZNCNbE0cuadtDPoIm1zqBkMMN5WcJMlUGiw5NhRY07ag7HV5GwXhNL4f&#10;9fHbtddgw+txk4fd56TU16DbLEB46vy/+M/9oxXMpnFtPBOPgF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+nbecAAAADcAAAADwAAAAAAAAAAAAAAAACYAgAAZHJzL2Rvd25y&#10;ZXYueG1sUEsFBgAAAAAEAAQA9QAAAIUDAAAAAA==&#10;" filled="f" stroked="f">
                <v:textbox inset="0,.5mm,0,0">
                  <w:txbxContent>
                    <w:p w:rsidR="00F2226C" w:rsidRDefault="00F2226C" w:rsidP="00FD01DD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Подпись</w:t>
                      </w:r>
                    </w:p>
                  </w:txbxContent>
                </v:textbox>
              </v:shape>
              <v:shape id="Text Box 991" o:spid="_x0000_s1098" type="#_x0000_t202" style="position:absolute;left:4258;top:14482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V+4sQA&#10;AADcAAAADwAAAGRycy9kb3ducmV2LnhtbESPQWvCQBSE74L/YXlCb7pRUNvUVUS09CLSKPT6mn0m&#10;wezbkF2z8d93CwWPw8x8w6w2valFR62rLCuYThIQxLnVFRcKLufD+BWE88gaa8uk4EEONuvhYIWp&#10;toG/qMt8ISKEXYoKSu+bVEqXl2TQTWxDHL2rbQ36KNtC6hZDhJtazpJkIQ1WHBdKbGhXUn7L7kZB&#10;OE2/j/o4d9052HD7uciP/eOk1Muo376D8NT7Z/i//akVLBdv8HcmH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lfuLEAAAA3AAAAA8AAAAAAAAAAAAAAAAAmAIAAGRycy9k&#10;b3ducmV2LnhtbFBLBQYAAAAABAAEAPUAAACJAwAAAAA=&#10;" filled="f" stroked="f">
                <v:textbox inset="0,.5mm,0,0">
                  <w:txbxContent>
                    <w:p w:rsidR="00F2226C" w:rsidRDefault="00F2226C" w:rsidP="00FD01DD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Дата</w:t>
                      </w:r>
                    </w:p>
                  </w:txbxContent>
                </v:textbox>
              </v:shape>
              <v:shape id="Text Box 992" o:spid="_x0000_s1099" type="#_x0000_t202" style="position:absolute;left:4826;top:13914;width:6248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Lt5sEA&#10;AADcAAAADwAAAGRycy9kb3ducmV2LnhtbERPz2vCMBS+C/sfwhvspukcU6lGGWOFIV6sg10fzbOp&#10;a15Ck9XsvzeHgceP7/dml2wvRhpC51jB86wAQdw43XGr4OtUTVcgQkTW2DsmBX8UYLd9mGyw1O7K&#10;Rxrr2IocwqFEBSZGX0oZGkMWw8x54syd3WAxZji0Ug94zeG2l/OiWEiLHecGg57eDTU/9a9VcP6o&#10;+vS90uT289eDfwmpvgSj1NNjeluDiJTiXfzv/tQKlss8P5/JR0Bu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y7ebBAAAA3AAAAA8AAAAAAAAAAAAAAAAAmAIAAGRycy9kb3du&#10;cmV2LnhtbFBLBQYAAAAABAAEAPUAAACGAwAAAAA=&#10;" filled="f" stroked="f">
                <v:textbox inset="2mm,3.5mm,2mm,1mm">
                  <w:txbxContent>
                    <w:p w:rsidR="00F2226C" w:rsidRPr="00C2117C" w:rsidRDefault="00F2226C" w:rsidP="00FD01DD">
                      <w:pPr>
                        <w:pStyle w:val="af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131-23 - ПОС. ТЧ</w:t>
                      </w:r>
                    </w:p>
                  </w:txbxContent>
                </v:textbox>
              </v:shape>
              <v:shape id="Text Box 993" o:spid="_x0000_s1100" type="#_x0000_t202" style="position:absolute;left:1134;top:14198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rkOcQA&#10;AADcAAAADwAAAGRycy9kb3ducmV2LnhtbESPW4vCMBSE3xf8D+EI+7amXfBCNYrIruyLiBfw9dgc&#10;22JzUppsU/+9WVjwcZiZb5jFqje16Kh1lWUF6SgBQZxbXXGh4Hz6/piBcB5ZY22ZFDzIwWo5eFtg&#10;pm3gA3VHX4gIYZehgtL7JpPS5SUZdCPbEEfvZluDPsq2kLrFEOGmlp9JMpEGK44LJTa0KSm/H3+N&#10;grBPLzu9G7vuFGy4X89y+/XYK/U+7NdzEJ56/wr/t3+0guk0hb8z8Qj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K5DnEAAAA3AAAAA8AAAAAAAAAAAAAAAAAmAIAAGRycy9k&#10;b3ducmV2LnhtbFBLBQYAAAAABAAEAPUAAACJAwAAAAA=&#10;" filled="f" stroked="f">
                <v:textbox inset="0,.5mm,0,0">
                  <w:txbxContent>
                    <w:p w:rsidR="00F2226C" w:rsidRDefault="00F2226C" w:rsidP="00FD01DD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994" o:spid="_x0000_s1101" type="#_x0000_t202" style="position:absolute;left:1702;top:14198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h6TsMA&#10;AADcAAAADwAAAGRycy9kb3ducmV2LnhtbESPQYvCMBSE74L/ITzBm6YKrlKNsoiKF5FVweuzedsW&#10;m5fSxKb++83Cwh6HmfmGWW06U4mWGldaVjAZJyCIM6tLzhXcrvvRAoTzyBory6TgTQ42635vham2&#10;gb+ovfhcRAi7FBUU3teplC4ryKAb25o4et+2MeijbHKpGwwRbio5TZIPabDkuFBgTduCsuflZRSE&#10;8+R+0qeZa6/BhufjJg+791mp4aD7XILw1Pn/8F/7qBXM51P4PROP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h6TsMAAADcAAAADwAAAAAAAAAAAAAAAACYAgAAZHJzL2Rv&#10;d25yZXYueG1sUEsFBgAAAAAEAAQA9QAAAIgDAAAAAA==&#10;" filled="f" stroked="f">
                <v:textbox inset="0,.5mm,0,0">
                  <w:txbxContent>
                    <w:p w:rsidR="00F2226C" w:rsidRDefault="00F2226C" w:rsidP="00FD01DD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995" o:spid="_x0000_s1102" type="#_x0000_t202" style="position:absolute;left:2270;top:14198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Tf1cUA&#10;AADcAAAADwAAAGRycy9kb3ducmV2LnhtbESPT2vCQBTE70K/w/IK3nRji3+IbqSUVryIVAWvz+xr&#10;EpJ9G7LbbPz23YLQ4zAzv2E228E0oqfOVZYVzKYJCOLc6ooLBZfz52QFwnlkjY1lUnAnB9vsabTB&#10;VNvAX9SffCEihF2KCkrv21RKl5dk0E1tSxy9b9sZ9FF2hdQdhgg3jXxJkoU0WHFcKLGl95Ly+vRj&#10;FITj7HrQh7nrz8GG+naRu4/7Uanx8/C2BuFp8P/hR3uvFSyXr/B3Jh4B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lN/VxQAAANwAAAAPAAAAAAAAAAAAAAAAAJgCAABkcnMv&#10;ZG93bnJldi54bWxQSwUGAAAAAAQABAD1AAAAigMAAAAA&#10;" filled="f" stroked="f">
                <v:textbox inset="0,.5mm,0,0">
                  <w:txbxContent>
                    <w:p w:rsidR="00F2226C" w:rsidRDefault="00F2226C" w:rsidP="00FD01DD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996" o:spid="_x0000_s1103" type="#_x0000_t202" style="position:absolute;left:2838;top:14198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1HocUA&#10;AADcAAAADwAAAGRycy9kb3ducmV2LnhtbESPT2vCQBTE70K/w/IK3nRjqX+IbqSUVryIVAWvz+xr&#10;EpJ9G7LbbPz23YLQ4zAzv2E228E0oqfOVZYVzKYJCOLc6ooLBZfz52QFwnlkjY1lUnAnB9vsabTB&#10;VNvAX9SffCEihF2KCkrv21RKl5dk0E1tSxy9b9sZ9FF2hdQdhgg3jXxJkoU0WHFcKLGl95Ly+vRj&#10;FITj7HrQh7nrz8GG+naRu4/7Uanx8/C2BuFp8P/hR3uvFSyXr/B3Jh4B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UehxQAAANwAAAAPAAAAAAAAAAAAAAAAAJgCAABkcnMv&#10;ZG93bnJldi54bWxQSwUGAAAAAAQABAD1AAAAigMAAAAA&#10;" filled="f" stroked="f">
                <v:textbox inset="0,.5mm,0,0">
                  <w:txbxContent>
                    <w:p w:rsidR="00F2226C" w:rsidRPr="000E5D32" w:rsidRDefault="00F2226C" w:rsidP="00FD01DD">
                      <w:pPr>
                        <w:jc w:val="center"/>
                        <w:rPr>
                          <w:i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  <v:shape id="Text Box 997" o:spid="_x0000_s1104" type="#_x0000_t202" style="position:absolute;left:4258;top:14198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HiOsQA&#10;AADcAAAADwAAAGRycy9kb3ducmV2LnhtbESPT4vCMBTE74LfITxhb5q64CrVKIu4shcR/4DXZ/O2&#10;LTYvpYlN/fYbQfA4zMxvmMWqM5VoqXGlZQXjUQKCOLO65FzB+fQznIFwHlljZZkUPMjBatnvLTDV&#10;NvCB2qPPRYSwS1FB4X2dSumyggy6ka2Jo/dnG4M+yiaXusEQ4aaSn0nyJQ2WHBcKrGldUHY73o2C&#10;sB9fdno3ce0p2HC7nuV289gr9THovucgPHX+HX61f7WC6XQCzzPx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x4jrEAAAA3AAAAA8AAAAAAAAAAAAAAAAAmAIAAGRycy9k&#10;b3ducmV2LnhtbFBLBQYAAAAABAAEAPUAAACJAwAAAAA=&#10;" filled="f" stroked="f">
                <v:textbox inset="0,.5mm,0,0">
                  <w:txbxContent>
                    <w:p w:rsidR="00F2226C" w:rsidRPr="000E5D32" w:rsidRDefault="00F2226C" w:rsidP="00FD01DD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shape id="Text Box 998" o:spid="_x0000_s1105" type="#_x0000_t202" style="position:absolute;left:1134;top:13914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N8TcQA&#10;AADcAAAADwAAAGRycy9kb3ducmV2LnhtbESPW4vCMBSE34X9D+Es+KapC16oRpFld/FFxAv4emyO&#10;bbE5KU22qf/eCIKPw8x8wyxWnalES40rLSsYDRMQxJnVJecKTsffwQyE88gaK8uk4E4OVsuP3gJT&#10;bQPvqT34XEQIuxQVFN7XqZQuK8igG9qaOHpX2xj0UTa51A2GCDeV/EqSiTRYclwosKbvgrLb4d8o&#10;CLvReau3Y9cegw23y0n+/dx3SvU/u/UchKfOv8Ov9kYrmE4n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jfE3EAAAA3AAAAA8AAAAAAAAAAAAAAAAAmAIAAGRycy9k&#10;b3ducmV2LnhtbFBLBQYAAAAABAAEAPUAAACJAwAAAAA=&#10;" filled="f" stroked="f">
                <v:textbox inset="0,.5mm,0,0">
                  <w:txbxContent>
                    <w:p w:rsidR="00F2226C" w:rsidRDefault="00F2226C" w:rsidP="00FD01DD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999" o:spid="_x0000_s1106" type="#_x0000_t202" style="position:absolute;left:1702;top:13914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/Z1sQA&#10;AADcAAAADwAAAGRycy9kb3ducmV2LnhtbESPT4vCMBTE7wt+h/CEva2pC1qpRhHZlb2I+Ae8Pptn&#10;W2xeSpNt6rc3Cwseh5n5DbNY9aYWHbWusqxgPEpAEOdWV1woOJ++P2YgnEfWWFsmBQ9ysFoO3haY&#10;aRv4QN3RFyJC2GWooPS+yaR0eUkG3cg2xNG72dagj7ItpG4xRLip5WeSTKXBiuNCiQ1tSsrvx1+j&#10;IOzHl53eTVx3Cjbcr2e5/XrslXof9us5CE+9f4X/2z9aQZqm8Hc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v2dbEAAAA3AAAAA8AAAAAAAAAAAAAAAAAmAIAAGRycy9k&#10;b3ducmV2LnhtbFBLBQYAAAAABAAEAPUAAACJAwAAAAA=&#10;" filled="f" stroked="f">
                <v:textbox inset="0,.5mm,0,0">
                  <w:txbxContent>
                    <w:p w:rsidR="00F2226C" w:rsidRDefault="00F2226C" w:rsidP="00FD01DD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1000" o:spid="_x0000_s1107" type="#_x0000_t202" style="position:absolute;left:2270;top:13914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BNpMIA&#10;AADcAAAADwAAAGRycy9kb3ducmV2LnhtbERPz2vCMBS+D/wfwhN2m2kHW0c1FhEnu0iZCrs+m2db&#10;bF5KE5v63y+HwY4f3+9VMZlOjDS41rKCdJGAIK6sbrlWcD59vnyAcB5ZY2eZFDzIQbGePa0w1zbw&#10;N41HX4sYwi5HBY33fS6lqxoy6Ba2J47c1Q4GfYRDLfWAIYabTr4mybs02HJsaLCnbUPV7Xg3CkKZ&#10;/hz04c2Np2DD7XKW+92jVOp5Pm2WIDxN/l/85/7SCrIsro1n4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ME2kwgAAANwAAAAPAAAAAAAAAAAAAAAAAJgCAABkcnMvZG93&#10;bnJldi54bWxQSwUGAAAAAAQABAD1AAAAhwMAAAAA&#10;" filled="f" stroked="f">
                <v:textbox inset="0,.5mm,0,0">
                  <w:txbxContent>
                    <w:p w:rsidR="00F2226C" w:rsidRDefault="00F2226C" w:rsidP="00FD01DD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1001" o:spid="_x0000_s1108" type="#_x0000_t202" style="position:absolute;left:2838;top:13914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zoP8UA&#10;AADcAAAADwAAAGRycy9kb3ducmV2LnhtbESPQWvCQBSE70L/w/IK3nRjoVqjGymlFS8iVcHrM/ua&#10;hGTfhuw2G/99tyB4HGbmG2a9GUwjeupcZVnBbJqAIM6trrhQcD59Td5AOI+ssbFMCm7kYJM9jdaY&#10;ahv4m/qjL0SEsEtRQel9m0rp8pIMuqltiaP3YzuDPsqukLrDEOGmkS9JMpcGK44LJbb0UVJeH3+N&#10;gnCYXfZ6/+r6U7Chvp7l9vN2UGr8PLyvQHga/CN8b++0gsViCf9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Og/xQAAANwAAAAPAAAAAAAAAAAAAAAAAJgCAABkcnMv&#10;ZG93bnJldi54bWxQSwUGAAAAAAQABAD1AAAAigMAAAAA&#10;" filled="f" stroked="f">
                <v:textbox inset="0,.5mm,0,0">
                  <w:txbxContent>
                    <w:p w:rsidR="00F2226C" w:rsidRDefault="00F2226C" w:rsidP="00FD01DD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1002" o:spid="_x0000_s1109" type="#_x0000_t202" style="position:absolute;left:4258;top:13914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MxhcIA&#10;AADcAAAADwAAAGRycy9kb3ducmV2LnhtbERPz2vCMBS+D/wfwhN2m6kDt1KNIjJll1JmhV3fmmdb&#10;bF5KE5v63y+HwY4f3+/NbjKdGGlwrWUFy0UCgriyuuVawaU8vqQgnEfW2FkmBQ9ysNvOnjaYaRv4&#10;i8azr0UMYZehgsb7PpPSVQ0ZdAvbE0fuageDPsKhlnrAEMNNJ1+T5E0abDk2NNjToaHqdr4bBaFY&#10;fuc6X7mxDDbcfi7y9PEolHqeT/s1CE+T/xf/uT+1gvc0zo9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kzGFwgAAANwAAAAPAAAAAAAAAAAAAAAAAJgCAABkcnMvZG93&#10;bnJldi54bWxQSwUGAAAAAAQABAD1AAAAhwMAAAAA&#10;" filled="f" stroked="f">
                <v:textbox inset="0,.5mm,0,0">
                  <w:txbxContent>
                    <w:p w:rsidR="00F2226C" w:rsidRDefault="00F2226C" w:rsidP="00FD01DD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line id="Line 1003" o:spid="_x0000_s1110" style="position:absolute;visibility:visible;mso-wrap-style:square" from="4826,13916" to="4826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dA7c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m4/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CnQO3AAAAA3AAAAA8AAAAAAAAAAAAAAAAA&#10;oQIAAGRycy9kb3ducmV2LnhtbFBLBQYAAAAABAAEAPkAAACOAwAAAAA=&#10;" strokeweight="2pt"/>
              <v:line id="Line 1004" o:spid="_x0000_s1111" style="position:absolute;visibility:visible;mso-wrap-style:square" from="3406,13916" to="3406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Xems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m4/h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B13prAAAAA3AAAAA8AAAAAAAAAAAAAAAAA&#10;oQIAAGRycy9kb3ducmV2LnhtbFBLBQYAAAAABAAEAPkAAACOAwAAAAA=&#10;" strokeweight="2pt"/>
              <v:line id="Line 1005" o:spid="_x0000_s1112" style="position:absolute;visibility:visible;mso-wrap-style:square" from="2838,13916" to="2838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l7AcMAAADcAAAADwAAAGRycy9kb3ducmV2LnhtbESPS4vCQBCE74L/YWjBm05UfBAdRYQs&#10;e1uMXrx1Mp0HZnpCZlaz/35HEDwWVfUVtTv0phEP6lxtWcFsGoEgzq2uuVRwvSSTDQjnkTU2lknB&#10;Hzk47IeDHcbaPvlMj9SXIkDYxaig8r6NpXR5RQbd1LbEwStsZ9AH2ZVSd/gMcNPIeRStpMGaw0KF&#10;LZ0qyu/pr1Fwv12XydfPSV+a9KizMvG3rNBKjUf9cQvCU+8/4Xf7WytYbxbwOhOOgN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85ewHDAAAA3AAAAA8AAAAAAAAAAAAA&#10;AAAAoQIAAGRycy9kb3ducmV2LnhtbFBLBQYAAAAABAAEAPkAAACRAwAAAAA=&#10;" strokeweight="2pt"/>
              <v:line id="Line 1006" o:spid="_x0000_s1113" style="position:absolute;visibility:visible;mso-wrap-style:square" from="2270,13916" to="2270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DjdcMAAADcAAAADwAAAGRycy9kb3ducmV2LnhtbESPS4vCQBCE74L/YWjBm04UX0RHESHL&#10;3hajF2+dTOeBmZ6QmdXsv98RBI9FVX1F7Q69acSDOldbVjCbRiCIc6trLhVcL8lkA8J5ZI2NZVLw&#10;Rw4O++Fgh7G2Tz7TI/WlCBB2MSqovG9jKV1ekUE3tS1x8ArbGfRBdqXUHT4D3DRyHkUrabDmsFBh&#10;S6eK8nv6axTcb9dl8vVz0pcmPeqsTPwtK7RS41F/3ILw1PtP+N3+1grWmwW8zoQjIP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Q43XDAAAA3AAAAA8AAAAAAAAAAAAA&#10;AAAAoQIAAGRycy9kb3ducmV2LnhtbFBLBQYAAAAABAAEAPkAAACRAwAAAAA=&#10;" strokeweight="2pt"/>
              <v:line id="Line 1007" o:spid="_x0000_s1114" style="position:absolute;visibility:visible;mso-wrap-style:square" from="1702,13916" to="1702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xG7s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m0/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+cRu7AAAAA3AAAAA8AAAAAAAAAAAAAAAAA&#10;oQIAAGRycy9kb3ducmV2LnhtbFBLBQYAAAAABAAEAPkAAACOAwAAAAA=&#10;" strokeweight="2pt"/>
              <v:line id="Line 1008" o:spid="_x0000_s1115" style="position:absolute;visibility:visible;mso-wrap-style:square" from="11074,13916" to="11074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7Ymc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m0/h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9O2JnAAAAA3AAAAA8AAAAAAAAAAAAAAAAA&#10;oQIAAGRycy9kb3ducmV2LnhtbFBLBQYAAAAABAAEAPkAAACOAwAAAAA=&#10;" strokeweight="2pt"/>
              <v:line id="Line 1009" o:spid="_x0000_s1116" style="position:absolute;visibility:visible;mso-wrap-style:square" from="11074,14312" to="11642,14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J9As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m8/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ACfQLAAAAA3AAAAA8AAAAAAAAAAAAAAAAA&#10;oQIAAGRycy9kb3ducmV2LnhtbFBLBQYAAAAABAAEAPkAAACOAwAAAAA=&#10;" strokeweight="2pt"/>
              <v:shape id="Text Box 1010" o:spid="_x0000_s1117" type="#_x0000_t202" style="position:absolute;left:11074;top:13971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U9g8IA&#10;AADcAAAADwAAAGRycy9kb3ducmV2LnhtbERPz2vCMBS+D/wfwhN2m6kDt1KNIjJll1JmhV3fmmdb&#10;bF5KE5v63y+HwY4f3+/NbjKdGGlwrWUFy0UCgriyuuVawaU8vqQgnEfW2FkmBQ9ysNvOnjaYaRv4&#10;i8azr0UMYZehgsb7PpPSVQ0ZdAvbE0fuageDPsKhlnrAEMNNJ1+T5E0abDk2NNjToaHqdr4bBaFY&#10;fuc6X7mxDDbcfi7y9PEolHqeT/s1CE+T/xf/uT+1gvc0ro1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5T2DwgAAANwAAAAPAAAAAAAAAAAAAAAAAJgCAABkcnMvZG93&#10;bnJldi54bWxQSwUGAAAAAAQABAD1AAAAhwMAAAAA&#10;" filled="f" stroked="f">
                <v:textbox inset="0,.5mm,0,0">
                  <w:txbxContent>
                    <w:p w:rsidR="00F2226C" w:rsidRDefault="00F2226C" w:rsidP="00FD01DD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Лист</w:t>
                      </w:r>
                    </w:p>
                  </w:txbxContent>
                </v:textbox>
              </v:shape>
              <v:shape id="Text Box 1011" o:spid="_x0000_s1118" type="#_x0000_t202" style="position:absolute;left:11074;top:14368;width:568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YGMUA&#10;AADcAAAADwAAAGRycy9kb3ducmV2LnhtbESPT2vCQBTE70K/w/IK3nRjof6JbqSUVryIVAWvz+xr&#10;EpJ9G7LbbPz23YLQ4zAzv2E228E0oqfOVZYVzKYJCOLc6ooLBZfz52QJwnlkjY1lUnAnB9vsabTB&#10;VNvAX9SffCEihF2KCkrv21RKl5dk0E1tSxy9b9sZ9FF2hdQdhgg3jXxJkrk0WHFcKLGl95Ly+vRj&#10;FITj7HrQh1fXn4MN9e0idx/3o1Lj5+FtDcLT4P/Dj/ZeK1gsV/B3Jh4B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qZgYxQAAANwAAAAPAAAAAAAAAAAAAAAAAJgCAABkcnMv&#10;ZG93bnJldi54bWxQSwUGAAAAAAQABAD1AAAAigMAAAAA&#10;" filled="f" stroked="f">
                <v:textbox inset="0,.5mm,0,0">
                  <w:txbxContent>
                    <w:p w:rsidR="00F2226C" w:rsidRDefault="00F2226C" w:rsidP="00FD01DD">
                      <w:pPr>
                        <w:pStyle w:val="af4"/>
                        <w:jc w:val="center"/>
                      </w:pPr>
                      <w:r>
                        <w:fldChar w:fldCharType="begin"/>
                      </w:r>
                      <w:r>
                        <w:instrText>PAGE   \* MERGEFORMAT</w:instrText>
                      </w:r>
                      <w:r>
                        <w:fldChar w:fldCharType="separate"/>
                      </w:r>
                      <w:r w:rsidR="00340351">
                        <w:rPr>
                          <w:noProof/>
                        </w:rPr>
                        <w:t>4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791360" behindDoc="0" locked="0" layoutInCell="1" allowOverlap="1" wp14:anchorId="5CA53FAA" wp14:editId="4A884AFA">
              <wp:simplePos x="0" y="0"/>
              <wp:positionH relativeFrom="column">
                <wp:posOffset>-631190</wp:posOffset>
              </wp:positionH>
              <wp:positionV relativeFrom="paragraph">
                <wp:posOffset>-3107055</wp:posOffset>
              </wp:positionV>
              <wp:extent cx="434340" cy="3054985"/>
              <wp:effectExtent l="0" t="0" r="22860" b="12065"/>
              <wp:wrapNone/>
              <wp:docPr id="790" name="Group 9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4340" cy="3054985"/>
                        <a:chOff x="450" y="11642"/>
                        <a:chExt cx="684" cy="4828"/>
                      </a:xfrm>
                    </wpg:grpSpPr>
                    <wps:wsp>
                      <wps:cNvPr id="791" name="Line 969"/>
                      <wps:cNvCnPr/>
                      <wps:spPr bwMode="auto">
                        <a:xfrm flipH="1">
                          <a:off x="454" y="11642"/>
                          <a:ext cx="680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92" name="Line 970"/>
                      <wps:cNvCnPr/>
                      <wps:spPr bwMode="auto">
                        <a:xfrm flipH="1">
                          <a:off x="450" y="16470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93" name="Line 971"/>
                      <wps:cNvCnPr/>
                      <wps:spPr bwMode="auto">
                        <a:xfrm flipH="1">
                          <a:off x="450" y="15050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94" name="Line 972"/>
                      <wps:cNvCnPr/>
                      <wps:spPr bwMode="auto">
                        <a:xfrm flipH="1">
                          <a:off x="450" y="1306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95" name="Line 973"/>
                      <wps:cNvCnPr/>
                      <wps:spPr bwMode="auto">
                        <a:xfrm flipV="1">
                          <a:off x="734" y="11642"/>
                          <a:ext cx="0" cy="482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96" name="Line 974"/>
                      <wps:cNvCnPr/>
                      <wps:spPr bwMode="auto">
                        <a:xfrm flipV="1">
                          <a:off x="450" y="11642"/>
                          <a:ext cx="0" cy="482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97" name="Text Box 975"/>
                      <wps:cNvSpPr txBox="1">
                        <a:spLocks noChangeArrowheads="1"/>
                      </wps:cNvSpPr>
                      <wps:spPr bwMode="auto">
                        <a:xfrm>
                          <a:off x="461" y="15050"/>
                          <a:ext cx="284" cy="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pStyle w:val="af4"/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Инв. № подл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vert270" wrap="square" lIns="3600" tIns="0" rIns="0" bIns="0" anchor="t" anchorCtr="0" upright="1">
                        <a:noAutofit/>
                      </wps:bodyPr>
                    </wps:wsp>
                    <wps:wsp>
                      <wps:cNvPr id="798" name="Text Box 976"/>
                      <wps:cNvSpPr txBox="1">
                        <a:spLocks noChangeArrowheads="1"/>
                      </wps:cNvSpPr>
                      <wps:spPr bwMode="auto">
                        <a:xfrm>
                          <a:off x="461" y="13062"/>
                          <a:ext cx="284" cy="1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3600" tIns="0" rIns="0" bIns="0" anchor="t" anchorCtr="0" upright="1">
                        <a:noAutofit/>
                      </wps:bodyPr>
                    </wps:wsp>
                    <wps:wsp>
                      <wps:cNvPr id="799" name="Text Box 977"/>
                      <wps:cNvSpPr txBox="1">
                        <a:spLocks noChangeArrowheads="1"/>
                      </wps:cNvSpPr>
                      <wps:spPr bwMode="auto">
                        <a:xfrm>
                          <a:off x="461" y="11642"/>
                          <a:ext cx="284" cy="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3600" tIns="0" rIns="0" bIns="0" anchor="t" anchorCtr="0" upright="1">
                        <a:noAutofit/>
                      </wps:bodyPr>
                    </wps:wsp>
                    <wps:wsp>
                      <wps:cNvPr id="800" name="Text Box 978"/>
                      <wps:cNvSpPr txBox="1">
                        <a:spLocks noChangeArrowheads="1"/>
                      </wps:cNvSpPr>
                      <wps:spPr bwMode="auto">
                        <a:xfrm>
                          <a:off x="793" y="15050"/>
                          <a:ext cx="284" cy="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270" wrap="square" lIns="18000" tIns="0" rIns="0" bIns="0" anchor="t" anchorCtr="0" upright="1">
                        <a:noAutofit/>
                      </wps:bodyPr>
                    </wps:wsp>
                    <wps:wsp>
                      <wps:cNvPr id="801" name="Text Box 979"/>
                      <wps:cNvSpPr txBox="1">
                        <a:spLocks noChangeArrowheads="1"/>
                      </wps:cNvSpPr>
                      <wps:spPr bwMode="auto">
                        <a:xfrm>
                          <a:off x="793" y="13062"/>
                          <a:ext cx="284" cy="1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270" wrap="square" lIns="18000" tIns="0" rIns="0" bIns="0" anchor="t" anchorCtr="0" upright="1">
                        <a:noAutofit/>
                      </wps:bodyPr>
                    </wps:wsp>
                    <wps:wsp>
                      <wps:cNvPr id="802" name="Text Box 980"/>
                      <wps:cNvSpPr txBox="1">
                        <a:spLocks noChangeArrowheads="1"/>
                      </wps:cNvSpPr>
                      <wps:spPr bwMode="auto">
                        <a:xfrm>
                          <a:off x="793" y="11642"/>
                          <a:ext cx="284" cy="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26C" w:rsidRDefault="00F2226C" w:rsidP="00FD01DD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270" wrap="square" lIns="1800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968" o:spid="_x0000_s1119" style="position:absolute;margin-left:-49.7pt;margin-top:-244.65pt;width:34.2pt;height:240.55pt;z-index:251791360" coordorigin="450,11642" coordsize="684,4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">
              <v:line id="Line 969" o:spid="_x0000_s1120" style="position:absolute;flip:x;visibility:visible;mso-wrap-style:square" from="454,11642" to="1134,11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IQPMUAAADcAAAADwAAAGRycy9kb3ducmV2LnhtbESP0WrCQBRE3wv+w3KFvtWNCjaNriLG&#10;gvStST/gmr1NUrN3Y3YTY7++Wyj0cZiZM8xmN5pGDNS52rKC+SwCQVxYXXOp4CN/fYpBOI+ssbFM&#10;Cu7kYLedPGww0fbG7zRkvhQBwi5BBZX3bSKlKyoy6Ga2JQ7ep+0M+iC7UuoObwFuGrmIopU0WHNY&#10;qLClQ0XFJeuNgjQt82u/iE9DcT7y4Vp/27fll1KP03G/BuFp9P/hv/ZJK3h+mcPvmXAE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XIQPMUAAADcAAAADwAAAAAAAAAA&#10;AAAAAAChAgAAZHJzL2Rvd25yZXYueG1sUEsFBgAAAAAEAAQA+QAAAJMDAAAAAA==&#10;" strokeweight="2pt"/>
              <v:line id="Line 970" o:spid="_x0000_s1121" style="position:absolute;flip:x;visibility:visible;mso-wrap-style:square" from="450,16470" to="1130,16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COS8UAAADcAAAADwAAAGRycy9kb3ducmV2LnhtbESP0WrCQBRE3wv+w3ILfWs2TaHa6CqS&#10;tCC+afyA2+w1SZu9G7NrTPv1XUHwcZiZM8xiNZpWDNS7xrKClygGQVxa3XCl4FB8Ps9AOI+ssbVM&#10;Cn7JwWo5eVhgqu2FdzTsfSUChF2KCmrvu1RKV9Zk0EW2Iw7e0fYGfZB9JXWPlwA3rUzi+E0abDgs&#10;1NhRVlP5sz8bBXleFadzMtsM5dcHZ6fmz25fv5V6ehzXcxCeRn8P39obrWD6nsD1TDgCcvk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aCOS8UAAADcAAAADwAAAAAAAAAA&#10;AAAAAAChAgAAZHJzL2Rvd25yZXYueG1sUEsFBgAAAAAEAAQA+QAAAJMDAAAAAA==&#10;" strokeweight="2pt"/>
              <v:line id="Line 971" o:spid="_x0000_s1122" style="position:absolute;flip:x;visibility:visible;mso-wrap-style:square" from="450,15050" to="1130,15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wr0MUAAADcAAAADwAAAGRycy9kb3ducmV2LnhtbESP0WrCQBRE3wv9h+UW+lY3GrA2uook&#10;FsS3mn7ANXubpGbvxuwmxn59Vyj0cZiZM8xqM5pGDNS52rKC6SQCQVxYXXOp4DN/f1mAcB5ZY2OZ&#10;FNzIwWb9+LDCRNsrf9Bw9KUIEHYJKqi8bxMpXVGRQTexLXHwvmxn0AfZlVJ3eA1w08hZFM2lwZrD&#10;QoUtpRUV52NvFGRZmV/62WI/FKcdp5f6xx7ib6Wen8btEoSn0f+H/9p7reD1LYb7mXAE5P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uwr0MUAAADcAAAADwAAAAAAAAAA&#10;AAAAAAChAgAAZHJzL2Rvd25yZXYueG1sUEsFBgAAAAAEAAQA+QAAAJMDAAAAAA==&#10;" strokeweight="2pt"/>
              <v:line id="Line 972" o:spid="_x0000_s1123" style="position:absolute;flip:x;visibility:visible;mso-wrap-style:square" from="450,13062" to="1130,13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WzpMYAAADcAAAADwAAAGRycy9kb3ducmV2LnhtbESPzW7CMBCE75V4B2uReisOtCoQMAgl&#10;rYR6K/AAS7wkaeN1iJ2f8vS4UqUeRzPzjWa9HUwlOmpcaVnBdBKBIM6sLjlXcDq+Py1AOI+ssbJM&#10;Cn7IwXYzelhjrG3Pn9QdfC4ChF2MCgrv61hKlxVk0E1sTRy8i20M+iCbXOoG+wA3lZxF0as0WHJY&#10;KLCmpKDs+9AaBWmaH6/tbLHvsvMbJ9fyZj+ev5R6HA+7FQhPg/8P/7X3WsF8+QK/Z8IRkJ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Fs6TGAAAA3AAAAA8AAAAAAAAA&#10;AAAAAAAAoQIAAGRycy9kb3ducmV2LnhtbFBLBQYAAAAABAAEAPkAAACUAwAAAAA=&#10;" strokeweight="2pt"/>
              <v:line id="Line 973" o:spid="_x0000_s1124" style="position:absolute;flip:y;visibility:visible;mso-wrap-style:square" from="734,11642" to="734,16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kWP8YAAADcAAAADwAAAGRycy9kb3ducmV2LnhtbESPzW7CMBCE75V4B2uReisOVC0QMAgl&#10;rYR6K/AAS7wkaeN1iJ2f8vS4UqUeRzPzjWa9HUwlOmpcaVnBdBKBIM6sLjlXcDq+Py1AOI+ssbJM&#10;Cn7IwXYzelhjrG3Pn9QdfC4ChF2MCgrv61hKlxVk0E1sTRy8i20M+iCbXOoG+wA3lZxF0as0WHJY&#10;KLCmpKDs+9AaBWmaH6/tbLHvsvMbJ9fyZj+ev5R6HA+7FQhPg/8P/7X3WsF8+QK/Z8IRkJ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ZJFj/GAAAA3AAAAA8AAAAAAAAA&#10;AAAAAAAAoQIAAGRycy9kb3ducmV2LnhtbFBLBQYAAAAABAAEAPkAAACUAwAAAAA=&#10;" strokeweight="2pt"/>
              <v:line id="Line 974" o:spid="_x0000_s1125" style="position:absolute;flip:y;visibility:visible;mso-wrap-style:square" from="450,11642" to="450,16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uISMUAAADcAAAADwAAAGRycy9kb3ducmV2LnhtbESPwW7CMBBE70j9B2sr9QZOqQRpwCAE&#10;VELcSPoBS7x10sbrEJuQ9utrpEo9jmbmjWa5Hmwjeup87VjB8yQBQVw6XbNR8F68jVMQPiBrbByT&#10;gm/ysF49jJaYaXfjE/V5MCJC2GeooAqhzaT0ZUUW/cS1xNH7cJ3FEGVnpO7wFuG2kdMkmUmLNceF&#10;ClvaVlR+5VerYLczxeU6TQ99ed7z9lL/uOPLp1JPj8NmASLQEP7Df+2DVjB/ncH9TDwCc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puISMUAAADcAAAADwAAAAAAAAAA&#10;AAAAAAChAgAAZHJzL2Rvd25yZXYueG1sUEsFBgAAAAAEAAQA+QAAAJMDAAAAAA==&#10;" strokeweight="2pt"/>
              <v:shape id="Text Box 975" o:spid="_x0000_s1126" type="#_x0000_t202" style="position:absolute;left:461;top:15050;width:284;height:1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ENVcUA&#10;AADcAAAADwAAAGRycy9kb3ducmV2LnhtbESP0WrCQBRE34X+w3ILvummKTQ1ugm2UPChVRL7AZfs&#10;NQlm74bs1sS/dwuCj8PMnGE2+WQ6caHBtZYVvCwjEMSV1S3XCn6PX4t3EM4ja+wsk4IrOcizp9kG&#10;U21HLuhS+loECLsUFTTe96mUrmrIoFvanjh4JzsY9EEOtdQDjgFuOhlH0Zs02HJYaLCnz4aqc/ln&#10;FMTHw/d+TM6ruIheef/TfbTVdlJq/jxt1yA8Tf4Rvrd3WkGySuD/TDgC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4Q1VxQAAANwAAAAPAAAAAAAAAAAAAAAAAJgCAABkcnMv&#10;ZG93bnJldi54bWxQSwUGAAAAAAQABAD1AAAAigMAAAAA&#10;" filled="f" stroked="f">
                <v:textbox style="layout-flow:vertical;mso-layout-flow-alt:bottom-to-top" inset=".1mm,0,0,0">
                  <w:txbxContent>
                    <w:p w:rsidR="00F2226C" w:rsidRDefault="00F2226C" w:rsidP="00FD01DD">
                      <w:pPr>
                        <w:pStyle w:val="af4"/>
                        <w:jc w:val="center"/>
                      </w:pPr>
                      <w:r>
                        <w:rPr>
                          <w:sz w:val="20"/>
                        </w:rPr>
                        <w:t>Инв. № подл</w:t>
                      </w:r>
                      <w:r>
                        <w:t>.</w:t>
                      </w:r>
                    </w:p>
                  </w:txbxContent>
                </v:textbox>
              </v:shape>
              <v:shape id="Text Box 976" o:spid="_x0000_s1127" type="#_x0000_t202" style="position:absolute;left:461;top:13062;width:284;height:1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6ZJ8IA&#10;AADcAAAADwAAAGRycy9kb3ducmV2LnhtbERPzWrCQBC+C32HZQredGOEpqauokLBg6Yk9gGG7JgE&#10;s7MhuzXx7d1DwePH97/ejqYVd+pdY1nBYh6BIC6tbrhS8Hv5nn2CcB5ZY2uZFDzIwXbzNlljqu3A&#10;Od0LX4kQwi5FBbX3XSqlK2sy6Oa2Iw7c1fYGfYB9JXWPQwg3rYyj6EMabDg01NjRoabyVvwZBfHl&#10;55QNyW0V59GSs3O7b8rdqNT0fdx9gfA0+pf4333UCpJVWBvOh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fpknwgAAANwAAAAPAAAAAAAAAAAAAAAAAJgCAABkcnMvZG93&#10;bnJldi54bWxQSwUGAAAAAAQABAD1AAAAhwMAAAAA&#10;" filled="f" stroked="f">
                <v:textbox style="layout-flow:vertical;mso-layout-flow-alt:bottom-to-top" inset=".1mm,0,0,0">
                  <w:txbxContent>
                    <w:p w:rsidR="00F2226C" w:rsidRDefault="00F2226C" w:rsidP="00FD01DD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Подпись и дата</w:t>
                      </w:r>
                    </w:p>
                  </w:txbxContent>
                </v:textbox>
              </v:shape>
              <v:shape id="Text Box 977" o:spid="_x0000_s1128" type="#_x0000_t202" style="position:absolute;left:461;top:11642;width:284;height:1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I8vMUA&#10;AADcAAAADwAAAGRycy9kb3ducmV2LnhtbESP0WrCQBRE34X+w3ILvummKdQmuoa0UPChVRL7AZfs&#10;NQlm74bs1sS/dwuCj8PMnGE22WQ6caHBtZYVvCwjEMSV1S3XCn6PX4t3EM4ja+wsk4IrOci2T7MN&#10;ptqOXNCl9LUIEHYpKmi871MpXdWQQbe0PXHwTnYw6IMcaqkHHAPcdDKOojdpsOWw0GBPnw1V5/LP&#10;KIiPh+/9uDoncRG98v6n+2irfFJq/jzlaxCeJv8I39s7rWCVJPB/JhwB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Mjy8xQAAANwAAAAPAAAAAAAAAAAAAAAAAJgCAABkcnMv&#10;ZG93bnJldi54bWxQSwUGAAAAAAQABAD1AAAAigMAAAAA&#10;" filled="f" stroked="f">
                <v:textbox style="layout-flow:vertical;mso-layout-flow-alt:bottom-to-top" inset=".1mm,0,0,0">
                  <w:txbxContent>
                    <w:p w:rsidR="00F2226C" w:rsidRDefault="00F2226C" w:rsidP="00FD01DD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Взам</w:t>
                      </w:r>
                      <w:proofErr w:type="spellEnd"/>
                      <w:r>
                        <w:rPr>
                          <w:sz w:val="20"/>
                        </w:rPr>
                        <w:t>. Инв. №</w:t>
                      </w:r>
                    </w:p>
                  </w:txbxContent>
                </v:textbox>
              </v:shape>
              <v:shape id="Text Box 978" o:spid="_x0000_s1129" type="#_x0000_t202" style="position:absolute;left:793;top:15050;width:284;height:1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HaZMUA&#10;AADcAAAADwAAAGRycy9kb3ducmV2LnhtbERPS2vCQBC+F/wPywi9FN3YgtXoKkXoQwotPlC8Ddkx&#10;Cc3Oxuyo8d93D4UeP773dN66Sl2oCaVnA4N+Aoo487bk3MB289obgQqCbLHyTAZuFGA+69xNMbX+&#10;yiu6rCVXMYRDigYKkTrVOmQFOQx9XxNH7ugbhxJhk2vb4DWGu0o/JslQOyw5NhRY06Kg7Gd9dgae&#10;96elfD/sPgeLQ/h638jTafy2N+a+275MQAm18i/+c39YA6Mkzo9n4hH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sdpkxQAAANwAAAAPAAAAAAAAAAAAAAAAAJgCAABkcnMv&#10;ZG93bnJldi54bWxQSwUGAAAAAAQABAD1AAAAigMAAAAA&#10;" filled="f" stroked="f">
                <v:textbox style="layout-flow:vertical;mso-layout-flow-alt:bottom-to-top" inset=".5mm,0,0,0">
                  <w:txbxContent>
                    <w:p w:rsidR="00F2226C" w:rsidRDefault="00F2226C" w:rsidP="00FD01DD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</v:shape>
              <v:shape id="Text Box 979" o:spid="_x0000_s1130" type="#_x0000_t202" style="position:absolute;left:793;top:13062;width:284;height:1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1//8gA&#10;AADcAAAADwAAAGRycy9kb3ducmV2LnhtbESPUWvCQBCE3wv9D8cW+iJ6SQutpp5ShLaK0FIVpW9L&#10;bpuE5vZibtX033sFoY/DzHzDjKedq9WR2lB5NpAOElDEubcVFwY265f+EFQQZIu1ZzLwSwGmk+ur&#10;MWbWn/iTjispVIRwyNBAKdJkWoe8JIdh4Bvi6H371qFE2RbatniKcFfruyR50A4rjgslNjQrKf9Z&#10;HZyBx91+IR+97TKdfYX3t7Xc70evO2Nub7rnJ1BCnfyHL+25NTBMUvg7E4+An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/X//yAAAANwAAAAPAAAAAAAAAAAAAAAAAJgCAABk&#10;cnMvZG93bnJldi54bWxQSwUGAAAAAAQABAD1AAAAjQMAAAAA&#10;" filled="f" stroked="f">
                <v:textbox style="layout-flow:vertical;mso-layout-flow-alt:bottom-to-top" inset=".5mm,0,0,0">
                  <w:txbxContent>
                    <w:p w:rsidR="00F2226C" w:rsidRDefault="00F2226C" w:rsidP="00FD01DD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</v:shape>
              <v:shape id="Text Box 980" o:spid="_x0000_s1131" type="#_x0000_t202" style="position:absolute;left:793;top:11642;width:284;height:1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/hiMgA&#10;AADcAAAADwAAAGRycy9kb3ducmV2LnhtbESPX2vCQBDE3wv9DscWfCn1okK10VOKYP8gKNVS6duS&#10;W5PQ3F7MrRq/vVco9HGYmd8wk1nrKnWiJpSeDfS6CSjizNuScwOf28XDCFQQZIuVZzJwoQCz6e3N&#10;BFPrz/xBp43kKkI4pGigEKlTrUNWkMPQ9TVx9Pa+cShRNrm2DZ4j3FW6nySP2mHJcaHAmuYFZT+b&#10;ozMw3B3eZX3/tezNv8PqdSuDw9PLzpjOXfs8BiXUyn/4r/1mDYySPvyeiUdAT6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L+GIyAAAANwAAAAPAAAAAAAAAAAAAAAAAJgCAABk&#10;cnMvZG93bnJldi54bWxQSwUGAAAAAAQABAD1AAAAjQMAAAAA&#10;" filled="f" stroked="f">
                <v:textbox style="layout-flow:vertical;mso-layout-flow-alt:bottom-to-top" inset=".5mm,0,0,0">
                  <w:txbxContent>
                    <w:p w:rsidR="00F2226C" w:rsidRDefault="00F2226C" w:rsidP="00FD01DD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DF" w:rsidRDefault="003E4EDF">
    <w:pPr>
      <w:pStyle w:val="af4"/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43904" behindDoc="0" locked="0" layoutInCell="1" allowOverlap="1" wp14:anchorId="03AE65D0" wp14:editId="54848EB0">
              <wp:simplePos x="0" y="0"/>
              <wp:positionH relativeFrom="column">
                <wp:posOffset>-181610</wp:posOffset>
              </wp:positionH>
              <wp:positionV relativeFrom="paragraph">
                <wp:posOffset>-572135</wp:posOffset>
              </wp:positionV>
              <wp:extent cx="6672580" cy="540385"/>
              <wp:effectExtent l="13970" t="11430" r="19050" b="19685"/>
              <wp:wrapNone/>
              <wp:docPr id="100" name="Group 9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72580" cy="540385"/>
                        <a:chOff x="1134" y="13914"/>
                        <a:chExt cx="10508" cy="854"/>
                      </a:xfrm>
                    </wpg:grpSpPr>
                    <wps:wsp>
                      <wps:cNvPr id="101" name="Text Box 982"/>
                      <wps:cNvSpPr txBox="1">
                        <a:spLocks noChangeArrowheads="1"/>
                      </wps:cNvSpPr>
                      <wps:spPr bwMode="auto">
                        <a:xfrm>
                          <a:off x="1134" y="14482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Изм.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102" name="Rectangle 983"/>
                      <wps:cNvSpPr>
                        <a:spLocks noChangeArrowheads="1"/>
                      </wps:cNvSpPr>
                      <wps:spPr bwMode="auto">
                        <a:xfrm>
                          <a:off x="1134" y="13916"/>
                          <a:ext cx="10488" cy="852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Line 984"/>
                      <wps:cNvCnPr/>
                      <wps:spPr bwMode="auto">
                        <a:xfrm>
                          <a:off x="4258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4" name="Line 985"/>
                      <wps:cNvCnPr/>
                      <wps:spPr bwMode="auto">
                        <a:xfrm>
                          <a:off x="1134" y="14198"/>
                          <a:ext cx="3692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5" name="Line 986"/>
                      <wps:cNvCnPr/>
                      <wps:spPr bwMode="auto">
                        <a:xfrm>
                          <a:off x="1134" y="14482"/>
                          <a:ext cx="3692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6" name="Text Box 987"/>
                      <wps:cNvSpPr txBox="1">
                        <a:spLocks noChangeArrowheads="1"/>
                      </wps:cNvSpPr>
                      <wps:spPr bwMode="auto">
                        <a:xfrm>
                          <a:off x="1702" y="14482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ind w:left="-142" w:right="-143"/>
                              <w:jc w:val="center"/>
                              <w:rPr>
                                <w:spacing w:val="-20"/>
                                <w:sz w:val="20"/>
                              </w:rPr>
                            </w:pPr>
                            <w:r>
                              <w:rPr>
                                <w:spacing w:val="-20"/>
                                <w:sz w:val="20"/>
                              </w:rPr>
                              <w:t>Кол</w:t>
                            </w:r>
                            <w:proofErr w:type="gramStart"/>
                            <w:r>
                              <w:rPr>
                                <w:spacing w:val="-20"/>
                                <w:sz w:val="20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0"/>
                                <w:sz w:val="20"/>
                              </w:rPr>
                              <w:t>у</w:t>
                            </w:r>
                            <w:proofErr w:type="gramEnd"/>
                            <w:r>
                              <w:rPr>
                                <w:spacing w:val="-20"/>
                                <w:sz w:val="20"/>
                              </w:rPr>
                              <w:t>ч.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107" name="Text Box 988"/>
                      <wps:cNvSpPr txBox="1">
                        <a:spLocks noChangeArrowheads="1"/>
                      </wps:cNvSpPr>
                      <wps:spPr bwMode="auto">
                        <a:xfrm>
                          <a:off x="2270" y="14482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108" name="Text Box 989"/>
                      <wps:cNvSpPr txBox="1">
                        <a:spLocks noChangeArrowheads="1"/>
                      </wps:cNvSpPr>
                      <wps:spPr bwMode="auto">
                        <a:xfrm>
                          <a:off x="2838" y="14482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№док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109" name="Text Box 990"/>
                      <wps:cNvSpPr txBox="1">
                        <a:spLocks noChangeArrowheads="1"/>
                      </wps:cNvSpPr>
                      <wps:spPr bwMode="auto">
                        <a:xfrm>
                          <a:off x="3406" y="14482"/>
                          <a:ext cx="852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110" name="Text Box 991"/>
                      <wps:cNvSpPr txBox="1">
                        <a:spLocks noChangeArrowheads="1"/>
                      </wps:cNvSpPr>
                      <wps:spPr bwMode="auto">
                        <a:xfrm>
                          <a:off x="4258" y="14482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111" name="Text Box 992"/>
                      <wps:cNvSpPr txBox="1">
                        <a:spLocks noChangeArrowheads="1"/>
                      </wps:cNvSpPr>
                      <wps:spPr bwMode="auto">
                        <a:xfrm>
                          <a:off x="4826" y="13914"/>
                          <a:ext cx="6248" cy="8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Pr="00C2117C" w:rsidRDefault="003E4EDF">
                            <w:pPr>
                              <w:pStyle w:val="af4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131-23 - ПОС. ТЧ</w:t>
                            </w:r>
                          </w:p>
                        </w:txbxContent>
                      </wps:txbx>
                      <wps:bodyPr rot="0" vert="horz" wrap="square" lIns="72000" tIns="126000" rIns="72000" bIns="36000" anchor="t" anchorCtr="0" upright="1">
                        <a:noAutofit/>
                      </wps:bodyPr>
                    </wps:wsp>
                    <wps:wsp>
                      <wps:cNvPr id="112" name="Text Box 993"/>
                      <wps:cNvSpPr txBox="1">
                        <a:spLocks noChangeArrowheads="1"/>
                      </wps:cNvSpPr>
                      <wps:spPr bwMode="auto">
                        <a:xfrm>
                          <a:off x="1134" y="14198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113" name="Text Box 994"/>
                      <wps:cNvSpPr txBox="1">
                        <a:spLocks noChangeArrowheads="1"/>
                      </wps:cNvSpPr>
                      <wps:spPr bwMode="auto">
                        <a:xfrm>
                          <a:off x="1702" y="14198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114" name="Text Box 995"/>
                      <wps:cNvSpPr txBox="1">
                        <a:spLocks noChangeArrowheads="1"/>
                      </wps:cNvSpPr>
                      <wps:spPr bwMode="auto">
                        <a:xfrm>
                          <a:off x="2270" y="14198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115" name="Text Box 996"/>
                      <wps:cNvSpPr txBox="1">
                        <a:spLocks noChangeArrowheads="1"/>
                      </wps:cNvSpPr>
                      <wps:spPr bwMode="auto">
                        <a:xfrm>
                          <a:off x="2838" y="14198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Pr="000E5D32" w:rsidRDefault="003E4EDF">
                            <w:pPr>
                              <w:jc w:val="center"/>
                              <w:rPr>
                                <w:i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116" name="Text Box 997"/>
                      <wps:cNvSpPr txBox="1">
                        <a:spLocks noChangeArrowheads="1"/>
                      </wps:cNvSpPr>
                      <wps:spPr bwMode="auto">
                        <a:xfrm>
                          <a:off x="4258" y="14198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Pr="000E5D32" w:rsidRDefault="003E4EDF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117" name="Text Box 998"/>
                      <wps:cNvSpPr txBox="1">
                        <a:spLocks noChangeArrowheads="1"/>
                      </wps:cNvSpPr>
                      <wps:spPr bwMode="auto">
                        <a:xfrm>
                          <a:off x="1134" y="13914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118" name="Text Box 999"/>
                      <wps:cNvSpPr txBox="1">
                        <a:spLocks noChangeArrowheads="1"/>
                      </wps:cNvSpPr>
                      <wps:spPr bwMode="auto">
                        <a:xfrm>
                          <a:off x="1702" y="13914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119" name="Text Box 1000"/>
                      <wps:cNvSpPr txBox="1">
                        <a:spLocks noChangeArrowheads="1"/>
                      </wps:cNvSpPr>
                      <wps:spPr bwMode="auto">
                        <a:xfrm>
                          <a:off x="2270" y="13914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120" name="Text Box 1001"/>
                      <wps:cNvSpPr txBox="1">
                        <a:spLocks noChangeArrowheads="1"/>
                      </wps:cNvSpPr>
                      <wps:spPr bwMode="auto">
                        <a:xfrm>
                          <a:off x="2838" y="13914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121" name="Text Box 1002"/>
                      <wps:cNvSpPr txBox="1">
                        <a:spLocks noChangeArrowheads="1"/>
                      </wps:cNvSpPr>
                      <wps:spPr bwMode="auto">
                        <a:xfrm>
                          <a:off x="4258" y="13914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122" name="Line 1003"/>
                      <wps:cNvCnPr/>
                      <wps:spPr bwMode="auto">
                        <a:xfrm>
                          <a:off x="4826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3" name="Line 1004"/>
                      <wps:cNvCnPr/>
                      <wps:spPr bwMode="auto">
                        <a:xfrm>
                          <a:off x="3406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4" name="Line 1005"/>
                      <wps:cNvCnPr/>
                      <wps:spPr bwMode="auto">
                        <a:xfrm>
                          <a:off x="2838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5" name="Line 1006"/>
                      <wps:cNvCnPr/>
                      <wps:spPr bwMode="auto">
                        <a:xfrm>
                          <a:off x="2270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8" name="Line 1007"/>
                      <wps:cNvCnPr/>
                      <wps:spPr bwMode="auto">
                        <a:xfrm>
                          <a:off x="1702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9" name="Line 1008"/>
                      <wps:cNvCnPr/>
                      <wps:spPr bwMode="auto">
                        <a:xfrm>
                          <a:off x="11074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0" name="Line 1009"/>
                      <wps:cNvCnPr/>
                      <wps:spPr bwMode="auto">
                        <a:xfrm>
                          <a:off x="11074" y="14312"/>
                          <a:ext cx="568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1" name="Text Box 1010"/>
                      <wps:cNvSpPr txBox="1">
                        <a:spLocks noChangeArrowheads="1"/>
                      </wps:cNvSpPr>
                      <wps:spPr bwMode="auto">
                        <a:xfrm>
                          <a:off x="11074" y="13971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132" name="Text Box 1011"/>
                      <wps:cNvSpPr txBox="1">
                        <a:spLocks noChangeArrowheads="1"/>
                      </wps:cNvSpPr>
                      <wps:spPr bwMode="auto">
                        <a:xfrm>
                          <a:off x="11074" y="14368"/>
                          <a:ext cx="568" cy="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>
                              <w:fldChar w:fldCharType="separate"/>
                            </w:r>
                            <w:r w:rsidR="00340351">
                              <w:rPr>
                                <w:noProof/>
                              </w:rPr>
                              <w:t>6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132" style="position:absolute;margin-left:-14.3pt;margin-top:-45.05pt;width:525.4pt;height:42.55pt;z-index:251643904" coordorigin="1134,13914" coordsize="10508,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82" o:spid="_x0000_s1133" type="#_x0000_t202" style="position:absolute;left:1134;top:14482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dVvMIA&#10;AADcAAAADwAAAGRycy9kb3ducmV2LnhtbERPTWvDMAy9D/ofjAq7rU4GHSOrW0bpSi+lrAn0qsVa&#10;EhLLIXbj5N/Pg8FuerxPbXaT6cRIg2ssK0hXCQji0uqGKwVF/vH0CsJ5ZI2dZVIwk4PddvGwwUzb&#10;wJ80Xn0lYgi7DBXU3veZlK6syaBb2Z44ct92MOgjHCqpBwwx3HTyOUlepMGGY0ONPe1rKtvr3SgI&#10;l/R21ue1G/NgQ/tVyONhvij1uJze30B4mvy/+M990nF+ksLvM/EC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R1W8wgAAANwAAAAPAAAAAAAAAAAAAAAAAJgCAABkcnMvZG93&#10;bnJldi54bWxQSwUGAAAAAAQABAD1AAAAhwMAAAAA&#10;" filled="f" stroked="f">
                <v:textbox inset="0,.5mm,0,0">
                  <w:txbxContent>
                    <w:p w:rsidR="003E4EDF" w:rsidRDefault="003E4EDF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Изм.</w:t>
                      </w:r>
                    </w:p>
                  </w:txbxContent>
                </v:textbox>
              </v:shape>
              <v:rect id="Rectangle 983" o:spid="_x0000_s1134" style="position:absolute;left:1134;top:13916;width:10488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fy+cIA&#10;AADcAAAADwAAAGRycy9kb3ducmV2LnhtbERPzWqDQBC+B/oOywR6i2tyKI3JKqYg5FRa6wMM7lQl&#10;7qx115/06buFQm/z8f3OOVtNL2YaXWdZwT6KQRDXVnfcKKg+it0zCOeRNfaWScGdHGTpw+aMibYL&#10;v9Nc+kaEEHYJKmi9HxIpXd2SQRfZgThwn3Y06AMcG6lHXEK46eUhjp+kwY5DQ4sDvbRU38rJKLj5&#10;dX7Nm/K7OFaXY/12yZfpK1fqcbvmJxCeVv8v/nNfdZgfH+D3mXCB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1/L5wgAAANwAAAAPAAAAAAAAAAAAAAAAAJgCAABkcnMvZG93&#10;bnJldi54bWxQSwUGAAAAAAQABAD1AAAAhwMAAAAA&#10;" filled="f" strokeweight="2pt"/>
              <v:line id="Line 984" o:spid="_x0000_s1135" style="position:absolute;visibility:visible;mso-wrap-style:square" from="4258,13916" to="4258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G6o70AAADcAAAADwAAAGRycy9kb3ducmV2LnhtbERPvQrCMBDeBd8hnOCmqYoi1SgiVNzE&#10;6uJ2NmdbbC6liVrf3giC2318v7dct6YST2pcaVnBaBiBIM6sLjlXcD4lgzkI55E1VpZJwZscrFfd&#10;zhJjbV98pGfqcxFC2MWooPC+jqV0WUEG3dDWxIG72cagD7DJpW7wFcJNJcdRNJMGSw4NBda0LSi7&#10;pw+j4H45T5PdYatPVbrR1zzxl+tNK9XvtZsFCE+t/4t/7r0O86MJfJ8JF8jV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ShuqO9AAAA3AAAAA8AAAAAAAAAAAAAAAAAoQIA&#10;AGRycy9kb3ducmV2LnhtbFBLBQYAAAAABAAEAPkAAACLAwAAAAA=&#10;" strokeweight="2pt"/>
              <v:line id="Line 985" o:spid="_x0000_s1136" style="position:absolute;visibility:visible;mso-wrap-style:square" from="1134,14198" to="4826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Qmi8MAAADcAAAADwAAAGRycy9kb3ducmV2LnhtbERPTWvCQBC9F/wPywjemo0lFEldpVUC&#10;Qg8lppfehuw0iWZnw+42xv76bkHwNo/3OevtZHoxkvOdZQXLJAVBXFvdcaPgsyoeVyB8QNbYWyYF&#10;V/Kw3cwe1phre+GSxmNoRAxhn6OCNoQhl9LXLRn0iR2II/dtncEQoWukdniJ4aaXT2n6LA12HBta&#10;HGjXUn0+/hgFq2rw++vuq7Af7vRbvmclZfim1GI+vb6ACDSFu/jmPug4P83g/5l4gd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kJovDAAAA3AAAAA8AAAAAAAAAAAAA&#10;AAAAoQIAAGRycy9kb3ducmV2LnhtbFBLBQYAAAAABAAEAPkAAACRAwAAAAA=&#10;" strokeweight=".5pt"/>
              <v:line id="Line 986" o:spid="_x0000_s1137" style="position:absolute;visibility:visible;mso-wrap-style:square" from="1134,14482" to="4826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SHTL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dEMvs+EC+T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QEh0y9AAAA3AAAAA8AAAAAAAAAAAAAAAAAoQIA&#10;AGRycy9kb3ducmV2LnhtbFBLBQYAAAAABAAEAPkAAACLAwAAAAA=&#10;" strokeweight="2pt"/>
              <v:shape id="Text Box 987" o:spid="_x0000_s1138" type="#_x0000_t202" style="position:absolute;left:1702;top:14482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7NyMIA&#10;AADcAAAADwAAAGRycy9kb3ducmV2LnhtbERPTWvDMAy9D/YfjAa7LU4KKyOrW0rZxi6ltAnsqsVa&#10;EhrLIXbj5N/XhcJuerxPrTaT6cRIg2stK8iSFARxZXXLtYKy+Hx5A+E8ssbOMimYycFm/fiwwlzb&#10;wEcaT74WMYRdjgoa7/tcSlc1ZNAltieO3J8dDPoIh1rqAUMMN51cpOlSGmw5NjTY066h6ny6GAXh&#10;kP3s9f7VjUWw4fxbyq+P+aDU89O0fQfhafL/4rv7W8f56RJuz8QL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rs3IwgAAANwAAAAPAAAAAAAAAAAAAAAAAJgCAABkcnMvZG93&#10;bnJldi54bWxQSwUGAAAAAAQABAD1AAAAhwMAAAAA&#10;" filled="f" stroked="f">
                <v:textbox inset="0,.5mm,0,0">
                  <w:txbxContent>
                    <w:p w:rsidR="003E4EDF" w:rsidRDefault="003E4EDF">
                      <w:pPr>
                        <w:pStyle w:val="af4"/>
                        <w:ind w:left="-142" w:right="-143"/>
                        <w:jc w:val="center"/>
                        <w:rPr>
                          <w:spacing w:val="-20"/>
                          <w:sz w:val="20"/>
                        </w:rPr>
                      </w:pPr>
                      <w:r>
                        <w:rPr>
                          <w:spacing w:val="-20"/>
                          <w:sz w:val="20"/>
                        </w:rPr>
                        <w:t>Кол</w:t>
                      </w:r>
                      <w:proofErr w:type="gramStart"/>
                      <w:r>
                        <w:rPr>
                          <w:spacing w:val="-20"/>
                          <w:sz w:val="20"/>
                        </w:rPr>
                        <w:t>.</w:t>
                      </w:r>
                      <w:proofErr w:type="gramEnd"/>
                      <w:r>
                        <w:rPr>
                          <w:spacing w:val="-20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-20"/>
                          <w:sz w:val="20"/>
                        </w:rPr>
                        <w:t>у</w:t>
                      </w:r>
                      <w:proofErr w:type="gramEnd"/>
                      <w:r>
                        <w:rPr>
                          <w:spacing w:val="-20"/>
                          <w:sz w:val="20"/>
                        </w:rPr>
                        <w:t>ч.</w:t>
                      </w:r>
                    </w:p>
                  </w:txbxContent>
                </v:textbox>
              </v:shape>
              <v:shape id="Text Box 988" o:spid="_x0000_s1139" type="#_x0000_t202" style="position:absolute;left:2270;top:14482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JoU8EA&#10;AADcAAAADwAAAGRycy9kb3ducmV2LnhtbERPS4vCMBC+C/sfwix401TBB12jyLIuXkR8gNfZZmyL&#10;zaQ02ab+eyMI3ubje85i1ZlKtNS40rKC0TABQZxZXXKu4HzaDOYgnEfWWFkmBXdysFp+9BaYahv4&#10;QO3R5yKGsEtRQeF9nUrpsoIMuqGtiSN3tY1BH2GTS91giOGmkuMkmUqDJceGAmv6Lii7Hf+NgrAf&#10;XXZ6N3HtKdhw+zvL35/7Xqn+Z7f+AuGp82/xy73VcX4yg+cz8QK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iaFPBAAAA3AAAAA8AAAAAAAAAAAAAAAAAmAIAAGRycy9kb3du&#10;cmV2LnhtbFBLBQYAAAAABAAEAPUAAACGAwAAAAA=&#10;" filled="f" stroked="f">
                <v:textbox inset="0,.5mm,0,0">
                  <w:txbxContent>
                    <w:p w:rsidR="003E4EDF" w:rsidRDefault="003E4EDF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Лист</w:t>
                      </w:r>
                    </w:p>
                  </w:txbxContent>
                </v:textbox>
              </v:shape>
              <v:shape id="Text Box 989" o:spid="_x0000_s1140" type="#_x0000_t202" style="position:absolute;left:2838;top:14482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38IcQA&#10;AADcAAAADwAAAGRycy9kb3ducmV2LnhtbESPQWvCQBCF7wX/wzKCt7pRUErqKqWoeBGpCr1Os9Mk&#10;mJ0N2TUb/71zKPQ2w3vz3jerzeAa1VMXas8GZtMMFHHhbc2lgetl9/oGKkRki41nMvCgAJv16GWF&#10;ufWJv6g/x1JJCIccDVQxtrnWoajIYZj6lli0X985jLJ2pbYdJgl3jZ5n2VI7rFkaKmzps6Lidr47&#10;A+k0+z7a4yL0l+TT7eeq99vHyZjJePh4BxVpiP/mv+uDFfxMaOUZmUCv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9/CHEAAAA3AAAAA8AAAAAAAAAAAAAAAAAmAIAAGRycy9k&#10;b3ducmV2LnhtbFBLBQYAAAAABAAEAPUAAACJAwAAAAA=&#10;" filled="f" stroked="f">
                <v:textbox inset="0,.5mm,0,0">
                  <w:txbxContent>
                    <w:p w:rsidR="003E4EDF" w:rsidRDefault="003E4EDF">
                      <w:pPr>
                        <w:pStyle w:val="af4"/>
                        <w:jc w:val="center"/>
                      </w:pPr>
                      <w:r>
                        <w:rPr>
                          <w:sz w:val="20"/>
                        </w:rPr>
                        <w:t>№док</w:t>
                      </w:r>
                      <w:r>
                        <w:t>.</w:t>
                      </w:r>
                    </w:p>
                  </w:txbxContent>
                </v:textbox>
              </v:shape>
              <v:shape id="Text Box 990" o:spid="_x0000_s1141" type="#_x0000_t202" style="position:absolute;left:3406;top:14482;width:852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FZusEA&#10;AADcAAAADwAAAGRycy9kb3ducmV2LnhtbERPS4vCMBC+C/sfwix401RB0a5RZFkXLyI+wOtsM7bF&#10;ZlKabFP/vREEb/PxPWex6kwlWmpcaVnBaJiAIM6sLjlXcD5tBjMQziNrrCyTgjs5WC0/egtMtQ18&#10;oPbocxFD2KWooPC+TqV0WUEG3dDWxJG72sagj7DJpW4wxHBTyXGSTKXBkmNDgTV9F5Tdjv9GQdiP&#10;Lju9m7j2FGy4/Z3l7899r1T/s1t/gfDU+bf45d7qOD+Zw/OZeIF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xWbrBAAAA3AAAAA8AAAAAAAAAAAAAAAAAmAIAAGRycy9kb3du&#10;cmV2LnhtbFBLBQYAAAAABAAEAPUAAACGAwAAAAA=&#10;" filled="f" stroked="f">
                <v:textbox inset="0,.5mm,0,0">
                  <w:txbxContent>
                    <w:p w:rsidR="003E4EDF" w:rsidRDefault="003E4EDF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Подпись</w:t>
                      </w:r>
                    </w:p>
                  </w:txbxContent>
                </v:textbox>
              </v:shape>
              <v:shape id="Text Box 991" o:spid="_x0000_s1142" type="#_x0000_t202" style="position:absolute;left:4258;top:14482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Jm+sUA&#10;AADcAAAADwAAAGRycy9kb3ducmV2LnhtbESPT2vDMAzF74N+B6PCbquTwkbJ6pZStrFLKf0Du6qx&#10;moTGcojdOP3202Gwm8R7eu+n5Xp0rRqoD41nA/ksA0VcettwZeB8+nxZgAoR2WLrmQw8KMB6NXla&#10;YmF94gMNx1gpCeFQoIE6xq7QOpQ1OQwz3xGLdvW9wyhrX2nbY5Jw1+p5lr1phw1LQ40dbWsqb8e7&#10;M5D2+c/O7l7DcEo+3S5n/fXx2BvzPB0376AijfHf/Hf9bQU/F3x5Ri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0mb6xQAAANwAAAAPAAAAAAAAAAAAAAAAAJgCAABkcnMv&#10;ZG93bnJldi54bWxQSwUGAAAAAAQABAD1AAAAigMAAAAA&#10;" filled="f" stroked="f">
                <v:textbox inset="0,.5mm,0,0">
                  <w:txbxContent>
                    <w:p w:rsidR="003E4EDF" w:rsidRDefault="003E4EDF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Дата</w:t>
                      </w:r>
                    </w:p>
                  </w:txbxContent>
                </v:textbox>
              </v:shape>
              <v:shape id="Text Box 992" o:spid="_x0000_s1143" type="#_x0000_t202" style="position:absolute;left:4826;top:13914;width:6248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pvJcEA&#10;AADcAAAADwAAAGRycy9kb3ducmV2LnhtbERP32vCMBB+H/g/hBN8m2mVDemayhAFkb2sCr4ezdl0&#10;ay6liRr/+2Uw2Nt9fD+vXEfbixuNvnOsIJ9nIIgbpztuFZyOu+cVCB+QNfaOScGDPKyryVOJhXZ3&#10;/qRbHVqRQtgXqMCEMBRS+saQRT93A3HiLm60GBIcW6lHvKdw28tFlr1Kix2nBoMDbQw13/XVKrhs&#10;d308rzS5w+LlY1j6WH95o9RsGt/fQASK4V/8597rND/P4feZdIGs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qbyXBAAAA3AAAAA8AAAAAAAAAAAAAAAAAmAIAAGRycy9kb3du&#10;cmV2LnhtbFBLBQYAAAAABAAEAPUAAACGAwAAAAA=&#10;" filled="f" stroked="f">
                <v:textbox inset="2mm,3.5mm,2mm,1mm">
                  <w:txbxContent>
                    <w:p w:rsidR="003E4EDF" w:rsidRPr="00C2117C" w:rsidRDefault="003E4EDF">
                      <w:pPr>
                        <w:pStyle w:val="af4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131-23 - ПОС. ТЧ</w:t>
                      </w:r>
                    </w:p>
                  </w:txbxContent>
                </v:textbox>
              </v:shape>
              <v:shape id="Text Box 993" o:spid="_x0000_s1144" type="#_x0000_t202" style="position:absolute;left:1134;top:14198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xdFsIA&#10;AADcAAAADwAAAGRycy9kb3ducmV2LnhtbERPTWvDMAy9D/ofjAq9rU4CHSOrW8ZoRy8lLC3sqsVa&#10;EhLLIfbi9N/Xg8FuerxPbfez6cVEo2stK0jXCQjiyuqWawXXy/HxGYTzyBp7y6TgRg72u8XDFnNt&#10;A3/QVPpaxBB2OSpovB9yKV3VkEG3tgNx5L7taNBHONZSjxhiuOllliRP0mDLsaHBgd4aqrryxygI&#10;Rfp51ueNmy7Bhu7rKt8Pt0Kp1XJ+fQHhafb/4j/3Scf5aQa/z8QL5O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TF0WwgAAANwAAAAPAAAAAAAAAAAAAAAAAJgCAABkcnMvZG93&#10;bnJldi54bWxQSwUGAAAAAAQABAD1AAAAhwMAAAAA&#10;" filled="f" stroked="f">
                <v:textbox inset="0,.5mm,0,0">
                  <w:txbxContent>
                    <w:p w:rsidR="003E4EDF" w:rsidRDefault="003E4EDF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994" o:spid="_x0000_s1145" type="#_x0000_t202" style="position:absolute;left:1702;top:14198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D4jcIA&#10;AADcAAAADwAAAGRycy9kb3ducmV2LnhtbERPTWvCQBC9F/oflil4q5soFomuIqWWXkQaBa9jdkyC&#10;2dmQ3Wbjv+8Kgrd5vM9ZrgfTiJ46V1tWkI4TEMSF1TWXCo6H7fschPPIGhvLpOBGDtar15clZtoG&#10;/qU+96WIIewyVFB532ZSuqIig25sW+LIXWxn0EfYlVJ3GGK4aeQkST6kwZpjQ4UtfVZUXPM/oyDs&#10;09NO72auPwQbruej/P667ZUavQ2bBQhPg3+KH+4fHeenU7g/Ey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APiNwgAAANwAAAAPAAAAAAAAAAAAAAAAAJgCAABkcnMvZG93&#10;bnJldi54bWxQSwUGAAAAAAQABAD1AAAAhwMAAAAA&#10;" filled="f" stroked="f">
                <v:textbox inset="0,.5mm,0,0">
                  <w:txbxContent>
                    <w:p w:rsidR="003E4EDF" w:rsidRDefault="003E4EDF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995" o:spid="_x0000_s1146" type="#_x0000_t202" style="position:absolute;left:2270;top:14198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lg+cIA&#10;AADcAAAADwAAAGRycy9kb3ducmV2LnhtbERPTWvCQBC9F/oflil4q5uIFomuIqWWXkQaBa9jdkyC&#10;2dmQ3Wbjv+8Kgrd5vM9ZrgfTiJ46V1tWkI4TEMSF1TWXCo6H7fschPPIGhvLpOBGDtar15clZtoG&#10;/qU+96WIIewyVFB532ZSuqIig25sW+LIXWxn0EfYlVJ3GGK4aeQkST6kwZpjQ4UtfVZUXPM/oyDs&#10;09NO72auPwQbruej/P667ZUavQ2bBQhPg3+KH+4fHeenU7g/Ey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6WD5wgAAANwAAAAPAAAAAAAAAAAAAAAAAJgCAABkcnMvZG93&#10;bnJldi54bWxQSwUGAAAAAAQABAD1AAAAhwMAAAAA&#10;" filled="f" stroked="f">
                <v:textbox inset="0,.5mm,0,0">
                  <w:txbxContent>
                    <w:p w:rsidR="003E4EDF" w:rsidRDefault="003E4EDF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996" o:spid="_x0000_s1147" type="#_x0000_t202" style="position:absolute;left:2838;top:14198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XFYsIA&#10;AADcAAAADwAAAGRycy9kb3ducmV2LnhtbERPTWvDMAy9D/ofjAq7rU4GLSOrW8ZoSy8lLC3sqsVa&#10;EhLLIfbi5N/PhcFuerxPbfeT6cRIg2ssK0hXCQji0uqGKwW36/HpBYTzyBo7y6RgJgf73eJhi5m2&#10;gT9oLHwlYgi7DBXU3veZlK6syaBb2Z44ct92MOgjHCqpBwwx3HTyOUk20mDDsaHGnt5rKtvixygI&#10;efp50Ze1G6/BhvbrJk+HOVfqcTm9vYLwNPl/8Z/7rOP8dA33Z+IF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cViwgAAANwAAAAPAAAAAAAAAAAAAAAAAJgCAABkcnMvZG93&#10;bnJldi54bWxQSwUGAAAAAAQABAD1AAAAhwMAAAAA&#10;" filled="f" stroked="f">
                <v:textbox inset="0,.5mm,0,0">
                  <w:txbxContent>
                    <w:p w:rsidR="003E4EDF" w:rsidRPr="000E5D32" w:rsidRDefault="003E4EDF">
                      <w:pPr>
                        <w:jc w:val="center"/>
                        <w:rPr>
                          <w:i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  <v:shape id="Text Box 997" o:spid="_x0000_s1148" type="#_x0000_t202" style="position:absolute;left:4258;top:14198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dbFcIA&#10;AADcAAAADwAAAGRycy9kb3ducmV2LnhtbERPTWvDMAy9D/ofjAq7rU4KKyOrW8ZoSy8hrC3sqsVa&#10;EhLLIXbj5N/Pg8FuerxPbfeT6cRIg2ssK0hXCQji0uqGKwW36/HpBYTzyBo7y6RgJgf73eJhi5m2&#10;gT9ovPhKxBB2GSqove8zKV1Zk0G3sj1x5L7tYNBHOFRSDxhiuOnkOkk20mDDsaHGnt5rKtvL3SgI&#10;RfqZ6/zZjddgQ/t1k6fDXCj1uJzeXkF4mvy/+M991nF+uoHfZ+IF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d1sVwgAAANwAAAAPAAAAAAAAAAAAAAAAAJgCAABkcnMvZG93&#10;bnJldi54bWxQSwUGAAAAAAQABAD1AAAAhwMAAAAA&#10;" filled="f" stroked="f">
                <v:textbox inset="0,.5mm,0,0">
                  <w:txbxContent>
                    <w:p w:rsidR="003E4EDF" w:rsidRPr="000E5D32" w:rsidRDefault="003E4EDF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shape id="Text Box 998" o:spid="_x0000_s1149" type="#_x0000_t202" style="position:absolute;left:1134;top:13914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v+jsIA&#10;AADcAAAADwAAAGRycy9kb3ducmV2LnhtbERPTWvCQBC9F/oflil4q5sIWomuIqWWXkQaBa9jdkyC&#10;2dmQ3Wbjv+8Kgrd5vM9ZrgfTiJ46V1tWkI4TEMSF1TWXCo6H7fschPPIGhvLpOBGDtar15clZtoG&#10;/qU+96WIIewyVFB532ZSuqIig25sW+LIXWxn0EfYlVJ3GGK4aeQkSWbSYM2xocKWPisqrvmfURD2&#10;6Wmnd1PXH4IN1/NRfn/d9kqN3obNAoSnwT/FD/ePjvPTD7g/Ey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/6OwgAAANwAAAAPAAAAAAAAAAAAAAAAAJgCAABkcnMvZG93&#10;bnJldi54bWxQSwUGAAAAAAQABAD1AAAAhwMAAAAA&#10;" filled="f" stroked="f">
                <v:textbox inset="0,.5mm,0,0">
                  <w:txbxContent>
                    <w:p w:rsidR="003E4EDF" w:rsidRDefault="003E4EDF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999" o:spid="_x0000_s1150" type="#_x0000_t202" style="position:absolute;left:1702;top:13914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Rq/MUA&#10;AADcAAAADwAAAGRycy9kb3ducmV2LnhtbESPT2vDMAzF74N+B6PCbquTwkbJ6pZStrFLKf0Du6qx&#10;moTGcojdOP3202Gwm8R7eu+n5Xp0rRqoD41nA/ksA0VcettwZeB8+nxZgAoR2WLrmQw8KMB6NXla&#10;YmF94gMNx1gpCeFQoIE6xq7QOpQ1OQwz3xGLdvW9wyhrX2nbY5Jw1+p5lr1phw1LQ40dbWsqb8e7&#10;M5D2+c/O7l7DcEo+3S5n/fXx2BvzPB0376AijfHf/Hf9bQU/F1p5Ri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pGr8xQAAANwAAAAPAAAAAAAAAAAAAAAAAJgCAABkcnMv&#10;ZG93bnJldi54bWxQSwUGAAAAAAQABAD1AAAAigMAAAAA&#10;" filled="f" stroked="f">
                <v:textbox inset="0,.5mm,0,0">
                  <w:txbxContent>
                    <w:p w:rsidR="003E4EDF" w:rsidRDefault="003E4EDF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1000" o:spid="_x0000_s1151" type="#_x0000_t202" style="position:absolute;left:2270;top:13914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jPZ8IA&#10;AADcAAAADwAAAGRycy9kb3ducmV2LnhtbERPTWvCQBC9F/oflil4q5sISo2uIqWWXkQaBa9jdkyC&#10;2dmQ3Wbjv+8Kgrd5vM9ZrgfTiJ46V1tWkI4TEMSF1TWXCo6H7fsHCOeRNTaWScGNHKxXry9LzLQN&#10;/Et97ksRQ9hlqKDyvs2kdEVFBt3YtsSRu9jOoI+wK6XuMMRw08hJksykwZpjQ4UtfVZUXPM/oyDs&#10;09NO76auPwQbruej/P667ZUavQ2bBQhPg3+KH+4fHeenc7g/Ey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M9nwgAAANwAAAAPAAAAAAAAAAAAAAAAAJgCAABkcnMvZG93&#10;bnJldi54bWxQSwUGAAAAAAQABAD1AAAAhwMAAAAA&#10;" filled="f" stroked="f">
                <v:textbox inset="0,.5mm,0,0">
                  <w:txbxContent>
                    <w:p w:rsidR="003E4EDF" w:rsidRDefault="003E4EDF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1001" o:spid="_x0000_s1152" type="#_x0000_t202" style="position:absolute;left:2838;top:13914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sR8QA&#10;AADcAAAADwAAAGRycy9kb3ducmV2LnhtbESPT2vCQBDF74V+h2UK3upGQZHUVaTU0ouIf8DrNDsm&#10;wexsyK7Z+O2dQ6G3Gd6b936zXA+uUT11ofZsYDLOQBEX3tZcGjiftu8LUCEiW2w8k4EHBVivXl+W&#10;mFuf+ED9MZZKQjjkaKCKsc21DkVFDsPYt8SiXX3nMMraldp2mCTcNXqaZXPtsGZpqLClz4qK2/Hu&#10;DKT95LKzu1noT8mn2+9Zf3899saM3obNB6hIQ/w3/13/WMGfCr48IxPo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+rEfEAAAA3AAAAA8AAAAAAAAAAAAAAAAAmAIAAGRycy9k&#10;b3ducmV2LnhtbFBLBQYAAAAABAAEAPUAAACJAwAAAAA=&#10;" filled="f" stroked="f">
                <v:textbox inset="0,.5mm,0,0">
                  <w:txbxContent>
                    <w:p w:rsidR="003E4EDF" w:rsidRDefault="003E4EDF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1002" o:spid="_x0000_s1153" type="#_x0000_t202" style="position:absolute;left:4258;top:13914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IJ3MIA&#10;AADcAAAADwAAAGRycy9kb3ducmV2LnhtbERPTWvDMAy9D/ofjAq9rU4CHSOrW8ZoRy8lLC3sqsVa&#10;EhLLIfbi9N/Xg8FuerxPbfez6cVEo2stK0jXCQjiyuqWawXXy/HxGYTzyBp7y6TgRg72u8XDFnNt&#10;A3/QVPpaxBB2OSpovB9yKV3VkEG3tgNx5L7taNBHONZSjxhiuOllliRP0mDLsaHBgd4aqrryxygI&#10;Rfp51ueNmy7Bhu7rKt8Pt0Kp1XJ+fQHhafb/4j/3Scf5WQq/z8QL5O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8gncwgAAANwAAAAPAAAAAAAAAAAAAAAAAJgCAABkcnMvZG93&#10;bnJldi54bWxQSwUGAAAAAAQABAD1AAAAhwMAAAAA&#10;" filled="f" stroked="f">
                <v:textbox inset="0,.5mm,0,0">
                  <w:txbxContent>
                    <w:p w:rsidR="003E4EDF" w:rsidRDefault="003E4EDF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line id="Line 1003" o:spid="_x0000_s1154" style="position:absolute;visibility:visible;mso-wrap-style:square" from="4826,13916" to="4826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hDWL0AAADcAAAADwAAAGRycy9kb3ducmV2LnhtbERPvQrCMBDeBd8hnOCmqQVFqlFEqLiJ&#10;1cXtbM622FxKE7W+vREEt/v4fm+57kwtntS6yrKCyTgCQZxbXXGh4HxKR3MQziNrrC2Tgjc5WK/6&#10;vSUm2r74SM/MFyKEsEtQQel9k0jp8pIMurFtiAN3s61BH2BbSN3iK4SbWsZRNJMGKw4NJTa0LSm/&#10;Zw+j4H45T9PdYatPdbbR1yL1l+tNKzUcdJsFCE+d/4t/7r0O8+MYvs+EC+Tq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BYQ1i9AAAA3AAAAA8AAAAAAAAAAAAAAAAAoQIA&#10;AGRycy9kb3ducmV2LnhtbFBLBQYAAAAABAAEAPkAAACLAwAAAAA=&#10;" strokeweight="2pt"/>
              <v:line id="Line 1004" o:spid="_x0000_s1155" style="position:absolute;visibility:visible;mso-wrap-style:square" from="3406,13916" to="3406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xTmw74AAADcAAAADwAAAGRycy9kb3ducmV2LnhtbERPvQrCMBDeBd8hnOCmqYoi1SgiVNzE&#10;6uJ2NmdbbC6liVrf3giC2318v7dct6YST2pcaVnBaBiBIM6sLjlXcD4lgzkI55E1VpZJwZscrFfd&#10;zhJjbV98pGfqcxFC2MWooPC+jqV0WUEG3dDWxIG72cagD7DJpW7wFcJNJcdRNJMGSw4NBda0LSi7&#10;pw+j4H45T5PdYatPVbrR1zzxl+tNK9XvtZsFCE+t/4t/7r0O88cT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fFObDvgAAANwAAAAPAAAAAAAAAAAAAAAAAKEC&#10;AABkcnMvZG93bnJldi54bWxQSwUGAAAAAAQABAD5AAAAjAMAAAAA&#10;" strokeweight="2pt"/>
              <v:line id="Line 1005" o:spid="_x0000_s1156" style="position:absolute;visibility:visible;mso-wrap-style:square" from="2838,13916" to="2838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1+t74AAADcAAAADwAAAGRycy9kb3ducmV2LnhtbERPvQrCMBDeBd8hnOCmqaIi1SgiVNzE&#10;6uJ2NmdbbC6liVrf3giC2318v7dct6YST2pcaVnBaBiBIM6sLjlXcD4lgzkI55E1VpZJwZscrFfd&#10;zhJjbV98pGfqcxFC2MWooPC+jqV0WUEG3dDWxIG72cagD7DJpW7wFcJNJcdRNJMGSw4NBda0LSi7&#10;pw+j4H45T5PdYatPVbrR1zzxl+tNK9XvtZsFCE+t/4t/7r0O88cT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/X63vgAAANwAAAAPAAAAAAAAAAAAAAAAAKEC&#10;AABkcnMvZG93bnJldi54bWxQSwUGAAAAAAQABAD5AAAAjAMAAAAA&#10;" strokeweight="2pt"/>
              <v:line id="Line 1006" o:spid="_x0000_s1157" style="position:absolute;visibility:visible;mso-wrap-style:square" from="2270,13916" to="2270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HbLL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dMZfJ8JF8j1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+x2yy9AAAA3AAAAA8AAAAAAAAAAAAAAAAAoQIA&#10;AGRycy9kb3ducmV2LnhtbFBLBQYAAAAABAAEAPkAAACLAwAAAAA=&#10;" strokeweight="2pt"/>
              <v:line id="Line 1007" o:spid="_x0000_s1158" style="position:absolute;visibility:visible;mso-wrap-style:square" from="1702,13916" to="1702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B0ssIAAADcAAAADwAAAGRycy9kb3ducmV2LnhtbESPQYvCQAyF74L/YYjgTacKilRHEaHL&#10;3sTqxVvsxLbYyZTOqPXfm8PC3hLey3tfNrveNepFXag9G5hNE1DEhbc1lwYu52yyAhUissXGMxn4&#10;UIDddjjYYGr9m0/0ymOpJIRDigaqGNtU61BU5DBMfUss2t13DqOsXalth28Jd42eJ8lSO6xZGips&#10;6VBR8cifzsDjellkP8eDPTf53t7KLF5vd2vMeNTv16Ai9fHf/Hf9awV/LrTyjEygt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bB0ssIAAADcAAAADwAAAAAAAAAAAAAA&#10;AAChAgAAZHJzL2Rvd25yZXYueG1sUEsFBgAAAAAEAAQA+QAAAJADAAAAAA==&#10;" strokeweight="2pt"/>
              <v:line id="Line 1008" o:spid="_x0000_s1159" style="position:absolute;visibility:visible;mso-wrap-style:square" from="11074,13916" to="11074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zRKb4AAADcAAAADwAAAGRycy9kb3ducmV2LnhtbERPvQrCMBDeBd8hnOCmqYKi1SgiVNzE&#10;6uJ2NmdbbC6liVrf3giC2318v7dct6YST2pcaVnBaBiBIM6sLjlXcD4lgxkI55E1VpZJwZscrFfd&#10;zhJjbV98pGfqcxFC2MWooPC+jqV0WUEG3dDWxIG72cagD7DJpW7wFcJNJcdRNJUGSw4NBda0LSi7&#10;pw+j4H45T5LdYatPVbrR1zzxl+tNK9XvtZsFCE+t/4t/7r0O88dz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/NEpvgAAANwAAAAPAAAAAAAAAAAAAAAAAKEC&#10;AABkcnMvZG93bnJldi54bWxQSwUGAAAAAAQABAD5AAAAjAMAAAAA&#10;" strokeweight="2pt"/>
              <v:line id="Line 1009" o:spid="_x0000_s1160" style="position:absolute;visibility:visible;mso-wrap-style:square" from="11074,14312" to="11642,14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/uacIAAADcAAAADwAAAGRycy9kb3ducmV2LnhtbESPQYvCQAyF74L/YYiwN53qsiLVUUSo&#10;eFu2evEWO7EtdjKlM2r99+aw4C3hvbz3ZbXpXaMe1IXas4HpJAFFXHhbc2ngdMzGC1AhIltsPJOB&#10;FwXYrIeDFabWP/mPHnkslYRwSNFAFWObah2KihyGiW+JRbv6zmGUtSu17fAp4a7RsySZa4c1S0OF&#10;Le0qKm753Rm4nU8/2f53Z49NvrWXMovny9Ua8zXqt0tQkfr4Mf9fH6zgfwu+PCMT6P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h/uacIAAADcAAAADwAAAAAAAAAAAAAA&#10;AAChAgAAZHJzL2Rvd25yZXYueG1sUEsFBgAAAAAEAAQA+QAAAJADAAAAAA==&#10;" strokeweight="2pt"/>
              <v:shape id="Text Box 1010" o:spid="_x0000_s1161" type="#_x0000_t202" style="position:absolute;left:11074;top:13971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ufAcIA&#10;AADcAAAADwAAAGRycy9kb3ducmV2LnhtbERPTWvCQBC9F/oflil4q5soFomuIqWWXkQaBa9jdkyC&#10;2dmQ3Wbjv+8Kgrd5vM9ZrgfTiJ46V1tWkI4TEMSF1TWXCo6H7fschPPIGhvLpOBGDtar15clZtoG&#10;/qU+96WIIewyVFB532ZSuqIig25sW+LIXWxn0EfYlVJ3GGK4aeQkST6kwZpjQ4UtfVZUXPM/oyDs&#10;09NO72auPwQbruej/P667ZUavQ2bBQhPg3+KH+4fHedPU7g/Ey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K58BwgAAANwAAAAPAAAAAAAAAAAAAAAAAJgCAABkcnMvZG93&#10;bnJldi54bWxQSwUGAAAAAAQABAD1AAAAhwMAAAAA&#10;" filled="f" stroked="f">
                <v:textbox inset="0,.5mm,0,0">
                  <w:txbxContent>
                    <w:p w:rsidR="003E4EDF" w:rsidRDefault="003E4EDF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Лист</w:t>
                      </w:r>
                    </w:p>
                  </w:txbxContent>
                </v:textbox>
              </v:shape>
              <v:shape id="Text Box 1011" o:spid="_x0000_s1162" type="#_x0000_t202" style="position:absolute;left:11074;top:14368;width:568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kBdsEA&#10;AADcAAAADwAAAGRycy9kb3ducmV2LnhtbERPTYvCMBC9L/gfwgje1lRlF6lGEdkVLyKrgtexGdti&#10;MylNbOq/NwuCt3m8z5kvO1OJlhpXWlYwGiYgiDOrS84VnI6/n1MQziNrrCyTggc5WC56H3NMtQ38&#10;R+3B5yKGsEtRQeF9nUrpsoIMuqGtiSN3tY1BH2GTS91giOGmkuMk+ZYGS44NBda0Lii7He5GQdiP&#10;zju9+3LtMdhwu5zk5uexV2rQ71YzEJ46/xa/3Fsd50/G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/5AXbBAAAA3AAAAA8AAAAAAAAAAAAAAAAAmAIAAGRycy9kb3du&#10;cmV2LnhtbFBLBQYAAAAABAAEAPUAAACGAwAAAAA=&#10;" filled="f" stroked="f">
                <v:textbox inset="0,.5mm,0,0">
                  <w:txbxContent>
                    <w:p w:rsidR="003E4EDF" w:rsidRDefault="003E4EDF">
                      <w:pPr>
                        <w:pStyle w:val="af4"/>
                        <w:jc w:val="center"/>
                      </w:pPr>
                      <w:r>
                        <w:fldChar w:fldCharType="begin"/>
                      </w:r>
                      <w:r>
                        <w:instrText>PAGE   \* MERGEFORMAT</w:instrText>
                      </w:r>
                      <w:r>
                        <w:fldChar w:fldCharType="separate"/>
                      </w:r>
                      <w:r w:rsidR="00340351">
                        <w:rPr>
                          <w:noProof/>
                        </w:rPr>
                        <w:t>6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42880" behindDoc="0" locked="0" layoutInCell="1" allowOverlap="1" wp14:anchorId="7C62E3A1" wp14:editId="78C394B1">
              <wp:simplePos x="0" y="0"/>
              <wp:positionH relativeFrom="column">
                <wp:posOffset>-615950</wp:posOffset>
              </wp:positionH>
              <wp:positionV relativeFrom="paragraph">
                <wp:posOffset>-3079750</wp:posOffset>
              </wp:positionV>
              <wp:extent cx="434340" cy="3054985"/>
              <wp:effectExtent l="17780" t="18415" r="14605" b="12700"/>
              <wp:wrapNone/>
              <wp:docPr id="87" name="Group 9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4340" cy="3054985"/>
                        <a:chOff x="450" y="11642"/>
                        <a:chExt cx="684" cy="4828"/>
                      </a:xfrm>
                    </wpg:grpSpPr>
                    <wps:wsp>
                      <wps:cNvPr id="88" name="Line 969"/>
                      <wps:cNvCnPr/>
                      <wps:spPr bwMode="auto">
                        <a:xfrm flipH="1">
                          <a:off x="454" y="11642"/>
                          <a:ext cx="680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9" name="Line 970"/>
                      <wps:cNvCnPr/>
                      <wps:spPr bwMode="auto">
                        <a:xfrm flipH="1">
                          <a:off x="450" y="16470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0" name="Line 971"/>
                      <wps:cNvCnPr/>
                      <wps:spPr bwMode="auto">
                        <a:xfrm flipH="1">
                          <a:off x="450" y="15050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1" name="Line 972"/>
                      <wps:cNvCnPr/>
                      <wps:spPr bwMode="auto">
                        <a:xfrm flipH="1">
                          <a:off x="450" y="1306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2" name="Line 973"/>
                      <wps:cNvCnPr/>
                      <wps:spPr bwMode="auto">
                        <a:xfrm flipV="1">
                          <a:off x="734" y="11642"/>
                          <a:ext cx="0" cy="482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3" name="Line 974"/>
                      <wps:cNvCnPr/>
                      <wps:spPr bwMode="auto">
                        <a:xfrm flipV="1">
                          <a:off x="450" y="11642"/>
                          <a:ext cx="0" cy="482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4" name="Text Box 975"/>
                      <wps:cNvSpPr txBox="1">
                        <a:spLocks noChangeArrowheads="1"/>
                      </wps:cNvSpPr>
                      <wps:spPr bwMode="auto">
                        <a:xfrm>
                          <a:off x="461" y="15050"/>
                          <a:ext cx="284" cy="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Инв. № подл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vert270" wrap="square" lIns="3600" tIns="0" rIns="0" bIns="0" anchor="t" anchorCtr="0" upright="1">
                        <a:noAutofit/>
                      </wps:bodyPr>
                    </wps:wsp>
                    <wps:wsp>
                      <wps:cNvPr id="95" name="Text Box 976"/>
                      <wps:cNvSpPr txBox="1">
                        <a:spLocks noChangeArrowheads="1"/>
                      </wps:cNvSpPr>
                      <wps:spPr bwMode="auto">
                        <a:xfrm>
                          <a:off x="461" y="13062"/>
                          <a:ext cx="284" cy="1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3600" tIns="0" rIns="0" bIns="0" anchor="t" anchorCtr="0" upright="1">
                        <a:noAutofit/>
                      </wps:bodyPr>
                    </wps:wsp>
                    <wps:wsp>
                      <wps:cNvPr id="96" name="Text Box 977"/>
                      <wps:cNvSpPr txBox="1">
                        <a:spLocks noChangeArrowheads="1"/>
                      </wps:cNvSpPr>
                      <wps:spPr bwMode="auto">
                        <a:xfrm>
                          <a:off x="461" y="11642"/>
                          <a:ext cx="284" cy="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3600" tIns="0" rIns="0" bIns="0" anchor="t" anchorCtr="0" upright="1">
                        <a:noAutofit/>
                      </wps:bodyPr>
                    </wps:wsp>
                    <wps:wsp>
                      <wps:cNvPr id="97" name="Text Box 978"/>
                      <wps:cNvSpPr txBox="1">
                        <a:spLocks noChangeArrowheads="1"/>
                      </wps:cNvSpPr>
                      <wps:spPr bwMode="auto">
                        <a:xfrm>
                          <a:off x="793" y="15050"/>
                          <a:ext cx="284" cy="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270" wrap="square" lIns="18000" tIns="0" rIns="0" bIns="0" anchor="t" anchorCtr="0" upright="1">
                        <a:noAutofit/>
                      </wps:bodyPr>
                    </wps:wsp>
                    <wps:wsp>
                      <wps:cNvPr id="98" name="Text Box 979"/>
                      <wps:cNvSpPr txBox="1">
                        <a:spLocks noChangeArrowheads="1"/>
                      </wps:cNvSpPr>
                      <wps:spPr bwMode="auto">
                        <a:xfrm>
                          <a:off x="793" y="13062"/>
                          <a:ext cx="284" cy="1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270" wrap="square" lIns="18000" tIns="0" rIns="0" bIns="0" anchor="t" anchorCtr="0" upright="1">
                        <a:noAutofit/>
                      </wps:bodyPr>
                    </wps:wsp>
                    <wps:wsp>
                      <wps:cNvPr id="99" name="Text Box 980"/>
                      <wps:cNvSpPr txBox="1">
                        <a:spLocks noChangeArrowheads="1"/>
                      </wps:cNvSpPr>
                      <wps:spPr bwMode="auto">
                        <a:xfrm>
                          <a:off x="793" y="11642"/>
                          <a:ext cx="284" cy="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270" wrap="square" lIns="1800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163" style="position:absolute;margin-left:-48.5pt;margin-top:-242.5pt;width:34.2pt;height:240.55pt;z-index:251642880" coordorigin="450,11642" coordsize="684,4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">
              <v:line id="Line 969" o:spid="_x0000_s1164" style="position:absolute;flip:x;visibility:visible;mso-wrap-style:square" from="454,11642" to="1134,11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yhXb8AAADbAAAADwAAAGRycy9kb3ducmV2LnhtbERPzYrCMBC+L/gOYQRva6qClGosUhXE&#10;m7oPMNuMbbWZ1CbWuk+/OQgeP77/ZdqbWnTUusqygsk4AkGcW11xoeDnvPuOQTiPrLG2TApe5CBd&#10;Db6WmGj75CN1J1+IEMIuQQWl900ipctLMujGtiEO3MW2Bn2AbSF1i88Qbmo5jaK5NFhxaCixoayk&#10;/HZ6GAWbTXG+P6bxvst/t5zdqz97mF2VGg379QKEp95/xG/3XiuIw9jwJfwAufo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FyhXb8AAADbAAAADwAAAAAAAAAAAAAAAACh&#10;AgAAZHJzL2Rvd25yZXYueG1sUEsFBgAAAAAEAAQA+QAAAI0DAAAAAA==&#10;" strokeweight="2pt"/>
              <v:line id="Line 970" o:spid="_x0000_s1165" style="position:absolute;flip:x;visibility:visible;mso-wrap-style:square" from="450,16470" to="1130,16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AExsQAAADbAAAADwAAAGRycy9kb3ducmV2LnhtbESPzWrDMBCE74W8g9hAbrXcBILrWg4l&#10;PxByq90H2Fpb2621cizFcfv0VSDQ4zAz3zDZZjKdGGlwrWUFT1EMgriyuuVawXt5eExAOI+ssbNM&#10;Cn7IwSafPWSYanvlNxoLX4sAYZeigsb7PpXSVQ0ZdJHtiYP3aQeDPsihlnrAa4CbTi7jeC0NthwW&#10;Guxp21D1XVyMgt2uLs+XZXIcq489b8/trz2tvpRazKfXFxCeJv8fvrePWkHyDLcv4QfI/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EATGxAAAANsAAAAPAAAAAAAAAAAA&#10;AAAAAKECAABkcnMvZG93bnJldi54bWxQSwUGAAAAAAQABAD5AAAAkgMAAAAA&#10;" strokeweight="2pt"/>
              <v:line id="Line 971" o:spid="_x0000_s1166" style="position:absolute;flip:x;visibility:visible;mso-wrap-style:square" from="450,15050" to="1130,15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M7hsAAAADbAAAADwAAAGRycy9kb3ducmV2LnhtbERPy4rCMBTdD/gP4QqzG1MdEK2mRXyA&#10;uBvrB1yba1ttbmoTa/XrJ4uBWR7Oe5n2phYdta6yrGA8ikAQ51ZXXCg4ZbuvGQjnkTXWlknBixyk&#10;yeBjibG2T/6h7ugLEULYxaig9L6JpXR5SQbdyDbEgbvY1qAPsC2kbvEZwk0tJ1E0lQYrDg0lNrQu&#10;Kb8dH0bBZlNk98dktu/y85bX9+ptD99XpT6H/WoBwlPv/8V/7r1WMA/rw5fwA2Ty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PzO4bAAAAA2wAAAA8AAAAAAAAAAAAAAAAA&#10;oQIAAGRycy9kb3ducmV2LnhtbFBLBQYAAAAABAAEAPkAAACOAwAAAAA=&#10;" strokeweight="2pt"/>
              <v:line id="Line 972" o:spid="_x0000_s1167" style="position:absolute;flip:x;visibility:visible;mso-wrap-style:square" from="450,13062" to="1130,13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+eHcQAAADbAAAADwAAAGRycy9kb3ducmV2LnhtbESP0WrCQBRE3wX/YblC33RjCsWmbkIx&#10;CqFv1X7AbfaaxGbvJtk1pv36bqHg4zAzZ5htNplWjDS4xrKC9SoCQVxa3XCl4ON0WG5AOI+ssbVM&#10;Cr7JQZbOZ1tMtL3xO41HX4kAYZeggtr7LpHSlTUZdCvbEQfvbAeDPsihknrAW4CbVsZR9CQNNhwW&#10;auxoV1P5dbwaBXlenfprvCnG8nPPu775sW+PF6UeFtPrCwhPk7+H/9uFVvC8hr8v4QfI9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v54dxAAAANsAAAAPAAAAAAAAAAAA&#10;AAAAAKECAABkcnMvZG93bnJldi54bWxQSwUGAAAAAAQABAD5AAAAkgMAAAAA&#10;" strokeweight="2pt"/>
              <v:line id="Line 973" o:spid="_x0000_s1168" style="position:absolute;flip:y;visibility:visible;mso-wrap-style:square" from="734,11642" to="734,16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0AasQAAADbAAAADwAAAGRycy9kb3ducmV2LnhtbESP0WrCQBRE3wv+w3IF35pNI5Q0dZVi&#10;FKRvjX7AbfY2SZu9m2TXmPbru4Lg4zAzZ5jVZjKtGGlwjWUFT1EMgri0uuFKwem4f0xBOI+ssbVM&#10;Cn7JwWY9e1hhpu2FP2gsfCUChF2GCmrvu0xKV9Zk0EW2Iw7elx0M+iCHSuoBLwFuWpnE8bM02HBY&#10;qLGjbU3lT3E2CvK8OvbnJD2M5eeOt33zZ9+X30ot5tPbKwhPk7+Hb+2DVvCSwPVL+AFy/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QBqxAAAANsAAAAPAAAAAAAAAAAA&#10;AAAAAKECAABkcnMvZG93bnJldi54bWxQSwUGAAAAAAQABAD5AAAAkgMAAAAA&#10;" strokeweight="2pt"/>
              <v:line id="Line 974" o:spid="_x0000_s1169" style="position:absolute;flip:y;visibility:visible;mso-wrap-style:square" from="450,11642" to="450,16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Gl8cQAAADbAAAADwAAAGRycy9kb3ducmV2LnhtbESP0WrCQBRE3wv9h+UKfasbFUpM3YSS&#10;tCB9q/EDbrPXJDZ7N2bXGP36bqHg4zAzZ5hNNplOjDS41rKCxTwCQVxZ3XKtYF9+PMcgnEfW2Fkm&#10;BVdykKWPDxtMtL3wF407X4sAYZeggsb7PpHSVQ0ZdHPbEwfvYAeDPsihlnrAS4CbTi6j6EUabDks&#10;NNhT3lD1szsbBUVRl6fzMt6O1fc756f2Zj9XR6WeZtPbKwhPk7+H/9tbrWC9gr8v4QfI9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IaXxxAAAANsAAAAPAAAAAAAAAAAA&#10;AAAAAKECAABkcnMvZG93bnJldi54bWxQSwUGAAAAAAQABAD5AAAAkgMAAAAA&#10;" strokeweight="2pt"/>
              <v:shape id="Text Box 975" o:spid="_x0000_s1170" type="#_x0000_t202" style="position:absolute;left:461;top:15050;width:284;height:1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XZdsMA&#10;AADbAAAADwAAAGRycy9kb3ducmV2LnhtbESP3YrCMBSE7wXfIRxh7zS1u/hTjaKCsBer4s8DHJpj&#10;W2xOShNtffuNIHg5zMw3zHzZmlI8qHaFZQXDQQSCOLW64EzB5bztT0A4j6yxtEwKnuRgueh25pho&#10;2/CRHiefiQBhl6CC3PsqkdKlORl0A1sRB+9qa4M+yDqTusYmwE0p4ygaSYMFh4UcK9rklN5Od6Mg&#10;Ph/+9s34No2P0Tfvd+W6SFetUl+9djUD4an1n/C7/asVTH/g9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XZdsMAAADbAAAADwAAAAAAAAAAAAAAAACYAgAAZHJzL2Rv&#10;d25yZXYueG1sUEsFBgAAAAAEAAQA9QAAAIgDAAAAAA==&#10;" filled="f" stroked="f">
                <v:textbox style="layout-flow:vertical;mso-layout-flow-alt:bottom-to-top" inset=".1mm,0,0,0">
                  <w:txbxContent>
                    <w:p w:rsidR="003E4EDF" w:rsidRDefault="003E4EDF">
                      <w:pPr>
                        <w:pStyle w:val="af4"/>
                        <w:jc w:val="center"/>
                      </w:pPr>
                      <w:r>
                        <w:rPr>
                          <w:sz w:val="20"/>
                        </w:rPr>
                        <w:t>Инв. № подл</w:t>
                      </w:r>
                      <w:r>
                        <w:t>.</w:t>
                      </w:r>
                    </w:p>
                  </w:txbxContent>
                </v:textbox>
              </v:shape>
              <v:shape id="Text Box 976" o:spid="_x0000_s1171" type="#_x0000_t202" style="position:absolute;left:461;top:13062;width:284;height:1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l87cMA&#10;AADbAAAADwAAAGRycy9kb3ducmV2LnhtbESP3YrCMBSE7wXfIRxh7zS1y/pTjaKCsBer4s8DHJpj&#10;W2xOShNtffuNIHg5zMw3zHzZmlI8qHaFZQXDQQSCOLW64EzB5bztT0A4j6yxtEwKnuRgueh25pho&#10;2/CRHiefiQBhl6CC3PsqkdKlORl0A1sRB+9qa4M+yDqTusYmwE0p4ygaSYMFh4UcK9rklN5Od6Mg&#10;Ph/+9s34No2P0Tfvd+W6SFetUl+9djUD4an1n/C7/asVTH/g9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l87cMAAADbAAAADwAAAAAAAAAAAAAAAACYAgAAZHJzL2Rv&#10;d25yZXYueG1sUEsFBgAAAAAEAAQA9QAAAIgDAAAAAA==&#10;" filled="f" stroked="f">
                <v:textbox style="layout-flow:vertical;mso-layout-flow-alt:bottom-to-top" inset=".1mm,0,0,0">
                  <w:txbxContent>
                    <w:p w:rsidR="003E4EDF" w:rsidRDefault="003E4EDF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Подпись и дата</w:t>
                      </w:r>
                    </w:p>
                  </w:txbxContent>
                </v:textbox>
              </v:shape>
              <v:shape id="Text Box 977" o:spid="_x0000_s1172" type="#_x0000_t202" style="position:absolute;left:461;top:11642;width:284;height:1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vimsMA&#10;AADbAAAADwAAAGRycy9kb3ducmV2LnhtbESP3YrCMBSE7xd8h3AE79bUCmpro+iC4MWq+PMAh+bY&#10;FpuT0mRt9+03C4KXw8x8w2Tr3tTiSa2rLCuYjCMQxLnVFRcKbtfd5wKE88gaa8uk4JccrFeDjwxT&#10;bTs+0/PiCxEg7FJUUHrfpFK6vCSDbmwb4uDdbWvQB9kWUrfYBbipZRxFM2mw4rBQYkNfJeWPy49R&#10;EF9P38du/kjiczTl46HeVvmmV2o07DdLEJ56/w6/2nutIJnB/5fw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vimsMAAADbAAAADwAAAAAAAAAAAAAAAACYAgAAZHJzL2Rv&#10;d25yZXYueG1sUEsFBgAAAAAEAAQA9QAAAIgDAAAAAA==&#10;" filled="f" stroked="f">
                <v:textbox style="layout-flow:vertical;mso-layout-flow-alt:bottom-to-top" inset=".1mm,0,0,0">
                  <w:txbxContent>
                    <w:p w:rsidR="003E4EDF" w:rsidRDefault="003E4EDF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Взам</w:t>
                      </w:r>
                      <w:proofErr w:type="spellEnd"/>
                      <w:r>
                        <w:rPr>
                          <w:sz w:val="20"/>
                        </w:rPr>
                        <w:t>. Инв. №</w:t>
                      </w:r>
                    </w:p>
                  </w:txbxContent>
                </v:textbox>
              </v:shape>
              <v:shape id="Text Box 978" o:spid="_x0000_s1173" type="#_x0000_t202" style="position:absolute;left:793;top:15050;width:284;height:1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F7K8cA&#10;AADbAAAADwAAAGRycy9kb3ducmV2LnhtbESPW2vCQBSE3wX/w3KEvhTd2ELV6Coi9EahxQuVvh2y&#10;xySYPRuzp5r++26h4OMwM98ws0XrKnWmJpSeDQwHCSjizNuScwO77WN/DCoIssXKMxn4oQCLebcz&#10;w9T6C6/pvJFcRQiHFA0UInWqdcgKchgGviaO3sE3DiXKJte2wUuEu0rfJcmDdlhyXCiwplVB2XHz&#10;7QyM9qdX+bj9fBuuvsL781buT5OnvTE3vXY5BSXUyjX8336xBiYj+PsSf4C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BeyvHAAAA2wAAAA8AAAAAAAAAAAAAAAAAmAIAAGRy&#10;cy9kb3ducmV2LnhtbFBLBQYAAAAABAAEAPUAAACMAwAAAAA=&#10;" filled="f" stroked="f">
                <v:textbox style="layout-flow:vertical;mso-layout-flow-alt:bottom-to-top" inset=".5mm,0,0,0">
                  <w:txbxContent>
                    <w:p w:rsidR="003E4EDF" w:rsidRDefault="003E4ED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</v:shape>
              <v:shape id="Text Box 979" o:spid="_x0000_s1174" type="#_x0000_t202" style="position:absolute;left:793;top:13062;width:284;height:1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7vWcQA&#10;AADbAAAADwAAAGRycy9kb3ducmV2LnhtbERPTWvCQBC9C/6HZYReim5UaGt0lSJYWwotjVLpbciO&#10;SWh2Nmanmv777qHg8fG+F6vO1epMbag8GxiPElDEubcVFwb2u83wAVQQZIu1ZzLwSwFWy35vgan1&#10;F/6gcyaFiiEcUjRQijSp1iEvyWEY+YY4ckffOpQI20LbFi8x3NV6kiR32mHFsaHEhtYl5d/ZjzNw&#10;fzi9yPvt5+t4/RXetjuZnmZPB2NuBt3jHJRQJ1fxv/vZGpjFsfFL/AF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e71nEAAAA2wAAAA8AAAAAAAAAAAAAAAAAmAIAAGRycy9k&#10;b3ducmV2LnhtbFBLBQYAAAAABAAEAPUAAACJAwAAAAA=&#10;" filled="f" stroked="f">
                <v:textbox style="layout-flow:vertical;mso-layout-flow-alt:bottom-to-top" inset=".5mm,0,0,0">
                  <w:txbxContent>
                    <w:p w:rsidR="003E4EDF" w:rsidRDefault="003E4ED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</v:shape>
              <v:shape id="Text Box 980" o:spid="_x0000_s1175" type="#_x0000_t202" style="position:absolute;left:793;top:11642;width:284;height:1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JKwscA&#10;AADbAAAADwAAAGRycy9kb3ducmV2LnhtbESPW2vCQBSE3wv+h+UU+lJ0YwvVpK5ShN4QFC8ofTtk&#10;T5Ng9mzMnmr677uFQh+HmfmGmcw6V6sztaHybGA4SEAR595WXBjYbZ/7Y1BBkC3WnsnANwWYTXtX&#10;E8ysv/CazhspVIRwyNBAKdJkWoe8JIdh4Bvi6H361qFE2RbatniJcFfruyR50A4rjgslNjQvKT9u&#10;vpyB0eH0Lqvb/WI4/wjL163cn9KXgzE3193TIyihTv7Df+03ayBN4fdL/AF6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SSsLHAAAA2wAAAA8AAAAAAAAAAAAAAAAAmAIAAGRy&#10;cy9kb3ducmV2LnhtbFBLBQYAAAAABAAEAPUAAACMAwAAAAA=&#10;" filled="f" stroked="f">
                <v:textbox style="layout-flow:vertical;mso-layout-flow-alt:bottom-to-top" inset=".5mm,0,0,0">
                  <w:txbxContent>
                    <w:p w:rsidR="003E4EDF" w:rsidRDefault="003E4ED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DF" w:rsidRDefault="003E4EDF">
    <w:pPr>
      <w:pStyle w:val="af4"/>
      <w:framePr w:wrap="auto" w:vAnchor="text" w:hAnchor="page" w:x="11173" w:y="615"/>
      <w:rPr>
        <w:rStyle w:val="af6"/>
      </w:rPr>
    </w:pPr>
  </w:p>
  <w:p w:rsidR="003E4EDF" w:rsidRDefault="003E4EDF">
    <w:pPr>
      <w:pStyle w:val="af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765760" behindDoc="0" locked="0" layoutInCell="1" allowOverlap="1" wp14:anchorId="168B6B5A" wp14:editId="7DA222F3">
              <wp:simplePos x="0" y="0"/>
              <wp:positionH relativeFrom="page">
                <wp:posOffset>259080</wp:posOffset>
              </wp:positionH>
              <wp:positionV relativeFrom="page">
                <wp:posOffset>683895</wp:posOffset>
              </wp:positionV>
              <wp:extent cx="10225405" cy="6659880"/>
              <wp:effectExtent l="0" t="0" r="23495" b="26670"/>
              <wp:wrapNone/>
              <wp:docPr id="52" name="Rectangle 2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225405" cy="6659880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24" o:spid="_x0000_s1026" style="position:absolute;margin-left:20.4pt;margin-top:53.85pt;width:805.15pt;height:524.4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" filled="f" strokeweight="2pt"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DF" w:rsidRDefault="003E4EDF">
    <w:pPr>
      <w:pStyle w:val="af4"/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773952" behindDoc="0" locked="0" layoutInCell="1" allowOverlap="1" wp14:anchorId="047ACF88" wp14:editId="767856DD">
              <wp:simplePos x="0" y="0"/>
              <wp:positionH relativeFrom="column">
                <wp:posOffset>-181610</wp:posOffset>
              </wp:positionH>
              <wp:positionV relativeFrom="paragraph">
                <wp:posOffset>-572135</wp:posOffset>
              </wp:positionV>
              <wp:extent cx="6672580" cy="540385"/>
              <wp:effectExtent l="13970" t="11430" r="19050" b="19685"/>
              <wp:wrapNone/>
              <wp:docPr id="20" name="Group 8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72580" cy="540385"/>
                        <a:chOff x="1134" y="13914"/>
                        <a:chExt cx="10508" cy="854"/>
                      </a:xfrm>
                    </wpg:grpSpPr>
                    <wps:wsp>
                      <wps:cNvPr id="22" name="Text Box 851"/>
                      <wps:cNvSpPr txBox="1">
                        <a:spLocks noChangeArrowheads="1"/>
                      </wps:cNvSpPr>
                      <wps:spPr bwMode="auto">
                        <a:xfrm>
                          <a:off x="1134" y="14482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Изм.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23" name="Rectangle 852"/>
                      <wps:cNvSpPr>
                        <a:spLocks noChangeArrowheads="1"/>
                      </wps:cNvSpPr>
                      <wps:spPr bwMode="auto">
                        <a:xfrm>
                          <a:off x="1134" y="13916"/>
                          <a:ext cx="10488" cy="852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Line 853"/>
                      <wps:cNvCnPr/>
                      <wps:spPr bwMode="auto">
                        <a:xfrm>
                          <a:off x="4258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" name="Line 854"/>
                      <wps:cNvCnPr/>
                      <wps:spPr bwMode="auto">
                        <a:xfrm>
                          <a:off x="1134" y="14198"/>
                          <a:ext cx="3692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Line 855"/>
                      <wps:cNvCnPr/>
                      <wps:spPr bwMode="auto">
                        <a:xfrm>
                          <a:off x="1134" y="14482"/>
                          <a:ext cx="3692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" name="Text Box 856"/>
                      <wps:cNvSpPr txBox="1">
                        <a:spLocks noChangeArrowheads="1"/>
                      </wps:cNvSpPr>
                      <wps:spPr bwMode="auto">
                        <a:xfrm>
                          <a:off x="1702" y="14482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ind w:left="-142" w:right="-143"/>
                              <w:jc w:val="center"/>
                              <w:rPr>
                                <w:spacing w:val="-2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0"/>
                                <w:sz w:val="20"/>
                              </w:rPr>
                              <w:t>Кол</w:t>
                            </w:r>
                            <w:proofErr w:type="gramStart"/>
                            <w:r>
                              <w:rPr>
                                <w:spacing w:val="-20"/>
                                <w:sz w:val="20"/>
                              </w:rPr>
                              <w:t>.у</w:t>
                            </w:r>
                            <w:proofErr w:type="gramEnd"/>
                            <w:r>
                              <w:rPr>
                                <w:spacing w:val="-20"/>
                                <w:sz w:val="20"/>
                              </w:rPr>
                              <w:t>ч</w:t>
                            </w:r>
                            <w:proofErr w:type="spellEnd"/>
                            <w:r>
                              <w:rPr>
                                <w:spacing w:val="-2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28" name="Text Box 857"/>
                      <wps:cNvSpPr txBox="1">
                        <a:spLocks noChangeArrowheads="1"/>
                      </wps:cNvSpPr>
                      <wps:spPr bwMode="auto">
                        <a:xfrm>
                          <a:off x="2270" y="14482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29" name="Text Box 858"/>
                      <wps:cNvSpPr txBox="1">
                        <a:spLocks noChangeArrowheads="1"/>
                      </wps:cNvSpPr>
                      <wps:spPr bwMode="auto">
                        <a:xfrm>
                          <a:off x="2838" y="14482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№док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30" name="Text Box 859"/>
                      <wps:cNvSpPr txBox="1">
                        <a:spLocks noChangeArrowheads="1"/>
                      </wps:cNvSpPr>
                      <wps:spPr bwMode="auto">
                        <a:xfrm>
                          <a:off x="3406" y="14482"/>
                          <a:ext cx="852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31" name="Text Box 860"/>
                      <wps:cNvSpPr txBox="1">
                        <a:spLocks noChangeArrowheads="1"/>
                      </wps:cNvSpPr>
                      <wps:spPr bwMode="auto">
                        <a:xfrm>
                          <a:off x="4258" y="14482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32" name="Text Box 861"/>
                      <wps:cNvSpPr txBox="1">
                        <a:spLocks noChangeArrowheads="1"/>
                      </wps:cNvSpPr>
                      <wps:spPr bwMode="auto">
                        <a:xfrm>
                          <a:off x="4826" y="13914"/>
                          <a:ext cx="6248" cy="8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Pr="00153A06" w:rsidRDefault="003E4EDF" w:rsidP="00126CE3">
                            <w:pPr>
                              <w:jc w:val="center"/>
                              <w:rPr>
                                <w:b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131-23 - ПОС. ТЧ</w:t>
                            </w:r>
                          </w:p>
                        </w:txbxContent>
                      </wps:txbx>
                      <wps:bodyPr rot="0" vert="horz" wrap="square" lIns="72000" tIns="126000" rIns="72000" bIns="36000" anchor="t" anchorCtr="0" upright="1">
                        <a:noAutofit/>
                      </wps:bodyPr>
                    </wps:wsp>
                    <wps:wsp>
                      <wps:cNvPr id="33" name="Text Box 862"/>
                      <wps:cNvSpPr txBox="1">
                        <a:spLocks noChangeArrowheads="1"/>
                      </wps:cNvSpPr>
                      <wps:spPr bwMode="auto">
                        <a:xfrm>
                          <a:off x="1134" y="14198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34" name="Text Box 863"/>
                      <wps:cNvSpPr txBox="1">
                        <a:spLocks noChangeArrowheads="1"/>
                      </wps:cNvSpPr>
                      <wps:spPr bwMode="auto">
                        <a:xfrm>
                          <a:off x="1702" y="14198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35" name="Text Box 864"/>
                      <wps:cNvSpPr txBox="1">
                        <a:spLocks noChangeArrowheads="1"/>
                      </wps:cNvSpPr>
                      <wps:spPr bwMode="auto">
                        <a:xfrm>
                          <a:off x="2270" y="14198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36" name="Text Box 865"/>
                      <wps:cNvSpPr txBox="1">
                        <a:spLocks noChangeArrowheads="1"/>
                      </wps:cNvSpPr>
                      <wps:spPr bwMode="auto">
                        <a:xfrm>
                          <a:off x="2838" y="14198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37" name="Text Box 866"/>
                      <wps:cNvSpPr txBox="1">
                        <a:spLocks noChangeArrowheads="1"/>
                      </wps:cNvSpPr>
                      <wps:spPr bwMode="auto">
                        <a:xfrm>
                          <a:off x="4258" y="14198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38" name="Text Box 867"/>
                      <wps:cNvSpPr txBox="1">
                        <a:spLocks noChangeArrowheads="1"/>
                      </wps:cNvSpPr>
                      <wps:spPr bwMode="auto">
                        <a:xfrm>
                          <a:off x="1134" y="13914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39" name="Text Box 868"/>
                      <wps:cNvSpPr txBox="1">
                        <a:spLocks noChangeArrowheads="1"/>
                      </wps:cNvSpPr>
                      <wps:spPr bwMode="auto">
                        <a:xfrm>
                          <a:off x="1702" y="13914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40" name="Text Box 869"/>
                      <wps:cNvSpPr txBox="1">
                        <a:spLocks noChangeArrowheads="1"/>
                      </wps:cNvSpPr>
                      <wps:spPr bwMode="auto">
                        <a:xfrm>
                          <a:off x="2270" y="13914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41" name="Text Box 870"/>
                      <wps:cNvSpPr txBox="1">
                        <a:spLocks noChangeArrowheads="1"/>
                      </wps:cNvSpPr>
                      <wps:spPr bwMode="auto">
                        <a:xfrm>
                          <a:off x="2838" y="13914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42" name="Text Box 871"/>
                      <wps:cNvSpPr txBox="1">
                        <a:spLocks noChangeArrowheads="1"/>
                      </wps:cNvSpPr>
                      <wps:spPr bwMode="auto">
                        <a:xfrm>
                          <a:off x="4258" y="13914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43" name="Line 872"/>
                      <wps:cNvCnPr/>
                      <wps:spPr bwMode="auto">
                        <a:xfrm>
                          <a:off x="4826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" name="Line 873"/>
                      <wps:cNvCnPr/>
                      <wps:spPr bwMode="auto">
                        <a:xfrm>
                          <a:off x="3406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" name="Line 874"/>
                      <wps:cNvCnPr/>
                      <wps:spPr bwMode="auto">
                        <a:xfrm>
                          <a:off x="2838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" name="Line 875"/>
                      <wps:cNvCnPr/>
                      <wps:spPr bwMode="auto">
                        <a:xfrm>
                          <a:off x="2270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" name="Line 876"/>
                      <wps:cNvCnPr/>
                      <wps:spPr bwMode="auto">
                        <a:xfrm>
                          <a:off x="1702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8" name="Line 877"/>
                      <wps:cNvCnPr/>
                      <wps:spPr bwMode="auto">
                        <a:xfrm>
                          <a:off x="11074" y="13916"/>
                          <a:ext cx="0" cy="85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" name="Line 878"/>
                      <wps:cNvCnPr/>
                      <wps:spPr bwMode="auto">
                        <a:xfrm>
                          <a:off x="11074" y="14312"/>
                          <a:ext cx="568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0" name="Text Box 879"/>
                      <wps:cNvSpPr txBox="1">
                        <a:spLocks noChangeArrowheads="1"/>
                      </wps:cNvSpPr>
                      <wps:spPr bwMode="auto">
                        <a:xfrm>
                          <a:off x="11074" y="13971"/>
                          <a:ext cx="568" cy="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  <wps:wsp>
                      <wps:cNvPr id="51" name="Text Box 880"/>
                      <wps:cNvSpPr txBox="1">
                        <a:spLocks noChangeArrowheads="1"/>
                      </wps:cNvSpPr>
                      <wps:spPr bwMode="auto">
                        <a:xfrm>
                          <a:off x="11074" y="14368"/>
                          <a:ext cx="568" cy="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</w:instrText>
                            </w:r>
                            <w:r>
                              <w:fldChar w:fldCharType="separate"/>
                            </w:r>
                            <w:r w:rsidR="00F2226C">
                              <w:rPr>
                                <w:noProof/>
                              </w:rPr>
                              <w:t>89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1800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50" o:spid="_x0000_s1210" style="position:absolute;margin-left:-14.3pt;margin-top:-45.05pt;width:525.4pt;height:42.55pt;z-index:251773952" coordorigin="1134,13914" coordsize="10508,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51" o:spid="_x0000_s1211" type="#_x0000_t202" style="position:absolute;left:1134;top:14482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TXkMIA&#10;AADbAAAADwAAAGRycy9kb3ducmV2LnhtbESPT4vCMBTE78J+h/AW9qaphRWpRhHZlb2I+Ae8Pptn&#10;W2xeShOb+u03guBxmJnfMPNlb2rRUesqywrGowQEcW51xYWC0/F3OAXhPLLG2jIpeJCD5eJjMMdM&#10;28B76g6+EBHCLkMFpfdNJqXLSzLoRrYhjt7VtgZ9lG0hdYshwk0t0ySZSIMVx4USG1qXlN8Od6Mg&#10;7Mbnrd5+u+4YbLhdTnLz89gp9fXZr2YgPPX+HX61/7SCNIXnl/g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JNeQwgAAANsAAAAPAAAAAAAAAAAAAAAAAJgCAABkcnMvZG93&#10;bnJldi54bWxQSwUGAAAAAAQABAD1AAAAhwMAAAAA&#10;" filled="f" stroked="f">
                <v:textbox inset="0,.5mm,0,0">
                  <w:txbxContent>
                    <w:p w:rsidR="003E4EDF" w:rsidRDefault="003E4EDF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Изм.</w:t>
                      </w:r>
                    </w:p>
                  </w:txbxContent>
                </v:textbox>
              </v:shape>
              <v:rect id="Rectangle 852" o:spid="_x0000_s1212" style="position:absolute;left:1134;top:13916;width:10488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xc6sQA&#10;AADbAAAADwAAAGRycy9kb3ducmV2LnhtbESPzWrDMBCE74G8g9hAb4lcF0rsRgl2wdBTSd08wGJt&#10;bRNr5VryT/v0UaGQ4zAz3zCH02I6MdHgWssKHncRCOLK6pZrBZfPYrsH4Tyyxs4yKfghB6fjenXA&#10;VNuZP2gqfS0ChF2KChrv+1RKVzVk0O1sTxy8LzsY9EEOtdQDzgFuOhlH0bM02HJYaLCn14aqazka&#10;BVe/TO9ZXf4WySVPqnOezeN3ptTDZsleQHha/D38337TCuIn+PsSfoA8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MXOrEAAAA2wAAAA8AAAAAAAAAAAAAAAAAmAIAAGRycy9k&#10;b3ducmV2LnhtbFBLBQYAAAAABAAEAPUAAACJAwAAAAA=&#10;" filled="f" strokeweight="2pt"/>
              <v:line id="Line 853" o:spid="_x0000_s1213" style="position:absolute;visibility:visible;mso-wrap-style:square" from="4258,13916" to="4258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PjE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rG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KPjEr8AAADbAAAADwAAAAAAAAAAAAAAAACh&#10;AgAAZHJzL2Rvd25yZXYueG1sUEsFBgAAAAAEAAQA+QAAAI0DAAAAAA==&#10;" strokeweight="2pt"/>
              <v:line id="Line 854" o:spid="_x0000_s1214" style="position:absolute;visibility:visible;mso-wrap-style:square" from="1134,14198" to="4826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hAPsMAAADbAAAADwAAAGRycy9kb3ducmV2LnhtbESPQYvCMBSE78L+h/AWvGm6oiJdo7iK&#10;IHhYql729miebbV5KUnU6q83C4LHYWa+Yabz1tTiSs5XlhV89RMQxLnVFRcKDvt1bwLCB2SNtWVS&#10;cCcP89lHZ4qptjfO6LoLhYgQ9ikqKENoUil9XpJB37cNcfSO1hkMUbpCaoe3CDe1HCTJWBqsOC6U&#10;2NCypPy8uxgFk33jV/fl39r+utMj2w4zGuKPUt3PdvENIlAb3uFXe6MVDEbw/yX+ADl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YQD7DAAAA2wAAAA8AAAAAAAAAAAAA&#10;AAAAoQIAAGRycy9kb3ducmV2LnhtbFBLBQYAAAAABAAEAPkAAACRAwAAAAA=&#10;" strokeweight=".5pt"/>
              <v:line id="Line 855" o:spid="_x0000_s1215" style="position:absolute;visibility:visible;mso-wrap-style:square" from="1134,14482" to="4826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3Y/r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TO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z3Y/r8AAADbAAAADwAAAAAAAAAAAAAAAACh&#10;AgAAZHJzL2Rvd25yZXYueG1sUEsFBgAAAAAEAAQA+QAAAI0DAAAAAA==&#10;" strokeweight="2pt"/>
              <v:shape id="Text Box 856" o:spid="_x0000_s1216" type="#_x0000_t202" style="position:absolute;left:1702;top:14482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0CMMA&#10;AADbAAAADwAAAGRycy9kb3ducmV2LnhtbESPW4vCMBSE34X9D+EIvmmq4IVqFFl02RcRL7CvZ5tj&#10;W2xOSpNt6r/fCIKPw8x8w6w2nalES40rLSsYjxIQxJnVJecKrpf9cAHCeWSNlWVS8CAHm/VHb4Wp&#10;toFP1J59LiKEXYoKCu/rVEqXFWTQjWxNHL2bbQz6KJtc6gZDhJtKTpJkJg2WHBcKrOmzoOx+/jMK&#10;wnH8c9CHqWsvwYb771V+7R5HpQb9brsE4anz7/Cr/a0VTObw/B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N0CMMAAADbAAAADwAAAAAAAAAAAAAAAACYAgAAZHJzL2Rv&#10;d25yZXYueG1sUEsFBgAAAAAEAAQA9QAAAIgDAAAAAA==&#10;" filled="f" stroked="f">
                <v:textbox inset="0,.5mm,0,0">
                  <w:txbxContent>
                    <w:p w:rsidR="003E4EDF" w:rsidRDefault="003E4EDF">
                      <w:pPr>
                        <w:pStyle w:val="af4"/>
                        <w:ind w:left="-142" w:right="-143"/>
                        <w:jc w:val="center"/>
                        <w:rPr>
                          <w:spacing w:val="-20"/>
                          <w:sz w:val="20"/>
                        </w:rPr>
                      </w:pPr>
                      <w:proofErr w:type="spellStart"/>
                      <w:r>
                        <w:rPr>
                          <w:spacing w:val="-20"/>
                          <w:sz w:val="20"/>
                        </w:rPr>
                        <w:t>Кол</w:t>
                      </w:r>
                      <w:proofErr w:type="gramStart"/>
                      <w:r>
                        <w:rPr>
                          <w:spacing w:val="-20"/>
                          <w:sz w:val="20"/>
                        </w:rPr>
                        <w:t>.у</w:t>
                      </w:r>
                      <w:proofErr w:type="gramEnd"/>
                      <w:r>
                        <w:rPr>
                          <w:spacing w:val="-20"/>
                          <w:sz w:val="20"/>
                        </w:rPr>
                        <w:t>ч</w:t>
                      </w:r>
                      <w:proofErr w:type="spellEnd"/>
                      <w:r>
                        <w:rPr>
                          <w:spacing w:val="-20"/>
                          <w:sz w:val="20"/>
                        </w:rPr>
                        <w:t>.</w:t>
                      </w:r>
                    </w:p>
                  </w:txbxContent>
                </v:textbox>
              </v:shape>
              <v:shape id="Text Box 857" o:spid="_x0000_s1217" type="#_x0000_t202" style="position:absolute;left:2270;top:14482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zgesAA&#10;AADbAAAADwAAAGRycy9kb3ducmV2LnhtbERPz2vCMBS+D/wfwhN2m6mFjVGNIuLESylTweuzebbF&#10;5qU0WdP+98thsOPH93u9HU0rBupdY1nBcpGAIC6tbrhScL18vX2CcB5ZY2uZFEzkYLuZvawx0zbw&#10;Nw1nX4kYwi5DBbX3XSalK2sy6Ba2I47cw/YGfYR9JXWPIYabVqZJ8iENNhwbauxoX1P5PP8YBaFY&#10;3nKdv7vhEmx43q/yeJgKpV7n424FwtPo/8V/7pNWkMax8Uv8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8zgesAAAADbAAAADwAAAAAAAAAAAAAAAACYAgAAZHJzL2Rvd25y&#10;ZXYueG1sUEsFBgAAAAAEAAQA9QAAAIUDAAAAAA==&#10;" filled="f" stroked="f">
                <v:textbox inset="0,.5mm,0,0">
                  <w:txbxContent>
                    <w:p w:rsidR="003E4EDF" w:rsidRDefault="003E4EDF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Лист</w:t>
                      </w:r>
                    </w:p>
                  </w:txbxContent>
                </v:textbox>
              </v:shape>
              <v:shape id="Text Box 858" o:spid="_x0000_s1218" type="#_x0000_t202" style="position:absolute;left:2838;top:14482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F4cMA&#10;AADbAAAADwAAAGRycy9kb3ducmV2LnhtbESPT4vCMBTE78J+h/AEb5oqKFqNIosuexHxD+z1bfNs&#10;i81LabJN/fYbQfA4zMxvmNWmM5VoqXGlZQXjUQKCOLO65FzB9bIfzkE4j6yxskwKHuRgs/7orTDV&#10;NvCJ2rPPRYSwS1FB4X2dSumyggy6ka2Jo3ezjUEfZZNL3WCIcFPJSZLMpMGS40KBNX0WlN3Pf0ZB&#10;OI5/Dvowde0l2HD/vcqv3eOo1KDfbZcgPHX+HX61v7WCyQKeX+I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BF4cMAAADbAAAADwAAAAAAAAAAAAAAAACYAgAAZHJzL2Rv&#10;d25yZXYueG1sUEsFBgAAAAAEAAQA9QAAAIgDAAAAAA==&#10;" filled="f" stroked="f">
                <v:textbox inset="0,.5mm,0,0">
                  <w:txbxContent>
                    <w:p w:rsidR="003E4EDF" w:rsidRDefault="003E4EDF">
                      <w:pPr>
                        <w:pStyle w:val="af4"/>
                        <w:jc w:val="center"/>
                      </w:pPr>
                      <w:r>
                        <w:rPr>
                          <w:sz w:val="20"/>
                        </w:rPr>
                        <w:t>№док</w:t>
                      </w:r>
                      <w:r>
                        <w:t>.</w:t>
                      </w:r>
                    </w:p>
                  </w:txbxContent>
                </v:textbox>
              </v:shape>
              <v:shape id="Text Box 859" o:spid="_x0000_s1219" type="#_x0000_t202" style="position:absolute;left:3406;top:14482;width:852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N6ocAA&#10;AADbAAAADwAAAGRycy9kb3ducmV2LnhtbERPTYvCMBC9C/sfwix401QXRapRlkUXLyJWYa+zzdgW&#10;m0lpYlP/vTkIHh/ve7XpTS06al1lWcFknIAgzq2uuFBwOe9GCxDOI2usLZOCBznYrD8GK0y1DXyi&#10;LvOFiCHsUlRQet+kUrq8JINubBviyF1ta9BH2BZStxhiuKnlNEnm0mDFsaHEhn5Kym/Z3SgIx8nf&#10;QR9mrjsHG27/F/m7fRyVGn7230sQnnr/Fr/ce63gK66PX+IPkO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N6ocAAAADbAAAADwAAAAAAAAAAAAAAAACYAgAAZHJzL2Rvd25y&#10;ZXYueG1sUEsFBgAAAAAEAAQA9QAAAIUDAAAAAA==&#10;" filled="f" stroked="f">
                <v:textbox inset="0,.5mm,0,0">
                  <w:txbxContent>
                    <w:p w:rsidR="003E4EDF" w:rsidRDefault="003E4EDF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Подпись</w:t>
                      </w:r>
                    </w:p>
                  </w:txbxContent>
                </v:textbox>
              </v:shape>
              <v:shape id="Text Box 860" o:spid="_x0000_s1220" type="#_x0000_t202" style="position:absolute;left:4258;top:14482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/fOsMA&#10;AADbAAAADwAAAGRycy9kb3ducmV2LnhtbESPQWvCQBSE7wX/w/IEb3UTpUVSVymi4kWkKnh9zb4m&#10;wezbkF2z8d+7BcHjMDPfMPNlb2rRUesqywrScQKCOLe64kLB+bR5n4FwHlljbZkU3MnBcjF4m2Om&#10;beAf6o6+EBHCLkMFpfdNJqXLSzLoxrYhjt6fbQ36KNtC6hZDhJtaTpLkUxqsOC6U2NCqpPx6vBkF&#10;4ZBe9nr/4bpTsOH6e5bb9f2g1GjYf3+B8NT7V/jZ3mkF0xT+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/fOsMAAADbAAAADwAAAAAAAAAAAAAAAACYAgAAZHJzL2Rv&#10;d25yZXYueG1sUEsFBgAAAAAEAAQA9QAAAIgDAAAAAA==&#10;" filled="f" stroked="f">
                <v:textbox inset="0,.5mm,0,0">
                  <w:txbxContent>
                    <w:p w:rsidR="003E4EDF" w:rsidRDefault="003E4EDF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Дата</w:t>
                      </w:r>
                    </w:p>
                  </w:txbxContent>
                </v:textbox>
              </v:shape>
              <v:shape id="Text Box 861" o:spid="_x0000_s1221" type="#_x0000_t202" style="position:absolute;left:4826;top:13914;width:6248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/Y5cIA&#10;AADbAAAADwAAAGRycy9kb3ducmV2LnhtbESPQWvCQBSE7wX/w/IKvdVNIxaJ2YhIhSK9GAu9PrLP&#10;bDT7NmS3uv77riD0OMzMN0y5irYXFxp951jB2zQDQdw43XGr4PuwfV2A8AFZY++YFNzIw6qaPJVY&#10;aHflPV3q0IoEYV+gAhPCUEjpG0MW/dQNxMk7utFiSHJspR7xmuC2l3mWvUuLHacFgwNtDDXn+tcq&#10;OH5s+/iz0OR2+fxrmPlYn7xR6uU5rpcgAsXwH360P7WCWQ73L+kHy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b9jlwgAAANsAAAAPAAAAAAAAAAAAAAAAAJgCAABkcnMvZG93&#10;bnJldi54bWxQSwUGAAAAAAQABAD1AAAAhwMAAAAA&#10;" filled="f" stroked="f">
                <v:textbox inset="2mm,3.5mm,2mm,1mm">
                  <w:txbxContent>
                    <w:p w:rsidR="003E4EDF" w:rsidRPr="00153A06" w:rsidRDefault="003E4EDF" w:rsidP="00126CE3">
                      <w:pPr>
                        <w:jc w:val="center"/>
                        <w:rPr>
                          <w:b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131-23 - ПОС. ТЧ</w:t>
                      </w:r>
                    </w:p>
                  </w:txbxContent>
                </v:textbox>
              </v:shape>
              <v:shape id="Text Box 862" o:spid="_x0000_s1222" type="#_x0000_t202" style="position:absolute;left:1134;top:14198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k1sMA&#10;AADbAAAADwAAAGRycy9kb3ducmV2LnhtbESPT4vCMBTE7wt+h/AEb2uqsiLVKCIqexHxD3h9Ns+2&#10;2LyUJjb1228WFvY4zMxvmMWqM5VoqXGlZQWjYQKCOLO65FzB9bL7nIFwHlljZZkUvMnBatn7WGCq&#10;beATtWefiwhhl6KCwvs6ldJlBRl0Q1sTR+9hG4M+yiaXusEQ4aaS4ySZSoMlx4UCa9oUlD3PL6Mg&#10;HEe3gz58ufYSbHjer3K/fR+VGvS79RyEp87/h//a31rBZAK/X+IP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Hk1sMAAADbAAAADwAAAAAAAAAAAAAAAACYAgAAZHJzL2Rv&#10;d25yZXYueG1sUEsFBgAAAAAEAAQA9QAAAIgDAAAAAA==&#10;" filled="f" stroked="f">
                <v:textbox inset="0,.5mm,0,0">
                  <w:txbxContent>
                    <w:p w:rsidR="003E4EDF" w:rsidRDefault="003E4EDF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863" o:spid="_x0000_s1223" type="#_x0000_t202" style="position:absolute;left:1702;top:14198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h8osQA&#10;AADbAAAADwAAAGRycy9kb3ducmV2LnhtbESPW2vCQBSE3wX/w3KEvtWNvYhENyLSlr6IeAFfj9lj&#10;EpI9G7LbbPz33ULBx2FmvmFW68E0oqfOVZYVzKYJCOLc6ooLBefT5/MChPPIGhvLpOBODtbZeLTC&#10;VNvAB+qPvhARwi5FBaX3bSqly0sy6Ka2JY7ezXYGfZRdIXWHIcJNI1+SZC4NVhwXSmxpW1JeH3+M&#10;grCfXXZ69+76U7Chvp7l18d9r9TTZNgsQXga/CP83/7WCl7f4O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YfKLEAAAA2wAAAA8AAAAAAAAAAAAAAAAAmAIAAGRycy9k&#10;b3ducmV2LnhtbFBLBQYAAAAABAAEAPUAAACJAwAAAAA=&#10;" filled="f" stroked="f">
                <v:textbox inset="0,.5mm,0,0">
                  <w:txbxContent>
                    <w:p w:rsidR="003E4EDF" w:rsidRDefault="003E4EDF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864" o:spid="_x0000_s1224" type="#_x0000_t202" style="position:absolute;left:2270;top:14198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TZOcIA&#10;AADbAAAADwAAAGRycy9kb3ducmV2LnhtbESPQYvCMBSE7wv+h/CEva2piotUo4io7EVkVfD6bJ5t&#10;sXkpTWzqv98sCB6HmfmGmS87U4mWGldaVjAcJCCIM6tLzhWcT9uvKQjnkTVWlknBkxwsF72POaba&#10;Bv6l9uhzESHsUlRQeF+nUrqsIINuYGvi6N1sY9BH2eRSNxgi3FRylCTf0mDJcaHAmtYFZffjwygI&#10;h+Flr/cT156CDffrWe42z4NSn/1uNQPhqfPv8Kv9oxWMJ/D/Jf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FNk5wgAAANsAAAAPAAAAAAAAAAAAAAAAAJgCAABkcnMvZG93&#10;bnJldi54bWxQSwUGAAAAAAQABAD1AAAAhwMAAAAA&#10;" filled="f" stroked="f">
                <v:textbox inset="0,.5mm,0,0">
                  <w:txbxContent>
                    <w:p w:rsidR="003E4EDF" w:rsidRDefault="003E4EDF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865" o:spid="_x0000_s1225" type="#_x0000_t202" style="position:absolute;left:2838;top:14198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ZHTsQA&#10;AADbAAAADwAAAGRycy9kb3ducmV2LnhtbESPQWvCQBSE7wX/w/IKvdWNlYqkrlKkSi8hNBG8PrOv&#10;STD7NmTXbPz33UKhx2FmvmE2u8l0YqTBtZYVLOYJCOLK6pZrBafy8LwG4Tyyxs4yKbiTg9129rDB&#10;VNvAXzQWvhYRwi5FBY33fSqlqxoy6Oa2J47etx0M+iiHWuoBQ4SbTr4kyUoabDkuNNjTvqHqWtyM&#10;gpAvzpnOXt1YBhuul5M8ftxzpZ4ep/c3EJ4m/x/+a39qBcsV/H6JP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GR07EAAAA2wAAAA8AAAAAAAAAAAAAAAAAmAIAAGRycy9k&#10;b3ducmV2LnhtbFBLBQYAAAAABAAEAPUAAACJAwAAAAA=&#10;" filled="f" stroked="f">
                <v:textbox inset="0,.5mm,0,0">
                  <w:txbxContent>
                    <w:p w:rsidR="003E4EDF" w:rsidRDefault="003E4EDF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866" o:spid="_x0000_s1226" type="#_x0000_t202" style="position:absolute;left:4258;top:14198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i1cQA&#10;AADbAAAADwAAAGRycy9kb3ducmV2LnhtbESPT2vCQBTE74LfYXlCb3VjS6tENyLSll5E/ANen9ln&#10;EpJ9G7LbbPz23ULB4zAzv2FW68E0oqfOVZYVzKYJCOLc6ooLBefT5/MChPPIGhvLpOBODtbZeLTC&#10;VNvAB+qPvhARwi5FBaX3bSqly0sy6Ka2JY7ezXYGfZRdIXWHIcJNI1+S5F0arDgulNjStqS8Pv4Y&#10;BWE/u+z07s31p2BDfT3Lr4/7XqmnybBZgvA0+Ef4v/2tFbzO4e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K4tXEAAAA2wAAAA8AAAAAAAAAAAAAAAAAmAIAAGRycy9k&#10;b3ducmV2LnhtbFBLBQYAAAAABAAEAPUAAACJAwAAAAA=&#10;" filled="f" stroked="f">
                <v:textbox inset="0,.5mm,0,0">
                  <w:txbxContent>
                    <w:p w:rsidR="003E4EDF" w:rsidRDefault="003E4EDF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867" o:spid="_x0000_s1227" type="#_x0000_t202" style="position:absolute;left:1134;top:13914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V2p8AA&#10;AADbAAAADwAAAGRycy9kb3ducmV2LnhtbERPTYvCMBC9C/sfwix401QXRapRlkUXLyJWYa+zzdgW&#10;m0lpYlP/vTkIHh/ve7XpTS06al1lWcFknIAgzq2uuFBwOe9GCxDOI2usLZOCBznYrD8GK0y1DXyi&#10;LvOFiCHsUlRQet+kUrq8JINubBviyF1ta9BH2BZStxhiuKnlNEnm0mDFsaHEhn5Kym/Z3SgIx8nf&#10;QR9mrjsHG27/F/m7fRyVGn7230sQnnr/Fr/ce63gK46NX+IPkO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hV2p8AAAADbAAAADwAAAAAAAAAAAAAAAACYAgAAZHJzL2Rvd25y&#10;ZXYueG1sUEsFBgAAAAAEAAQA9QAAAIUDAAAAAA==&#10;" filled="f" stroked="f">
                <v:textbox inset="0,.5mm,0,0">
                  <w:txbxContent>
                    <w:p w:rsidR="003E4EDF" w:rsidRDefault="003E4EDF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868" o:spid="_x0000_s1228" type="#_x0000_t202" style="position:absolute;left:1702;top:13914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nTPMQA&#10;AADbAAAADwAAAGRycy9kb3ducmV2LnhtbESPT2vCQBTE74LfYXlCb3VjS4tGNyLSll5E/ANen9ln&#10;EpJ9G7LbbPz23ULB4zAzv2FW68E0oqfOVZYVzKYJCOLc6ooLBefT5/MchPPIGhvLpOBODtbZeLTC&#10;VNvAB+qPvhARwi5FBaX3bSqly0sy6Ka2JY7ezXYGfZRdIXWHIcJNI1+S5F0arDgulNjStqS8Pv4Y&#10;BWE/u+z07s31p2BDfT3Lr4/7XqmnybBZgvA0+Ef4v/2tFbwu4O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Z0zzEAAAA2wAAAA8AAAAAAAAAAAAAAAAAmAIAAGRycy9k&#10;b3ducmV2LnhtbFBLBQYAAAAABAAEAPUAAACJAwAAAAA=&#10;" filled="f" stroked="f">
                <v:textbox inset="0,.5mm,0,0">
                  <w:txbxContent>
                    <w:p w:rsidR="003E4EDF" w:rsidRDefault="003E4EDF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869" o:spid="_x0000_s1229" type="#_x0000_t202" style="position:absolute;left:2270;top:13914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UJ3MAA&#10;AADbAAAADwAAAGRycy9kb3ducmV2LnhtbERPTYvCMBC9C/sfwix401RZRapRlkUXLyJWYa+zzdgW&#10;m0lpYlP/vTkIHh/ve7XpTS06al1lWcFknIAgzq2uuFBwOe9GCxDOI2usLZOCBznYrD8GK0y1DXyi&#10;LvOFiCHsUlRQet+kUrq8JINubBviyF1ta9BH2BZStxhiuKnlNEnm0mDFsaHEhn5Kym/Z3SgIx8nf&#10;QR9mrjsHG27/F/m7fRyVGn7230sQnnr/Fr/ce63gK66PX+IPkO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GUJ3MAAAADbAAAADwAAAAAAAAAAAAAAAACYAgAAZHJzL2Rvd25y&#10;ZXYueG1sUEsFBgAAAAAEAAQA9QAAAIUDAAAAAA==&#10;" filled="f" stroked="f">
                <v:textbox inset="0,.5mm,0,0">
                  <w:txbxContent>
                    <w:p w:rsidR="003E4EDF" w:rsidRDefault="003E4EDF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870" o:spid="_x0000_s1230" type="#_x0000_t202" style="position:absolute;left:2838;top:13914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msR8MA&#10;AADbAAAADwAAAGRycy9kb3ducmV2LnhtbESPQWvCQBSE7wX/w/IEb3UTsUVSVymi4kWkKnh9zb4m&#10;wezbkF2z8d+7BcHjMDPfMPNlb2rRUesqywrScQKCOLe64kLB+bR5n4FwHlljbZkU3MnBcjF4m2Om&#10;beAf6o6+EBHCLkMFpfdNJqXLSzLoxrYhjt6fbQ36KNtC6hZDhJtaTpLkUxqsOC6U2NCqpPx6vBkF&#10;4ZBe9nr/4bpTsOH6e5bb9f2g1GjYf3+B8NT7V/jZ3mkF0xT+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msR8MAAADbAAAADwAAAAAAAAAAAAAAAACYAgAAZHJzL2Rv&#10;d25yZXYueG1sUEsFBgAAAAAEAAQA9QAAAIgDAAAAAA==&#10;" filled="f" stroked="f">
                <v:textbox inset="0,.5mm,0,0">
                  <w:txbxContent>
                    <w:p w:rsidR="003E4EDF" w:rsidRDefault="003E4EDF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shape id="Text Box 871" o:spid="_x0000_s1231" type="#_x0000_t202" style="position:absolute;left:4258;top:13914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syMMMA&#10;AADbAAAADwAAAGRycy9kb3ducmV2LnhtbESPT4vCMBTE78J+h/AEb5oqKlKNIosuexHxD+z1bfNs&#10;i81LabJN/fYbQfA4zMxvmNWmM5VoqXGlZQXjUQKCOLO65FzB9bIfLkA4j6yxskwKHuRgs/7orTDV&#10;NvCJ2rPPRYSwS1FB4X2dSumyggy6ka2Jo3ezjUEfZZNL3WCIcFPJSZLMpcGS40KBNX0WlN3Pf0ZB&#10;OI5/Dvowc+0l2HD/vcqv3eOo1KDfbZcgPHX+HX61v7WC6QSeX+I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syMMMAAADbAAAADwAAAAAAAAAAAAAAAACYAgAAZHJzL2Rv&#10;d25yZXYueG1sUEsFBgAAAAAEAAQA9QAAAIgDAAAAAA==&#10;" filled="f" stroked="f">
                <v:textbox inset="0,.5mm,0,0">
                  <w:txbxContent>
                    <w:p w:rsidR="003E4EDF" w:rsidRDefault="003E4EDF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  <v:line id="Line 872" o:spid="_x0000_s1232" style="position:absolute;visibility:visible;mso-wrap-style:square" from="4826,13916" to="4826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WexsIAAADbAAAADwAAAGRycy9kb3ducmV2LnhtbESPS4vCQBCE7wv+h6EFb+vEx4rEjCJC&#10;xNti9OKtzXQemOkJmVHjv98RhD0WVfUVlWx604gHda62rGAyjkAQ51bXXCo4n9LvJQjnkTU2lknB&#10;ixxs1oOvBGNtn3ykR+ZLESDsYlRQed/GUrq8IoNubFvi4BW2M+iD7EqpO3wGuGnkNIoW0mDNYaHC&#10;lnYV5bfsbhTcLuefdP+706cm2+prmfrLtdBKjYb9dgXCU+//w5/2QSuYz+D9JfwA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pWexsIAAADbAAAADwAAAAAAAAAAAAAA&#10;AAChAgAAZHJzL2Rvd25yZXYueG1sUEsFBgAAAAAEAAQA+QAAAJADAAAAAA==&#10;" strokeweight="2pt"/>
              <v:line id="Line 873" o:spid="_x0000_s1233" style="position:absolute;visibility:visible;mso-wrap-style:square" from="3406,13916" to="3406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wGs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XwGsr8AAADbAAAADwAAAAAAAAAAAAAAAACh&#10;AgAAZHJzL2Rvd25yZXYueG1sUEsFBgAAAAAEAAQA+QAAAI0DAAAAAA==&#10;" strokeweight="2pt"/>
              <v:line id="Line 874" o:spid="_x0000_s1234" style="position:absolute;visibility:visible;mso-wrap-style:square" from="2838,13916" to="2838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CjKb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U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jCjKb8AAADbAAAADwAAAAAAAAAAAAAAAACh&#10;AgAAZHJzL2Rvd25yZXYueG1sUEsFBgAAAAAEAAQA+QAAAI0DAAAAAA==&#10;" strokeweight="2pt"/>
              <v:line id="Line 875" o:spid="_x0000_s1235" style="position:absolute;visibility:visible;mso-wrap-style:square" from="2270,13916" to="2270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I9X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M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uI9Xr8AAADbAAAADwAAAAAAAAAAAAAAAACh&#10;AgAAZHJzL2Rvd25yZXYueG1sUEsFBgAAAAAEAAQA+QAAAI0DAAAAAA==&#10;" strokeweight="2pt"/>
              <v:line id="Line 876" o:spid="_x0000_s1236" style="position:absolute;visibility:visible;mso-wrap-style:square" from="1702,13916" to="1702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6YxcIAAADbAAAADwAAAGRycy9kb3ducmV2LnhtbESPT4vCMBTE7wt+h/AEb2uq6Cq1UUSo&#10;eFusXrw9m9c/2LyUJmr99htB2OMwM79hkk1vGvGgztWWFUzGEQji3OqaSwXnU/q9BOE8ssbGMil4&#10;kYPNevCVYKztk4/0yHwpAoRdjAoq79tYSpdXZNCNbUscvMJ2Bn2QXSl1h88AN42cRtGPNFhzWKiw&#10;pV1F+S27GwW3y3me7n93+tRkW30tU3+5Flqp0bDfrkB46v1/+NM+aAWzBby/h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a6YxcIAAADbAAAADwAAAAAAAAAAAAAA&#10;AAChAgAAZHJzL2Rvd25yZXYueG1sUEsFBgAAAAAEAAQA+QAAAJADAAAAAA==&#10;" strokeweight="2pt"/>
              <v:line id="Line 877" o:spid="_x0000_s1237" style="position:absolute;visibility:visible;mso-wrap-style:square" from="11074,13916" to="11074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EMt7wAAADbAAAADwAAAGRycy9kb3ducmV2LnhtbERPvQrCMBDeBd8hnOCmqaIi1SgiVNzE&#10;2sXtbM622FxKE7W+vRkEx4/vf73tTC1e1LrKsoLJOAJBnFtdcaEguySjJQjnkTXWlknBhxxsN/3e&#10;GmNt33ymV+oLEULYxaig9L6JpXR5SQbd2DbEgbvb1qAPsC2kbvEdwk0tp1G0kAYrDg0lNrQvKX+k&#10;T6Pgcc3myeG015c63elbkfjr7a6VGg663QqEp87/xT/3USuYhbHhS/gBcvM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DEMt7wAAADbAAAADwAAAAAAAAAAAAAAAAChAgAA&#10;ZHJzL2Rvd25yZXYueG1sUEsFBgAAAAAEAAQA+QAAAIoDAAAAAA==&#10;" strokeweight="2pt"/>
              <v:line id="Line 878" o:spid="_x0000_s1238" style="position:absolute;visibility:visible;mso-wrap-style:square" from="11074,14312" to="11642,14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2pLMIAAADbAAAADwAAAGRycy9kb3ducmV2LnhtbESPT4vCMBTE7wt+h/AEb2uq6KK1UUSo&#10;eFusXrw9m9c/2LyUJmr99htB2OMwM79hkk1vGvGgztWWFUzGEQji3OqaSwXnU/q9AOE8ssbGMil4&#10;kYPNevCVYKztk4/0yHwpAoRdjAoq79tYSpdXZNCNbUscvMJ2Bn2QXSl1h88AN42cRtGPNFhzWKiw&#10;pV1F+S27GwW3y3me7n93+tRkW30tU3+5Flqp0bDfrkB46v1/+NM+aAWzJby/h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32pLMIAAADbAAAADwAAAAAAAAAAAAAA&#10;AAChAgAAZHJzL2Rvd25yZXYueG1sUEsFBgAAAAAEAAQA+QAAAJADAAAAAA==&#10;" strokeweight="2pt"/>
              <v:shape id="Text Box 879" o:spid="_x0000_s1239" type="#_x0000_t202" style="position:absolute;left:11074;top:13971;width:568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yfAcEA&#10;AADbAAAADwAAAGRycy9kb3ducmV2LnhtbERPy2rCQBTdF/oPwy10VycKEUkdRUqVbkLwAW5vM9ck&#10;mLkTMmMm+XtnUejycN7r7WhaMVDvGssK5rMEBHFpdcOVgst5/7EC4TyyxtYyKZjIwXbz+rLGTNvA&#10;RxpOvhIxhF2GCmrvu0xKV9Zk0M1sRxy5m+0N+gj7SuoeQww3rVwkyVIabDg21NjRV03l/fQwCkIx&#10;v+Y6T91wDjbcfy/y8D0VSr2/jbtPEJ5G/y/+c/9oBWlcH7/EH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8nwHBAAAA2wAAAA8AAAAAAAAAAAAAAAAAmAIAAGRycy9kb3du&#10;cmV2LnhtbFBLBQYAAAAABAAEAPUAAACGAwAAAAA=&#10;" filled="f" stroked="f">
                <v:textbox inset="0,.5mm,0,0">
                  <w:txbxContent>
                    <w:p w:rsidR="003E4EDF" w:rsidRDefault="003E4EDF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Лист</w:t>
                      </w:r>
                    </w:p>
                  </w:txbxContent>
                </v:textbox>
              </v:shape>
              <v:shape id="Text Box 880" o:spid="_x0000_s1240" type="#_x0000_t202" style="position:absolute;left:11074;top:14368;width:568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A6msIA&#10;AADbAAAADwAAAGRycy9kb3ducmV2LnhtbESPT4vCMBTE78J+h/AWvGlawUWqUUR2l72I+Ae8Pptn&#10;W2xeShOb+u3NguBxmJnfMItVb2rRUesqywrScQKCOLe64kLB6fgzmoFwHlljbZkUPMjBavkxWGCm&#10;beA9dQdfiAhhl6GC0vsmk9LlJRl0Y9sQR+9qW4M+yraQusUQ4aaWkyT5kgYrjgslNrQpKb8d7kZB&#10;2KXnrd5OXXcMNtwuJ/n7/dgpNfzs13MQnnr/Dr/af1rBNIX/L/E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8DqawgAAANsAAAAPAAAAAAAAAAAAAAAAAJgCAABkcnMvZG93&#10;bnJldi54bWxQSwUGAAAAAAQABAD1AAAAhwMAAAAA&#10;" filled="f" stroked="f">
                <v:textbox inset="0,.5mm,0,0">
                  <w:txbxContent>
                    <w:p w:rsidR="003E4EDF" w:rsidRDefault="003E4EDF">
                      <w:pPr>
                        <w:pStyle w:val="af4"/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</w:instrText>
                      </w:r>
                      <w:r>
                        <w:fldChar w:fldCharType="separate"/>
                      </w:r>
                      <w:r w:rsidR="00F2226C">
                        <w:rPr>
                          <w:noProof/>
                        </w:rPr>
                        <w:t>89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772928" behindDoc="0" locked="0" layoutInCell="1" allowOverlap="1" wp14:anchorId="01A960EA" wp14:editId="59F7919A">
              <wp:simplePos x="0" y="0"/>
              <wp:positionH relativeFrom="column">
                <wp:posOffset>-615950</wp:posOffset>
              </wp:positionH>
              <wp:positionV relativeFrom="paragraph">
                <wp:posOffset>-3079750</wp:posOffset>
              </wp:positionV>
              <wp:extent cx="434340" cy="3054985"/>
              <wp:effectExtent l="17780" t="18415" r="14605" b="12700"/>
              <wp:wrapNone/>
              <wp:docPr id="3" name="Group 8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4340" cy="3054985"/>
                        <a:chOff x="450" y="11642"/>
                        <a:chExt cx="684" cy="4828"/>
                      </a:xfrm>
                    </wpg:grpSpPr>
                    <wps:wsp>
                      <wps:cNvPr id="5" name="Line 838"/>
                      <wps:cNvCnPr/>
                      <wps:spPr bwMode="auto">
                        <a:xfrm flipH="1">
                          <a:off x="454" y="11642"/>
                          <a:ext cx="680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39"/>
                      <wps:cNvCnPr/>
                      <wps:spPr bwMode="auto">
                        <a:xfrm flipH="1">
                          <a:off x="450" y="16470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40"/>
                      <wps:cNvCnPr/>
                      <wps:spPr bwMode="auto">
                        <a:xfrm flipH="1">
                          <a:off x="450" y="15050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41"/>
                      <wps:cNvCnPr/>
                      <wps:spPr bwMode="auto">
                        <a:xfrm flipH="1">
                          <a:off x="450" y="13062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842"/>
                      <wps:cNvCnPr/>
                      <wps:spPr bwMode="auto">
                        <a:xfrm flipV="1">
                          <a:off x="734" y="11642"/>
                          <a:ext cx="0" cy="482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43"/>
                      <wps:cNvCnPr/>
                      <wps:spPr bwMode="auto">
                        <a:xfrm flipV="1">
                          <a:off x="450" y="11642"/>
                          <a:ext cx="0" cy="482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Text Box 844"/>
                      <wps:cNvSpPr txBox="1">
                        <a:spLocks noChangeArrowheads="1"/>
                      </wps:cNvSpPr>
                      <wps:spPr bwMode="auto">
                        <a:xfrm>
                          <a:off x="461" y="15050"/>
                          <a:ext cx="284" cy="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jc w:val="center"/>
                            </w:pPr>
                            <w:r>
                              <w:rPr>
                                <w:sz w:val="20"/>
                              </w:rPr>
                              <w:t>Инв. № подл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vert270" wrap="square" lIns="3600" tIns="0" rIns="0" bIns="0" anchor="t" anchorCtr="0" upright="1">
                        <a:noAutofit/>
                      </wps:bodyPr>
                    </wps:wsp>
                    <wps:wsp>
                      <wps:cNvPr id="15" name="Text Box 845"/>
                      <wps:cNvSpPr txBox="1">
                        <a:spLocks noChangeArrowheads="1"/>
                      </wps:cNvSpPr>
                      <wps:spPr bwMode="auto">
                        <a:xfrm>
                          <a:off x="461" y="13062"/>
                          <a:ext cx="284" cy="1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Подпись и дата</w:t>
                            </w:r>
                          </w:p>
                        </w:txbxContent>
                      </wps:txbx>
                      <wps:bodyPr rot="0" vert="vert270" wrap="square" lIns="3600" tIns="0" rIns="0" bIns="0" anchor="t" anchorCtr="0" upright="1">
                        <a:noAutofit/>
                      </wps:bodyPr>
                    </wps:wsp>
                    <wps:wsp>
                      <wps:cNvPr id="16" name="Text Box 846"/>
                      <wps:cNvSpPr txBox="1">
                        <a:spLocks noChangeArrowheads="1"/>
                      </wps:cNvSpPr>
                      <wps:spPr bwMode="auto">
                        <a:xfrm>
                          <a:off x="461" y="11642"/>
                          <a:ext cx="284" cy="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pStyle w:val="af4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3600" tIns="0" rIns="0" bIns="0" anchor="t" anchorCtr="0" upright="1">
                        <a:noAutofit/>
                      </wps:bodyPr>
                    </wps:wsp>
                    <wps:wsp>
                      <wps:cNvPr id="17" name="Text Box 847"/>
                      <wps:cNvSpPr txBox="1">
                        <a:spLocks noChangeArrowheads="1"/>
                      </wps:cNvSpPr>
                      <wps:spPr bwMode="auto">
                        <a:xfrm>
                          <a:off x="793" y="15050"/>
                          <a:ext cx="284" cy="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270" wrap="square" lIns="18000" tIns="0" rIns="0" bIns="0" anchor="t" anchorCtr="0" upright="1">
                        <a:noAutofit/>
                      </wps:bodyPr>
                    </wps:wsp>
                    <wps:wsp>
                      <wps:cNvPr id="18" name="Text Box 848"/>
                      <wps:cNvSpPr txBox="1">
                        <a:spLocks noChangeArrowheads="1"/>
                      </wps:cNvSpPr>
                      <wps:spPr bwMode="auto">
                        <a:xfrm>
                          <a:off x="793" y="13062"/>
                          <a:ext cx="284" cy="1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270" wrap="square" lIns="18000" tIns="0" rIns="0" bIns="0" anchor="t" anchorCtr="0" upright="1">
                        <a:noAutofit/>
                      </wps:bodyPr>
                    </wps:wsp>
                    <wps:wsp>
                      <wps:cNvPr id="19" name="Text Box 849"/>
                      <wps:cNvSpPr txBox="1">
                        <a:spLocks noChangeArrowheads="1"/>
                      </wps:cNvSpPr>
                      <wps:spPr bwMode="auto">
                        <a:xfrm>
                          <a:off x="793" y="11642"/>
                          <a:ext cx="284" cy="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270" wrap="square" lIns="1800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37" o:spid="_x0000_s1241" style="position:absolute;margin-left:-48.5pt;margin-top:-242.5pt;width:34.2pt;height:240.55pt;z-index:251772928" coordorigin="450,11642" coordsize="684,4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">
              <v:line id="Line 838" o:spid="_x0000_s1242" style="position:absolute;flip:x;visibility:visible;mso-wrap-style:square" from="454,11642" to="1134,11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hH3sIAAADaAAAADwAAAGRycy9kb3ducmV2LnhtbESP0YrCMBRE3xf8h3AF39ZUFxepxiLV&#10;BfFt1Q+4Nte22tzUJtbq15uFBR+HmTnDzJPOVKKlxpWWFYyGEQjizOqScwWH/c/nFITzyBory6Tg&#10;QQ6SRe9jjrG2d/6ldudzESDsYlRQeF/HUrqsIINuaGvi4J1sY9AH2eRSN3gPcFPJcRR9S4Mlh4UC&#10;a0oLyi67m1GwWuX762083bTZcc3ptXza7ddZqUG/W85AeOr8O/zf3mgFE/i7Em6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hH3sIAAADaAAAADwAAAAAAAAAAAAAA&#10;AAChAgAAZHJzL2Rvd25yZXYueG1sUEsFBgAAAAAEAAQA+QAAAJADAAAAAA==&#10;" strokeweight="2pt"/>
              <v:line id="Line 839" o:spid="_x0000_s1243" style="position:absolute;flip:x;visibility:visible;mso-wrap-style:square" from="450,16470" to="1130,16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noQLwAAADaAAAADwAAAGRycy9kb3ducmV2LnhtbERPSwrCMBDdC94hjOBOUxVEqlHED4g7&#10;PwcYm7GtNpPaxFo9vVkILh/vP1s0phA1VS63rGDQj0AQJ1bnnCo4n7a9CQjnkTUWlknBmxws5u3W&#10;DGNtX3yg+uhTEULYxagg876MpXRJRgZd35bEgbvayqAPsEqlrvAVwk0hh1E0lgZzDg0ZlrTKKLkf&#10;n0bBep2eHs/hZFcnlw2vHvnH7kc3pbqdZjkF4anxf/HPvdMKwtZwJdwAOf8C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6XnoQLwAAADaAAAADwAAAAAAAAAAAAAAAAChAgAA&#10;ZHJzL2Rvd25yZXYueG1sUEsFBgAAAAAEAAQA+QAAAIoDAAAAAA==&#10;" strokeweight="2pt"/>
              <v:line id="Line 840" o:spid="_x0000_s1244" style="position:absolute;flip:x;visibility:visible;mso-wrap-style:square" from="450,15050" to="1130,15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VN28QAAADaAAAADwAAAGRycy9kb3ducmV2LnhtbESP0WrCQBRE34X+w3ILfdONFsSmboIk&#10;CsG3qh9wm71N0mbvxuyapP36bqHg4zAzZ5htOplWDNS7xrKC5SICQVxa3XCl4HI+zDcgnEfW2Fom&#10;Bd/kIE0eZluMtR35jYaTr0SAsItRQe19F0vpypoMuoXtiIP3YXuDPsi+krrHMcBNK1dRtJYGGw4L&#10;NXaU1VR+nW5GQZ5X5+tttSmG8n3P2bX5scfnT6WeHqfdKwhPk7+H/9uFVvACf1fCDZDJ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NU3bxAAAANoAAAAPAAAAAAAAAAAA&#10;AAAAAKECAABkcnMvZG93bnJldi54bWxQSwUGAAAAAAQABAD5AAAAkgMAAAAA&#10;" strokeweight="2pt"/>
              <v:line id="Line 841" o:spid="_x0000_s1245" style="position:absolute;flip:x;visibility:visible;mso-wrap-style:square" from="450,13062" to="1130,13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A43MQAAADbAAAADwAAAGRycy9kb3ducmV2LnhtbESPwW7CQAxE75X6DytX6q1sSqUqCiyo&#10;glaKeivhA0zWJIGsN2SXJOXr8aFSb7ZmPPO8XE+uVQP1ofFs4HWWgCIuvW24MrAvvl5SUCEiW2w9&#10;k4FfCrBePT4sMbN+5B8adrFSEsIhQwN1jF2mdShrchhmviMW7eh7h1HWvtK2x1HCXavnSfKuHTYs&#10;DTV2tKmpPO+uzsB2WxWX6zzNh/LwyZtLc/Pfbydjnp+mjwWoSFP8N/9d51bwhV5+kQH0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IDjcxAAAANsAAAAPAAAAAAAAAAAA&#10;AAAAAKECAABkcnMvZG93bnJldi54bWxQSwUGAAAAAAQABAD5AAAAkgMAAAAA&#10;" strokeweight="2pt"/>
              <v:line id="Line 842" o:spid="_x0000_s1246" style="position:absolute;flip:y;visibility:visible;mso-wrap-style:square" from="734,11642" to="734,16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4DMMEAAADbAAAADwAAAGRycy9kb3ducmV2LnhtbERPzWrCQBC+F3yHZYTemo0plBCziqgF&#10;8dboA4zZMYlmZ2N2jalP3y0UepuP73fy5WhaMVDvGssKZlEMgri0uuFKwfHw+ZaCcB5ZY2uZFHyT&#10;g+Vi8pJjpu2Dv2gofCVCCLsMFdTed5mUrqzJoItsRxy4s+0N+gD7SuoeHyHctDKJ4w9psOHQUGNH&#10;65rKa3E3Cjab6nC7J+luKE9bXt+ap92/X5R6nY6rOQhPo/8X/7l3OsxP4PeXcIBc/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vgMwwQAAANsAAAAPAAAAAAAAAAAAAAAA&#10;AKECAABkcnMvZG93bnJldi54bWxQSwUGAAAAAAQABAD5AAAAjwMAAAAA&#10;" strokeweight="2pt"/>
              <v:line id="Line 843" o:spid="_x0000_s1247" style="position:absolute;flip:y;visibility:visible;mso-wrap-style:square" from="450,11642" to="450,16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Kmq8EAAADbAAAADwAAAGRycy9kb3ducmV2LnhtbERP24rCMBB9X/Afwgj7tk1VWKSaFvEC&#10;4tuqHzA2Y1ttJrWJtevXbxYE3+ZwrjPPelOLjlpXWVYwimIQxLnVFRcKjofN1xSE88gaa8uk4Jcc&#10;ZOngY46Jtg/+oW7vCxFC2CWooPS+SaR0eUkGXWQb4sCdbWvQB9gWUrf4COGmluM4/pYGKw4NJTa0&#10;LCm/7u9GwWpVHG738XTb5ac1L2/V0+4mF6U+h/1iBsJT79/il3urw/wJ/P8SDpDp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8qarwQAAANsAAAAPAAAAAAAAAAAAAAAA&#10;AKECAABkcnMvZG93bnJldi54bWxQSwUGAAAAAAQABAD5AAAAjwMAAAAA&#10;" strokeweight="2pt"/>
              <v:shape id="Text Box 844" o:spid="_x0000_s1248" type="#_x0000_t202" style="position:absolute;left:461;top:15050;width:284;height:1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baLMEA&#10;AADbAAAADwAAAGRycy9kb3ducmV2LnhtbERP24rCMBB9X/Afwgi+ral18VKNooKwD6tS9QOGZmyL&#10;zaQ00da/3yws+DaHc53lujOVeFLjSssKRsMIBHFmdcm5gutl/zkD4TyyxsoyKXiRg/Wq97HERNuW&#10;U3qefS5CCLsEFRTe14mULivIoBvamjhwN9sY9AE2udQNtiHcVDKOook0WHJoKLCmXUHZ/fwwCuLL&#10;6efYTu/zOI3GfDxU2zLbdEoN+t1mAcJT59/if/e3DvO/4O+XcI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W2izBAAAA2wAAAA8AAAAAAAAAAAAAAAAAmAIAAGRycy9kb3du&#10;cmV2LnhtbFBLBQYAAAAABAAEAPUAAACGAwAAAAA=&#10;" filled="f" stroked="f">
                <v:textbox style="layout-flow:vertical;mso-layout-flow-alt:bottom-to-top" inset=".1mm,0,0,0">
                  <w:txbxContent>
                    <w:p w:rsidR="003E4EDF" w:rsidRDefault="003E4EDF">
                      <w:pPr>
                        <w:pStyle w:val="af4"/>
                        <w:jc w:val="center"/>
                      </w:pPr>
                      <w:r>
                        <w:rPr>
                          <w:sz w:val="20"/>
                        </w:rPr>
                        <w:t>Инв. № подл</w:t>
                      </w:r>
                      <w:r>
                        <w:t>.</w:t>
                      </w:r>
                    </w:p>
                  </w:txbxContent>
                </v:textbox>
              </v:shape>
              <v:shape id="Text Box 845" o:spid="_x0000_s1249" type="#_x0000_t202" style="position:absolute;left:461;top:13062;width:284;height:1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/t8EA&#10;AADbAAAADwAAAGRycy9kb3ducmV2LnhtbERP24rCMBB9X/Afwgi+ramV9VKNooKwD6tS9QOGZmyL&#10;zaQ00da/3yws+DaHc53lujOVeFLjSssKRsMIBHFmdcm5gutl/zkD4TyyxsoyKXiRg/Wq97HERNuW&#10;U3qefS5CCLsEFRTe14mULivIoBvamjhwN9sY9AE2udQNtiHcVDKOook0WHJoKLCmXUHZ/fwwCuLL&#10;6efYTu/zOI3GfDxU2zLbdEoN+t1mAcJT59/if/e3DvO/4O+XcI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af7fBAAAA2wAAAA8AAAAAAAAAAAAAAAAAmAIAAGRycy9kb3du&#10;cmV2LnhtbFBLBQYAAAAABAAEAPUAAACGAwAAAAA=&#10;" filled="f" stroked="f">
                <v:textbox style="layout-flow:vertical;mso-layout-flow-alt:bottom-to-top" inset=".1mm,0,0,0">
                  <w:txbxContent>
                    <w:p w:rsidR="003E4EDF" w:rsidRDefault="003E4EDF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Подпись и дата</w:t>
                      </w:r>
                    </w:p>
                  </w:txbxContent>
                </v:textbox>
              </v:shape>
              <v:shape id="Text Box 846" o:spid="_x0000_s1250" type="#_x0000_t202" style="position:absolute;left:461;top:11642;width:284;height:1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jhwMAA&#10;AADbAAAADwAAAGRycy9kb3ducmV2LnhtbERP2arCMBB9F/yHMMJ909QKLtUoKgj3wQWXDxiasS02&#10;k9JE2/v3N4Lg2xzOOotVa0rxotoVlhUMBxEI4tTqgjMFt+uuPwXhPLLG0jIp+CMHq2W3s8BE24bP&#10;9Lr4TIQQdgkqyL2vEildmpNBN7AVceDutjboA6wzqWtsQrgpZRxFY2mw4NCQY0XbnNLH5WkUxNfT&#10;/thMHrP4HI34eCg3Rbpulfrptes5CE+t/4o/7l8d5o/h/Us4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sjhwMAAAADbAAAADwAAAAAAAAAAAAAAAACYAgAAZHJzL2Rvd25y&#10;ZXYueG1sUEsFBgAAAAAEAAQA9QAAAIUDAAAAAA==&#10;" filled="f" stroked="f">
                <v:textbox style="layout-flow:vertical;mso-layout-flow-alt:bottom-to-top" inset=".1mm,0,0,0">
                  <w:txbxContent>
                    <w:p w:rsidR="003E4EDF" w:rsidRDefault="003E4EDF">
                      <w:pPr>
                        <w:pStyle w:val="af4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Взам</w:t>
                      </w:r>
                      <w:proofErr w:type="spellEnd"/>
                      <w:r>
                        <w:rPr>
                          <w:sz w:val="20"/>
                        </w:rPr>
                        <w:t>. Инв. №</w:t>
                      </w:r>
                    </w:p>
                  </w:txbxContent>
                </v:textbox>
              </v:shape>
              <v:shape id="Text Box 847" o:spid="_x0000_s1251" type="#_x0000_t202" style="position:absolute;left:793;top:15050;width:284;height:1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J4ccUA&#10;AADbAAAADwAAAGRycy9kb3ducmV2LnhtbERP30sCQRB+F/oflgl8idzTIOt0FRHUQijSSHobbse7&#10;w9vZ83bS879vg8C3+fh+znjaukqdqAmlZwP9XgKKOPO25NzA53Zx/wQqCLLFyjMZuFCA6eSmM8bU&#10;+jN/0GkjuYohHFI0UIjUqdYhK8hh6PmaOHJ73ziUCJtc2wbPMdxVepAkj9phybGhwJrmBWWHzY8z&#10;MNwdX+X97mvdn3+Ht9VWHo7Py50x3dt2NgIl1MpV/O9+sXH+EP5+iQfo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nhxxQAAANsAAAAPAAAAAAAAAAAAAAAAAJgCAABkcnMv&#10;ZG93bnJldi54bWxQSwUGAAAAAAQABAD1AAAAigMAAAAA&#10;" filled="f" stroked="f">
                <v:textbox style="layout-flow:vertical;mso-layout-flow-alt:bottom-to-top" inset=".5mm,0,0,0">
                  <w:txbxContent>
                    <w:p w:rsidR="003E4EDF" w:rsidRDefault="003E4ED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</v:shape>
              <v:shape id="Text Box 848" o:spid="_x0000_s1252" type="#_x0000_t202" style="position:absolute;left:793;top:13062;width:284;height:1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3sA8cA&#10;AADbAAAADwAAAGRycy9kb3ducmV2LnhtbESPW0sDQQyF3wX/wxDBF2lnq6Dt2mmRgjcKll6w+BZ2&#10;4u7iTma7E9v135sHwbeEc3LOl+m8D405UpfqyA5GwwwMcRF9zaWD3fZxMAaTBNljE5kc/FCC+ez8&#10;bIq5jyde03EjpdEQTjk6qETa3NpUVBQwDWNLrNpn7AKKrl1pfYcnDQ+Nvc6yWxuwZm2osKVFRcXX&#10;5js4uNsfXmV19b4cLT7S2/NWbg6Tp71zlxf9wz0YoV7+zX/XL17xFVZ/0QHs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N7APHAAAA2wAAAA8AAAAAAAAAAAAAAAAAmAIAAGRy&#10;cy9kb3ducmV2LnhtbFBLBQYAAAAABAAEAPUAAACMAwAAAAA=&#10;" filled="f" stroked="f">
                <v:textbox style="layout-flow:vertical;mso-layout-flow-alt:bottom-to-top" inset=".5mm,0,0,0">
                  <w:txbxContent>
                    <w:p w:rsidR="003E4EDF" w:rsidRDefault="003E4ED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</v:shape>
              <v:shape id="Text Box 849" o:spid="_x0000_s1253" type="#_x0000_t202" style="position:absolute;left:793;top:11642;width:284;height:1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FJmMUA&#10;AADbAAAADwAAAGRycy9kb3ducmV2LnhtbERP30sCQRB+D/wflhF8kdzToPJylRDSQkjUSHobbse7&#10;w9vZ83bS679vA6G3+fh+zmTWukqdqQmlZwPDQQKKOPO25NzAx+7l9hFUEGSLlWcy8EMBZtPOzQRT&#10;6y+8ofNWchVDOKRooBCpU61DVpDDMPA1ceQOvnEoETa5tg1eYrir9ChJ7rXDkmNDgTXNC8qO229n&#10;4GF/epN1/3M1nH+F9+VO7k7jxd6YXrd9fgIl1Mq/+Op+tXH+GP5+iQfo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QUmYxQAAANsAAAAPAAAAAAAAAAAAAAAAAJgCAABkcnMv&#10;ZG93bnJldi54bWxQSwUGAAAAAAQABAD1AAAAigMAAAAA&#10;" filled="f" stroked="f">
                <v:textbox style="layout-flow:vertical;mso-layout-flow-alt:bottom-to-top" inset=".5mm,0,0,0">
                  <w:txbxContent>
                    <w:p w:rsidR="003E4EDF" w:rsidRDefault="003E4ED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DF" w:rsidRDefault="003E4EDF">
    <w:pPr>
      <w:pStyle w:val="af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406" w:rsidRDefault="00957406">
      <w:r>
        <w:separator/>
      </w:r>
    </w:p>
  </w:footnote>
  <w:footnote w:type="continuationSeparator" w:id="0">
    <w:p w:rsidR="00957406" w:rsidRDefault="009574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26C" w:rsidRDefault="00F2226C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794432" behindDoc="0" locked="0" layoutInCell="1" allowOverlap="1" wp14:anchorId="209E24D3" wp14:editId="6DF781D9">
              <wp:simplePos x="0" y="0"/>
              <wp:positionH relativeFrom="page">
                <wp:posOffset>709295</wp:posOffset>
              </wp:positionH>
              <wp:positionV relativeFrom="page">
                <wp:posOffset>140335</wp:posOffset>
              </wp:positionV>
              <wp:extent cx="6659880" cy="10295255"/>
              <wp:effectExtent l="0" t="0" r="26670" b="10795"/>
              <wp:wrapNone/>
              <wp:docPr id="803" name="Rectangle 10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59880" cy="10295255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12" o:spid="_x0000_s1026" style="position:absolute;margin-left:55.85pt;margin-top:11.05pt;width:524.4pt;height:810.65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" filled="f" strokeweight="2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DF" w:rsidRDefault="003E4EDF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5E80913D" wp14:editId="0550B14C">
              <wp:simplePos x="0" y="0"/>
              <wp:positionH relativeFrom="page">
                <wp:posOffset>718820</wp:posOffset>
              </wp:positionH>
              <wp:positionV relativeFrom="page">
                <wp:posOffset>168910</wp:posOffset>
              </wp:positionV>
              <wp:extent cx="6659880" cy="10295255"/>
              <wp:effectExtent l="0" t="0" r="26670" b="10795"/>
              <wp:wrapNone/>
              <wp:docPr id="761" name="Rectangle 10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59880" cy="10295255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12" o:spid="_x0000_s1026" style="position:absolute;margin-left:56.6pt;margin-top:13.3pt;width:524.4pt;height:810.6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" filled="f" strokeweight="2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DF" w:rsidRDefault="003E4EDF" w:rsidP="0023622C">
    <w:pPr>
      <w:pStyle w:val="ad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767808" behindDoc="0" locked="0" layoutInCell="1" allowOverlap="1" wp14:anchorId="022C383A" wp14:editId="7575A82A">
              <wp:simplePos x="0" y="0"/>
              <wp:positionH relativeFrom="column">
                <wp:posOffset>-97790</wp:posOffset>
              </wp:positionH>
              <wp:positionV relativeFrom="paragraph">
                <wp:posOffset>67945</wp:posOffset>
              </wp:positionV>
              <wp:extent cx="3053715" cy="431800"/>
              <wp:effectExtent l="14605" t="19685" r="17780" b="15240"/>
              <wp:wrapNone/>
              <wp:docPr id="74" name="Group 2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53715" cy="431800"/>
                        <a:chOff x="2041" y="794"/>
                        <a:chExt cx="4828" cy="680"/>
                      </a:xfrm>
                    </wpg:grpSpPr>
                    <wps:wsp>
                      <wps:cNvPr id="75" name="Line 269"/>
                      <wps:cNvCnPr>
                        <a:cxnSpLocks noChangeShapeType="1"/>
                      </wps:cNvCnPr>
                      <wps:spPr bwMode="auto">
                        <a:xfrm rot="5400000" flipH="1">
                          <a:off x="3119" y="1133"/>
                          <a:ext cx="680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6" name="Line 270"/>
                      <wps:cNvCnPr>
                        <a:cxnSpLocks noChangeShapeType="1"/>
                      </wps:cNvCnPr>
                      <wps:spPr bwMode="auto">
                        <a:xfrm rot="5400000" flipH="1">
                          <a:off x="1701" y="113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7" name="Line 271"/>
                      <wps:cNvCnPr>
                        <a:cxnSpLocks noChangeShapeType="1"/>
                      </wps:cNvCnPr>
                      <wps:spPr bwMode="auto">
                        <a:xfrm rot="5400000" flipH="1">
                          <a:off x="6521" y="113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8" name="Line 272"/>
                      <wps:cNvCnPr>
                        <a:cxnSpLocks noChangeShapeType="1"/>
                      </wps:cNvCnPr>
                      <wps:spPr bwMode="auto">
                        <a:xfrm rot="5400000" flipH="1">
                          <a:off x="5103" y="1134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9" name="Line 273"/>
                      <wps:cNvCnPr>
                        <a:cxnSpLocks noChangeShapeType="1"/>
                      </wps:cNvCnPr>
                      <wps:spPr bwMode="auto">
                        <a:xfrm rot="5400000" flipV="1">
                          <a:off x="4455" y="-1293"/>
                          <a:ext cx="0" cy="482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0" name="Line 274"/>
                      <wps:cNvCnPr>
                        <a:cxnSpLocks noChangeShapeType="1"/>
                      </wps:cNvCnPr>
                      <wps:spPr bwMode="auto">
                        <a:xfrm rot="5400000" flipV="1">
                          <a:off x="4455" y="-1620"/>
                          <a:ext cx="0" cy="482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1" name="Text Box 275"/>
                      <wps:cNvSpPr txBox="1">
                        <a:spLocks noChangeArrowheads="1"/>
                      </wps:cNvSpPr>
                      <wps:spPr bwMode="auto">
                        <a:xfrm>
                          <a:off x="2043" y="794"/>
                          <a:ext cx="1417" cy="2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 w:rsidP="005E1E4A">
                            <w:pPr>
                              <w:pStyle w:val="Privacy"/>
                              <w:rPr>
                                <w:i w:val="0"/>
                                <w:iCs w:val="0"/>
                              </w:rPr>
                            </w:pPr>
                            <w:r>
                              <w:rPr>
                                <w:i w:val="0"/>
                              </w:rPr>
                              <w:t>Инв. № подл.</w:t>
                            </w:r>
                          </w:p>
                        </w:txbxContent>
                      </wps:txbx>
                      <wps:bodyPr rot="0" vert="horz" wrap="square" lIns="3600" tIns="0" rIns="0" bIns="0" anchor="t" anchorCtr="0" upright="1">
                        <a:noAutofit/>
                      </wps:bodyPr>
                    </wps:wsp>
                    <wps:wsp>
                      <wps:cNvPr id="82" name="Text Box 276"/>
                      <wps:cNvSpPr txBox="1">
                        <a:spLocks noChangeArrowheads="1"/>
                      </wps:cNvSpPr>
                      <wps:spPr bwMode="auto">
                        <a:xfrm>
                          <a:off x="3442" y="794"/>
                          <a:ext cx="1984" cy="2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 w:rsidP="005E1E4A">
                            <w:pPr>
                              <w:pStyle w:val="Privacy"/>
                              <w:rPr>
                                <w:i w:val="0"/>
                                <w:iCs w:val="0"/>
                              </w:rPr>
                            </w:pPr>
                            <w:r>
                              <w:rPr>
                                <w:i w:val="0"/>
                              </w:rPr>
                              <w:t>Подпись и дата</w:t>
                            </w:r>
                          </w:p>
                        </w:txbxContent>
                      </wps:txbx>
                      <wps:bodyPr rot="0" vert="horz" wrap="square" lIns="3600" tIns="0" rIns="0" bIns="0" anchor="t" anchorCtr="0" upright="1">
                        <a:noAutofit/>
                      </wps:bodyPr>
                    </wps:wsp>
                    <wps:wsp>
                      <wps:cNvPr id="83" name="Text Box 277"/>
                      <wps:cNvSpPr txBox="1">
                        <a:spLocks noChangeArrowheads="1"/>
                      </wps:cNvSpPr>
                      <wps:spPr bwMode="auto">
                        <a:xfrm>
                          <a:off x="5444" y="794"/>
                          <a:ext cx="1417" cy="2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 w:rsidP="005E1E4A">
                            <w:pPr>
                              <w:pStyle w:val="Privacy"/>
                              <w:rPr>
                                <w:i w:val="0"/>
                                <w:iCs w:val="0"/>
                              </w:rPr>
                            </w:pPr>
                            <w:proofErr w:type="spellStart"/>
                            <w:r>
                              <w:rPr>
                                <w:i w:val="0"/>
                              </w:rPr>
                              <w:t>Взам</w:t>
                            </w:r>
                            <w:proofErr w:type="spellEnd"/>
                            <w:r>
                              <w:rPr>
                                <w:i w:val="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horz" wrap="square" lIns="3600" tIns="0" rIns="0" bIns="0" anchor="t" anchorCtr="0" upright="1">
                        <a:noAutofit/>
                      </wps:bodyPr>
                    </wps:wsp>
                    <wps:wsp>
                      <wps:cNvPr id="84" name="Text Box 278"/>
                      <wps:cNvSpPr txBox="1">
                        <a:spLocks noChangeArrowheads="1"/>
                      </wps:cNvSpPr>
                      <wps:spPr bwMode="auto">
                        <a:xfrm>
                          <a:off x="5426" y="1121"/>
                          <a:ext cx="1417" cy="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 w:rsidP="005E1E4A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8000" tIns="0" rIns="0" bIns="0" anchor="t" anchorCtr="0" upright="1">
                        <a:noAutofit/>
                      </wps:bodyPr>
                    </wps:wsp>
                    <wps:wsp>
                      <wps:cNvPr id="85" name="Text Box 279"/>
                      <wps:cNvSpPr txBox="1">
                        <a:spLocks noChangeArrowheads="1"/>
                      </wps:cNvSpPr>
                      <wps:spPr bwMode="auto">
                        <a:xfrm>
                          <a:off x="3460" y="1121"/>
                          <a:ext cx="1984" cy="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 w:rsidP="005E1E4A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8000" tIns="0" rIns="0" bIns="0" anchor="t" anchorCtr="0" upright="1">
                        <a:noAutofit/>
                      </wps:bodyPr>
                    </wps:wsp>
                    <wps:wsp>
                      <wps:cNvPr id="86" name="Text Box 280"/>
                      <wps:cNvSpPr txBox="1">
                        <a:spLocks noChangeArrowheads="1"/>
                      </wps:cNvSpPr>
                      <wps:spPr bwMode="auto">
                        <a:xfrm>
                          <a:off x="2043" y="1121"/>
                          <a:ext cx="1417" cy="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 w:rsidP="005E1E4A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800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68" o:spid="_x0000_s1176" style="position:absolute;left:0;text-align:left;margin-left:-7.7pt;margin-top:5.35pt;width:240.45pt;height:34pt;z-index:251767808" coordorigin="2041,794" coordsize="4828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">
              <v:line id="Line 269" o:spid="_x0000_s1177" style="position:absolute;rotation:-90;flip:x;visibility:visible;mso-wrap-style:square" from="3119,1133" to="3799,11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zSIb0AAADbAAAADwAAAGRycy9kb3ducmV2LnhtbESPzQrCMBCE74LvEFbwpqnibzWKCIJX&#10;qwePa7O2xWZTm6j17Y0geBxm5htmuW5MKZ5Uu8KygkE/AkGcWl1wpuB03PVmIJxH1lhaJgVvcrBe&#10;tVtLjLV98YGeic9EgLCLUUHufRVL6dKcDLq+rYiDd7W1QR9knUld4yvATSmHUTSRBgsOCzlWtM0p&#10;vSUPoyBlqefXyI1HWpv74FIk5nx7K9XtNJsFCE+N/4d/7b1WMB3D90v4AXL1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p80iG9AAAA2wAAAA8AAAAAAAAAAAAAAAAAoQIA&#10;AGRycy9kb3ducmV2LnhtbFBLBQYAAAAABAAEAPkAAACLAwAAAAA=&#10;" strokeweight="2pt"/>
              <v:line id="Line 270" o:spid="_x0000_s1178" style="position:absolute;rotation:-90;flip:x;visibility:visible;mso-wrap-style:square" from="1701,1134" to="23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5MVr0AAADbAAAADwAAAGRycy9kb3ducmV2LnhtbESPzQrCMBCE74LvEFbwpqnibzWKCIJX&#10;qwePa7O2xWZTm6j17Y0geBxm5htmuW5MKZ5Uu8KygkE/AkGcWl1wpuB03PVmIJxH1lhaJgVvcrBe&#10;tVtLjLV98YGeic9EgLCLUUHufRVL6dKcDLq+rYiDd7W1QR9knUld4yvATSmHUTSRBgsOCzlWtM0p&#10;vSUPoyBlqefXyI1HWpv74FIk5nx7K9XtNJsFCE+N/4d/7b1WMJ3A90v4AXL1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quTFa9AAAA2wAAAA8AAAAAAAAAAAAAAAAAoQIA&#10;AGRycy9kb3ducmV2LnhtbFBLBQYAAAAABAAEAPkAAACLAwAAAAA=&#10;" strokeweight="2pt"/>
              <v:line id="Line 271" o:spid="_x0000_s1179" style="position:absolute;rotation:-90;flip:x;visibility:visible;mso-wrap-style:square" from="6521,1134" to="720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Lpzb0AAADbAAAADwAAAGRycy9kb3ducmV2LnhtbESPzQrCMBCE74LvEFbwpqnibzWKCIJX&#10;qwePa7O2xWZTm6j17Y0geBxm5htmuW5MKZ5Uu8KygkE/AkGcWl1wpuB03PVmIJxH1lhaJgVvcrBe&#10;tVtLjLV98YGeic9EgLCLUUHufRVL6dKcDLq+rYiDd7W1QR9knUld4yvATSmHUTSRBgsOCzlWtM0p&#10;vSUPoyBlqefXyI1HWpv74FIk5nx7K9XtNJsFCE+N/4d/7b1WMJ3C90v4AXL1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Xi6c29AAAA2wAAAA8AAAAAAAAAAAAAAAAAoQIA&#10;AGRycy9kb3ducmV2LnhtbFBLBQYAAAAABAAEAPkAAACLAwAAAAA=&#10;" strokeweight="2pt"/>
              <v:line id="Line 272" o:spid="_x0000_s1180" style="position:absolute;rotation:-90;flip:x;visibility:visible;mso-wrap-style:square" from="5103,1134" to="5783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19v7oAAADbAAAADwAAAGRycy9kb3ducmV2LnhtbERPuwrCMBTdBf8hXMHNporPahQRBFer&#10;g+O1ubbF5qY2Uevfm0FwPJz3atOaSryocaVlBcMoBkGcWV1yruB82g/mIJxH1lhZJgUfcrBZdzsr&#10;TLR985Feqc9FCGGXoILC+zqR0mUFGXSRrYkDd7ONQR9gk0vd4DuEm0qO4ngqDZYcGgqsaVdQdk+f&#10;RkHGUi9usZuMtTaP4bVMzeX+Uarfa7dLEJ5a/xf/3AetYBbGhi/hB8j1Fw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ER9fb+6AAAA2wAAAA8AAAAAAAAAAAAAAAAAoQIAAGRy&#10;cy9kb3ducmV2LnhtbFBLBQYAAAAABAAEAPkAAACIAwAAAAA=&#10;" strokeweight="2pt"/>
              <v:line id="Line 273" o:spid="_x0000_s1181" style="position:absolute;rotation:-90;flip:y;visibility:visible;mso-wrap-style:square" from="4455,-1293" to="4455,3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HYJL0AAADbAAAADwAAAGRycy9kb3ducmV2LnhtbESPzQrCMBCE74LvEFbwpqnibzWKCIJX&#10;qwePa7O2xWZTm6j17Y0geBxm5htmuW5MKZ5Uu8KygkE/AkGcWl1wpuB03PVmIJxH1lhaJgVvcrBe&#10;tVtLjLV98YGeic9EgLCLUUHufRVL6dKcDLq+rYiDd7W1QR9knUld4yvATSmHUTSRBgsOCzlWtM0p&#10;vSUPoyBlqefXyI1HWpv74FIk5nx7K9XtNJsFCE+N/4d/7b1WMJ3D90v4AXL1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sx2CS9AAAA2wAAAA8AAAAAAAAAAAAAAAAAoQIA&#10;AGRycy9kb3ducmV2LnhtbFBLBQYAAAAABAAEAPkAAACLAwAAAAA=&#10;" strokeweight="2pt"/>
              <v:line id="Line 274" o:spid="_x0000_s1182" style="position:absolute;rotation:-90;flip:y;visibility:visible;mso-wrap-style:square" from="4455,-1620" to="4455,3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4BnroAAADbAAAADwAAAGRycy9kb3ducmV2LnhtbERPzQ7BQBC+S7zDZiRubAlC2YpIJK7K&#10;wXF0R9u0O1vdRb29PUgcv3z/m21navGi1pWWFUzGEQjizOqScwWX82G0BOE8ssbaMin4kINt0u9t&#10;MNb2zSd6pT4XIYRdjAoK75tYSpcVZNCNbUMcuLttDfoA21zqFt8h3NRyGkULabDk0FBgQ/uCsip9&#10;GgUZS726R24+09o8JrcyNdfqo9Rw0O3WIDx1/i/+uY9awTKsD1/CD5DJFw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I/eAZ66AAAA2wAAAA8AAAAAAAAAAAAAAAAAoQIAAGRy&#10;cy9kb3ducmV2LnhtbFBLBQYAAAAABAAEAPkAAACIAwAAAAA=&#10;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5" o:spid="_x0000_s1183" type="#_x0000_t202" style="position:absolute;left:2043;top:794;width:141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zcfb8A&#10;AADbAAAADwAAAGRycy9kb3ducmV2LnhtbESPzQrCMBCE74LvEFbwIprqQaQaRQTFk+LPA6zN2lab&#10;TW2irW9vBMHjMDPfMLNFYwrxosrllhUMBxEI4sTqnFMF59O6PwHhPLLGwjIpeJODxbzdmmGsbc0H&#10;eh19KgKEXYwKMu/LWEqXZGTQDWxJHLyrrQz6IKtU6grrADeFHEXRWBrMOSxkWNIqo+R+fBoFN7Kn&#10;5NHUvf052j03b19bfUmV6naa5RSEp8b/w7/2ViuYDOH7JfwAOf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7Nx9vwAAANsAAAAPAAAAAAAAAAAAAAAAAJgCAABkcnMvZG93bnJl&#10;di54bWxQSwUGAAAAAAQABAD1AAAAhAMAAAAA&#10;" filled="f" stroked="f">
                <v:textbox inset=".1mm,0,0,0">
                  <w:txbxContent>
                    <w:p w:rsidR="003E4EDF" w:rsidRDefault="003E4EDF" w:rsidP="005E1E4A">
                      <w:pPr>
                        <w:pStyle w:val="Privacy"/>
                        <w:rPr>
                          <w:i w:val="0"/>
                          <w:iCs w:val="0"/>
                        </w:rPr>
                      </w:pPr>
                      <w:r>
                        <w:rPr>
                          <w:i w:val="0"/>
                        </w:rPr>
                        <w:t>Инв. № подл.</w:t>
                      </w:r>
                    </w:p>
                  </w:txbxContent>
                </v:textbox>
              </v:shape>
              <v:shape id="Text Box 276" o:spid="_x0000_s1184" type="#_x0000_t202" style="position:absolute;left:3442;top:794;width:198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5CCr8A&#10;AADbAAAADwAAAGRycy9kb3ducmV2LnhtbESPzQrCMBCE74LvEFbwIprqQaQaRQTFk+LPA6zN2lab&#10;TW2irW9vBMHjMDPfMLNFYwrxosrllhUMBxEI4sTqnFMF59O6PwHhPLLGwjIpeJODxbzdmmGsbc0H&#10;eh19KgKEXYwKMu/LWEqXZGTQDWxJHLyrrQz6IKtU6grrADeFHEXRWBrMOSxkWNIqo+R+fBoFN7Kn&#10;5NHUvf052j03b19bfUmV6naa5RSEp8b/w7/2ViuYjOD7JfwAOf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PkIKvwAAANsAAAAPAAAAAAAAAAAAAAAAAJgCAABkcnMvZG93bnJl&#10;di54bWxQSwUGAAAAAAQABAD1AAAAhAMAAAAA&#10;" filled="f" stroked="f">
                <v:textbox inset=".1mm,0,0,0">
                  <w:txbxContent>
                    <w:p w:rsidR="003E4EDF" w:rsidRDefault="003E4EDF" w:rsidP="005E1E4A">
                      <w:pPr>
                        <w:pStyle w:val="Privacy"/>
                        <w:rPr>
                          <w:i w:val="0"/>
                          <w:iCs w:val="0"/>
                        </w:rPr>
                      </w:pPr>
                      <w:r>
                        <w:rPr>
                          <w:i w:val="0"/>
                        </w:rPr>
                        <w:t>Подпись и дата</w:t>
                      </w:r>
                    </w:p>
                  </w:txbxContent>
                </v:textbox>
              </v:shape>
              <v:shape id="Text Box 277" o:spid="_x0000_s1185" type="#_x0000_t202" style="position:absolute;left:5444;top:794;width:141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LnkcMA&#10;AADbAAAADwAAAGRycy9kb3ducmV2LnhtbESP3WrCQBSE74W+w3IK3kjdaEEkugmlUPHK0ugDnGaP&#10;STR7Ns1u/t6+Wyh4OczMN8w+HU0tempdZVnBahmBIM6trrhQcDl/vGxBOI+ssbZMCiZykCZPsz3G&#10;2g78RX3mCxEg7GJUUHrfxFK6vCSDbmkb4uBdbWvQB9kWUrc4BLip5TqKNtJgxWGhxIbeS8rvWWcU&#10;3Mie859xWHxeolN3mPxg9Xeh1Px5fNuB8DT6R/i/fdQKtq/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LnkcMAAADbAAAADwAAAAAAAAAAAAAAAACYAgAAZHJzL2Rv&#10;d25yZXYueG1sUEsFBgAAAAAEAAQA9QAAAIgDAAAAAA==&#10;" filled="f" stroked="f">
                <v:textbox inset=".1mm,0,0,0">
                  <w:txbxContent>
                    <w:p w:rsidR="003E4EDF" w:rsidRDefault="003E4EDF" w:rsidP="005E1E4A">
                      <w:pPr>
                        <w:pStyle w:val="Privacy"/>
                        <w:rPr>
                          <w:i w:val="0"/>
                          <w:iCs w:val="0"/>
                        </w:rPr>
                      </w:pPr>
                      <w:proofErr w:type="spellStart"/>
                      <w:r>
                        <w:rPr>
                          <w:i w:val="0"/>
                        </w:rPr>
                        <w:t>Взам</w:t>
                      </w:r>
                      <w:proofErr w:type="spellEnd"/>
                      <w:r>
                        <w:rPr>
                          <w:i w:val="0"/>
                        </w:rPr>
                        <w:t>. Инв. №</w:t>
                      </w:r>
                    </w:p>
                  </w:txbxContent>
                </v:textbox>
              </v:shape>
              <v:shape id="Text Box 278" o:spid="_x0000_s1186" type="#_x0000_t202" style="position:absolute;left:5426;top:1121;width:1417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G4XsMA&#10;AADbAAAADwAAAGRycy9kb3ducmV2LnhtbESPQWvCQBSE70L/w/IK3nSTUiREV9FCiwfBJi2eH9ln&#10;Esy+DdlXjf/eLRR6HGbmG2a1GV2nrjSE1rOBdJ6AIq68bbk28P31PstABUG22HkmA3cKsFk/TVaY&#10;W3/jgq6l1CpCOORooBHpc61D1ZDDMPc9cfTOfnAoUQ61tgPeItx1+iVJFtphy3GhwZ7eGqou5Y8z&#10;8FEuPnV2GA8sqaRFsT2f9rujMdPncbsEJTTKf/ivvbcGslf4/RJ/gF4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G4XsMAAADbAAAADwAAAAAAAAAAAAAAAACYAgAAZHJzL2Rv&#10;d25yZXYueG1sUEsFBgAAAAAEAAQA9QAAAIgDAAAAAA==&#10;" filled="f" stroked="f">
                <v:textbox inset=".5mm,0,0,0">
                  <w:txbxContent>
                    <w:p w:rsidR="003E4EDF" w:rsidRDefault="003E4EDF" w:rsidP="005E1E4A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</v:shape>
              <v:shape id="Text Box 279" o:spid="_x0000_s1187" type="#_x0000_t202" style="position:absolute;left:3460;top:1121;width:1984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0dxcMA&#10;AADbAAAADwAAAGRycy9kb3ducmV2LnhtbESPQWvCQBSE70L/w/IK3nSTQiVEV9FCiwfBJi2eH9ln&#10;Esy+DdlXjf/eLRR6HGbmG2a1GV2nrjSE1rOBdJ6AIq68bbk28P31PstABUG22HkmA3cKsFk/TVaY&#10;W3/jgq6l1CpCOORooBHpc61D1ZDDMPc9cfTOfnAoUQ61tgPeItx1+iVJFtphy3GhwZ7eGqou5Y8z&#10;8FEuPnV2GA8sqaRFsT2f9rujMdPncbsEJTTKf/ivvbcGslf4/RJ/gF4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0dxcMAAADbAAAADwAAAAAAAAAAAAAAAACYAgAAZHJzL2Rv&#10;d25yZXYueG1sUEsFBgAAAAAEAAQA9QAAAIgDAAAAAA==&#10;" filled="f" stroked="f">
                <v:textbox inset=".5mm,0,0,0">
                  <w:txbxContent>
                    <w:p w:rsidR="003E4EDF" w:rsidRDefault="003E4EDF" w:rsidP="005E1E4A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</v:shape>
              <v:shape id="Text Box 280" o:spid="_x0000_s1188" type="#_x0000_t202" style="position:absolute;left:2043;top:1121;width:1417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+DssMA&#10;AADbAAAADwAAAGRycy9kb3ducmV2LnhtbESPQWvCQBSE70L/w/IKvekmPYSQuootKB4Em1h6fmSf&#10;SWj2bci+avrv3YLgcZiZb5jlenK9utAYOs8G0kUCirj2tuPGwNdpO89BBUG22HsmA38UYL16mi2x&#10;sP7KJV0qaVSEcCjQQCsyFFqHuiWHYeEH4uid/ehQohwbbUe8Rrjr9WuSZNphx3GhxYE+Wqp/ql9n&#10;YFdlnzo/TAeWVNKy3Jy/9+9HY16ep80bKKFJHuF7e28N5Bn8f4k/QK9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+DssMAAADbAAAADwAAAAAAAAAAAAAAAACYAgAAZHJzL2Rv&#10;d25yZXYueG1sUEsFBgAAAAAEAAQA9QAAAIgDAAAAAA==&#10;" filled="f" stroked="f">
                <v:textbox inset=".5mm,0,0,0">
                  <w:txbxContent>
                    <w:p w:rsidR="003E4EDF" w:rsidRDefault="003E4EDF" w:rsidP="005E1E4A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66784" behindDoc="0" locked="0" layoutInCell="1" allowOverlap="1" wp14:anchorId="3DC13BB6" wp14:editId="391C879D">
              <wp:simplePos x="0" y="0"/>
              <wp:positionH relativeFrom="column">
                <wp:posOffset>-100965</wp:posOffset>
              </wp:positionH>
              <wp:positionV relativeFrom="paragraph">
                <wp:posOffset>499745</wp:posOffset>
              </wp:positionV>
              <wp:extent cx="537845" cy="6663690"/>
              <wp:effectExtent l="20955" t="13335" r="22225" b="19050"/>
              <wp:wrapNone/>
              <wp:docPr id="53" name="Group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7845" cy="6663690"/>
                        <a:chOff x="296" y="1134"/>
                        <a:chExt cx="850" cy="10494"/>
                      </a:xfrm>
                    </wpg:grpSpPr>
                    <wps:wsp>
                      <wps:cNvPr id="54" name="Text Box 227"/>
                      <wps:cNvSpPr txBox="1">
                        <a:spLocks noChangeArrowheads="1"/>
                      </wps:cNvSpPr>
                      <wps:spPr bwMode="auto">
                        <a:xfrm>
                          <a:off x="850" y="10938"/>
                          <a:ext cx="211" cy="6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 w:rsidP="005E1E4A">
                            <w:pPr>
                              <w:pStyle w:val="af7"/>
                              <w:rPr>
                                <w:i w:val="0"/>
                                <w:iCs w:val="0"/>
                              </w:rPr>
                            </w:pPr>
                            <w:r>
                              <w:rPr>
                                <w:i w:val="0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  <wps:wsp>
                      <wps:cNvPr id="55" name="Text Box 228"/>
                      <wps:cNvSpPr txBox="1">
                        <a:spLocks noChangeArrowheads="1"/>
                      </wps:cNvSpPr>
                      <wps:spPr bwMode="auto">
                        <a:xfrm>
                          <a:off x="301" y="10938"/>
                          <a:ext cx="499" cy="6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 w:rsidP="005E1E4A">
                            <w:pPr>
                              <w:jc w:val="center"/>
                              <w:rPr>
                                <w:rStyle w:val="af6"/>
                              </w:rPr>
                            </w:pPr>
                            <w:r>
                              <w:rPr>
                                <w:rStyle w:val="af6"/>
                              </w:rPr>
                              <w:fldChar w:fldCharType="begin"/>
                            </w:r>
                            <w:r>
                              <w:rPr>
                                <w:rStyle w:val="af6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af6"/>
                              </w:rPr>
                              <w:fldChar w:fldCharType="separate"/>
                            </w:r>
                            <w:r w:rsidR="00F2226C">
                              <w:rPr>
                                <w:rStyle w:val="af6"/>
                                <w:noProof/>
                              </w:rPr>
                              <w:t>36</w:t>
                            </w:r>
                            <w:r>
                              <w:rPr>
                                <w:rStyle w:val="af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  <wps:wsp>
                      <wps:cNvPr id="56" name="Text Box 229"/>
                      <wps:cNvSpPr txBox="1">
                        <a:spLocks noChangeArrowheads="1"/>
                      </wps:cNvSpPr>
                      <wps:spPr bwMode="auto">
                        <a:xfrm>
                          <a:off x="345" y="2248"/>
                          <a:ext cx="211" cy="5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 w:rsidP="005E1E4A">
                            <w:pPr>
                              <w:pStyle w:val="af7"/>
                              <w:rPr>
                                <w:i w:val="0"/>
                                <w:iCs w:val="0"/>
                              </w:rPr>
                            </w:pPr>
                            <w:r>
                              <w:rPr>
                                <w:i w:val="0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  <wps:wsp>
                      <wps:cNvPr id="57" name="Text Box 230"/>
                      <wps:cNvSpPr txBox="1">
                        <a:spLocks noChangeArrowheads="1"/>
                      </wps:cNvSpPr>
                      <wps:spPr bwMode="auto">
                        <a:xfrm>
                          <a:off x="345" y="2825"/>
                          <a:ext cx="198" cy="5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 w:rsidP="005E1E4A">
                            <w:pPr>
                              <w:pStyle w:val="af7"/>
                              <w:rPr>
                                <w:spacing w:val="-10"/>
                              </w:rPr>
                            </w:pPr>
                            <w:r>
                              <w:rPr>
                                <w:i w:val="0"/>
                              </w:rPr>
                              <w:t>№док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  <wps:wsp>
                      <wps:cNvPr id="58" name="Text Box 231"/>
                      <wps:cNvSpPr txBox="1">
                        <a:spLocks noChangeArrowheads="1"/>
                      </wps:cNvSpPr>
                      <wps:spPr bwMode="auto">
                        <a:xfrm>
                          <a:off x="350" y="1189"/>
                          <a:ext cx="211" cy="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 w:rsidP="005E1E4A">
                            <w:pPr>
                              <w:pStyle w:val="af7"/>
                            </w:pPr>
                            <w:r>
                              <w:rPr>
                                <w:i w:val="0"/>
                              </w:rPr>
                              <w:t>Изм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  <wps:wsp>
                      <wps:cNvPr id="59" name="Text Box 232"/>
                      <wps:cNvSpPr txBox="1">
                        <a:spLocks noChangeArrowheads="1"/>
                      </wps:cNvSpPr>
                      <wps:spPr bwMode="auto">
                        <a:xfrm>
                          <a:off x="350" y="1606"/>
                          <a:ext cx="206" cy="6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 w:rsidP="005E1E4A">
                            <w:pPr>
                              <w:pStyle w:val="af7"/>
                            </w:pPr>
                            <w:proofErr w:type="spellStart"/>
                            <w:r>
                              <w:rPr>
                                <w:i w:val="0"/>
                              </w:rPr>
                              <w:t>Кол</w:t>
                            </w:r>
                            <w:proofErr w:type="gramStart"/>
                            <w:r>
                              <w:rPr>
                                <w:i w:val="0"/>
                              </w:rPr>
                              <w:t>.у</w:t>
                            </w:r>
                            <w:proofErr w:type="gramEnd"/>
                            <w:r>
                              <w:rPr>
                                <w:i w:val="0"/>
                              </w:rPr>
                              <w:t>ч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  <wps:wsp>
                      <wps:cNvPr id="60" name="Text Box 233"/>
                      <wps:cNvSpPr txBox="1">
                        <a:spLocks noChangeArrowheads="1"/>
                      </wps:cNvSpPr>
                      <wps:spPr bwMode="auto">
                        <a:xfrm>
                          <a:off x="349" y="3416"/>
                          <a:ext cx="212" cy="7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 w:rsidP="005E1E4A">
                            <w:pPr>
                              <w:pStyle w:val="af7"/>
                              <w:rPr>
                                <w:i w:val="0"/>
                                <w:iCs w:val="0"/>
                                <w:spacing w:val="-10"/>
                              </w:rPr>
                            </w:pPr>
                            <w:r>
                              <w:rPr>
                                <w:i w:val="0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  <wps:wsp>
                      <wps:cNvPr id="61" name="Text Box 234"/>
                      <wps:cNvSpPr txBox="1">
                        <a:spLocks noChangeArrowheads="1"/>
                      </wps:cNvSpPr>
                      <wps:spPr bwMode="auto">
                        <a:xfrm>
                          <a:off x="350" y="4246"/>
                          <a:ext cx="212" cy="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Pr="0045655B" w:rsidRDefault="003E4EDF" w:rsidP="005E1E4A">
                            <w:pPr>
                              <w:pStyle w:val="af7"/>
                              <w:jc w:val="left"/>
                              <w:rPr>
                                <w:i w:val="0"/>
                                <w:spacing w:val="-10"/>
                              </w:rPr>
                            </w:pPr>
                            <w:r w:rsidRPr="0045655B">
                              <w:rPr>
                                <w:i w:val="0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  <wps:wsp>
                      <wps:cNvPr id="62" name="Text Box 235"/>
                      <wps:cNvSpPr txBox="1">
                        <a:spLocks noChangeArrowheads="1"/>
                      </wps:cNvSpPr>
                      <wps:spPr bwMode="auto">
                        <a:xfrm>
                          <a:off x="430" y="4923"/>
                          <a:ext cx="532" cy="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EDF" w:rsidRDefault="003E4EDF" w:rsidP="008D4E3C">
                            <w:pPr>
                              <w:pStyle w:val="af4"/>
                              <w:spacing w:before="24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131-23 </w:t>
                            </w:r>
                            <w:r w:rsidRPr="00185AF6"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85AF6">
                              <w:rPr>
                                <w:sz w:val="32"/>
                                <w:szCs w:val="32"/>
                              </w:rPr>
                              <w:t>ПОС.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ТЧ</w:t>
                            </w:r>
                          </w:p>
                          <w:p w:rsidR="003E4EDF" w:rsidRDefault="003E4EDF" w:rsidP="008D4E3C">
                            <w:pPr>
                              <w:pStyle w:val="af4"/>
                              <w:spacing w:before="24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3E4EDF" w:rsidRDefault="003E4EDF" w:rsidP="008D4E3C">
                            <w:pPr>
                              <w:pStyle w:val="af4"/>
                              <w:spacing w:before="24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3E4EDF" w:rsidRDefault="003E4EDF" w:rsidP="008D4E3C">
                            <w:pPr>
                              <w:pStyle w:val="af4"/>
                              <w:spacing w:before="24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3E4EDF" w:rsidRDefault="003E4EDF" w:rsidP="008D4E3C">
                            <w:pPr>
                              <w:pStyle w:val="af4"/>
                              <w:spacing w:before="24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3E4EDF" w:rsidRDefault="003E4EDF" w:rsidP="008D4E3C">
                            <w:pPr>
                              <w:pStyle w:val="af4"/>
                              <w:spacing w:before="24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3E4EDF" w:rsidRDefault="003E4EDF" w:rsidP="005E1E4A">
                            <w:pPr>
                              <w:pStyle w:val="af4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3E4EDF" w:rsidRPr="00185AF6" w:rsidRDefault="003E4EDF" w:rsidP="005E1E4A">
                            <w:pPr>
                              <w:pStyle w:val="af4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3E4EDF" w:rsidRDefault="003E4EDF" w:rsidP="005E1E4A">
                            <w:pPr>
                              <w:jc w:val="center"/>
                              <w:rPr>
                                <w:i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  <wps:wsp>
                      <wps:cNvPr id="63" name="Line 236"/>
                      <wps:cNvCnPr>
                        <a:cxnSpLocks noChangeShapeType="1"/>
                      </wps:cNvCnPr>
                      <wps:spPr bwMode="auto">
                        <a:xfrm rot="5400000">
                          <a:off x="-4098" y="6384"/>
                          <a:ext cx="10488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" name="Line 237"/>
                      <wps:cNvCnPr>
                        <a:cxnSpLocks noChangeShapeType="1"/>
                      </wps:cNvCnPr>
                      <wps:spPr bwMode="auto">
                        <a:xfrm rot="5400000">
                          <a:off x="-993" y="2977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5" name="Line 238"/>
                      <wps:cNvCnPr>
                        <a:cxnSpLocks noChangeShapeType="1"/>
                      </wps:cNvCnPr>
                      <wps:spPr bwMode="auto">
                        <a:xfrm rot="5400000">
                          <a:off x="-1282" y="2977"/>
                          <a:ext cx="368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" name="Line 239"/>
                      <wps:cNvCnPr>
                        <a:cxnSpLocks noChangeShapeType="1"/>
                      </wps:cNvCnPr>
                      <wps:spPr bwMode="auto">
                        <a:xfrm flipV="1">
                          <a:off x="800" y="10938"/>
                          <a:ext cx="0" cy="669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7" name="Line 240"/>
                      <wps:cNvCnPr>
                        <a:cxnSpLocks noChangeShapeType="1"/>
                      </wps:cNvCnPr>
                      <wps:spPr bwMode="auto">
                        <a:xfrm rot="5400000" flipV="1">
                          <a:off x="721" y="1181"/>
                          <a:ext cx="0" cy="8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8" name="Line 241"/>
                      <wps:cNvCnPr>
                        <a:cxnSpLocks noChangeShapeType="1"/>
                      </wps:cNvCnPr>
                      <wps:spPr bwMode="auto">
                        <a:xfrm rot="5400000" flipV="1">
                          <a:off x="721" y="1790"/>
                          <a:ext cx="0" cy="8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9" name="Line 242"/>
                      <wps:cNvCnPr>
                        <a:cxnSpLocks noChangeShapeType="1"/>
                      </wps:cNvCnPr>
                      <wps:spPr bwMode="auto">
                        <a:xfrm rot="5400000" flipV="1">
                          <a:off x="721" y="2400"/>
                          <a:ext cx="0" cy="8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0" name="Line 243"/>
                      <wps:cNvCnPr>
                        <a:cxnSpLocks noChangeShapeType="1"/>
                      </wps:cNvCnPr>
                      <wps:spPr bwMode="auto">
                        <a:xfrm rot="5400000" flipV="1">
                          <a:off x="721" y="2991"/>
                          <a:ext cx="0" cy="8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1" name="Line 244"/>
                      <wps:cNvCnPr>
                        <a:cxnSpLocks noChangeShapeType="1"/>
                      </wps:cNvCnPr>
                      <wps:spPr bwMode="auto">
                        <a:xfrm rot="5400000" flipV="1">
                          <a:off x="721" y="3821"/>
                          <a:ext cx="0" cy="8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2" name="Line 245"/>
                      <wps:cNvCnPr>
                        <a:cxnSpLocks noChangeShapeType="1"/>
                      </wps:cNvCnPr>
                      <wps:spPr bwMode="auto">
                        <a:xfrm rot="5400000" flipV="1">
                          <a:off x="721" y="4394"/>
                          <a:ext cx="0" cy="8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3" name="Line 246"/>
                      <wps:cNvCnPr>
                        <a:cxnSpLocks noChangeShapeType="1"/>
                      </wps:cNvCnPr>
                      <wps:spPr bwMode="auto">
                        <a:xfrm rot="5400000" flipV="1">
                          <a:off x="721" y="10513"/>
                          <a:ext cx="0" cy="85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26" o:spid="_x0000_s1189" style="position:absolute;left:0;text-align:left;margin-left:-7.95pt;margin-top:39.35pt;width:42.35pt;height:524.7pt;z-index:251766784" coordorigin="296,1134" coordsize="850,10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">
              <v:shape id="Text Box 227" o:spid="_x0000_s1190" type="#_x0000_t202" style="position:absolute;left:850;top:10938;width:211;height:6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0uQcUA&#10;AADbAAAADwAAAGRycy9kb3ducmV2LnhtbESPQWvCQBSE74X+h+UJXopuNK3U6CqlYCl6qgpeH9nX&#10;JCT7NmRfTeyv7xYKPQ4z8w2z3g6uUVfqQuXZwGyagCLOva24MHA+7SbPoIIgW2w8k4EbBdhu7u/W&#10;mFnf8wddj1KoCOGQoYFSpM20DnlJDsPUt8TR+/SdQ4myK7TtsI9w1+h5kiy0w4rjQoktvZaU18cv&#10;Z2D/8HYRqevv5eWQzvr9Ms0bTI0Zj4aXFSihQf7Df+13a+DpEX6/xB+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3S5BxQAAANsAAAAPAAAAAAAAAAAAAAAAAJgCAABkcnMv&#10;ZG93bnJldi54bWxQSwUGAAAAAAQABAD1AAAAigMAAAAA&#10;" stroked="f">
                <v:textbox style="layout-flow:vertical" inset="0,0,0,0">
                  <w:txbxContent>
                    <w:p w:rsidR="003E4EDF" w:rsidRDefault="003E4EDF" w:rsidP="005E1E4A">
                      <w:pPr>
                        <w:pStyle w:val="af7"/>
                        <w:rPr>
                          <w:i w:val="0"/>
                          <w:iCs w:val="0"/>
                        </w:rPr>
                      </w:pPr>
                      <w:r>
                        <w:rPr>
                          <w:i w:val="0"/>
                        </w:rPr>
                        <w:t>Лист</w:t>
                      </w:r>
                    </w:p>
                  </w:txbxContent>
                </v:textbox>
              </v:shape>
              <v:shape id="Text Box 228" o:spid="_x0000_s1191" type="#_x0000_t202" style="position:absolute;left:301;top:10938;width:499;height:6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lvXsYA&#10;AADbAAAADwAAAGRycy9kb3ducmV2LnhtbESPQWvCQBSE7wX/w/KE3urG2oikrqK1BRGFVttDb4/s&#10;Mwlm38bs1qz/visUehxm5htmOg+mFhdqXWVZwXCQgCDOra64UPB5eHuYgHAeWWNtmRRcycF81rub&#10;YqZtxx902ftCRAi7DBWU3jeZlC4vyaAb2IY4ekfbGvRRtoXULXYRbmr5mCRjabDiuFBiQy8l5af9&#10;j1HwunzfrHbnEI7dclg94Sr9Gm2/lbrvh8UzCE/B/4f/2mutIE3h9iX+AD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lvXsYAAADbAAAADwAAAAAAAAAAAAAAAACYAgAAZHJz&#10;L2Rvd25yZXYueG1sUEsFBgAAAAAEAAQA9QAAAIsDAAAAAA==&#10;" filled="f" stroked="f">
                <v:textbox style="layout-flow:vertical" inset="0,0,0,0">
                  <w:txbxContent>
                    <w:p w:rsidR="003E4EDF" w:rsidRDefault="003E4EDF" w:rsidP="005E1E4A">
                      <w:pPr>
                        <w:jc w:val="center"/>
                        <w:rPr>
                          <w:rStyle w:val="af6"/>
                        </w:rPr>
                      </w:pPr>
                      <w:r>
                        <w:rPr>
                          <w:rStyle w:val="af6"/>
                        </w:rPr>
                        <w:fldChar w:fldCharType="begin"/>
                      </w:r>
                      <w:r>
                        <w:rPr>
                          <w:rStyle w:val="af6"/>
                        </w:rPr>
                        <w:instrText xml:space="preserve"> PAGE </w:instrText>
                      </w:r>
                      <w:r>
                        <w:rPr>
                          <w:rStyle w:val="af6"/>
                        </w:rPr>
                        <w:fldChar w:fldCharType="separate"/>
                      </w:r>
                      <w:r w:rsidR="00F2226C">
                        <w:rPr>
                          <w:rStyle w:val="af6"/>
                          <w:noProof/>
                        </w:rPr>
                        <w:t>36</w:t>
                      </w:r>
                      <w:r>
                        <w:rPr>
                          <w:rStyle w:val="af6"/>
                        </w:rPr>
                        <w:fldChar w:fldCharType="end"/>
                      </w:r>
                    </w:p>
                  </w:txbxContent>
                </v:textbox>
              </v:shape>
              <v:shape id="Text Box 229" o:spid="_x0000_s1192" type="#_x0000_t202" style="position:absolute;left:345;top:2248;width:211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MVrcQA&#10;AADbAAAADwAAAGRycy9kb3ducmV2LnhtbESPQWvCQBSE74X+h+UVvBTdaKjU1FVKQRF7qi14fWSf&#10;SUj2bci+mrS/3hUEj8PMfMMs14Nr1Jm6UHk2MJ0koIhzbysuDPx8b8avoIIgW2w8k4E/CrBePT4s&#10;MbO+5y86H6RQEcIhQwOlSJtpHfKSHIaJb4mjd/KdQ4myK7TtsI9w1+hZksy1w4rjQoktfZSU14df&#10;Z2D/vD2K1PX/4viZTvv9Is0bTI0ZPQ3vb6CEBrmHb+2dNfAyh+uX+AP06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DFa3EAAAA2wAAAA8AAAAAAAAAAAAAAAAAmAIAAGRycy9k&#10;b3ducmV2LnhtbFBLBQYAAAAABAAEAPUAAACJAwAAAAA=&#10;" stroked="f">
                <v:textbox style="layout-flow:vertical" inset="0,0,0,0">
                  <w:txbxContent>
                    <w:p w:rsidR="003E4EDF" w:rsidRDefault="003E4EDF" w:rsidP="005E1E4A">
                      <w:pPr>
                        <w:pStyle w:val="af7"/>
                        <w:rPr>
                          <w:i w:val="0"/>
                          <w:iCs w:val="0"/>
                        </w:rPr>
                      </w:pPr>
                      <w:r>
                        <w:rPr>
                          <w:i w:val="0"/>
                        </w:rPr>
                        <w:t>Лист</w:t>
                      </w:r>
                    </w:p>
                  </w:txbxContent>
                </v:textbox>
              </v:shape>
              <v:shape id="Text Box 230" o:spid="_x0000_s1193" type="#_x0000_t202" style="position:absolute;left:345;top:2825;width:19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+wNsUA&#10;AADbAAAADwAAAGRycy9kb3ducmV2LnhtbESPQWvCQBSE74X+h+UJXopuNLTW6CqlYCl6qgpeH9nX&#10;JCT7NmRfTeyv7xYKPQ4z8w2z3g6uUVfqQuXZwGyagCLOva24MHA+7SbPoIIgW2w8k4EbBdhu7u/W&#10;mFnf8wddj1KoCOGQoYFSpM20DnlJDsPUt8TR+/SdQ4myK7TtsI9w1+h5kjxphxXHhRJbei0pr49f&#10;zsD+4e0iUtffy8shnfX7ZZo3mBozHg0vK1BCg/yH/9rv1sDjAn6/xB+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7A2xQAAANsAAAAPAAAAAAAAAAAAAAAAAJgCAABkcnMv&#10;ZG93bnJldi54bWxQSwUGAAAAAAQABAD1AAAAigMAAAAA&#10;" stroked="f">
                <v:textbox style="layout-flow:vertical" inset="0,0,0,0">
                  <w:txbxContent>
                    <w:p w:rsidR="003E4EDF" w:rsidRDefault="003E4EDF" w:rsidP="005E1E4A">
                      <w:pPr>
                        <w:pStyle w:val="af7"/>
                        <w:rPr>
                          <w:spacing w:val="-10"/>
                        </w:rPr>
                      </w:pPr>
                      <w:r>
                        <w:rPr>
                          <w:i w:val="0"/>
                        </w:rPr>
                        <w:t>№док</w:t>
                      </w:r>
                      <w:r>
                        <w:t>.</w:t>
                      </w:r>
                    </w:p>
                  </w:txbxContent>
                </v:textbox>
              </v:shape>
              <v:shape id="Text Box 231" o:spid="_x0000_s1194" type="#_x0000_t202" style="position:absolute;left:350;top:1189;width:211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AkRMEA&#10;AADbAAAADwAAAGRycy9kb3ducmV2LnhtbERPTWvCQBC9F/wPywi9lLrRUKnRVaRgEXtSC16H7DQJ&#10;yc6G7NSk/fXuQfD4eN+rzeAadaUuVJ4NTCcJKOLc24oLA9/n3es7qCDIFhvPZOCPAmzWo6cVZtb3&#10;fKTrSQoVQzhkaKAUaTOtQ16SwzDxLXHkfnznUCLsCm077GO4a/QsSebaYcWxocSWPkrK69OvM3B4&#10;+byI1PX/4vKVTvvDIs0bTI15Hg/bJSihQR7iu3tvDbzFsfFL/AF6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QJETBAAAA2wAAAA8AAAAAAAAAAAAAAAAAmAIAAGRycy9kb3du&#10;cmV2LnhtbFBLBQYAAAAABAAEAPUAAACGAwAAAAA=&#10;" stroked="f">
                <v:textbox style="layout-flow:vertical" inset="0,0,0,0">
                  <w:txbxContent>
                    <w:p w:rsidR="003E4EDF" w:rsidRDefault="003E4EDF" w:rsidP="005E1E4A">
                      <w:pPr>
                        <w:pStyle w:val="af7"/>
                      </w:pPr>
                      <w:r>
                        <w:rPr>
                          <w:i w:val="0"/>
                        </w:rPr>
                        <w:t>Изм</w:t>
                      </w:r>
                      <w:r>
                        <w:t>.</w:t>
                      </w:r>
                    </w:p>
                  </w:txbxContent>
                </v:textbox>
              </v:shape>
              <v:shape id="Text Box 232" o:spid="_x0000_s1195" type="#_x0000_t202" style="position:absolute;left:350;top:1606;width:206;height: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yB38UA&#10;AADbAAAADwAAAGRycy9kb3ducmV2LnhtbESPQWvCQBSE74X+h+UVeim6saHFRFcphZaip6rg9ZF9&#10;JiHZtyH7atL+elcQehxm5htmuR5dq87Uh9qzgdk0AUVceFtzaeCw/5jMQQVBtth6JgO/FGC9ur9b&#10;Ym79wN903kmpIoRDjgYqkS7XOhQVOQxT3xFH7+R7hxJlX2rb4xDhrtXPSfKqHdYcFyrs6L2iotn9&#10;OAObp8+jSNP8ZcdtOhs2WVq0mBrz+DC+LUAJjfIfvrW/rIGXDK5f4g/Qq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3IHfxQAAANsAAAAPAAAAAAAAAAAAAAAAAJgCAABkcnMv&#10;ZG93bnJldi54bWxQSwUGAAAAAAQABAD1AAAAigMAAAAA&#10;" stroked="f">
                <v:textbox style="layout-flow:vertical" inset="0,0,0,0">
                  <w:txbxContent>
                    <w:p w:rsidR="003E4EDF" w:rsidRDefault="003E4EDF" w:rsidP="005E1E4A">
                      <w:pPr>
                        <w:pStyle w:val="af7"/>
                      </w:pPr>
                      <w:proofErr w:type="spellStart"/>
                      <w:r>
                        <w:rPr>
                          <w:i w:val="0"/>
                        </w:rPr>
                        <w:t>Кол</w:t>
                      </w:r>
                      <w:proofErr w:type="gramStart"/>
                      <w:r>
                        <w:rPr>
                          <w:i w:val="0"/>
                        </w:rPr>
                        <w:t>.у</w:t>
                      </w:r>
                      <w:proofErr w:type="gramEnd"/>
                      <w:r>
                        <w:rPr>
                          <w:i w:val="0"/>
                        </w:rPr>
                        <w:t>ч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  <v:shape id="Text Box 233" o:spid="_x0000_s1196" type="#_x0000_t202" style="position:absolute;left:349;top:3416;width:212;height:7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ri/8EA&#10;AADbAAAADwAAAGRycy9kb3ducmV2LnhtbERPTWvCQBC9F/wPyxS8lLrRgGjqKlJQRE9VweuQnSYh&#10;2dmQnZrYX989CD0+3vdqM7hG3akLlWcD00kCijj3tuLCwPWye1+ACoJssfFMBh4UYLMevawws77n&#10;L7qfpVAxhEOGBkqRNtM65CU5DBPfEkfu23cOJcKu0LbDPoa7Rs+SZK4dVhwbSmzps6S8Pv84A8e3&#10;/U2krn+Xt1M67Y/LNG8wNWb8Omw/QAkN8i9+ug/WwDyuj1/iD9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K4v/BAAAA2wAAAA8AAAAAAAAAAAAAAAAAmAIAAGRycy9kb3du&#10;cmV2LnhtbFBLBQYAAAAABAAEAPUAAACGAwAAAAA=&#10;" stroked="f">
                <v:textbox style="layout-flow:vertical" inset="0,0,0,0">
                  <w:txbxContent>
                    <w:p w:rsidR="003E4EDF" w:rsidRDefault="003E4EDF" w:rsidP="005E1E4A">
                      <w:pPr>
                        <w:pStyle w:val="af7"/>
                        <w:rPr>
                          <w:i w:val="0"/>
                          <w:iCs w:val="0"/>
                          <w:spacing w:val="-10"/>
                        </w:rPr>
                      </w:pPr>
                      <w:r>
                        <w:rPr>
                          <w:i w:val="0"/>
                        </w:rPr>
                        <w:t>Подпись</w:t>
                      </w:r>
                    </w:p>
                  </w:txbxContent>
                </v:textbox>
              </v:shape>
              <v:shape id="Text Box 234" o:spid="_x0000_s1197" type="#_x0000_t202" style="position:absolute;left:350;top:4246;width:212;height: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ZHZMQA&#10;AADbAAAADwAAAGRycy9kb3ducmV2LnhtbESPQWvCQBSE74X+h+UVvJS6SQOi0VVKoUXsSS14fWSf&#10;SUj2bci+muiv7xYKHoeZ+YZZbUbXqgv1ofZsIJ0moIgLb2suDXwfP17moIIgW2w9k4ErBdisHx9W&#10;mFs/8J4uBylVhHDI0UAl0uVah6Iih2HqO+LonX3vUKLsS217HCLctfo1SWbaYc1xocKO3isqmsOP&#10;M7B7/jyJNM1tcfrK0mG3yIoWM2MmT+PbEpTQKPfwf3trDcxS+PsSf4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GR2TEAAAA2wAAAA8AAAAAAAAAAAAAAAAAmAIAAGRycy9k&#10;b3ducmV2LnhtbFBLBQYAAAAABAAEAPUAAACJAwAAAAA=&#10;" stroked="f">
                <v:textbox style="layout-flow:vertical" inset="0,0,0,0">
                  <w:txbxContent>
                    <w:p w:rsidR="003E4EDF" w:rsidRPr="0045655B" w:rsidRDefault="003E4EDF" w:rsidP="005E1E4A">
                      <w:pPr>
                        <w:pStyle w:val="af7"/>
                        <w:jc w:val="left"/>
                        <w:rPr>
                          <w:i w:val="0"/>
                          <w:spacing w:val="-10"/>
                        </w:rPr>
                      </w:pPr>
                      <w:r w:rsidRPr="0045655B">
                        <w:rPr>
                          <w:i w:val="0"/>
                        </w:rPr>
                        <w:t>Дата</w:t>
                      </w:r>
                    </w:p>
                  </w:txbxContent>
                </v:textbox>
              </v:shape>
              <v:shape id="Text Box 235" o:spid="_x0000_s1198" type="#_x0000_t202" style="position:absolute;left:430;top:4923;width:532;height:5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TZE8QA&#10;AADbAAAADwAAAGRycy9kb3ducmV2LnhtbESPQWvCQBSE70L/w/KEXqRuNCA1dZUitBR7Mha8PrLP&#10;JCT7NmSfJu2v7xYKHoeZ+YbZ7EbXqhv1ofZsYDFPQBEX3tZcGvg6vT09gwqCbLH1TAa+KcBu+zDZ&#10;YGb9wEe65VKqCOGQoYFKpMu0DkVFDsPcd8TRu/jeoUTZl9r2OES4a/UySVbaYc1xocKO9hUVTX51&#10;Bg6z97NI0/ysz5/pYjis06LF1JjH6fj6AkpolHv4v/1hDayW8Pcl/gC9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U2RPEAAAA2wAAAA8AAAAAAAAAAAAAAAAAmAIAAGRycy9k&#10;b3ducmV2LnhtbFBLBQYAAAAABAAEAPUAAACJAwAAAAA=&#10;" stroked="f">
                <v:textbox style="layout-flow:vertical" inset="0,0,0,0">
                  <w:txbxContent>
                    <w:p w:rsidR="003E4EDF" w:rsidRDefault="003E4EDF" w:rsidP="008D4E3C">
                      <w:pPr>
                        <w:pStyle w:val="af4"/>
                        <w:spacing w:before="24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131-23 </w:t>
                      </w:r>
                      <w:r w:rsidRPr="00185AF6">
                        <w:rPr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185AF6">
                        <w:rPr>
                          <w:sz w:val="32"/>
                          <w:szCs w:val="32"/>
                        </w:rPr>
                        <w:t>ПОС.</w:t>
                      </w:r>
                      <w:r>
                        <w:rPr>
                          <w:sz w:val="32"/>
                          <w:szCs w:val="32"/>
                        </w:rPr>
                        <w:t xml:space="preserve"> ТЧ</w:t>
                      </w:r>
                    </w:p>
                    <w:p w:rsidR="003E4EDF" w:rsidRDefault="003E4EDF" w:rsidP="008D4E3C">
                      <w:pPr>
                        <w:pStyle w:val="af4"/>
                        <w:spacing w:before="240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3E4EDF" w:rsidRDefault="003E4EDF" w:rsidP="008D4E3C">
                      <w:pPr>
                        <w:pStyle w:val="af4"/>
                        <w:spacing w:before="240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3E4EDF" w:rsidRDefault="003E4EDF" w:rsidP="008D4E3C">
                      <w:pPr>
                        <w:pStyle w:val="af4"/>
                        <w:spacing w:before="240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3E4EDF" w:rsidRDefault="003E4EDF" w:rsidP="008D4E3C">
                      <w:pPr>
                        <w:pStyle w:val="af4"/>
                        <w:spacing w:before="240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3E4EDF" w:rsidRDefault="003E4EDF" w:rsidP="008D4E3C">
                      <w:pPr>
                        <w:pStyle w:val="af4"/>
                        <w:spacing w:before="240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3E4EDF" w:rsidRDefault="003E4EDF" w:rsidP="005E1E4A">
                      <w:pPr>
                        <w:pStyle w:val="af4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3E4EDF" w:rsidRPr="00185AF6" w:rsidRDefault="003E4EDF" w:rsidP="005E1E4A">
                      <w:pPr>
                        <w:pStyle w:val="af4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3E4EDF" w:rsidRDefault="003E4EDF" w:rsidP="005E1E4A">
                      <w:pPr>
                        <w:jc w:val="center"/>
                        <w:rPr>
                          <w:iCs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  <v:line id="Line 236" o:spid="_x0000_s1199" style="position:absolute;rotation:90;visibility:visible;mso-wrap-style:square" from="-4098,6384" to="6390,6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yL+cUAAADbAAAADwAAAGRycy9kb3ducmV2LnhtbESPQWvCQBSE74L/YXlCL6KbWhSN2UgR&#10;QkMPhUYPHp/ZZxLMvg3ZVdP++m6h0OMwM98wyW4wrbhT7xrLCp7nEQji0uqGKwXHQzZbg3AeWWNr&#10;mRR8kYNdOh4lGGv74E+6F74SAcIuRgW1910spStrMujmtiMO3sX2Bn2QfSV1j48AN61cRNFKGmw4&#10;LNTY0b6m8lrcjILb5ns5nZrmrcqL/Ny+c/Zx0plST5PhdQvC0+D/w3/tXCtYvcDvl/ADZP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KyL+cUAAADbAAAADwAAAAAAAAAA&#10;AAAAAAChAgAAZHJzL2Rvd25yZXYueG1sUEsFBgAAAAAEAAQA+QAAAJMDAAAAAA==&#10;" strokeweight="2pt"/>
              <v:line id="Line 237" o:spid="_x0000_s1200" style="position:absolute;rotation:90;visibility:visible;mso-wrap-style:square" from="-993,2977" to="2692,2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hSUcIAAADbAAAADwAAAGRycy9kb3ducmV2LnhtbESPQYvCMBSE74L/ITzBm6auIks1igiL&#10;gpfVCuvx0Tzb0ualNGmt/34jCB6HmfmGWW97U4mOGldYVjCbRiCIU6sLzhRck5/JNwjnkTVWlknB&#10;kxxsN8PBGmNtH3ym7uIzESDsYlSQe1/HUro0J4Nuamvi4N1tY9AH2WRSN/gIcFPJryhaSoMFh4Uc&#10;a9rnlJaX1ihIuvb0Z0pzTRaH393tXrbzqCSlxqN+twLhqfef8Lt91AqWC3h9CT9Ab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EhSUcIAAADbAAAADwAAAAAAAAAAAAAA&#10;AAChAgAAZHJzL2Rvd25yZXYueG1sUEsFBgAAAAAEAAQA+QAAAJADAAAAAA==&#10;" strokeweight="1pt"/>
              <v:line id="Line 238" o:spid="_x0000_s1201" style="position:absolute;rotation:90;visibility:visible;mso-wrap-style:square" from="-1282,2977" to="2403,2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m2FsQAAADbAAAADwAAAGRycy9kb3ducmV2LnhtbESPQYvCMBSE7wv+h/AEL6LpLihajSIL&#10;ZYsHYasHj8/m2Rabl9JErf56s7DgcZiZb5jlujO1uFHrKssKPscRCOLc6ooLBYd9MpqBcB5ZY22Z&#10;FDzIwXrV+1hirO2df+mW+UIECLsYFZTeN7GULi/JoBvbhjh4Z9sa9EG2hdQt3gPc1PIriqbSYMVh&#10;ocSGvkvKL9nVKLjOn5Ph0FQ/RZqlp3rLye6oE6UG/W6zAOGp8+/wfzvVCqYT+PsSfoBcv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CbYWxAAAANsAAAAPAAAAAAAAAAAA&#10;AAAAAKECAABkcnMvZG93bnJldi54bWxQSwUGAAAAAAQABAD5AAAAkgMAAAAA&#10;" strokeweight="2pt"/>
              <v:line id="Line 239" o:spid="_x0000_s1202" style="position:absolute;flip:y;visibility:visible;mso-wrap-style:square" from="800,10938" to="800,11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N2TsIAAADbAAAADwAAAGRycy9kb3ducmV2LnhtbESP3YrCMBSE7wXfIRzBO01VKFKNIv6A&#10;eKfuA5xtjm21OalNrHWffiMIXg4z8w0zX7amFA3VrrCsYDSMQBCnVhecKfg57wZTEM4jaywtk4IX&#10;OVguup05Jto++UjNyWciQNglqCD3vkqkdGlOBt3QVsTBu9jaoA+yzqSu8RngppTjKIqlwYLDQo4V&#10;rXNKb6eHUbDZZOf7YzzdN+nvltf34s8eJlel+r12NQPhqfXf8Ke91wriGN5fwg+Qi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oN2TsIAAADbAAAADwAAAAAAAAAAAAAA&#10;AAChAgAAZHJzL2Rvd25yZXYueG1sUEsFBgAAAAAEAAQA+QAAAJADAAAAAA==&#10;" strokeweight="2pt"/>
              <v:line id="Line 240" o:spid="_x0000_s1203" style="position:absolute;rotation:-90;flip:y;visibility:visible;mso-wrap-style:square" from="721,1181" to="721,2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t/EL0AAADbAAAADwAAAGRycy9kb3ducmV2LnhtbESPzQrCMBCE74LvEFbwpqnibzWKCIJX&#10;qwePa7O2xWZTm6j17Y0geBxm5htmuW5MKZ5Uu8KygkE/AkGcWl1wpuB03PVmIJxH1lhaJgVvcrBe&#10;tVtLjLV98YGeic9EgLCLUUHufRVL6dKcDLq+rYiDd7W1QR9knUld4yvATSmHUTSRBgsOCzlWtM0p&#10;vSUPoyBlqefXyI1HWpv74FIk5nx7K9XtNJsFCE+N/4d/7b1WMJnC90v4AXL1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A7fxC9AAAA2wAAAA8AAAAAAAAAAAAAAAAAoQIA&#10;AGRycy9kb3ducmV2LnhtbFBLBQYAAAAABAAEAPkAAACLAwAAAAA=&#10;" strokeweight="2pt"/>
              <v:line id="Line 241" o:spid="_x0000_s1204" style="position:absolute;rotation:-90;flip:y;visibility:visible;mso-wrap-style:square" from="721,1790" to="721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TrYroAAADbAAAADwAAAGRycy9kb3ducmV2LnhtbERPzQ7BQBC+S7zDZiRubAlCdYlIJK7K&#10;wXF0R9u0O1vdRb29PUgcv3z/ybYztXhR60rLCibjCARxZnXJuYLL+TBagnAeWWNtmRR8yMF20+8l&#10;GGv75hO9Up+LEMIuRgWF900spcsKMujGtiEO3N22Bn2AbS51i+8Qbmo5jaKFNFhyaCiwoX1BWZU+&#10;jYKMpV7dIzefaW0ek1uZmmv1UWo46HZrEJ46/xf/3EetYBHGhi/hB8jNFw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MGk62K6AAAA2wAAAA8AAAAAAAAAAAAAAAAAoQIAAGRy&#10;cy9kb3ducmV2LnhtbFBLBQYAAAAABAAEAPkAAACIAwAAAAA=&#10;" strokeweight="2pt"/>
              <v:line id="Line 242" o:spid="_x0000_s1205" style="position:absolute;rotation:-90;flip:y;visibility:visible;mso-wrap-style:square" from="721,2400" to="721,3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hO+b0AAADbAAAADwAAAGRycy9kb3ducmV2LnhtbESPwQrCMBBE74L/EFbwpqmiYqtRRBC8&#10;Wj14XJu1LTab2kStf28EweMwM2+Y5bo1lXhS40rLCkbDCARxZnXJuYLTcTeYg3AeWWNlmRS8ycF6&#10;1e0sMdH2xQd6pj4XAcIuQQWF93UipcsKMuiGtiYO3tU2Bn2QTS51g68AN5UcR9FMGiw5LBRY07ag&#10;7JY+jIKMpY6vkZtOtDb30aVMzfn2VqrfazcLEJ5a/w//2nutYBbD90v4AXL1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7oTvm9AAAA2wAAAA8AAAAAAAAAAAAAAAAAoQIA&#10;AGRycy9kb3ducmV2LnhtbFBLBQYAAAAABAAEAPkAAACLAwAAAAA=&#10;" strokeweight="2pt"/>
              <v:line id="Line 243" o:spid="_x0000_s1206" style="position:absolute;rotation:-90;flip:y;visibility:visible;mso-wrap-style:square" from="721,2991" to="721,3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txuboAAADbAAAADwAAAGRycy9kb3ducmV2LnhtbERPuwrCMBTdBf8hXMHNporPahQRBFer&#10;g+O1ubbF5qY2Uevfm0FwPJz3atOaSryocaVlBcMoBkGcWV1yruB82g/mIJxH1lhZJgUfcrBZdzsr&#10;TLR985Feqc9FCGGXoILC+zqR0mUFGXSRrYkDd7ONQR9gk0vd4DuEm0qO4ngqDZYcGgqsaVdQdk+f&#10;RkHGUi9usZuMtTaP4bVMzeX+Uarfa7dLEJ5a/xf/3AetYBbWhy/hB8j1Fw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LoLcbm6AAAA2wAAAA8AAAAAAAAAAAAAAAAAoQIAAGRy&#10;cy9kb3ducmV2LnhtbFBLBQYAAAAABAAEAPkAAACIAwAAAAA=&#10;" strokeweight="2pt"/>
              <v:line id="Line 244" o:spid="_x0000_s1207" style="position:absolute;rotation:-90;flip:y;visibility:visible;mso-wrap-style:square" from="721,3821" to="721,4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fUIsAAAADbAAAADwAAAGRycy9kb3ducmV2LnhtbESPT4vCMBTE74LfITxhb5p28W9tKosg&#10;7NW6hz0+m2dbbF5qE7V+eyMIHoeZ+Q2TbnrTiBt1rrasIJ5EIIgLq2suFfwdduMlCOeRNTaWScGD&#10;HGyy4SDFRNs77+mW+1IECLsEFVTet4mUrqjIoJvYljh4J9sZ9EF2pdQd3gPcNPI7iubSYM1hocKW&#10;thUV5/xqFBQs9eoUudlUa3OJj3Vu/s8Ppb5G/c8ahKfef8Lv9q9WsIjh9SX8AJk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VH1CLAAAAA2wAAAA8AAAAAAAAAAAAAAAAA&#10;oQIAAGRycy9kb3ducmV2LnhtbFBLBQYAAAAABAAEAPkAAACOAwAAAAA=&#10;" strokeweight="2pt"/>
              <v:line id="Line 245" o:spid="_x0000_s1208" style="position:absolute;rotation:-90;flip:y;visibility:visible;mso-wrap-style:square" from="721,4394" to="721,5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VKVb0AAADbAAAADwAAAGRycy9kb3ducmV2LnhtbESPzQrCMBCE74LvEFbwpqnibzWKCIJX&#10;qwePa7O2xWZTm6j17Y0geBxm5htmuW5MKZ5Uu8KygkE/AkGcWl1wpuB03PVmIJxH1lhaJgVvcrBe&#10;tVtLjLV98YGeic9EgLCLUUHufRVL6dKcDLq+rYiDd7W1QR9knUld4yvATSmHUTSRBgsOCzlWtM0p&#10;vSUPoyBlqefXyI1HWpv74FIk5nx7K9XtNJsFCE+N/4d/7b1WMB3C90v4AXL1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WVSlW9AAAA2wAAAA8AAAAAAAAAAAAAAAAAoQIA&#10;AGRycy9kb3ducmV2LnhtbFBLBQYAAAAABAAEAPkAAACLAwAAAAA=&#10;" strokeweight="2pt"/>
              <v:line id="Line 246" o:spid="_x0000_s1209" style="position:absolute;rotation:-90;flip:y;visibility:visible;mso-wrap-style:square" from="721,10513" to="721,11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nvzsEAAADbAAAADwAAAGRycy9kb3ducmV2LnhtbESPQYvCMBSE78L+h/AWvNm0q65aG0UE&#10;Ya/WPXh8Ns+22Lx0m6j1328EweMwM98w2bo3jbhR52rLCpIoBkFcWF1zqeD3sBvNQTiPrLGxTAoe&#10;5GC9+hhkmGp75z3dcl+KAGGXooLK+zaV0hUVGXSRbYmDd7adQR9kV0rd4T3ATSO/4vhbGqw5LFTY&#10;0rai4pJfjYKCpV6cYzedaG3+klOdm+PlodTws98sQXjq/Tv8av9oBbMxPL+EHyB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2e/OwQAAANsAAAAPAAAAAAAAAAAAAAAA&#10;AKECAABkcnMvZG93bnJldi54bWxQSwUGAAAAAAQABAD5AAAAjwMAAAAA&#10;" strokeweight="2pt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DF" w:rsidRDefault="003E4EDF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771904" behindDoc="0" locked="0" layoutInCell="1" allowOverlap="1" wp14:anchorId="3A0A9FE5" wp14:editId="44A4E1E4">
              <wp:simplePos x="0" y="0"/>
              <wp:positionH relativeFrom="page">
                <wp:posOffset>718820</wp:posOffset>
              </wp:positionH>
              <wp:positionV relativeFrom="page">
                <wp:posOffset>168910</wp:posOffset>
              </wp:positionV>
              <wp:extent cx="6659880" cy="10295255"/>
              <wp:effectExtent l="0" t="0" r="26670" b="10795"/>
              <wp:wrapNone/>
              <wp:docPr id="126" name="Rectangle 8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59880" cy="10295255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36" o:spid="_x0000_s1026" style="position:absolute;margin-left:56.6pt;margin-top:13.3pt;width:524.4pt;height:810.65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" filled="f" strokeweight="2pt">
              <w10:wrap anchorx="page" anchory="page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DF" w:rsidRPr="00C407E2" w:rsidRDefault="003E4EDF" w:rsidP="00C407E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4E1620EE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517"/>
        </w:tabs>
        <w:ind w:left="1517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</w:abstractNum>
  <w:abstractNum w:abstractNumId="7">
    <w:nsid w:val="00000008"/>
    <w:multiLevelType w:val="multilevel"/>
    <w:tmpl w:val="00000008"/>
    <w:name w:val="WW8Num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1865"/>
        </w:tabs>
        <w:ind w:left="1865" w:hanging="360"/>
      </w:pPr>
    </w:lvl>
    <w:lvl w:ilvl="2">
      <w:start w:val="1"/>
      <w:numFmt w:val="decimal"/>
      <w:lvlText w:val="%1.%2.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1.%2.%3.%4."/>
      <w:lvlJc w:val="left"/>
      <w:pPr>
        <w:tabs>
          <w:tab w:val="num" w:pos="2585"/>
        </w:tabs>
        <w:ind w:left="2585" w:hanging="360"/>
      </w:pPr>
    </w:lvl>
    <w:lvl w:ilvl="4">
      <w:start w:val="1"/>
      <w:numFmt w:val="decimal"/>
      <w:lvlText w:val="%1.%2.%3.%4.%5."/>
      <w:lvlJc w:val="left"/>
      <w:pPr>
        <w:tabs>
          <w:tab w:val="num" w:pos="2945"/>
        </w:tabs>
        <w:ind w:left="2945" w:hanging="360"/>
      </w:pPr>
    </w:lvl>
    <w:lvl w:ilvl="5">
      <w:start w:val="1"/>
      <w:numFmt w:val="decimal"/>
      <w:lvlText w:val="%1.%2.%3.%4.%5.%6."/>
      <w:lvlJc w:val="left"/>
      <w:pPr>
        <w:tabs>
          <w:tab w:val="num" w:pos="3305"/>
        </w:tabs>
        <w:ind w:left="3305" w:hanging="360"/>
      </w:pPr>
    </w:lvl>
    <w:lvl w:ilvl="6">
      <w:start w:val="1"/>
      <w:numFmt w:val="decimal"/>
      <w:lvlText w:val="%1.%2.%3.%4.%5.%6.%7."/>
      <w:lvlJc w:val="left"/>
      <w:pPr>
        <w:tabs>
          <w:tab w:val="num" w:pos="3665"/>
        </w:tabs>
        <w:ind w:left="3665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4025"/>
        </w:tabs>
        <w:ind w:left="4025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4385"/>
        </w:tabs>
        <w:ind w:left="4385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405"/>
        </w:tabs>
        <w:ind w:left="40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495"/>
        </w:tabs>
        <w:ind w:left="49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630"/>
        </w:tabs>
        <w:ind w:left="63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675"/>
        </w:tabs>
        <w:ind w:left="67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0">
    <w:nsid w:val="0000000B"/>
    <w:multiLevelType w:val="multilevel"/>
    <w:tmpl w:val="0000000B"/>
    <w:name w:val="WW8Num15"/>
    <w:lvl w:ilvl="0">
      <w:start w:val="7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."/>
      <w:lvlJc w:val="left"/>
      <w:pPr>
        <w:tabs>
          <w:tab w:val="num" w:pos="1080"/>
        </w:tabs>
        <w:ind w:left="1080" w:hanging="360"/>
      </w:pPr>
    </w:lvl>
    <w:lvl w:ilvl="5">
      <w:start w:val="1"/>
      <w:numFmt w:val="decimal"/>
      <w:lvlText w:val="%6."/>
      <w:lvlJc w:val="left"/>
      <w:pPr>
        <w:tabs>
          <w:tab w:val="num" w:pos="1440"/>
        </w:tabs>
        <w:ind w:left="1440" w:hanging="360"/>
      </w:p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>
      <w:start w:val="1"/>
      <w:numFmt w:val="decimal"/>
      <w:lvlText w:val="%8."/>
      <w:lvlJc w:val="left"/>
      <w:pPr>
        <w:tabs>
          <w:tab w:val="num" w:pos="2160"/>
        </w:tabs>
        <w:ind w:left="2160" w:hanging="360"/>
      </w:pPr>
    </w:lvl>
    <w:lvl w:ilvl="8">
      <w:start w:val="1"/>
      <w:numFmt w:val="decimal"/>
      <w:lvlText w:val="%9."/>
      <w:lvlJc w:val="left"/>
      <w:pPr>
        <w:tabs>
          <w:tab w:val="num" w:pos="2520"/>
        </w:tabs>
        <w:ind w:left="2520" w:hanging="360"/>
      </w:pPr>
    </w:lvl>
  </w:abstractNum>
  <w:abstractNum w:abstractNumId="11">
    <w:nsid w:val="0000000D"/>
    <w:multiLevelType w:val="multilevel"/>
    <w:tmpl w:val="0000000D"/>
    <w:name w:val="WW8Num1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2">
    <w:nsid w:val="0000000E"/>
    <w:multiLevelType w:val="multilevel"/>
    <w:tmpl w:val="0000000E"/>
    <w:name w:val="WW8Num23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1"/>
    <w:multiLevelType w:val="singleLevel"/>
    <w:tmpl w:val="00000011"/>
    <w:name w:val="WW8Num1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</w:abstractNum>
  <w:abstractNum w:abstractNumId="14">
    <w:nsid w:val="00000014"/>
    <w:multiLevelType w:val="multilevel"/>
    <w:tmpl w:val="00000014"/>
    <w:name w:val="WW8Num28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15">
    <w:nsid w:val="00000015"/>
    <w:multiLevelType w:val="multilevel"/>
    <w:tmpl w:val="00000015"/>
    <w:name w:val="WW8Num29"/>
    <w:lvl w:ilvl="0">
      <w:start w:val="1"/>
      <w:numFmt w:val="bullet"/>
      <w:lvlText w:val="-"/>
      <w:lvlJc w:val="left"/>
      <w:pPr>
        <w:tabs>
          <w:tab w:val="num" w:pos="1230"/>
        </w:tabs>
        <w:ind w:left="1230" w:hanging="69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9"/>
    <w:multiLevelType w:val="multilevel"/>
    <w:tmpl w:val="00000019"/>
    <w:name w:val="WW8Num34"/>
    <w:lvl w:ilvl="0">
      <w:start w:val="1"/>
      <w:numFmt w:val="bullet"/>
      <w:lvlText w:val="-"/>
      <w:lvlJc w:val="left"/>
      <w:pPr>
        <w:tabs>
          <w:tab w:val="num" w:pos="1230"/>
        </w:tabs>
        <w:ind w:left="1230" w:hanging="69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88081D"/>
    <w:multiLevelType w:val="hybridMultilevel"/>
    <w:tmpl w:val="B1F476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089C74C5"/>
    <w:multiLevelType w:val="hybridMultilevel"/>
    <w:tmpl w:val="EC1200CA"/>
    <w:lvl w:ilvl="0" w:tplc="BB506A10">
      <w:start w:val="1"/>
      <w:numFmt w:val="bullet"/>
      <w:pStyle w:val="1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C4B3E4E"/>
    <w:multiLevelType w:val="multilevel"/>
    <w:tmpl w:val="BC5A4C7C"/>
    <w:styleLink w:val="12"/>
    <w:lvl w:ilvl="0">
      <w:start w:val="1"/>
      <w:numFmt w:val="decimal"/>
      <w:lvlText w:val="Таблица %1"/>
      <w:lvlJc w:val="left"/>
      <w:pPr>
        <w:ind w:left="360" w:hanging="360"/>
      </w:pPr>
      <w:rPr>
        <w:rFonts w:ascii="Times New Roman" w:hAnsi="Times New Roman" w:hint="default"/>
        <w:b/>
        <w:sz w:val="2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0EDC3E54"/>
    <w:multiLevelType w:val="multilevel"/>
    <w:tmpl w:val="8A3A7F1A"/>
    <w:lvl w:ilvl="0">
      <w:numFmt w:val="none"/>
      <w:pStyle w:val="2"/>
      <w:lvlText w:val=""/>
      <w:lvlJc w:val="left"/>
      <w:pPr>
        <w:tabs>
          <w:tab w:val="num" w:pos="360"/>
        </w:tabs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1842044"/>
    <w:multiLevelType w:val="hybridMultilevel"/>
    <w:tmpl w:val="F1084968"/>
    <w:lvl w:ilvl="0" w:tplc="FFFFFFFF">
      <w:start w:val="1"/>
      <w:numFmt w:val="bullet"/>
      <w:pStyle w:val="a"/>
      <w:lvlText w:val=""/>
      <w:lvlJc w:val="left"/>
      <w:pPr>
        <w:tabs>
          <w:tab w:val="num" w:pos="3884"/>
        </w:tabs>
        <w:ind w:left="3884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9F86F35"/>
    <w:multiLevelType w:val="hybridMultilevel"/>
    <w:tmpl w:val="F45C2D4C"/>
    <w:lvl w:ilvl="0" w:tplc="04190011">
      <w:start w:val="1"/>
      <w:numFmt w:val="decimal"/>
      <w:pStyle w:val="a0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CC84FA0"/>
    <w:multiLevelType w:val="multilevel"/>
    <w:tmpl w:val="DB828E6C"/>
    <w:lvl w:ilvl="0">
      <w:start w:val="5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016"/>
        </w:tabs>
        <w:ind w:left="1016" w:hanging="780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1252"/>
        </w:tabs>
        <w:ind w:left="1252" w:hanging="780"/>
      </w:pPr>
      <w:rPr>
        <w:rFonts w:hint="default"/>
        <w:b/>
      </w:rPr>
    </w:lvl>
    <w:lvl w:ilvl="3">
      <w:start w:val="1"/>
      <w:numFmt w:val="decimal"/>
      <w:pStyle w:val="30141"/>
      <w:lvlText w:val="%1.%2.%3.%4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20"/>
        </w:tabs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52"/>
        </w:tabs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48"/>
        </w:tabs>
        <w:ind w:left="4048" w:hanging="2160"/>
      </w:pPr>
      <w:rPr>
        <w:rFonts w:hint="default"/>
      </w:rPr>
    </w:lvl>
  </w:abstractNum>
  <w:abstractNum w:abstractNumId="24">
    <w:nsid w:val="1E974E0B"/>
    <w:multiLevelType w:val="multilevel"/>
    <w:tmpl w:val="EE083E1A"/>
    <w:lvl w:ilvl="0">
      <w:start w:val="5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1"/>
      <w:numFmt w:val="decimal"/>
      <w:pStyle w:val="20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pStyle w:val="8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20230696"/>
    <w:multiLevelType w:val="hybridMultilevel"/>
    <w:tmpl w:val="F1E20052"/>
    <w:lvl w:ilvl="0" w:tplc="510A826E">
      <w:start w:val="1"/>
      <w:numFmt w:val="bullet"/>
      <w:pStyle w:val="a1"/>
      <w:lvlText w:val="-"/>
      <w:lvlJc w:val="left"/>
      <w:pPr>
        <w:ind w:left="1920" w:hanging="360"/>
      </w:pPr>
      <w:rPr>
        <w:rFonts w:ascii="Tunga" w:hAnsi="Tunga" w:hint="default"/>
      </w:rPr>
    </w:lvl>
    <w:lvl w:ilvl="1" w:tplc="2F22B8B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F7679D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D3482A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AB871B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CA6FF3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C88009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F3CF80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378A70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235A76D2"/>
    <w:multiLevelType w:val="multilevel"/>
    <w:tmpl w:val="EB282250"/>
    <w:lvl w:ilvl="0">
      <w:start w:val="1"/>
      <w:numFmt w:val="decimal"/>
      <w:lvlText w:val="%1"/>
      <w:lvlJc w:val="left"/>
      <w:pPr>
        <w:tabs>
          <w:tab w:val="num" w:pos="936"/>
        </w:tabs>
        <w:ind w:left="936" w:hanging="36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11"/>
      <w:suff w:val="space"/>
      <w:lvlText w:val="%1.%2"/>
      <w:lvlJc w:val="left"/>
      <w:pPr>
        <w:ind w:left="1368" w:hanging="432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180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30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96"/>
        </w:tabs>
        <w:ind w:left="28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16"/>
        </w:tabs>
        <w:ind w:left="33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38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96"/>
        </w:tabs>
        <w:ind w:left="432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16"/>
        </w:tabs>
        <w:ind w:left="4896" w:hanging="1440"/>
      </w:pPr>
      <w:rPr>
        <w:rFonts w:hint="default"/>
      </w:rPr>
    </w:lvl>
  </w:abstractNum>
  <w:abstractNum w:abstractNumId="27">
    <w:nsid w:val="2CDE7431"/>
    <w:multiLevelType w:val="multilevel"/>
    <w:tmpl w:val="C21C68B4"/>
    <w:lvl w:ilvl="0">
      <w:numFmt w:val="decimal"/>
      <w:pStyle w:val="a2"/>
      <w:lvlText w:val=""/>
      <w:lvlJc w:val="left"/>
      <w:rPr>
        <w:rFonts w:cs="Times New Roman"/>
      </w:rPr>
    </w:lvl>
    <w:lvl w:ilvl="1">
      <w:start w:val="12"/>
      <w:numFmt w:val="decimal"/>
      <w:isLgl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8">
    <w:nsid w:val="33992F78"/>
    <w:multiLevelType w:val="hybridMultilevel"/>
    <w:tmpl w:val="D4C666E0"/>
    <w:lvl w:ilvl="0" w:tplc="5B426DBA">
      <w:start w:val="1"/>
      <w:numFmt w:val="russianLower"/>
      <w:pStyle w:val="a3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37806BDE"/>
    <w:multiLevelType w:val="multilevel"/>
    <w:tmpl w:val="AA3E82EE"/>
    <w:lvl w:ilvl="0">
      <w:start w:val="1"/>
      <w:numFmt w:val="decimal"/>
      <w:pStyle w:val="412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rPr>
        <w:rFonts w:ascii="Courier New" w:hAnsi="Courier New" w:cs="Courier New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2"/>
      <w:numFmt w:val="decimal"/>
      <w:suff w:val="space"/>
      <w:lvlText w:val="%1.%2.%3."/>
      <w:lvlJc w:val="center"/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>
    <w:nsid w:val="3BF614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43997743"/>
    <w:multiLevelType w:val="hybridMultilevel"/>
    <w:tmpl w:val="C41ACC56"/>
    <w:lvl w:ilvl="0" w:tplc="0419000F">
      <w:numFmt w:val="bullet"/>
      <w:pStyle w:val="6"/>
      <w:lvlText w:val="–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44094B67"/>
    <w:multiLevelType w:val="multilevel"/>
    <w:tmpl w:val="FA00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6445E1B"/>
    <w:multiLevelType w:val="multilevel"/>
    <w:tmpl w:val="EDE4EFDC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pStyle w:val="110"/>
      <w:lvlText w:val="%1.%2.%3.%4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34">
    <w:nsid w:val="4E123FB5"/>
    <w:multiLevelType w:val="hybridMultilevel"/>
    <w:tmpl w:val="5ED81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20264F"/>
    <w:multiLevelType w:val="hybridMultilevel"/>
    <w:tmpl w:val="806A014E"/>
    <w:lvl w:ilvl="0" w:tplc="FFFFFFFF">
      <w:start w:val="1"/>
      <w:numFmt w:val="upperLetter"/>
      <w:pStyle w:val="10"/>
      <w:lvlText w:val="%1)"/>
      <w:lvlJc w:val="left"/>
      <w:pPr>
        <w:ind w:left="16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6">
    <w:nsid w:val="530E7D68"/>
    <w:multiLevelType w:val="hybridMultilevel"/>
    <w:tmpl w:val="C77C7678"/>
    <w:lvl w:ilvl="0" w:tplc="04190005">
      <w:start w:val="1"/>
      <w:numFmt w:val="bullet"/>
      <w:lvlText w:val=""/>
      <w:lvlJc w:val="left"/>
      <w:pPr>
        <w:ind w:left="12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37">
    <w:nsid w:val="53400FC6"/>
    <w:multiLevelType w:val="multilevel"/>
    <w:tmpl w:val="CCD48276"/>
    <w:styleLink w:val="a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32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36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17" w:firstLine="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08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8">
    <w:nsid w:val="563F72FA"/>
    <w:multiLevelType w:val="hybridMultilevel"/>
    <w:tmpl w:val="5F22201A"/>
    <w:lvl w:ilvl="0" w:tplc="C8D2BC00">
      <w:start w:val="1"/>
      <w:numFmt w:val="bullet"/>
      <w:pStyle w:val="VVV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56507D41"/>
    <w:multiLevelType w:val="multilevel"/>
    <w:tmpl w:val="797AA796"/>
    <w:lvl w:ilvl="0">
      <w:start w:val="1"/>
      <w:numFmt w:val="decimal"/>
      <w:pStyle w:val="13"/>
      <w:suff w:val="space"/>
      <w:lvlText w:val="%1"/>
      <w:lvlJc w:val="left"/>
      <w:pPr>
        <w:ind w:left="1567" w:hanging="432"/>
      </w:pPr>
      <w:rPr>
        <w:rFonts w:hint="default"/>
        <w:b/>
        <w:i w:val="0"/>
        <w:color w:val="000000"/>
        <w:sz w:val="26"/>
        <w:szCs w:val="26"/>
      </w:rPr>
    </w:lvl>
    <w:lvl w:ilvl="1">
      <w:start w:val="1"/>
      <w:numFmt w:val="decimal"/>
      <w:pStyle w:val="21"/>
      <w:suff w:val="space"/>
      <w:lvlText w:val="%1.%2"/>
      <w:lvlJc w:val="left"/>
      <w:pPr>
        <w:ind w:left="4537" w:hanging="567"/>
      </w:pPr>
      <w:rPr>
        <w:rFonts w:ascii="Times New Roman" w:hAnsi="Times New Roman" w:hint="default"/>
        <w:b/>
        <w:i w:val="0"/>
        <w:color w:val="auto"/>
        <w:sz w:val="26"/>
        <w:szCs w:val="26"/>
        <w:lang w:val="ru-RU"/>
      </w:rPr>
    </w:lvl>
    <w:lvl w:ilvl="2">
      <w:start w:val="1"/>
      <w:numFmt w:val="decimal"/>
      <w:pStyle w:val="3"/>
      <w:suff w:val="space"/>
      <w:lvlText w:val="%1.%2.%3"/>
      <w:lvlJc w:val="left"/>
      <w:pPr>
        <w:ind w:left="1997" w:hanging="720"/>
      </w:pPr>
      <w:rPr>
        <w:rFonts w:hint="default"/>
        <w:b/>
        <w:i w:val="0"/>
        <w:color w:val="000000" w:themeColor="text1"/>
        <w:lang w:val="ru-RU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2141" w:hanging="864"/>
      </w:pPr>
      <w:rPr>
        <w:rFonts w:hint="default"/>
        <w:color w:val="000000"/>
      </w:rPr>
    </w:lvl>
    <w:lvl w:ilvl="4">
      <w:start w:val="1"/>
      <w:numFmt w:val="none"/>
      <w:suff w:val="space"/>
      <w:lvlText w:val=" "/>
      <w:lvlJc w:val="left"/>
      <w:pPr>
        <w:ind w:left="1744" w:hanging="1008"/>
      </w:pPr>
      <w:rPr>
        <w:rFonts w:ascii="Times New Roman" w:hAnsi="Times New Roman" w:hint="default"/>
        <w:b/>
        <w:i w:val="0"/>
        <w:sz w:val="26"/>
      </w:rPr>
    </w:lvl>
    <w:lvl w:ilvl="5">
      <w:start w:val="1"/>
      <w:numFmt w:val="decimal"/>
      <w:pStyle w:val="60"/>
      <w:suff w:val="space"/>
      <w:lvlText w:val="%1.%2.%3.%4.%5%6"/>
      <w:lvlJc w:val="left"/>
      <w:pPr>
        <w:ind w:left="1888" w:hanging="1152"/>
      </w:pPr>
      <w:rPr>
        <w:rFonts w:hint="default"/>
        <w:b/>
        <w:i w:val="0"/>
        <w:sz w:val="26"/>
      </w:rPr>
    </w:lvl>
    <w:lvl w:ilvl="6">
      <w:start w:val="1"/>
      <w:numFmt w:val="decimal"/>
      <w:suff w:val="space"/>
      <w:lvlText w:val="%1.%2.%3.%4.%5%6.%7"/>
      <w:lvlJc w:val="left"/>
      <w:pPr>
        <w:ind w:left="2032" w:hanging="1296"/>
      </w:pPr>
      <w:rPr>
        <w:rFonts w:ascii="Times New Roman" w:hAnsi="Times New Roman" w:hint="default"/>
        <w:b w:val="0"/>
        <w:i w:val="0"/>
        <w:sz w:val="26"/>
      </w:rPr>
    </w:lvl>
    <w:lvl w:ilvl="7">
      <w:start w:val="1"/>
      <w:numFmt w:val="decimal"/>
      <w:pStyle w:val="80"/>
      <w:lvlText w:val="%1.%2.%3.%4.%5.%6.%7.%8"/>
      <w:lvlJc w:val="left"/>
      <w:pPr>
        <w:tabs>
          <w:tab w:val="num" w:pos="2176"/>
        </w:tabs>
        <w:ind w:left="2176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320"/>
        </w:tabs>
        <w:ind w:left="2320" w:hanging="1584"/>
      </w:pPr>
      <w:rPr>
        <w:rFonts w:hint="default"/>
      </w:rPr>
    </w:lvl>
  </w:abstractNum>
  <w:abstractNum w:abstractNumId="40">
    <w:nsid w:val="59C9495B"/>
    <w:multiLevelType w:val="multilevel"/>
    <w:tmpl w:val="5852C06E"/>
    <w:lvl w:ilvl="0">
      <w:start w:val="1"/>
      <w:numFmt w:val="decimal"/>
      <w:pStyle w:val="14"/>
      <w:lvlText w:val="%1"/>
      <w:lvlJc w:val="left"/>
      <w:pPr>
        <w:tabs>
          <w:tab w:val="num" w:pos="1560"/>
        </w:tabs>
        <w:ind w:left="426" w:firstLine="709"/>
      </w:pPr>
      <w:rPr>
        <w:rFonts w:ascii="Times New Roman" w:hAnsi="Times New Roman" w:hint="default"/>
        <w:b/>
        <w:i w:val="0"/>
        <w:spacing w:val="40"/>
        <w:w w:val="100"/>
        <w:position w:val="0"/>
        <w:sz w:val="28"/>
        <w:szCs w:val="28"/>
      </w:rPr>
    </w:lvl>
    <w:lvl w:ilvl="1">
      <w:start w:val="1"/>
      <w:numFmt w:val="decimal"/>
      <w:pStyle w:val="111"/>
      <w:lvlText w:val="%1.%2"/>
      <w:lvlJc w:val="left"/>
      <w:pPr>
        <w:tabs>
          <w:tab w:val="num" w:pos="1389"/>
        </w:tabs>
        <w:ind w:left="142" w:firstLine="709"/>
      </w:pPr>
      <w:rPr>
        <w:rFonts w:ascii="Times New Roman" w:hAnsi="Times New Roman" w:hint="default"/>
        <w:b/>
        <w:i w:val="0"/>
        <w:caps w:val="0"/>
        <w:spacing w:val="20"/>
        <w:w w:val="100"/>
        <w:position w:val="0"/>
        <w:sz w:val="24"/>
        <w:szCs w:val="24"/>
      </w:rPr>
    </w:lvl>
    <w:lvl w:ilvl="2">
      <w:start w:val="1"/>
      <w:numFmt w:val="decimal"/>
      <w:pStyle w:val="1110"/>
      <w:lvlText w:val="%1.%2.%3"/>
      <w:lvlJc w:val="left"/>
      <w:pPr>
        <w:tabs>
          <w:tab w:val="num" w:pos="1701"/>
        </w:tabs>
        <w:ind w:left="0" w:firstLine="709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692"/>
        </w:tabs>
        <w:ind w:left="878" w:firstLine="709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2863"/>
        </w:tabs>
        <w:ind w:left="878" w:firstLine="709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  <w:szCs w:val="24"/>
      </w:rPr>
    </w:lvl>
    <w:lvl w:ilvl="5">
      <w:start w:val="1"/>
      <w:numFmt w:val="bullet"/>
      <w:lvlText w:val=""/>
      <w:lvlJc w:val="left"/>
      <w:pPr>
        <w:tabs>
          <w:tab w:val="num" w:pos="3038"/>
        </w:tabs>
        <w:ind w:left="303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98"/>
        </w:tabs>
        <w:ind w:left="339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758"/>
        </w:tabs>
        <w:ind w:left="375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118"/>
        </w:tabs>
        <w:ind w:left="4118" w:hanging="360"/>
      </w:pPr>
      <w:rPr>
        <w:rFonts w:ascii="Symbol" w:hAnsi="Symbol" w:hint="default"/>
      </w:rPr>
    </w:lvl>
  </w:abstractNum>
  <w:abstractNum w:abstractNumId="41">
    <w:nsid w:val="708A1F01"/>
    <w:multiLevelType w:val="multilevel"/>
    <w:tmpl w:val="ACB8BDEA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2">
    <w:nsid w:val="77AA7AA8"/>
    <w:multiLevelType w:val="hybridMultilevel"/>
    <w:tmpl w:val="21DAFFE2"/>
    <w:lvl w:ilvl="0" w:tplc="BD5055F0">
      <w:numFmt w:val="bullet"/>
      <w:pStyle w:val="a5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E46D89"/>
    <w:multiLevelType w:val="hybridMultilevel"/>
    <w:tmpl w:val="ACAEF9B6"/>
    <w:lvl w:ilvl="0" w:tplc="04190001">
      <w:start w:val="1"/>
      <w:numFmt w:val="bullet"/>
      <w:pStyle w:val="a6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pStyle w:val="31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4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6"/>
  </w:num>
  <w:num w:numId="3">
    <w:abstractNumId w:val="31"/>
  </w:num>
  <w:num w:numId="4">
    <w:abstractNumId w:val="23"/>
  </w:num>
  <w:num w:numId="5">
    <w:abstractNumId w:val="33"/>
  </w:num>
  <w:num w:numId="6">
    <w:abstractNumId w:val="42"/>
  </w:num>
  <w:num w:numId="7">
    <w:abstractNumId w:val="24"/>
  </w:num>
  <w:num w:numId="8">
    <w:abstractNumId w:val="35"/>
  </w:num>
  <w:num w:numId="9">
    <w:abstractNumId w:val="19"/>
  </w:num>
  <w:num w:numId="10">
    <w:abstractNumId w:val="41"/>
  </w:num>
  <w:num w:numId="11">
    <w:abstractNumId w:val="29"/>
  </w:num>
  <w:num w:numId="12">
    <w:abstractNumId w:val="38"/>
  </w:num>
  <w:num w:numId="13">
    <w:abstractNumId w:val="28"/>
  </w:num>
  <w:num w:numId="14">
    <w:abstractNumId w:val="21"/>
  </w:num>
  <w:num w:numId="15">
    <w:abstractNumId w:val="27"/>
  </w:num>
  <w:num w:numId="16">
    <w:abstractNumId w:val="43"/>
  </w:num>
  <w:num w:numId="17">
    <w:abstractNumId w:val="22"/>
  </w:num>
  <w:num w:numId="18">
    <w:abstractNumId w:val="40"/>
  </w:num>
  <w:num w:numId="19">
    <w:abstractNumId w:val="25"/>
  </w:num>
  <w:num w:numId="20">
    <w:abstractNumId w:val="18"/>
  </w:num>
  <w:num w:numId="21">
    <w:abstractNumId w:val="36"/>
  </w:num>
  <w:num w:numId="22">
    <w:abstractNumId w:val="32"/>
  </w:num>
  <w:num w:numId="23">
    <w:abstractNumId w:val="25"/>
  </w:num>
  <w:num w:numId="24">
    <w:abstractNumId w:val="37"/>
  </w:num>
  <w:num w:numId="25">
    <w:abstractNumId w:val="20"/>
  </w:num>
  <w:num w:numId="26">
    <w:abstractNumId w:val="34"/>
  </w:num>
  <w:num w:numId="27">
    <w:abstractNumId w:val="17"/>
  </w:num>
  <w:num w:numId="28">
    <w:abstractNumId w:val="30"/>
  </w:num>
  <w:num w:numId="29">
    <w:abstractNumId w:val="39"/>
  </w:num>
  <w:num w:numId="30">
    <w:abstractNumId w:val="39"/>
  </w:num>
  <w:num w:numId="31">
    <w:abstractNumId w:val="3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#0404e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1A4"/>
    <w:rsid w:val="000002FB"/>
    <w:rsid w:val="00000552"/>
    <w:rsid w:val="0000079A"/>
    <w:rsid w:val="00000A09"/>
    <w:rsid w:val="00000F62"/>
    <w:rsid w:val="000013CD"/>
    <w:rsid w:val="00001904"/>
    <w:rsid w:val="00001C1F"/>
    <w:rsid w:val="00001C6D"/>
    <w:rsid w:val="00001D57"/>
    <w:rsid w:val="00001E01"/>
    <w:rsid w:val="00002440"/>
    <w:rsid w:val="00002754"/>
    <w:rsid w:val="00003439"/>
    <w:rsid w:val="00003866"/>
    <w:rsid w:val="00003BFA"/>
    <w:rsid w:val="00004A83"/>
    <w:rsid w:val="00004AC2"/>
    <w:rsid w:val="00004BBC"/>
    <w:rsid w:val="00004CDE"/>
    <w:rsid w:val="0000510A"/>
    <w:rsid w:val="00005280"/>
    <w:rsid w:val="00005554"/>
    <w:rsid w:val="00005AC1"/>
    <w:rsid w:val="000062CA"/>
    <w:rsid w:val="000068B9"/>
    <w:rsid w:val="0000698D"/>
    <w:rsid w:val="000069DE"/>
    <w:rsid w:val="00006EF0"/>
    <w:rsid w:val="00006F12"/>
    <w:rsid w:val="00006F6F"/>
    <w:rsid w:val="00006F83"/>
    <w:rsid w:val="0000736B"/>
    <w:rsid w:val="000073A4"/>
    <w:rsid w:val="0000756F"/>
    <w:rsid w:val="00007808"/>
    <w:rsid w:val="00007CF9"/>
    <w:rsid w:val="00007E74"/>
    <w:rsid w:val="000100E5"/>
    <w:rsid w:val="00010C8C"/>
    <w:rsid w:val="00010EBB"/>
    <w:rsid w:val="000114BD"/>
    <w:rsid w:val="00011D2F"/>
    <w:rsid w:val="00011E85"/>
    <w:rsid w:val="00012314"/>
    <w:rsid w:val="000128F5"/>
    <w:rsid w:val="00012CFC"/>
    <w:rsid w:val="00012FD4"/>
    <w:rsid w:val="000132BF"/>
    <w:rsid w:val="00013301"/>
    <w:rsid w:val="0001358C"/>
    <w:rsid w:val="0001454B"/>
    <w:rsid w:val="00015994"/>
    <w:rsid w:val="00015AC7"/>
    <w:rsid w:val="00015C45"/>
    <w:rsid w:val="00016612"/>
    <w:rsid w:val="000166EA"/>
    <w:rsid w:val="00016866"/>
    <w:rsid w:val="0001696F"/>
    <w:rsid w:val="00016DC7"/>
    <w:rsid w:val="00017243"/>
    <w:rsid w:val="00017A0D"/>
    <w:rsid w:val="00017C57"/>
    <w:rsid w:val="00017F82"/>
    <w:rsid w:val="0002005E"/>
    <w:rsid w:val="000205BB"/>
    <w:rsid w:val="00020670"/>
    <w:rsid w:val="00020872"/>
    <w:rsid w:val="000209CF"/>
    <w:rsid w:val="00020AE6"/>
    <w:rsid w:val="00021197"/>
    <w:rsid w:val="000214E1"/>
    <w:rsid w:val="00021624"/>
    <w:rsid w:val="0002167B"/>
    <w:rsid w:val="00021687"/>
    <w:rsid w:val="00021F4F"/>
    <w:rsid w:val="0002230D"/>
    <w:rsid w:val="000224D6"/>
    <w:rsid w:val="000226BF"/>
    <w:rsid w:val="00022AD9"/>
    <w:rsid w:val="00022B31"/>
    <w:rsid w:val="00022C3F"/>
    <w:rsid w:val="00022E45"/>
    <w:rsid w:val="00023187"/>
    <w:rsid w:val="00023564"/>
    <w:rsid w:val="00023DAF"/>
    <w:rsid w:val="00023E86"/>
    <w:rsid w:val="00024021"/>
    <w:rsid w:val="000245EA"/>
    <w:rsid w:val="00024720"/>
    <w:rsid w:val="00024872"/>
    <w:rsid w:val="000248D6"/>
    <w:rsid w:val="00024D50"/>
    <w:rsid w:val="000256ED"/>
    <w:rsid w:val="000258BF"/>
    <w:rsid w:val="000265A6"/>
    <w:rsid w:val="00026AFE"/>
    <w:rsid w:val="00026D22"/>
    <w:rsid w:val="00026D48"/>
    <w:rsid w:val="00026E47"/>
    <w:rsid w:val="00026F5D"/>
    <w:rsid w:val="00027580"/>
    <w:rsid w:val="00027992"/>
    <w:rsid w:val="00030132"/>
    <w:rsid w:val="000302B7"/>
    <w:rsid w:val="000302B8"/>
    <w:rsid w:val="0003085C"/>
    <w:rsid w:val="00030CA5"/>
    <w:rsid w:val="00030D8A"/>
    <w:rsid w:val="000313EB"/>
    <w:rsid w:val="0003207B"/>
    <w:rsid w:val="0003216F"/>
    <w:rsid w:val="000323B7"/>
    <w:rsid w:val="000327E2"/>
    <w:rsid w:val="000328E3"/>
    <w:rsid w:val="0003361C"/>
    <w:rsid w:val="00034962"/>
    <w:rsid w:val="00034D91"/>
    <w:rsid w:val="00034DC2"/>
    <w:rsid w:val="00035122"/>
    <w:rsid w:val="00035172"/>
    <w:rsid w:val="000352B1"/>
    <w:rsid w:val="00035320"/>
    <w:rsid w:val="0003573A"/>
    <w:rsid w:val="0003590B"/>
    <w:rsid w:val="00035F21"/>
    <w:rsid w:val="0003670E"/>
    <w:rsid w:val="000367C8"/>
    <w:rsid w:val="0003765D"/>
    <w:rsid w:val="00037F5B"/>
    <w:rsid w:val="0004016A"/>
    <w:rsid w:val="00040414"/>
    <w:rsid w:val="0004061B"/>
    <w:rsid w:val="00040B49"/>
    <w:rsid w:val="000411DB"/>
    <w:rsid w:val="000420AD"/>
    <w:rsid w:val="000420E2"/>
    <w:rsid w:val="000420E5"/>
    <w:rsid w:val="00042454"/>
    <w:rsid w:val="000426E5"/>
    <w:rsid w:val="000433BE"/>
    <w:rsid w:val="0004346C"/>
    <w:rsid w:val="00043960"/>
    <w:rsid w:val="00044408"/>
    <w:rsid w:val="0004489A"/>
    <w:rsid w:val="00044909"/>
    <w:rsid w:val="00044A19"/>
    <w:rsid w:val="00044A5F"/>
    <w:rsid w:val="00044EDA"/>
    <w:rsid w:val="000455D7"/>
    <w:rsid w:val="000456E8"/>
    <w:rsid w:val="0004583A"/>
    <w:rsid w:val="000459C1"/>
    <w:rsid w:val="0004636B"/>
    <w:rsid w:val="0004639A"/>
    <w:rsid w:val="00046946"/>
    <w:rsid w:val="00046CCD"/>
    <w:rsid w:val="0004702A"/>
    <w:rsid w:val="000472C0"/>
    <w:rsid w:val="00047375"/>
    <w:rsid w:val="0004750D"/>
    <w:rsid w:val="00047675"/>
    <w:rsid w:val="00047C7A"/>
    <w:rsid w:val="00047E05"/>
    <w:rsid w:val="00047FB9"/>
    <w:rsid w:val="00050376"/>
    <w:rsid w:val="00050670"/>
    <w:rsid w:val="00050708"/>
    <w:rsid w:val="00050740"/>
    <w:rsid w:val="000507EA"/>
    <w:rsid w:val="00050A2C"/>
    <w:rsid w:val="000514CC"/>
    <w:rsid w:val="00051DA4"/>
    <w:rsid w:val="000522FD"/>
    <w:rsid w:val="00052E57"/>
    <w:rsid w:val="0005328A"/>
    <w:rsid w:val="000532F7"/>
    <w:rsid w:val="00053408"/>
    <w:rsid w:val="00053C12"/>
    <w:rsid w:val="00053FBA"/>
    <w:rsid w:val="000541C6"/>
    <w:rsid w:val="00054447"/>
    <w:rsid w:val="00054DEA"/>
    <w:rsid w:val="00054E33"/>
    <w:rsid w:val="000554F1"/>
    <w:rsid w:val="00055EA5"/>
    <w:rsid w:val="00056178"/>
    <w:rsid w:val="000569B2"/>
    <w:rsid w:val="00056CBD"/>
    <w:rsid w:val="00056D8A"/>
    <w:rsid w:val="00056E2F"/>
    <w:rsid w:val="0005731B"/>
    <w:rsid w:val="000575C1"/>
    <w:rsid w:val="000576E5"/>
    <w:rsid w:val="000579AD"/>
    <w:rsid w:val="00057E60"/>
    <w:rsid w:val="00057F2F"/>
    <w:rsid w:val="00060082"/>
    <w:rsid w:val="000602D7"/>
    <w:rsid w:val="00060A15"/>
    <w:rsid w:val="00060AF8"/>
    <w:rsid w:val="00060D18"/>
    <w:rsid w:val="00061044"/>
    <w:rsid w:val="0006168B"/>
    <w:rsid w:val="00061B8F"/>
    <w:rsid w:val="0006208C"/>
    <w:rsid w:val="0006209F"/>
    <w:rsid w:val="000620DB"/>
    <w:rsid w:val="000623DF"/>
    <w:rsid w:val="000628BD"/>
    <w:rsid w:val="00062C06"/>
    <w:rsid w:val="00063053"/>
    <w:rsid w:val="000636B3"/>
    <w:rsid w:val="0006448E"/>
    <w:rsid w:val="00064779"/>
    <w:rsid w:val="00064821"/>
    <w:rsid w:val="000649B4"/>
    <w:rsid w:val="00064E4C"/>
    <w:rsid w:val="00065004"/>
    <w:rsid w:val="00065012"/>
    <w:rsid w:val="00065252"/>
    <w:rsid w:val="000655AD"/>
    <w:rsid w:val="000659F9"/>
    <w:rsid w:val="00065DC8"/>
    <w:rsid w:val="00065F9A"/>
    <w:rsid w:val="000660A7"/>
    <w:rsid w:val="000662CB"/>
    <w:rsid w:val="00066E43"/>
    <w:rsid w:val="00066EFB"/>
    <w:rsid w:val="00067233"/>
    <w:rsid w:val="00067ADE"/>
    <w:rsid w:val="00067E46"/>
    <w:rsid w:val="00067F33"/>
    <w:rsid w:val="00067FAE"/>
    <w:rsid w:val="00070522"/>
    <w:rsid w:val="000709EF"/>
    <w:rsid w:val="00070E02"/>
    <w:rsid w:val="00070F61"/>
    <w:rsid w:val="00071119"/>
    <w:rsid w:val="00071185"/>
    <w:rsid w:val="000711ED"/>
    <w:rsid w:val="00071A52"/>
    <w:rsid w:val="00071FA5"/>
    <w:rsid w:val="00072AC3"/>
    <w:rsid w:val="00072AF2"/>
    <w:rsid w:val="00072D7B"/>
    <w:rsid w:val="00072E81"/>
    <w:rsid w:val="00073057"/>
    <w:rsid w:val="000732C3"/>
    <w:rsid w:val="00073388"/>
    <w:rsid w:val="000738A1"/>
    <w:rsid w:val="00073E6E"/>
    <w:rsid w:val="00073F2B"/>
    <w:rsid w:val="00074170"/>
    <w:rsid w:val="0007437B"/>
    <w:rsid w:val="000743A7"/>
    <w:rsid w:val="000744BD"/>
    <w:rsid w:val="0007484A"/>
    <w:rsid w:val="00074CF6"/>
    <w:rsid w:val="00074EE1"/>
    <w:rsid w:val="00074F5C"/>
    <w:rsid w:val="00075234"/>
    <w:rsid w:val="00076263"/>
    <w:rsid w:val="00077006"/>
    <w:rsid w:val="000801A1"/>
    <w:rsid w:val="00080289"/>
    <w:rsid w:val="0008039A"/>
    <w:rsid w:val="00080666"/>
    <w:rsid w:val="00080A6D"/>
    <w:rsid w:val="00080D2F"/>
    <w:rsid w:val="00081041"/>
    <w:rsid w:val="000810A9"/>
    <w:rsid w:val="0008128E"/>
    <w:rsid w:val="0008150E"/>
    <w:rsid w:val="0008174E"/>
    <w:rsid w:val="0008197B"/>
    <w:rsid w:val="000821B6"/>
    <w:rsid w:val="0008248C"/>
    <w:rsid w:val="00082623"/>
    <w:rsid w:val="00082A0A"/>
    <w:rsid w:val="00082DB2"/>
    <w:rsid w:val="00083307"/>
    <w:rsid w:val="000833CA"/>
    <w:rsid w:val="0008377F"/>
    <w:rsid w:val="00083BB7"/>
    <w:rsid w:val="00083D5D"/>
    <w:rsid w:val="00084512"/>
    <w:rsid w:val="00084928"/>
    <w:rsid w:val="000849D6"/>
    <w:rsid w:val="00084C18"/>
    <w:rsid w:val="00084D31"/>
    <w:rsid w:val="00085626"/>
    <w:rsid w:val="00085692"/>
    <w:rsid w:val="00085970"/>
    <w:rsid w:val="00085CC1"/>
    <w:rsid w:val="00085D1C"/>
    <w:rsid w:val="0008669C"/>
    <w:rsid w:val="00086758"/>
    <w:rsid w:val="0008683A"/>
    <w:rsid w:val="00086891"/>
    <w:rsid w:val="000868B8"/>
    <w:rsid w:val="00086E00"/>
    <w:rsid w:val="00087194"/>
    <w:rsid w:val="000873A1"/>
    <w:rsid w:val="0008741A"/>
    <w:rsid w:val="000874C4"/>
    <w:rsid w:val="00087BA8"/>
    <w:rsid w:val="00087E94"/>
    <w:rsid w:val="000902A2"/>
    <w:rsid w:val="00090BB1"/>
    <w:rsid w:val="00090D07"/>
    <w:rsid w:val="000915E8"/>
    <w:rsid w:val="000916F8"/>
    <w:rsid w:val="0009185C"/>
    <w:rsid w:val="00091B40"/>
    <w:rsid w:val="00091F98"/>
    <w:rsid w:val="0009205D"/>
    <w:rsid w:val="000928B6"/>
    <w:rsid w:val="000929C7"/>
    <w:rsid w:val="00092C0D"/>
    <w:rsid w:val="000930DA"/>
    <w:rsid w:val="000933F5"/>
    <w:rsid w:val="00093AA1"/>
    <w:rsid w:val="00093C0D"/>
    <w:rsid w:val="00093CEE"/>
    <w:rsid w:val="00093E7D"/>
    <w:rsid w:val="00094012"/>
    <w:rsid w:val="00094385"/>
    <w:rsid w:val="00094857"/>
    <w:rsid w:val="0009494A"/>
    <w:rsid w:val="000949F7"/>
    <w:rsid w:val="00094ADD"/>
    <w:rsid w:val="0009517D"/>
    <w:rsid w:val="000951F5"/>
    <w:rsid w:val="0009587B"/>
    <w:rsid w:val="00095AEA"/>
    <w:rsid w:val="00095B83"/>
    <w:rsid w:val="00095B87"/>
    <w:rsid w:val="0009618D"/>
    <w:rsid w:val="000962B1"/>
    <w:rsid w:val="00096420"/>
    <w:rsid w:val="000965BB"/>
    <w:rsid w:val="0009699C"/>
    <w:rsid w:val="00097026"/>
    <w:rsid w:val="00097066"/>
    <w:rsid w:val="00097112"/>
    <w:rsid w:val="000971A7"/>
    <w:rsid w:val="000973D8"/>
    <w:rsid w:val="000974CF"/>
    <w:rsid w:val="000978EE"/>
    <w:rsid w:val="000A0468"/>
    <w:rsid w:val="000A12FA"/>
    <w:rsid w:val="000A1A03"/>
    <w:rsid w:val="000A1A3C"/>
    <w:rsid w:val="000A1B5A"/>
    <w:rsid w:val="000A2113"/>
    <w:rsid w:val="000A2158"/>
    <w:rsid w:val="000A22A4"/>
    <w:rsid w:val="000A2714"/>
    <w:rsid w:val="000A2A96"/>
    <w:rsid w:val="000A2E11"/>
    <w:rsid w:val="000A2E17"/>
    <w:rsid w:val="000A2EC8"/>
    <w:rsid w:val="000A30D9"/>
    <w:rsid w:val="000A48E5"/>
    <w:rsid w:val="000A4AF0"/>
    <w:rsid w:val="000A4F07"/>
    <w:rsid w:val="000A4F7B"/>
    <w:rsid w:val="000A57B0"/>
    <w:rsid w:val="000A5A34"/>
    <w:rsid w:val="000A5D1E"/>
    <w:rsid w:val="000A63AD"/>
    <w:rsid w:val="000A66E7"/>
    <w:rsid w:val="000A6788"/>
    <w:rsid w:val="000A6A43"/>
    <w:rsid w:val="000A6EEE"/>
    <w:rsid w:val="000A7139"/>
    <w:rsid w:val="000A7717"/>
    <w:rsid w:val="000A7C24"/>
    <w:rsid w:val="000A7EBD"/>
    <w:rsid w:val="000A7F48"/>
    <w:rsid w:val="000A7F67"/>
    <w:rsid w:val="000B0013"/>
    <w:rsid w:val="000B02B3"/>
    <w:rsid w:val="000B059F"/>
    <w:rsid w:val="000B07EA"/>
    <w:rsid w:val="000B12DB"/>
    <w:rsid w:val="000B1702"/>
    <w:rsid w:val="000B1DA8"/>
    <w:rsid w:val="000B238C"/>
    <w:rsid w:val="000B245C"/>
    <w:rsid w:val="000B2894"/>
    <w:rsid w:val="000B2EC8"/>
    <w:rsid w:val="000B31C2"/>
    <w:rsid w:val="000B3842"/>
    <w:rsid w:val="000B38F8"/>
    <w:rsid w:val="000B3B0A"/>
    <w:rsid w:val="000B3B52"/>
    <w:rsid w:val="000B43C2"/>
    <w:rsid w:val="000B45A7"/>
    <w:rsid w:val="000B4EBA"/>
    <w:rsid w:val="000B5032"/>
    <w:rsid w:val="000B5214"/>
    <w:rsid w:val="000B5A37"/>
    <w:rsid w:val="000B5F09"/>
    <w:rsid w:val="000B600F"/>
    <w:rsid w:val="000B620B"/>
    <w:rsid w:val="000B636C"/>
    <w:rsid w:val="000B63A0"/>
    <w:rsid w:val="000B6622"/>
    <w:rsid w:val="000B666B"/>
    <w:rsid w:val="000B68C8"/>
    <w:rsid w:val="000B6AE9"/>
    <w:rsid w:val="000B6CF0"/>
    <w:rsid w:val="000B728E"/>
    <w:rsid w:val="000B77CF"/>
    <w:rsid w:val="000B7BE8"/>
    <w:rsid w:val="000B7BF7"/>
    <w:rsid w:val="000C014B"/>
    <w:rsid w:val="000C084A"/>
    <w:rsid w:val="000C0E27"/>
    <w:rsid w:val="000C0FD1"/>
    <w:rsid w:val="000C1205"/>
    <w:rsid w:val="000C12F8"/>
    <w:rsid w:val="000C133A"/>
    <w:rsid w:val="000C1D3B"/>
    <w:rsid w:val="000C2275"/>
    <w:rsid w:val="000C2297"/>
    <w:rsid w:val="000C251F"/>
    <w:rsid w:val="000C2544"/>
    <w:rsid w:val="000C28C0"/>
    <w:rsid w:val="000C2A29"/>
    <w:rsid w:val="000C2BCB"/>
    <w:rsid w:val="000C2C0F"/>
    <w:rsid w:val="000C2F1A"/>
    <w:rsid w:val="000C31EF"/>
    <w:rsid w:val="000C3B34"/>
    <w:rsid w:val="000C3BBA"/>
    <w:rsid w:val="000C3F98"/>
    <w:rsid w:val="000C410E"/>
    <w:rsid w:val="000C4172"/>
    <w:rsid w:val="000C45EE"/>
    <w:rsid w:val="000C4665"/>
    <w:rsid w:val="000C46E2"/>
    <w:rsid w:val="000C4E3E"/>
    <w:rsid w:val="000C4E87"/>
    <w:rsid w:val="000C5026"/>
    <w:rsid w:val="000C526D"/>
    <w:rsid w:val="000C5570"/>
    <w:rsid w:val="000C585C"/>
    <w:rsid w:val="000C5E40"/>
    <w:rsid w:val="000C72AF"/>
    <w:rsid w:val="000C735A"/>
    <w:rsid w:val="000C7CC2"/>
    <w:rsid w:val="000C7DCE"/>
    <w:rsid w:val="000C7F4F"/>
    <w:rsid w:val="000D0546"/>
    <w:rsid w:val="000D05FA"/>
    <w:rsid w:val="000D0B06"/>
    <w:rsid w:val="000D0E2C"/>
    <w:rsid w:val="000D1137"/>
    <w:rsid w:val="000D15EF"/>
    <w:rsid w:val="000D18EC"/>
    <w:rsid w:val="000D1916"/>
    <w:rsid w:val="000D1B09"/>
    <w:rsid w:val="000D1C23"/>
    <w:rsid w:val="000D1DB9"/>
    <w:rsid w:val="000D1FD4"/>
    <w:rsid w:val="000D20DC"/>
    <w:rsid w:val="000D24B3"/>
    <w:rsid w:val="000D2754"/>
    <w:rsid w:val="000D27B6"/>
    <w:rsid w:val="000D2D97"/>
    <w:rsid w:val="000D332A"/>
    <w:rsid w:val="000D39A8"/>
    <w:rsid w:val="000D3A3A"/>
    <w:rsid w:val="000D3B8C"/>
    <w:rsid w:val="000D4890"/>
    <w:rsid w:val="000D49E6"/>
    <w:rsid w:val="000D556F"/>
    <w:rsid w:val="000D57C4"/>
    <w:rsid w:val="000D57CE"/>
    <w:rsid w:val="000D5F45"/>
    <w:rsid w:val="000D5FC6"/>
    <w:rsid w:val="000D6066"/>
    <w:rsid w:val="000D60C6"/>
    <w:rsid w:val="000D624C"/>
    <w:rsid w:val="000D6559"/>
    <w:rsid w:val="000D65F7"/>
    <w:rsid w:val="000D66B0"/>
    <w:rsid w:val="000D67C7"/>
    <w:rsid w:val="000D7012"/>
    <w:rsid w:val="000D706B"/>
    <w:rsid w:val="000D7126"/>
    <w:rsid w:val="000D74DE"/>
    <w:rsid w:val="000D74F2"/>
    <w:rsid w:val="000D7FA7"/>
    <w:rsid w:val="000E00FF"/>
    <w:rsid w:val="000E03A1"/>
    <w:rsid w:val="000E0507"/>
    <w:rsid w:val="000E09F9"/>
    <w:rsid w:val="000E0E6B"/>
    <w:rsid w:val="000E0E73"/>
    <w:rsid w:val="000E1096"/>
    <w:rsid w:val="000E1D27"/>
    <w:rsid w:val="000E206E"/>
    <w:rsid w:val="000E2BF1"/>
    <w:rsid w:val="000E2FED"/>
    <w:rsid w:val="000E371D"/>
    <w:rsid w:val="000E3999"/>
    <w:rsid w:val="000E39A3"/>
    <w:rsid w:val="000E3D35"/>
    <w:rsid w:val="000E3D67"/>
    <w:rsid w:val="000E402F"/>
    <w:rsid w:val="000E4297"/>
    <w:rsid w:val="000E4462"/>
    <w:rsid w:val="000E486D"/>
    <w:rsid w:val="000E4F4C"/>
    <w:rsid w:val="000E5BAE"/>
    <w:rsid w:val="000E5D32"/>
    <w:rsid w:val="000E5E03"/>
    <w:rsid w:val="000E65B3"/>
    <w:rsid w:val="000E6875"/>
    <w:rsid w:val="000E6AE7"/>
    <w:rsid w:val="000E7790"/>
    <w:rsid w:val="000E7FDB"/>
    <w:rsid w:val="000F052F"/>
    <w:rsid w:val="000F0B64"/>
    <w:rsid w:val="000F0EC4"/>
    <w:rsid w:val="000F134F"/>
    <w:rsid w:val="000F1355"/>
    <w:rsid w:val="000F17DC"/>
    <w:rsid w:val="000F1D32"/>
    <w:rsid w:val="000F1FC4"/>
    <w:rsid w:val="000F2324"/>
    <w:rsid w:val="000F27FE"/>
    <w:rsid w:val="000F2987"/>
    <w:rsid w:val="000F2CE5"/>
    <w:rsid w:val="000F3123"/>
    <w:rsid w:val="000F3898"/>
    <w:rsid w:val="000F3E18"/>
    <w:rsid w:val="000F3FCA"/>
    <w:rsid w:val="000F42CC"/>
    <w:rsid w:val="000F430F"/>
    <w:rsid w:val="000F45B8"/>
    <w:rsid w:val="000F48BD"/>
    <w:rsid w:val="000F4D35"/>
    <w:rsid w:val="000F4ECD"/>
    <w:rsid w:val="000F5E40"/>
    <w:rsid w:val="000F5EEF"/>
    <w:rsid w:val="000F6483"/>
    <w:rsid w:val="000F6941"/>
    <w:rsid w:val="000F6CC2"/>
    <w:rsid w:val="000F6FE3"/>
    <w:rsid w:val="000F783A"/>
    <w:rsid w:val="000F7915"/>
    <w:rsid w:val="000F79BF"/>
    <w:rsid w:val="000F7AEE"/>
    <w:rsid w:val="000F7EEB"/>
    <w:rsid w:val="000F7F5F"/>
    <w:rsid w:val="001000A7"/>
    <w:rsid w:val="00100329"/>
    <w:rsid w:val="00100442"/>
    <w:rsid w:val="0010067B"/>
    <w:rsid w:val="00100CDB"/>
    <w:rsid w:val="00100DDF"/>
    <w:rsid w:val="001014BB"/>
    <w:rsid w:val="0010186D"/>
    <w:rsid w:val="00101B55"/>
    <w:rsid w:val="00101DD6"/>
    <w:rsid w:val="00101EEC"/>
    <w:rsid w:val="00101FB9"/>
    <w:rsid w:val="00102014"/>
    <w:rsid w:val="001021C9"/>
    <w:rsid w:val="001023E6"/>
    <w:rsid w:val="00102B69"/>
    <w:rsid w:val="00102E48"/>
    <w:rsid w:val="00102E75"/>
    <w:rsid w:val="00103A25"/>
    <w:rsid w:val="001042D0"/>
    <w:rsid w:val="00104548"/>
    <w:rsid w:val="00104C7F"/>
    <w:rsid w:val="00104D65"/>
    <w:rsid w:val="00104DD8"/>
    <w:rsid w:val="00104E12"/>
    <w:rsid w:val="001050C6"/>
    <w:rsid w:val="00105364"/>
    <w:rsid w:val="00105739"/>
    <w:rsid w:val="00105877"/>
    <w:rsid w:val="0010597D"/>
    <w:rsid w:val="00105A69"/>
    <w:rsid w:val="00105FA1"/>
    <w:rsid w:val="0010672D"/>
    <w:rsid w:val="00106916"/>
    <w:rsid w:val="00106998"/>
    <w:rsid w:val="00106C26"/>
    <w:rsid w:val="00107051"/>
    <w:rsid w:val="00107213"/>
    <w:rsid w:val="00107432"/>
    <w:rsid w:val="001074B1"/>
    <w:rsid w:val="00107685"/>
    <w:rsid w:val="0010794D"/>
    <w:rsid w:val="00107A28"/>
    <w:rsid w:val="00110354"/>
    <w:rsid w:val="0011048F"/>
    <w:rsid w:val="0011129F"/>
    <w:rsid w:val="00111669"/>
    <w:rsid w:val="00111715"/>
    <w:rsid w:val="001119EC"/>
    <w:rsid w:val="00111D97"/>
    <w:rsid w:val="00111E54"/>
    <w:rsid w:val="00112270"/>
    <w:rsid w:val="00112C28"/>
    <w:rsid w:val="00113084"/>
    <w:rsid w:val="001131B6"/>
    <w:rsid w:val="00113328"/>
    <w:rsid w:val="00113352"/>
    <w:rsid w:val="00113469"/>
    <w:rsid w:val="00113FE0"/>
    <w:rsid w:val="0011444C"/>
    <w:rsid w:val="001148D8"/>
    <w:rsid w:val="00114EFB"/>
    <w:rsid w:val="00115098"/>
    <w:rsid w:val="001150F9"/>
    <w:rsid w:val="001152F1"/>
    <w:rsid w:val="001153B4"/>
    <w:rsid w:val="001154A6"/>
    <w:rsid w:val="001157BA"/>
    <w:rsid w:val="00115898"/>
    <w:rsid w:val="001158F6"/>
    <w:rsid w:val="00115BD4"/>
    <w:rsid w:val="00116698"/>
    <w:rsid w:val="001167FD"/>
    <w:rsid w:val="00116928"/>
    <w:rsid w:val="00116D5D"/>
    <w:rsid w:val="0011784B"/>
    <w:rsid w:val="00117CED"/>
    <w:rsid w:val="00120482"/>
    <w:rsid w:val="00120486"/>
    <w:rsid w:val="00120BFF"/>
    <w:rsid w:val="0012117D"/>
    <w:rsid w:val="00121646"/>
    <w:rsid w:val="001219DF"/>
    <w:rsid w:val="001220D3"/>
    <w:rsid w:val="001220F2"/>
    <w:rsid w:val="00122C16"/>
    <w:rsid w:val="00123227"/>
    <w:rsid w:val="001239F1"/>
    <w:rsid w:val="0012432B"/>
    <w:rsid w:val="0012441F"/>
    <w:rsid w:val="001244C8"/>
    <w:rsid w:val="001245F8"/>
    <w:rsid w:val="00124AFC"/>
    <w:rsid w:val="00124B41"/>
    <w:rsid w:val="001252EA"/>
    <w:rsid w:val="001252ED"/>
    <w:rsid w:val="0012544E"/>
    <w:rsid w:val="00125B98"/>
    <w:rsid w:val="00126051"/>
    <w:rsid w:val="00126B94"/>
    <w:rsid w:val="00126CCB"/>
    <w:rsid w:val="00126CE3"/>
    <w:rsid w:val="00126F07"/>
    <w:rsid w:val="00127E99"/>
    <w:rsid w:val="00130BD4"/>
    <w:rsid w:val="00130DA4"/>
    <w:rsid w:val="0013187E"/>
    <w:rsid w:val="00131CF7"/>
    <w:rsid w:val="00131DF3"/>
    <w:rsid w:val="001320FA"/>
    <w:rsid w:val="00132200"/>
    <w:rsid w:val="00132379"/>
    <w:rsid w:val="00132645"/>
    <w:rsid w:val="001326C6"/>
    <w:rsid w:val="00133137"/>
    <w:rsid w:val="001331F6"/>
    <w:rsid w:val="00133249"/>
    <w:rsid w:val="00133830"/>
    <w:rsid w:val="00133878"/>
    <w:rsid w:val="001338DE"/>
    <w:rsid w:val="00134105"/>
    <w:rsid w:val="001343B1"/>
    <w:rsid w:val="00134900"/>
    <w:rsid w:val="00134979"/>
    <w:rsid w:val="00134DE0"/>
    <w:rsid w:val="00135159"/>
    <w:rsid w:val="00135226"/>
    <w:rsid w:val="0013560E"/>
    <w:rsid w:val="00135699"/>
    <w:rsid w:val="00135780"/>
    <w:rsid w:val="00135B5B"/>
    <w:rsid w:val="00135E29"/>
    <w:rsid w:val="001361A5"/>
    <w:rsid w:val="00136464"/>
    <w:rsid w:val="001364A8"/>
    <w:rsid w:val="00136D00"/>
    <w:rsid w:val="00136F47"/>
    <w:rsid w:val="00136F58"/>
    <w:rsid w:val="001371AA"/>
    <w:rsid w:val="0013739C"/>
    <w:rsid w:val="001377C2"/>
    <w:rsid w:val="00137D04"/>
    <w:rsid w:val="00137D0F"/>
    <w:rsid w:val="00140B3E"/>
    <w:rsid w:val="00141B47"/>
    <w:rsid w:val="00141CED"/>
    <w:rsid w:val="00141E80"/>
    <w:rsid w:val="0014261A"/>
    <w:rsid w:val="0014278E"/>
    <w:rsid w:val="0014279B"/>
    <w:rsid w:val="00142981"/>
    <w:rsid w:val="00143115"/>
    <w:rsid w:val="00143173"/>
    <w:rsid w:val="001431D6"/>
    <w:rsid w:val="00143655"/>
    <w:rsid w:val="00143660"/>
    <w:rsid w:val="001437C9"/>
    <w:rsid w:val="00143967"/>
    <w:rsid w:val="00143B25"/>
    <w:rsid w:val="00143B32"/>
    <w:rsid w:val="00143CAC"/>
    <w:rsid w:val="00143E23"/>
    <w:rsid w:val="0014401E"/>
    <w:rsid w:val="00144208"/>
    <w:rsid w:val="001443A1"/>
    <w:rsid w:val="00144625"/>
    <w:rsid w:val="00144894"/>
    <w:rsid w:val="00144D50"/>
    <w:rsid w:val="00146055"/>
    <w:rsid w:val="0014606E"/>
    <w:rsid w:val="00146706"/>
    <w:rsid w:val="0014730F"/>
    <w:rsid w:val="0014752C"/>
    <w:rsid w:val="00150005"/>
    <w:rsid w:val="00150068"/>
    <w:rsid w:val="00150274"/>
    <w:rsid w:val="0015040E"/>
    <w:rsid w:val="0015087C"/>
    <w:rsid w:val="00150BB7"/>
    <w:rsid w:val="00150EEE"/>
    <w:rsid w:val="0015117B"/>
    <w:rsid w:val="00151255"/>
    <w:rsid w:val="00151718"/>
    <w:rsid w:val="00151793"/>
    <w:rsid w:val="00151C74"/>
    <w:rsid w:val="00151D5D"/>
    <w:rsid w:val="0015254E"/>
    <w:rsid w:val="001536C4"/>
    <w:rsid w:val="00153761"/>
    <w:rsid w:val="00153983"/>
    <w:rsid w:val="001539FC"/>
    <w:rsid w:val="00153A06"/>
    <w:rsid w:val="00153DE5"/>
    <w:rsid w:val="00153E2C"/>
    <w:rsid w:val="0015449F"/>
    <w:rsid w:val="001545AE"/>
    <w:rsid w:val="0015465D"/>
    <w:rsid w:val="00154954"/>
    <w:rsid w:val="00154B17"/>
    <w:rsid w:val="00154B2F"/>
    <w:rsid w:val="00154E6E"/>
    <w:rsid w:val="00155008"/>
    <w:rsid w:val="00155252"/>
    <w:rsid w:val="00155351"/>
    <w:rsid w:val="0015551D"/>
    <w:rsid w:val="001555AF"/>
    <w:rsid w:val="00155804"/>
    <w:rsid w:val="00155FFE"/>
    <w:rsid w:val="00156155"/>
    <w:rsid w:val="001561DC"/>
    <w:rsid w:val="001562DF"/>
    <w:rsid w:val="00156402"/>
    <w:rsid w:val="00156638"/>
    <w:rsid w:val="00156BC1"/>
    <w:rsid w:val="00157040"/>
    <w:rsid w:val="00157A98"/>
    <w:rsid w:val="001607DE"/>
    <w:rsid w:val="00160C10"/>
    <w:rsid w:val="00162098"/>
    <w:rsid w:val="001627EE"/>
    <w:rsid w:val="00162861"/>
    <w:rsid w:val="00162D64"/>
    <w:rsid w:val="00162DA9"/>
    <w:rsid w:val="0016317C"/>
    <w:rsid w:val="00163408"/>
    <w:rsid w:val="00163535"/>
    <w:rsid w:val="00163660"/>
    <w:rsid w:val="00163758"/>
    <w:rsid w:val="00163CD8"/>
    <w:rsid w:val="00163D57"/>
    <w:rsid w:val="00163F95"/>
    <w:rsid w:val="0016429E"/>
    <w:rsid w:val="001643C9"/>
    <w:rsid w:val="00164641"/>
    <w:rsid w:val="00164EFC"/>
    <w:rsid w:val="0016512D"/>
    <w:rsid w:val="00165786"/>
    <w:rsid w:val="001659E0"/>
    <w:rsid w:val="00165FA4"/>
    <w:rsid w:val="0016646F"/>
    <w:rsid w:val="001667C9"/>
    <w:rsid w:val="00166A04"/>
    <w:rsid w:val="00166CE6"/>
    <w:rsid w:val="00166EDC"/>
    <w:rsid w:val="00167232"/>
    <w:rsid w:val="001675CA"/>
    <w:rsid w:val="001679E2"/>
    <w:rsid w:val="00167E39"/>
    <w:rsid w:val="00167E6D"/>
    <w:rsid w:val="00170159"/>
    <w:rsid w:val="001701DF"/>
    <w:rsid w:val="0017053F"/>
    <w:rsid w:val="00170C0C"/>
    <w:rsid w:val="001714F6"/>
    <w:rsid w:val="00171AD0"/>
    <w:rsid w:val="00171CDC"/>
    <w:rsid w:val="00172409"/>
    <w:rsid w:val="00172AB6"/>
    <w:rsid w:val="00172B47"/>
    <w:rsid w:val="00172C76"/>
    <w:rsid w:val="00172F55"/>
    <w:rsid w:val="00173295"/>
    <w:rsid w:val="00173318"/>
    <w:rsid w:val="00173506"/>
    <w:rsid w:val="00173555"/>
    <w:rsid w:val="00173845"/>
    <w:rsid w:val="00173D44"/>
    <w:rsid w:val="001741E6"/>
    <w:rsid w:val="00174584"/>
    <w:rsid w:val="00175178"/>
    <w:rsid w:val="001755A3"/>
    <w:rsid w:val="00175F30"/>
    <w:rsid w:val="00175F3C"/>
    <w:rsid w:val="001763D5"/>
    <w:rsid w:val="00176754"/>
    <w:rsid w:val="00176A67"/>
    <w:rsid w:val="00176DEF"/>
    <w:rsid w:val="00176ECE"/>
    <w:rsid w:val="00176EF5"/>
    <w:rsid w:val="00176F4C"/>
    <w:rsid w:val="0017711E"/>
    <w:rsid w:val="001775F5"/>
    <w:rsid w:val="001776E9"/>
    <w:rsid w:val="00177756"/>
    <w:rsid w:val="0017794F"/>
    <w:rsid w:val="00177CAE"/>
    <w:rsid w:val="001804DA"/>
    <w:rsid w:val="0018085D"/>
    <w:rsid w:val="00180E2F"/>
    <w:rsid w:val="0018154E"/>
    <w:rsid w:val="00181741"/>
    <w:rsid w:val="001819B3"/>
    <w:rsid w:val="00181B9F"/>
    <w:rsid w:val="001820CE"/>
    <w:rsid w:val="001824D0"/>
    <w:rsid w:val="001824FE"/>
    <w:rsid w:val="00182990"/>
    <w:rsid w:val="00182C7F"/>
    <w:rsid w:val="00182DDE"/>
    <w:rsid w:val="00182E16"/>
    <w:rsid w:val="00183290"/>
    <w:rsid w:val="001833E3"/>
    <w:rsid w:val="0018343E"/>
    <w:rsid w:val="0018347C"/>
    <w:rsid w:val="00183F81"/>
    <w:rsid w:val="00184ABB"/>
    <w:rsid w:val="00184B97"/>
    <w:rsid w:val="0018523F"/>
    <w:rsid w:val="0018527B"/>
    <w:rsid w:val="00185E0E"/>
    <w:rsid w:val="00185EC3"/>
    <w:rsid w:val="00186094"/>
    <w:rsid w:val="001864B0"/>
    <w:rsid w:val="00186BB0"/>
    <w:rsid w:val="00187387"/>
    <w:rsid w:val="001874A8"/>
    <w:rsid w:val="001876FE"/>
    <w:rsid w:val="0019182B"/>
    <w:rsid w:val="00191BDD"/>
    <w:rsid w:val="00191F2B"/>
    <w:rsid w:val="00192196"/>
    <w:rsid w:val="00192398"/>
    <w:rsid w:val="001938C7"/>
    <w:rsid w:val="00193AB4"/>
    <w:rsid w:val="001940B1"/>
    <w:rsid w:val="0019461F"/>
    <w:rsid w:val="001947EA"/>
    <w:rsid w:val="0019505A"/>
    <w:rsid w:val="00195591"/>
    <w:rsid w:val="00195E94"/>
    <w:rsid w:val="001960A4"/>
    <w:rsid w:val="00196102"/>
    <w:rsid w:val="001961DB"/>
    <w:rsid w:val="00196227"/>
    <w:rsid w:val="00196A7A"/>
    <w:rsid w:val="0019712D"/>
    <w:rsid w:val="0019771B"/>
    <w:rsid w:val="00197925"/>
    <w:rsid w:val="00197B93"/>
    <w:rsid w:val="00197E25"/>
    <w:rsid w:val="001A07C7"/>
    <w:rsid w:val="001A0ED1"/>
    <w:rsid w:val="001A15A3"/>
    <w:rsid w:val="001A1695"/>
    <w:rsid w:val="001A169C"/>
    <w:rsid w:val="001A1734"/>
    <w:rsid w:val="001A176C"/>
    <w:rsid w:val="001A1794"/>
    <w:rsid w:val="001A1799"/>
    <w:rsid w:val="001A1907"/>
    <w:rsid w:val="001A1BC7"/>
    <w:rsid w:val="001A1CF2"/>
    <w:rsid w:val="001A201C"/>
    <w:rsid w:val="001A2532"/>
    <w:rsid w:val="001A277F"/>
    <w:rsid w:val="001A27FE"/>
    <w:rsid w:val="001A2E08"/>
    <w:rsid w:val="001A2E15"/>
    <w:rsid w:val="001A2E9B"/>
    <w:rsid w:val="001A3296"/>
    <w:rsid w:val="001A3836"/>
    <w:rsid w:val="001A397E"/>
    <w:rsid w:val="001A42D5"/>
    <w:rsid w:val="001A4597"/>
    <w:rsid w:val="001A45E0"/>
    <w:rsid w:val="001A486E"/>
    <w:rsid w:val="001A51FB"/>
    <w:rsid w:val="001A5382"/>
    <w:rsid w:val="001A589E"/>
    <w:rsid w:val="001A5AB2"/>
    <w:rsid w:val="001A601C"/>
    <w:rsid w:val="001A6405"/>
    <w:rsid w:val="001A6883"/>
    <w:rsid w:val="001A69E4"/>
    <w:rsid w:val="001A71D4"/>
    <w:rsid w:val="001A7DFD"/>
    <w:rsid w:val="001B0078"/>
    <w:rsid w:val="001B03AD"/>
    <w:rsid w:val="001B04A5"/>
    <w:rsid w:val="001B0CCA"/>
    <w:rsid w:val="001B0D6C"/>
    <w:rsid w:val="001B0F0B"/>
    <w:rsid w:val="001B14BF"/>
    <w:rsid w:val="001B170B"/>
    <w:rsid w:val="001B1C36"/>
    <w:rsid w:val="001B21A6"/>
    <w:rsid w:val="001B236E"/>
    <w:rsid w:val="001B2808"/>
    <w:rsid w:val="001B2FBC"/>
    <w:rsid w:val="001B30C6"/>
    <w:rsid w:val="001B34F9"/>
    <w:rsid w:val="001B353D"/>
    <w:rsid w:val="001B3914"/>
    <w:rsid w:val="001B3B78"/>
    <w:rsid w:val="001B401C"/>
    <w:rsid w:val="001B4156"/>
    <w:rsid w:val="001B45FD"/>
    <w:rsid w:val="001B4B23"/>
    <w:rsid w:val="001B5640"/>
    <w:rsid w:val="001B57E1"/>
    <w:rsid w:val="001B5862"/>
    <w:rsid w:val="001B58A7"/>
    <w:rsid w:val="001B5A40"/>
    <w:rsid w:val="001B60B3"/>
    <w:rsid w:val="001B64CF"/>
    <w:rsid w:val="001B6DD6"/>
    <w:rsid w:val="001B7237"/>
    <w:rsid w:val="001B7628"/>
    <w:rsid w:val="001B775A"/>
    <w:rsid w:val="001B7A22"/>
    <w:rsid w:val="001B7E8C"/>
    <w:rsid w:val="001B7E9A"/>
    <w:rsid w:val="001B7EC5"/>
    <w:rsid w:val="001C02BF"/>
    <w:rsid w:val="001C0643"/>
    <w:rsid w:val="001C07A7"/>
    <w:rsid w:val="001C07FB"/>
    <w:rsid w:val="001C082E"/>
    <w:rsid w:val="001C0851"/>
    <w:rsid w:val="001C0A46"/>
    <w:rsid w:val="001C0CD3"/>
    <w:rsid w:val="001C127B"/>
    <w:rsid w:val="001C12F6"/>
    <w:rsid w:val="001C1D13"/>
    <w:rsid w:val="001C1DA8"/>
    <w:rsid w:val="001C1E1B"/>
    <w:rsid w:val="001C2364"/>
    <w:rsid w:val="001C2542"/>
    <w:rsid w:val="001C25A4"/>
    <w:rsid w:val="001C267F"/>
    <w:rsid w:val="001C2886"/>
    <w:rsid w:val="001C28BA"/>
    <w:rsid w:val="001C2A21"/>
    <w:rsid w:val="001C2E28"/>
    <w:rsid w:val="001C31F8"/>
    <w:rsid w:val="001C3317"/>
    <w:rsid w:val="001C3494"/>
    <w:rsid w:val="001C35D3"/>
    <w:rsid w:val="001C3E5B"/>
    <w:rsid w:val="001C3EF4"/>
    <w:rsid w:val="001C4332"/>
    <w:rsid w:val="001C43E6"/>
    <w:rsid w:val="001C4AEA"/>
    <w:rsid w:val="001C4C80"/>
    <w:rsid w:val="001C4ECD"/>
    <w:rsid w:val="001C5AFB"/>
    <w:rsid w:val="001C5F8D"/>
    <w:rsid w:val="001C635B"/>
    <w:rsid w:val="001C64C6"/>
    <w:rsid w:val="001C656D"/>
    <w:rsid w:val="001C6580"/>
    <w:rsid w:val="001C6628"/>
    <w:rsid w:val="001C66A0"/>
    <w:rsid w:val="001C68CB"/>
    <w:rsid w:val="001C6B05"/>
    <w:rsid w:val="001C6CAB"/>
    <w:rsid w:val="001C6F5F"/>
    <w:rsid w:val="001C704E"/>
    <w:rsid w:val="001C7125"/>
    <w:rsid w:val="001C7227"/>
    <w:rsid w:val="001C7372"/>
    <w:rsid w:val="001C7534"/>
    <w:rsid w:val="001C7777"/>
    <w:rsid w:val="001C7C0E"/>
    <w:rsid w:val="001C7CA5"/>
    <w:rsid w:val="001C7D42"/>
    <w:rsid w:val="001D0644"/>
    <w:rsid w:val="001D0762"/>
    <w:rsid w:val="001D0F14"/>
    <w:rsid w:val="001D0FB3"/>
    <w:rsid w:val="001D10EE"/>
    <w:rsid w:val="001D1197"/>
    <w:rsid w:val="001D145F"/>
    <w:rsid w:val="001D151F"/>
    <w:rsid w:val="001D18DD"/>
    <w:rsid w:val="001D1E2A"/>
    <w:rsid w:val="001D214B"/>
    <w:rsid w:val="001D288A"/>
    <w:rsid w:val="001D2F86"/>
    <w:rsid w:val="001D317C"/>
    <w:rsid w:val="001D31EE"/>
    <w:rsid w:val="001D38A3"/>
    <w:rsid w:val="001D3B4E"/>
    <w:rsid w:val="001D3E46"/>
    <w:rsid w:val="001D40C9"/>
    <w:rsid w:val="001D4239"/>
    <w:rsid w:val="001D437C"/>
    <w:rsid w:val="001D4641"/>
    <w:rsid w:val="001D47C6"/>
    <w:rsid w:val="001D497C"/>
    <w:rsid w:val="001D49FA"/>
    <w:rsid w:val="001D4B37"/>
    <w:rsid w:val="001D52B4"/>
    <w:rsid w:val="001D63CB"/>
    <w:rsid w:val="001D6688"/>
    <w:rsid w:val="001D68A4"/>
    <w:rsid w:val="001D6A26"/>
    <w:rsid w:val="001D7338"/>
    <w:rsid w:val="001D74B5"/>
    <w:rsid w:val="001D7727"/>
    <w:rsid w:val="001D7EE9"/>
    <w:rsid w:val="001E02E7"/>
    <w:rsid w:val="001E0306"/>
    <w:rsid w:val="001E0571"/>
    <w:rsid w:val="001E07A4"/>
    <w:rsid w:val="001E07F3"/>
    <w:rsid w:val="001E0D6D"/>
    <w:rsid w:val="001E1066"/>
    <w:rsid w:val="001E130B"/>
    <w:rsid w:val="001E19EA"/>
    <w:rsid w:val="001E1BC1"/>
    <w:rsid w:val="001E1EA5"/>
    <w:rsid w:val="001E1ECC"/>
    <w:rsid w:val="001E2974"/>
    <w:rsid w:val="001E2CAD"/>
    <w:rsid w:val="001E2EC0"/>
    <w:rsid w:val="001E2F7D"/>
    <w:rsid w:val="001E3517"/>
    <w:rsid w:val="001E3707"/>
    <w:rsid w:val="001E395B"/>
    <w:rsid w:val="001E3B40"/>
    <w:rsid w:val="001E3E1E"/>
    <w:rsid w:val="001E3F0E"/>
    <w:rsid w:val="001E4052"/>
    <w:rsid w:val="001E443E"/>
    <w:rsid w:val="001E454D"/>
    <w:rsid w:val="001E46A2"/>
    <w:rsid w:val="001E4D0A"/>
    <w:rsid w:val="001E5032"/>
    <w:rsid w:val="001E53D0"/>
    <w:rsid w:val="001E5F94"/>
    <w:rsid w:val="001E614D"/>
    <w:rsid w:val="001E623B"/>
    <w:rsid w:val="001E62F5"/>
    <w:rsid w:val="001E6466"/>
    <w:rsid w:val="001E66FF"/>
    <w:rsid w:val="001E6A33"/>
    <w:rsid w:val="001E706A"/>
    <w:rsid w:val="001E729F"/>
    <w:rsid w:val="001E7425"/>
    <w:rsid w:val="001E7813"/>
    <w:rsid w:val="001F01E5"/>
    <w:rsid w:val="001F0972"/>
    <w:rsid w:val="001F098C"/>
    <w:rsid w:val="001F0B06"/>
    <w:rsid w:val="001F0F4C"/>
    <w:rsid w:val="001F1028"/>
    <w:rsid w:val="001F11D2"/>
    <w:rsid w:val="001F18C7"/>
    <w:rsid w:val="001F1BB5"/>
    <w:rsid w:val="001F1D8C"/>
    <w:rsid w:val="001F1E09"/>
    <w:rsid w:val="001F268F"/>
    <w:rsid w:val="001F2730"/>
    <w:rsid w:val="001F2B0C"/>
    <w:rsid w:val="001F2B31"/>
    <w:rsid w:val="001F2D94"/>
    <w:rsid w:val="001F2EB6"/>
    <w:rsid w:val="001F4B56"/>
    <w:rsid w:val="001F4EE5"/>
    <w:rsid w:val="001F576F"/>
    <w:rsid w:val="001F5F6D"/>
    <w:rsid w:val="001F646B"/>
    <w:rsid w:val="001F651A"/>
    <w:rsid w:val="001F65C7"/>
    <w:rsid w:val="001F6683"/>
    <w:rsid w:val="001F66DD"/>
    <w:rsid w:val="001F67BD"/>
    <w:rsid w:val="001F6984"/>
    <w:rsid w:val="001F7138"/>
    <w:rsid w:val="001F7736"/>
    <w:rsid w:val="001F7C58"/>
    <w:rsid w:val="001F7CB7"/>
    <w:rsid w:val="001F7D0C"/>
    <w:rsid w:val="00200078"/>
    <w:rsid w:val="002001CD"/>
    <w:rsid w:val="002003EC"/>
    <w:rsid w:val="00200B7F"/>
    <w:rsid w:val="00200E36"/>
    <w:rsid w:val="002010B7"/>
    <w:rsid w:val="0020110D"/>
    <w:rsid w:val="00201270"/>
    <w:rsid w:val="002013D7"/>
    <w:rsid w:val="00201408"/>
    <w:rsid w:val="002014C2"/>
    <w:rsid w:val="00201567"/>
    <w:rsid w:val="002015F8"/>
    <w:rsid w:val="00201952"/>
    <w:rsid w:val="00201AC6"/>
    <w:rsid w:val="00201DDB"/>
    <w:rsid w:val="0020210A"/>
    <w:rsid w:val="00202B3D"/>
    <w:rsid w:val="00202CAC"/>
    <w:rsid w:val="00202DB8"/>
    <w:rsid w:val="00203700"/>
    <w:rsid w:val="00203DB9"/>
    <w:rsid w:val="00203E6C"/>
    <w:rsid w:val="0020427B"/>
    <w:rsid w:val="002048C0"/>
    <w:rsid w:val="00204DE0"/>
    <w:rsid w:val="00205BDD"/>
    <w:rsid w:val="00205F94"/>
    <w:rsid w:val="0020635A"/>
    <w:rsid w:val="002064E1"/>
    <w:rsid w:val="00206966"/>
    <w:rsid w:val="00206AF3"/>
    <w:rsid w:val="00206B5B"/>
    <w:rsid w:val="00206D66"/>
    <w:rsid w:val="00206DC8"/>
    <w:rsid w:val="00206E31"/>
    <w:rsid w:val="00207103"/>
    <w:rsid w:val="00207134"/>
    <w:rsid w:val="00207316"/>
    <w:rsid w:val="002078A0"/>
    <w:rsid w:val="0020794C"/>
    <w:rsid w:val="00207B20"/>
    <w:rsid w:val="00207C25"/>
    <w:rsid w:val="00207E7E"/>
    <w:rsid w:val="00207E9F"/>
    <w:rsid w:val="00207F1E"/>
    <w:rsid w:val="002108BB"/>
    <w:rsid w:val="002109F9"/>
    <w:rsid w:val="00211F9A"/>
    <w:rsid w:val="00212058"/>
    <w:rsid w:val="002136D3"/>
    <w:rsid w:val="00213862"/>
    <w:rsid w:val="002139D0"/>
    <w:rsid w:val="00213C4A"/>
    <w:rsid w:val="00213EAB"/>
    <w:rsid w:val="00213ED3"/>
    <w:rsid w:val="00214762"/>
    <w:rsid w:val="00214867"/>
    <w:rsid w:val="00214EC8"/>
    <w:rsid w:val="00214FB0"/>
    <w:rsid w:val="002152F5"/>
    <w:rsid w:val="0021534D"/>
    <w:rsid w:val="002155A1"/>
    <w:rsid w:val="00215728"/>
    <w:rsid w:val="00215900"/>
    <w:rsid w:val="00215B65"/>
    <w:rsid w:val="00215E8E"/>
    <w:rsid w:val="002162D6"/>
    <w:rsid w:val="00216425"/>
    <w:rsid w:val="00216955"/>
    <w:rsid w:val="00216C75"/>
    <w:rsid w:val="00216FCA"/>
    <w:rsid w:val="00217259"/>
    <w:rsid w:val="00217A19"/>
    <w:rsid w:val="002207DD"/>
    <w:rsid w:val="00220B34"/>
    <w:rsid w:val="00220D2C"/>
    <w:rsid w:val="00220DC4"/>
    <w:rsid w:val="00220FDA"/>
    <w:rsid w:val="00221056"/>
    <w:rsid w:val="00221227"/>
    <w:rsid w:val="00221665"/>
    <w:rsid w:val="002217DA"/>
    <w:rsid w:val="0022195B"/>
    <w:rsid w:val="00221994"/>
    <w:rsid w:val="00221B7A"/>
    <w:rsid w:val="00221BE6"/>
    <w:rsid w:val="00221FA9"/>
    <w:rsid w:val="002221A0"/>
    <w:rsid w:val="0022275B"/>
    <w:rsid w:val="00222B2C"/>
    <w:rsid w:val="00222B80"/>
    <w:rsid w:val="00223213"/>
    <w:rsid w:val="00223326"/>
    <w:rsid w:val="00223523"/>
    <w:rsid w:val="0022392F"/>
    <w:rsid w:val="00223A16"/>
    <w:rsid w:val="00223F7A"/>
    <w:rsid w:val="002240B9"/>
    <w:rsid w:val="002243E6"/>
    <w:rsid w:val="0022450C"/>
    <w:rsid w:val="002246C8"/>
    <w:rsid w:val="002248DF"/>
    <w:rsid w:val="00224BC3"/>
    <w:rsid w:val="00224FBB"/>
    <w:rsid w:val="0022537D"/>
    <w:rsid w:val="0022541E"/>
    <w:rsid w:val="00225622"/>
    <w:rsid w:val="00225E21"/>
    <w:rsid w:val="002260EC"/>
    <w:rsid w:val="00226262"/>
    <w:rsid w:val="00226689"/>
    <w:rsid w:val="00226696"/>
    <w:rsid w:val="00226708"/>
    <w:rsid w:val="002269BF"/>
    <w:rsid w:val="00226A3E"/>
    <w:rsid w:val="00226D78"/>
    <w:rsid w:val="00226E80"/>
    <w:rsid w:val="0022711C"/>
    <w:rsid w:val="00227609"/>
    <w:rsid w:val="002277CA"/>
    <w:rsid w:val="002302F6"/>
    <w:rsid w:val="00230821"/>
    <w:rsid w:val="00230B42"/>
    <w:rsid w:val="0023176A"/>
    <w:rsid w:val="002317A6"/>
    <w:rsid w:val="00231DA4"/>
    <w:rsid w:val="00232518"/>
    <w:rsid w:val="002327FA"/>
    <w:rsid w:val="002328BB"/>
    <w:rsid w:val="00232980"/>
    <w:rsid w:val="00232C8D"/>
    <w:rsid w:val="00233298"/>
    <w:rsid w:val="00233C78"/>
    <w:rsid w:val="00233C8F"/>
    <w:rsid w:val="0023435F"/>
    <w:rsid w:val="002345D8"/>
    <w:rsid w:val="00235276"/>
    <w:rsid w:val="002352B2"/>
    <w:rsid w:val="00235757"/>
    <w:rsid w:val="0023586F"/>
    <w:rsid w:val="00235BB8"/>
    <w:rsid w:val="00235C1A"/>
    <w:rsid w:val="0023622C"/>
    <w:rsid w:val="00236315"/>
    <w:rsid w:val="002368DD"/>
    <w:rsid w:val="00236F37"/>
    <w:rsid w:val="00237422"/>
    <w:rsid w:val="00237709"/>
    <w:rsid w:val="00237862"/>
    <w:rsid w:val="0023790B"/>
    <w:rsid w:val="00237959"/>
    <w:rsid w:val="00237CDD"/>
    <w:rsid w:val="00237FC3"/>
    <w:rsid w:val="002406D8"/>
    <w:rsid w:val="002409EC"/>
    <w:rsid w:val="002409EF"/>
    <w:rsid w:val="00240B61"/>
    <w:rsid w:val="00241197"/>
    <w:rsid w:val="00241404"/>
    <w:rsid w:val="00241734"/>
    <w:rsid w:val="00241762"/>
    <w:rsid w:val="002418BA"/>
    <w:rsid w:val="00241C10"/>
    <w:rsid w:val="002420CF"/>
    <w:rsid w:val="00242901"/>
    <w:rsid w:val="00242996"/>
    <w:rsid w:val="00242A0E"/>
    <w:rsid w:val="00242B5C"/>
    <w:rsid w:val="0024348F"/>
    <w:rsid w:val="00243A44"/>
    <w:rsid w:val="00244141"/>
    <w:rsid w:val="002445FD"/>
    <w:rsid w:val="002449B3"/>
    <w:rsid w:val="00244A83"/>
    <w:rsid w:val="0024502C"/>
    <w:rsid w:val="0024518D"/>
    <w:rsid w:val="0024527F"/>
    <w:rsid w:val="0024548A"/>
    <w:rsid w:val="0024558F"/>
    <w:rsid w:val="00245731"/>
    <w:rsid w:val="0024588A"/>
    <w:rsid w:val="0024588E"/>
    <w:rsid w:val="00246DB0"/>
    <w:rsid w:val="00246DBE"/>
    <w:rsid w:val="00246ECB"/>
    <w:rsid w:val="00247461"/>
    <w:rsid w:val="00247658"/>
    <w:rsid w:val="002479D2"/>
    <w:rsid w:val="00247AD4"/>
    <w:rsid w:val="002502D4"/>
    <w:rsid w:val="0025091F"/>
    <w:rsid w:val="0025099F"/>
    <w:rsid w:val="00250A47"/>
    <w:rsid w:val="00250B68"/>
    <w:rsid w:val="00250C79"/>
    <w:rsid w:val="00250EAC"/>
    <w:rsid w:val="00250FB2"/>
    <w:rsid w:val="00251073"/>
    <w:rsid w:val="002515DA"/>
    <w:rsid w:val="00251C14"/>
    <w:rsid w:val="002526ED"/>
    <w:rsid w:val="00252B97"/>
    <w:rsid w:val="00252C07"/>
    <w:rsid w:val="00253219"/>
    <w:rsid w:val="0025337A"/>
    <w:rsid w:val="00253972"/>
    <w:rsid w:val="00253CFB"/>
    <w:rsid w:val="00253F98"/>
    <w:rsid w:val="002546F0"/>
    <w:rsid w:val="00254C2A"/>
    <w:rsid w:val="00254DA3"/>
    <w:rsid w:val="00254E3F"/>
    <w:rsid w:val="0025596E"/>
    <w:rsid w:val="00255C3C"/>
    <w:rsid w:val="00255D57"/>
    <w:rsid w:val="00256000"/>
    <w:rsid w:val="00256165"/>
    <w:rsid w:val="00256671"/>
    <w:rsid w:val="0025690D"/>
    <w:rsid w:val="00256C67"/>
    <w:rsid w:val="0025703A"/>
    <w:rsid w:val="00257531"/>
    <w:rsid w:val="002575B7"/>
    <w:rsid w:val="0025776B"/>
    <w:rsid w:val="00257890"/>
    <w:rsid w:val="00257894"/>
    <w:rsid w:val="00257D84"/>
    <w:rsid w:val="00260020"/>
    <w:rsid w:val="00260319"/>
    <w:rsid w:val="00260921"/>
    <w:rsid w:val="00260C5A"/>
    <w:rsid w:val="00260D44"/>
    <w:rsid w:val="00260E48"/>
    <w:rsid w:val="00260EB2"/>
    <w:rsid w:val="00260FA7"/>
    <w:rsid w:val="0026101D"/>
    <w:rsid w:val="00261BC9"/>
    <w:rsid w:val="00261CD2"/>
    <w:rsid w:val="00261D0A"/>
    <w:rsid w:val="002623EC"/>
    <w:rsid w:val="002632FF"/>
    <w:rsid w:val="0026332C"/>
    <w:rsid w:val="002638AB"/>
    <w:rsid w:val="00263965"/>
    <w:rsid w:val="0026409B"/>
    <w:rsid w:val="002641A8"/>
    <w:rsid w:val="002643D5"/>
    <w:rsid w:val="0026465C"/>
    <w:rsid w:val="00264B89"/>
    <w:rsid w:val="00264CFD"/>
    <w:rsid w:val="00264EDC"/>
    <w:rsid w:val="00265050"/>
    <w:rsid w:val="00265358"/>
    <w:rsid w:val="002655C6"/>
    <w:rsid w:val="0026560C"/>
    <w:rsid w:val="002656BD"/>
    <w:rsid w:val="002659B1"/>
    <w:rsid w:val="002666C7"/>
    <w:rsid w:val="00266AAE"/>
    <w:rsid w:val="00266B15"/>
    <w:rsid w:val="00266E20"/>
    <w:rsid w:val="002670F0"/>
    <w:rsid w:val="002671DD"/>
    <w:rsid w:val="002672F6"/>
    <w:rsid w:val="002674B8"/>
    <w:rsid w:val="002707EC"/>
    <w:rsid w:val="002708C2"/>
    <w:rsid w:val="00270E21"/>
    <w:rsid w:val="00271109"/>
    <w:rsid w:val="00271147"/>
    <w:rsid w:val="002716F7"/>
    <w:rsid w:val="00271713"/>
    <w:rsid w:val="0027179C"/>
    <w:rsid w:val="002718E3"/>
    <w:rsid w:val="002719DD"/>
    <w:rsid w:val="00271EEE"/>
    <w:rsid w:val="002720BC"/>
    <w:rsid w:val="002720FB"/>
    <w:rsid w:val="002725FF"/>
    <w:rsid w:val="00272D23"/>
    <w:rsid w:val="0027320F"/>
    <w:rsid w:val="002732B6"/>
    <w:rsid w:val="0027345A"/>
    <w:rsid w:val="0027409D"/>
    <w:rsid w:val="002740EF"/>
    <w:rsid w:val="00274A05"/>
    <w:rsid w:val="00274E27"/>
    <w:rsid w:val="002751DD"/>
    <w:rsid w:val="0027590B"/>
    <w:rsid w:val="002759CD"/>
    <w:rsid w:val="0027606B"/>
    <w:rsid w:val="00276122"/>
    <w:rsid w:val="002762AD"/>
    <w:rsid w:val="002765E4"/>
    <w:rsid w:val="0027702C"/>
    <w:rsid w:val="00277328"/>
    <w:rsid w:val="00277351"/>
    <w:rsid w:val="00277584"/>
    <w:rsid w:val="00277948"/>
    <w:rsid w:val="00277B48"/>
    <w:rsid w:val="00277FD4"/>
    <w:rsid w:val="002803FC"/>
    <w:rsid w:val="00280629"/>
    <w:rsid w:val="00280C46"/>
    <w:rsid w:val="00280EFA"/>
    <w:rsid w:val="00281064"/>
    <w:rsid w:val="00281389"/>
    <w:rsid w:val="00281ACF"/>
    <w:rsid w:val="00281E07"/>
    <w:rsid w:val="00282427"/>
    <w:rsid w:val="0028276A"/>
    <w:rsid w:val="00282A04"/>
    <w:rsid w:val="00282A1E"/>
    <w:rsid w:val="00282B3C"/>
    <w:rsid w:val="00282D83"/>
    <w:rsid w:val="00282F20"/>
    <w:rsid w:val="00282FFE"/>
    <w:rsid w:val="0028301D"/>
    <w:rsid w:val="00283081"/>
    <w:rsid w:val="00283731"/>
    <w:rsid w:val="00283A09"/>
    <w:rsid w:val="00283E55"/>
    <w:rsid w:val="0028412F"/>
    <w:rsid w:val="00284961"/>
    <w:rsid w:val="00284B46"/>
    <w:rsid w:val="00284EAA"/>
    <w:rsid w:val="00285378"/>
    <w:rsid w:val="00285DB0"/>
    <w:rsid w:val="002861C5"/>
    <w:rsid w:val="00286270"/>
    <w:rsid w:val="002866E5"/>
    <w:rsid w:val="0028674D"/>
    <w:rsid w:val="00286D9F"/>
    <w:rsid w:val="0028751F"/>
    <w:rsid w:val="002877BC"/>
    <w:rsid w:val="0028792F"/>
    <w:rsid w:val="002879AB"/>
    <w:rsid w:val="00287D7F"/>
    <w:rsid w:val="002903DB"/>
    <w:rsid w:val="00291101"/>
    <w:rsid w:val="00291106"/>
    <w:rsid w:val="002914E9"/>
    <w:rsid w:val="002918ED"/>
    <w:rsid w:val="00292242"/>
    <w:rsid w:val="00292439"/>
    <w:rsid w:val="002927A9"/>
    <w:rsid w:val="00292963"/>
    <w:rsid w:val="00292B1F"/>
    <w:rsid w:val="00292B8D"/>
    <w:rsid w:val="00292C8D"/>
    <w:rsid w:val="00293060"/>
    <w:rsid w:val="00293494"/>
    <w:rsid w:val="0029354A"/>
    <w:rsid w:val="002935FA"/>
    <w:rsid w:val="00293695"/>
    <w:rsid w:val="00293858"/>
    <w:rsid w:val="00293966"/>
    <w:rsid w:val="00294E63"/>
    <w:rsid w:val="00295051"/>
    <w:rsid w:val="00295158"/>
    <w:rsid w:val="002954FC"/>
    <w:rsid w:val="00295528"/>
    <w:rsid w:val="00295B27"/>
    <w:rsid w:val="002965FD"/>
    <w:rsid w:val="002966FB"/>
    <w:rsid w:val="002968EF"/>
    <w:rsid w:val="00296C97"/>
    <w:rsid w:val="002973D2"/>
    <w:rsid w:val="0029747A"/>
    <w:rsid w:val="002975F3"/>
    <w:rsid w:val="00297739"/>
    <w:rsid w:val="002978C3"/>
    <w:rsid w:val="00297B9E"/>
    <w:rsid w:val="00297BCC"/>
    <w:rsid w:val="00297CA0"/>
    <w:rsid w:val="002A008D"/>
    <w:rsid w:val="002A045A"/>
    <w:rsid w:val="002A0B22"/>
    <w:rsid w:val="002A0DAB"/>
    <w:rsid w:val="002A0DC7"/>
    <w:rsid w:val="002A0E04"/>
    <w:rsid w:val="002A17BB"/>
    <w:rsid w:val="002A1946"/>
    <w:rsid w:val="002A1A6C"/>
    <w:rsid w:val="002A1EE7"/>
    <w:rsid w:val="002A2570"/>
    <w:rsid w:val="002A26B4"/>
    <w:rsid w:val="002A2745"/>
    <w:rsid w:val="002A2E67"/>
    <w:rsid w:val="002A310F"/>
    <w:rsid w:val="002A3868"/>
    <w:rsid w:val="002A473C"/>
    <w:rsid w:val="002A4BDA"/>
    <w:rsid w:val="002A4C1D"/>
    <w:rsid w:val="002A5035"/>
    <w:rsid w:val="002A5866"/>
    <w:rsid w:val="002A5E2B"/>
    <w:rsid w:val="002A6251"/>
    <w:rsid w:val="002A63E5"/>
    <w:rsid w:val="002A7404"/>
    <w:rsid w:val="002A792B"/>
    <w:rsid w:val="002A7AB7"/>
    <w:rsid w:val="002A7B4A"/>
    <w:rsid w:val="002A7D9C"/>
    <w:rsid w:val="002B06AB"/>
    <w:rsid w:val="002B0ACE"/>
    <w:rsid w:val="002B1101"/>
    <w:rsid w:val="002B1BBE"/>
    <w:rsid w:val="002B236B"/>
    <w:rsid w:val="002B2602"/>
    <w:rsid w:val="002B2C95"/>
    <w:rsid w:val="002B2CB7"/>
    <w:rsid w:val="002B31DF"/>
    <w:rsid w:val="002B3209"/>
    <w:rsid w:val="002B3730"/>
    <w:rsid w:val="002B396A"/>
    <w:rsid w:val="002B3982"/>
    <w:rsid w:val="002B3C46"/>
    <w:rsid w:val="002B40E8"/>
    <w:rsid w:val="002B4248"/>
    <w:rsid w:val="002B433A"/>
    <w:rsid w:val="002B4361"/>
    <w:rsid w:val="002B442F"/>
    <w:rsid w:val="002B48D1"/>
    <w:rsid w:val="002B5649"/>
    <w:rsid w:val="002B612D"/>
    <w:rsid w:val="002B6292"/>
    <w:rsid w:val="002B64C0"/>
    <w:rsid w:val="002B7072"/>
    <w:rsid w:val="002B784C"/>
    <w:rsid w:val="002B7D84"/>
    <w:rsid w:val="002C03ED"/>
    <w:rsid w:val="002C0417"/>
    <w:rsid w:val="002C0477"/>
    <w:rsid w:val="002C05C0"/>
    <w:rsid w:val="002C076F"/>
    <w:rsid w:val="002C1519"/>
    <w:rsid w:val="002C175F"/>
    <w:rsid w:val="002C17D4"/>
    <w:rsid w:val="002C2326"/>
    <w:rsid w:val="002C238A"/>
    <w:rsid w:val="002C2471"/>
    <w:rsid w:val="002C24B9"/>
    <w:rsid w:val="002C2D48"/>
    <w:rsid w:val="002C2FCB"/>
    <w:rsid w:val="002C3083"/>
    <w:rsid w:val="002C30EF"/>
    <w:rsid w:val="002C31E6"/>
    <w:rsid w:val="002C3206"/>
    <w:rsid w:val="002C3851"/>
    <w:rsid w:val="002C3DE9"/>
    <w:rsid w:val="002C3F8B"/>
    <w:rsid w:val="002C406E"/>
    <w:rsid w:val="002C412F"/>
    <w:rsid w:val="002C414E"/>
    <w:rsid w:val="002C4244"/>
    <w:rsid w:val="002C4518"/>
    <w:rsid w:val="002C4578"/>
    <w:rsid w:val="002C4732"/>
    <w:rsid w:val="002C4879"/>
    <w:rsid w:val="002C4A81"/>
    <w:rsid w:val="002C4EDF"/>
    <w:rsid w:val="002C546B"/>
    <w:rsid w:val="002C5700"/>
    <w:rsid w:val="002C6470"/>
    <w:rsid w:val="002C665C"/>
    <w:rsid w:val="002C6752"/>
    <w:rsid w:val="002C6A27"/>
    <w:rsid w:val="002C6CE4"/>
    <w:rsid w:val="002C6F5A"/>
    <w:rsid w:val="002C6F60"/>
    <w:rsid w:val="002C714A"/>
    <w:rsid w:val="002C7B5A"/>
    <w:rsid w:val="002D0304"/>
    <w:rsid w:val="002D0805"/>
    <w:rsid w:val="002D0D77"/>
    <w:rsid w:val="002D0DC0"/>
    <w:rsid w:val="002D156E"/>
    <w:rsid w:val="002D1DD1"/>
    <w:rsid w:val="002D2087"/>
    <w:rsid w:val="002D27BA"/>
    <w:rsid w:val="002D2903"/>
    <w:rsid w:val="002D2EAB"/>
    <w:rsid w:val="002D2EFF"/>
    <w:rsid w:val="002D349E"/>
    <w:rsid w:val="002D380B"/>
    <w:rsid w:val="002D385C"/>
    <w:rsid w:val="002D39DD"/>
    <w:rsid w:val="002D400A"/>
    <w:rsid w:val="002D419F"/>
    <w:rsid w:val="002D42DA"/>
    <w:rsid w:val="002D4874"/>
    <w:rsid w:val="002D4E1B"/>
    <w:rsid w:val="002D5319"/>
    <w:rsid w:val="002D5A23"/>
    <w:rsid w:val="002D5EA0"/>
    <w:rsid w:val="002D61FB"/>
    <w:rsid w:val="002D6E0C"/>
    <w:rsid w:val="002D7453"/>
    <w:rsid w:val="002D7C93"/>
    <w:rsid w:val="002D7EEE"/>
    <w:rsid w:val="002E0782"/>
    <w:rsid w:val="002E07A8"/>
    <w:rsid w:val="002E0B96"/>
    <w:rsid w:val="002E1288"/>
    <w:rsid w:val="002E1AB2"/>
    <w:rsid w:val="002E1CBE"/>
    <w:rsid w:val="002E252C"/>
    <w:rsid w:val="002E262C"/>
    <w:rsid w:val="002E2661"/>
    <w:rsid w:val="002E26F3"/>
    <w:rsid w:val="002E2884"/>
    <w:rsid w:val="002E2DAE"/>
    <w:rsid w:val="002E2FB7"/>
    <w:rsid w:val="002E3383"/>
    <w:rsid w:val="002E3542"/>
    <w:rsid w:val="002E3AB9"/>
    <w:rsid w:val="002E3D9A"/>
    <w:rsid w:val="002E3E31"/>
    <w:rsid w:val="002E410C"/>
    <w:rsid w:val="002E4130"/>
    <w:rsid w:val="002E4CA4"/>
    <w:rsid w:val="002E4F43"/>
    <w:rsid w:val="002E5144"/>
    <w:rsid w:val="002E5668"/>
    <w:rsid w:val="002E6299"/>
    <w:rsid w:val="002E632B"/>
    <w:rsid w:val="002E6E79"/>
    <w:rsid w:val="002E72B7"/>
    <w:rsid w:val="002E7BB6"/>
    <w:rsid w:val="002E7CE9"/>
    <w:rsid w:val="002E7DF3"/>
    <w:rsid w:val="002E7ED7"/>
    <w:rsid w:val="002E7F07"/>
    <w:rsid w:val="002F055A"/>
    <w:rsid w:val="002F13FC"/>
    <w:rsid w:val="002F149A"/>
    <w:rsid w:val="002F167F"/>
    <w:rsid w:val="002F1814"/>
    <w:rsid w:val="002F1D1C"/>
    <w:rsid w:val="002F1DF6"/>
    <w:rsid w:val="002F1F4A"/>
    <w:rsid w:val="002F2236"/>
    <w:rsid w:val="002F245D"/>
    <w:rsid w:val="002F24C8"/>
    <w:rsid w:val="002F277D"/>
    <w:rsid w:val="002F2CDC"/>
    <w:rsid w:val="002F2E05"/>
    <w:rsid w:val="002F2E8A"/>
    <w:rsid w:val="002F35AB"/>
    <w:rsid w:val="002F3689"/>
    <w:rsid w:val="002F38B3"/>
    <w:rsid w:val="002F3A96"/>
    <w:rsid w:val="002F3F35"/>
    <w:rsid w:val="002F425F"/>
    <w:rsid w:val="002F430B"/>
    <w:rsid w:val="002F4354"/>
    <w:rsid w:val="002F452D"/>
    <w:rsid w:val="002F49DA"/>
    <w:rsid w:val="002F4B42"/>
    <w:rsid w:val="002F4C1A"/>
    <w:rsid w:val="002F4D0D"/>
    <w:rsid w:val="002F515F"/>
    <w:rsid w:val="002F52E3"/>
    <w:rsid w:val="002F545E"/>
    <w:rsid w:val="002F5617"/>
    <w:rsid w:val="002F5BFE"/>
    <w:rsid w:val="002F5D57"/>
    <w:rsid w:val="002F6052"/>
    <w:rsid w:val="002F6086"/>
    <w:rsid w:val="002F63FC"/>
    <w:rsid w:val="002F732F"/>
    <w:rsid w:val="002F7738"/>
    <w:rsid w:val="002F7AED"/>
    <w:rsid w:val="002F7BEA"/>
    <w:rsid w:val="002F7D96"/>
    <w:rsid w:val="002F7F22"/>
    <w:rsid w:val="002F7F42"/>
    <w:rsid w:val="003003D1"/>
    <w:rsid w:val="00300757"/>
    <w:rsid w:val="003014B3"/>
    <w:rsid w:val="00301B79"/>
    <w:rsid w:val="003028DA"/>
    <w:rsid w:val="00302A85"/>
    <w:rsid w:val="00302C24"/>
    <w:rsid w:val="00302C8D"/>
    <w:rsid w:val="00302D29"/>
    <w:rsid w:val="00302FAB"/>
    <w:rsid w:val="003030C9"/>
    <w:rsid w:val="00303E91"/>
    <w:rsid w:val="00304A38"/>
    <w:rsid w:val="00304B15"/>
    <w:rsid w:val="00304C17"/>
    <w:rsid w:val="003051DD"/>
    <w:rsid w:val="00305290"/>
    <w:rsid w:val="0030530D"/>
    <w:rsid w:val="003055E1"/>
    <w:rsid w:val="00305A5E"/>
    <w:rsid w:val="00305A6E"/>
    <w:rsid w:val="00305BC1"/>
    <w:rsid w:val="00305CD3"/>
    <w:rsid w:val="00305E26"/>
    <w:rsid w:val="0030652F"/>
    <w:rsid w:val="00306530"/>
    <w:rsid w:val="00306695"/>
    <w:rsid w:val="0030672D"/>
    <w:rsid w:val="00306B19"/>
    <w:rsid w:val="003074B5"/>
    <w:rsid w:val="00307539"/>
    <w:rsid w:val="0030758D"/>
    <w:rsid w:val="00307BC0"/>
    <w:rsid w:val="00307BCD"/>
    <w:rsid w:val="003100D5"/>
    <w:rsid w:val="0031051B"/>
    <w:rsid w:val="003105E5"/>
    <w:rsid w:val="0031067E"/>
    <w:rsid w:val="003106A7"/>
    <w:rsid w:val="003107BD"/>
    <w:rsid w:val="003108DB"/>
    <w:rsid w:val="00310A3B"/>
    <w:rsid w:val="00310B94"/>
    <w:rsid w:val="00310C28"/>
    <w:rsid w:val="00310D97"/>
    <w:rsid w:val="00310E96"/>
    <w:rsid w:val="003116CF"/>
    <w:rsid w:val="003116FD"/>
    <w:rsid w:val="00311859"/>
    <w:rsid w:val="003119BE"/>
    <w:rsid w:val="003120D2"/>
    <w:rsid w:val="0031220E"/>
    <w:rsid w:val="0031229B"/>
    <w:rsid w:val="003125B1"/>
    <w:rsid w:val="00312681"/>
    <w:rsid w:val="00313B3A"/>
    <w:rsid w:val="00313C9A"/>
    <w:rsid w:val="00313EC3"/>
    <w:rsid w:val="00314C37"/>
    <w:rsid w:val="003154CE"/>
    <w:rsid w:val="003157D1"/>
    <w:rsid w:val="00315FA6"/>
    <w:rsid w:val="00316027"/>
    <w:rsid w:val="00316194"/>
    <w:rsid w:val="003164B2"/>
    <w:rsid w:val="00316B6C"/>
    <w:rsid w:val="00316F26"/>
    <w:rsid w:val="00317306"/>
    <w:rsid w:val="00317674"/>
    <w:rsid w:val="0031781B"/>
    <w:rsid w:val="00317FE3"/>
    <w:rsid w:val="00320078"/>
    <w:rsid w:val="003206C3"/>
    <w:rsid w:val="00320B82"/>
    <w:rsid w:val="00320DD5"/>
    <w:rsid w:val="003214C8"/>
    <w:rsid w:val="003215D7"/>
    <w:rsid w:val="0032168F"/>
    <w:rsid w:val="00321ADE"/>
    <w:rsid w:val="00321BC2"/>
    <w:rsid w:val="00321D42"/>
    <w:rsid w:val="00322176"/>
    <w:rsid w:val="00322D67"/>
    <w:rsid w:val="00323158"/>
    <w:rsid w:val="0032322E"/>
    <w:rsid w:val="00323333"/>
    <w:rsid w:val="0032344F"/>
    <w:rsid w:val="00323551"/>
    <w:rsid w:val="003239A4"/>
    <w:rsid w:val="003239E1"/>
    <w:rsid w:val="00323AA1"/>
    <w:rsid w:val="00323BBF"/>
    <w:rsid w:val="003240C0"/>
    <w:rsid w:val="0032492E"/>
    <w:rsid w:val="00324955"/>
    <w:rsid w:val="003249B0"/>
    <w:rsid w:val="00324C40"/>
    <w:rsid w:val="00324CE9"/>
    <w:rsid w:val="00324D4C"/>
    <w:rsid w:val="00325313"/>
    <w:rsid w:val="00325891"/>
    <w:rsid w:val="00325AC6"/>
    <w:rsid w:val="00325E32"/>
    <w:rsid w:val="00326063"/>
    <w:rsid w:val="0032647A"/>
    <w:rsid w:val="003270FD"/>
    <w:rsid w:val="003271A2"/>
    <w:rsid w:val="00327949"/>
    <w:rsid w:val="00327A8B"/>
    <w:rsid w:val="00327BA4"/>
    <w:rsid w:val="0033017D"/>
    <w:rsid w:val="00330484"/>
    <w:rsid w:val="00330849"/>
    <w:rsid w:val="00330907"/>
    <w:rsid w:val="00330B8D"/>
    <w:rsid w:val="00330BC7"/>
    <w:rsid w:val="00330D79"/>
    <w:rsid w:val="003318B7"/>
    <w:rsid w:val="0033217B"/>
    <w:rsid w:val="00332379"/>
    <w:rsid w:val="00332611"/>
    <w:rsid w:val="00332C52"/>
    <w:rsid w:val="00332E5F"/>
    <w:rsid w:val="00332EA2"/>
    <w:rsid w:val="003333D8"/>
    <w:rsid w:val="00333478"/>
    <w:rsid w:val="00333AAF"/>
    <w:rsid w:val="00333C85"/>
    <w:rsid w:val="00333E61"/>
    <w:rsid w:val="0033407F"/>
    <w:rsid w:val="00334267"/>
    <w:rsid w:val="003345F8"/>
    <w:rsid w:val="00334688"/>
    <w:rsid w:val="0033484C"/>
    <w:rsid w:val="0033492D"/>
    <w:rsid w:val="00334D49"/>
    <w:rsid w:val="003352D2"/>
    <w:rsid w:val="00335535"/>
    <w:rsid w:val="00335B4F"/>
    <w:rsid w:val="00335B62"/>
    <w:rsid w:val="0033630A"/>
    <w:rsid w:val="00336435"/>
    <w:rsid w:val="003371BB"/>
    <w:rsid w:val="003374CA"/>
    <w:rsid w:val="00337A11"/>
    <w:rsid w:val="00337D1E"/>
    <w:rsid w:val="00337D8B"/>
    <w:rsid w:val="00337E1E"/>
    <w:rsid w:val="00340038"/>
    <w:rsid w:val="00340351"/>
    <w:rsid w:val="0034067E"/>
    <w:rsid w:val="00340A42"/>
    <w:rsid w:val="00340AAF"/>
    <w:rsid w:val="0034123A"/>
    <w:rsid w:val="003413C1"/>
    <w:rsid w:val="003415DE"/>
    <w:rsid w:val="003416BA"/>
    <w:rsid w:val="00341770"/>
    <w:rsid w:val="003417C6"/>
    <w:rsid w:val="00341E06"/>
    <w:rsid w:val="00342A0D"/>
    <w:rsid w:val="00342C99"/>
    <w:rsid w:val="00342CC0"/>
    <w:rsid w:val="00342D8F"/>
    <w:rsid w:val="003433E9"/>
    <w:rsid w:val="00343DF1"/>
    <w:rsid w:val="00344754"/>
    <w:rsid w:val="00344EFA"/>
    <w:rsid w:val="003452B4"/>
    <w:rsid w:val="0034592C"/>
    <w:rsid w:val="00345983"/>
    <w:rsid w:val="00346C2B"/>
    <w:rsid w:val="00346D46"/>
    <w:rsid w:val="00346D7F"/>
    <w:rsid w:val="003476EA"/>
    <w:rsid w:val="00347CA8"/>
    <w:rsid w:val="00350070"/>
    <w:rsid w:val="003505E6"/>
    <w:rsid w:val="003506AC"/>
    <w:rsid w:val="00350E46"/>
    <w:rsid w:val="0035158B"/>
    <w:rsid w:val="00351BD4"/>
    <w:rsid w:val="0035229F"/>
    <w:rsid w:val="00352476"/>
    <w:rsid w:val="00352546"/>
    <w:rsid w:val="0035274B"/>
    <w:rsid w:val="00352CC8"/>
    <w:rsid w:val="00352F8F"/>
    <w:rsid w:val="003531A6"/>
    <w:rsid w:val="0035347A"/>
    <w:rsid w:val="00353780"/>
    <w:rsid w:val="00353AC9"/>
    <w:rsid w:val="00353B24"/>
    <w:rsid w:val="00353EB8"/>
    <w:rsid w:val="003541FD"/>
    <w:rsid w:val="00354F72"/>
    <w:rsid w:val="00355300"/>
    <w:rsid w:val="003554FB"/>
    <w:rsid w:val="00355AF0"/>
    <w:rsid w:val="00355CF1"/>
    <w:rsid w:val="00355DAC"/>
    <w:rsid w:val="00355E8A"/>
    <w:rsid w:val="00356CB6"/>
    <w:rsid w:val="00356D74"/>
    <w:rsid w:val="00356ED8"/>
    <w:rsid w:val="00356F05"/>
    <w:rsid w:val="0035703D"/>
    <w:rsid w:val="003572A0"/>
    <w:rsid w:val="003576D2"/>
    <w:rsid w:val="00357B20"/>
    <w:rsid w:val="00357DB8"/>
    <w:rsid w:val="00357ECE"/>
    <w:rsid w:val="00360206"/>
    <w:rsid w:val="00360E13"/>
    <w:rsid w:val="00360E43"/>
    <w:rsid w:val="00360FC1"/>
    <w:rsid w:val="0036148D"/>
    <w:rsid w:val="00361510"/>
    <w:rsid w:val="00361B25"/>
    <w:rsid w:val="003622A4"/>
    <w:rsid w:val="00363748"/>
    <w:rsid w:val="00363AB3"/>
    <w:rsid w:val="00363BC1"/>
    <w:rsid w:val="00363F60"/>
    <w:rsid w:val="0036410F"/>
    <w:rsid w:val="0036421D"/>
    <w:rsid w:val="0036482E"/>
    <w:rsid w:val="003651CD"/>
    <w:rsid w:val="003653C8"/>
    <w:rsid w:val="0036565F"/>
    <w:rsid w:val="003656CA"/>
    <w:rsid w:val="003658C2"/>
    <w:rsid w:val="00365B49"/>
    <w:rsid w:val="00365D1C"/>
    <w:rsid w:val="00366123"/>
    <w:rsid w:val="003661A5"/>
    <w:rsid w:val="0036622E"/>
    <w:rsid w:val="00366525"/>
    <w:rsid w:val="003665B7"/>
    <w:rsid w:val="003667AA"/>
    <w:rsid w:val="00366DD3"/>
    <w:rsid w:val="003670C6"/>
    <w:rsid w:val="003671C8"/>
    <w:rsid w:val="00367263"/>
    <w:rsid w:val="00370F3A"/>
    <w:rsid w:val="003710C0"/>
    <w:rsid w:val="00371195"/>
    <w:rsid w:val="003712BF"/>
    <w:rsid w:val="00371412"/>
    <w:rsid w:val="00371811"/>
    <w:rsid w:val="0037197B"/>
    <w:rsid w:val="00372243"/>
    <w:rsid w:val="0037275D"/>
    <w:rsid w:val="003728B7"/>
    <w:rsid w:val="0037294D"/>
    <w:rsid w:val="00372FC4"/>
    <w:rsid w:val="003733E4"/>
    <w:rsid w:val="003738AB"/>
    <w:rsid w:val="00373921"/>
    <w:rsid w:val="00373976"/>
    <w:rsid w:val="00373E4D"/>
    <w:rsid w:val="00373EBB"/>
    <w:rsid w:val="00373F24"/>
    <w:rsid w:val="0037403E"/>
    <w:rsid w:val="00374154"/>
    <w:rsid w:val="0037421C"/>
    <w:rsid w:val="00374354"/>
    <w:rsid w:val="00374E3B"/>
    <w:rsid w:val="00375D5D"/>
    <w:rsid w:val="00376761"/>
    <w:rsid w:val="00376C32"/>
    <w:rsid w:val="00376E54"/>
    <w:rsid w:val="00376F49"/>
    <w:rsid w:val="003772BE"/>
    <w:rsid w:val="0037756A"/>
    <w:rsid w:val="003776CF"/>
    <w:rsid w:val="00377BF1"/>
    <w:rsid w:val="00377DC8"/>
    <w:rsid w:val="003801AD"/>
    <w:rsid w:val="003803D5"/>
    <w:rsid w:val="003809DD"/>
    <w:rsid w:val="00380A8C"/>
    <w:rsid w:val="00380C88"/>
    <w:rsid w:val="00380F5F"/>
    <w:rsid w:val="003813A0"/>
    <w:rsid w:val="003815CA"/>
    <w:rsid w:val="00381D23"/>
    <w:rsid w:val="00381D5B"/>
    <w:rsid w:val="00381D6D"/>
    <w:rsid w:val="00381E19"/>
    <w:rsid w:val="00382228"/>
    <w:rsid w:val="003827B9"/>
    <w:rsid w:val="003827E5"/>
    <w:rsid w:val="00382815"/>
    <w:rsid w:val="003828B8"/>
    <w:rsid w:val="00382A00"/>
    <w:rsid w:val="00382A96"/>
    <w:rsid w:val="003831DD"/>
    <w:rsid w:val="003832C7"/>
    <w:rsid w:val="00383574"/>
    <w:rsid w:val="00384DF8"/>
    <w:rsid w:val="0038503F"/>
    <w:rsid w:val="0038553F"/>
    <w:rsid w:val="003855C9"/>
    <w:rsid w:val="00385CED"/>
    <w:rsid w:val="00386AE4"/>
    <w:rsid w:val="00386C6A"/>
    <w:rsid w:val="00386D00"/>
    <w:rsid w:val="003872A2"/>
    <w:rsid w:val="00387C8A"/>
    <w:rsid w:val="00387CE2"/>
    <w:rsid w:val="00387F02"/>
    <w:rsid w:val="003900E0"/>
    <w:rsid w:val="00390202"/>
    <w:rsid w:val="0039038A"/>
    <w:rsid w:val="00390581"/>
    <w:rsid w:val="003906F6"/>
    <w:rsid w:val="0039080F"/>
    <w:rsid w:val="00390D22"/>
    <w:rsid w:val="0039108F"/>
    <w:rsid w:val="00391776"/>
    <w:rsid w:val="003919F5"/>
    <w:rsid w:val="00391B77"/>
    <w:rsid w:val="00391DB0"/>
    <w:rsid w:val="00391F90"/>
    <w:rsid w:val="00392074"/>
    <w:rsid w:val="003920C1"/>
    <w:rsid w:val="00392135"/>
    <w:rsid w:val="003924B9"/>
    <w:rsid w:val="0039260A"/>
    <w:rsid w:val="003926CD"/>
    <w:rsid w:val="003927BE"/>
    <w:rsid w:val="00392ECA"/>
    <w:rsid w:val="003930B1"/>
    <w:rsid w:val="003934D9"/>
    <w:rsid w:val="00393580"/>
    <w:rsid w:val="00393958"/>
    <w:rsid w:val="00393CFC"/>
    <w:rsid w:val="00393FA7"/>
    <w:rsid w:val="003942F3"/>
    <w:rsid w:val="00394748"/>
    <w:rsid w:val="00394CF6"/>
    <w:rsid w:val="00394EA8"/>
    <w:rsid w:val="0039504C"/>
    <w:rsid w:val="0039519A"/>
    <w:rsid w:val="0039519E"/>
    <w:rsid w:val="0039525B"/>
    <w:rsid w:val="003955C6"/>
    <w:rsid w:val="003956CF"/>
    <w:rsid w:val="00395973"/>
    <w:rsid w:val="00395E78"/>
    <w:rsid w:val="00395F05"/>
    <w:rsid w:val="00396442"/>
    <w:rsid w:val="003965FA"/>
    <w:rsid w:val="00396689"/>
    <w:rsid w:val="003966F3"/>
    <w:rsid w:val="003967BE"/>
    <w:rsid w:val="003968AB"/>
    <w:rsid w:val="00396943"/>
    <w:rsid w:val="00396D82"/>
    <w:rsid w:val="00396E5B"/>
    <w:rsid w:val="00396E93"/>
    <w:rsid w:val="0039705B"/>
    <w:rsid w:val="003970EE"/>
    <w:rsid w:val="0039754E"/>
    <w:rsid w:val="00397ABF"/>
    <w:rsid w:val="00397B2B"/>
    <w:rsid w:val="00397FC6"/>
    <w:rsid w:val="003A018A"/>
    <w:rsid w:val="003A0A72"/>
    <w:rsid w:val="003A0E00"/>
    <w:rsid w:val="003A1587"/>
    <w:rsid w:val="003A1DE4"/>
    <w:rsid w:val="003A2020"/>
    <w:rsid w:val="003A2479"/>
    <w:rsid w:val="003A260B"/>
    <w:rsid w:val="003A28AE"/>
    <w:rsid w:val="003A2D9E"/>
    <w:rsid w:val="003A2E7A"/>
    <w:rsid w:val="003A3885"/>
    <w:rsid w:val="003A3F8A"/>
    <w:rsid w:val="003A3F8E"/>
    <w:rsid w:val="003A4149"/>
    <w:rsid w:val="003A44C2"/>
    <w:rsid w:val="003A44F8"/>
    <w:rsid w:val="003A4700"/>
    <w:rsid w:val="003A49FD"/>
    <w:rsid w:val="003A4A2A"/>
    <w:rsid w:val="003A4A2B"/>
    <w:rsid w:val="003A53FA"/>
    <w:rsid w:val="003A6411"/>
    <w:rsid w:val="003A680B"/>
    <w:rsid w:val="003A7012"/>
    <w:rsid w:val="003A70DF"/>
    <w:rsid w:val="003A71F4"/>
    <w:rsid w:val="003A725C"/>
    <w:rsid w:val="003A72B7"/>
    <w:rsid w:val="003A73EB"/>
    <w:rsid w:val="003A7915"/>
    <w:rsid w:val="003B06B2"/>
    <w:rsid w:val="003B0CA3"/>
    <w:rsid w:val="003B0E3F"/>
    <w:rsid w:val="003B1686"/>
    <w:rsid w:val="003B1CDC"/>
    <w:rsid w:val="003B2162"/>
    <w:rsid w:val="003B2728"/>
    <w:rsid w:val="003B2785"/>
    <w:rsid w:val="003B2A43"/>
    <w:rsid w:val="003B2CC4"/>
    <w:rsid w:val="003B32A1"/>
    <w:rsid w:val="003B38CD"/>
    <w:rsid w:val="003B397E"/>
    <w:rsid w:val="003B455F"/>
    <w:rsid w:val="003B4B25"/>
    <w:rsid w:val="003B4B30"/>
    <w:rsid w:val="003B5332"/>
    <w:rsid w:val="003B55DC"/>
    <w:rsid w:val="003B5937"/>
    <w:rsid w:val="003B5FCD"/>
    <w:rsid w:val="003B6035"/>
    <w:rsid w:val="003B648C"/>
    <w:rsid w:val="003B67A4"/>
    <w:rsid w:val="003B6C0B"/>
    <w:rsid w:val="003B70FD"/>
    <w:rsid w:val="003B715A"/>
    <w:rsid w:val="003B782D"/>
    <w:rsid w:val="003B7A54"/>
    <w:rsid w:val="003C001E"/>
    <w:rsid w:val="003C0090"/>
    <w:rsid w:val="003C010D"/>
    <w:rsid w:val="003C06A6"/>
    <w:rsid w:val="003C06FD"/>
    <w:rsid w:val="003C0722"/>
    <w:rsid w:val="003C1184"/>
    <w:rsid w:val="003C1478"/>
    <w:rsid w:val="003C1904"/>
    <w:rsid w:val="003C1B0D"/>
    <w:rsid w:val="003C1BCF"/>
    <w:rsid w:val="003C219B"/>
    <w:rsid w:val="003C2542"/>
    <w:rsid w:val="003C2DCA"/>
    <w:rsid w:val="003C2F79"/>
    <w:rsid w:val="003C3291"/>
    <w:rsid w:val="003C34F0"/>
    <w:rsid w:val="003C3675"/>
    <w:rsid w:val="003C4C90"/>
    <w:rsid w:val="003C4EB2"/>
    <w:rsid w:val="003C524B"/>
    <w:rsid w:val="003C53ED"/>
    <w:rsid w:val="003C5457"/>
    <w:rsid w:val="003C5544"/>
    <w:rsid w:val="003C5A26"/>
    <w:rsid w:val="003C5B38"/>
    <w:rsid w:val="003C5E6E"/>
    <w:rsid w:val="003C6055"/>
    <w:rsid w:val="003C6162"/>
    <w:rsid w:val="003C62B3"/>
    <w:rsid w:val="003C645B"/>
    <w:rsid w:val="003C6871"/>
    <w:rsid w:val="003C6A90"/>
    <w:rsid w:val="003C6D54"/>
    <w:rsid w:val="003C6EE8"/>
    <w:rsid w:val="003C70C9"/>
    <w:rsid w:val="003C7384"/>
    <w:rsid w:val="003C73DD"/>
    <w:rsid w:val="003C7600"/>
    <w:rsid w:val="003C7ACB"/>
    <w:rsid w:val="003C7C38"/>
    <w:rsid w:val="003D0083"/>
    <w:rsid w:val="003D07BE"/>
    <w:rsid w:val="003D09D6"/>
    <w:rsid w:val="003D0EAA"/>
    <w:rsid w:val="003D150C"/>
    <w:rsid w:val="003D15AD"/>
    <w:rsid w:val="003D1823"/>
    <w:rsid w:val="003D1AC3"/>
    <w:rsid w:val="003D1D5B"/>
    <w:rsid w:val="003D2224"/>
    <w:rsid w:val="003D2547"/>
    <w:rsid w:val="003D26AA"/>
    <w:rsid w:val="003D2B7A"/>
    <w:rsid w:val="003D337A"/>
    <w:rsid w:val="003D346F"/>
    <w:rsid w:val="003D367E"/>
    <w:rsid w:val="003D3707"/>
    <w:rsid w:val="003D3784"/>
    <w:rsid w:val="003D3806"/>
    <w:rsid w:val="003D3A9B"/>
    <w:rsid w:val="003D3B44"/>
    <w:rsid w:val="003D417C"/>
    <w:rsid w:val="003D49FC"/>
    <w:rsid w:val="003D4CD4"/>
    <w:rsid w:val="003D4CFA"/>
    <w:rsid w:val="003D4F5D"/>
    <w:rsid w:val="003D5314"/>
    <w:rsid w:val="003D5B0D"/>
    <w:rsid w:val="003D5C2E"/>
    <w:rsid w:val="003D5C98"/>
    <w:rsid w:val="003D649E"/>
    <w:rsid w:val="003D6735"/>
    <w:rsid w:val="003D6993"/>
    <w:rsid w:val="003D6ED4"/>
    <w:rsid w:val="003D7256"/>
    <w:rsid w:val="003D777F"/>
    <w:rsid w:val="003D7CAA"/>
    <w:rsid w:val="003D7DD9"/>
    <w:rsid w:val="003E0000"/>
    <w:rsid w:val="003E0AC6"/>
    <w:rsid w:val="003E153F"/>
    <w:rsid w:val="003E1622"/>
    <w:rsid w:val="003E171F"/>
    <w:rsid w:val="003E1BF4"/>
    <w:rsid w:val="003E2683"/>
    <w:rsid w:val="003E27A5"/>
    <w:rsid w:val="003E2892"/>
    <w:rsid w:val="003E2E32"/>
    <w:rsid w:val="003E30D0"/>
    <w:rsid w:val="003E31F0"/>
    <w:rsid w:val="003E34F5"/>
    <w:rsid w:val="003E378C"/>
    <w:rsid w:val="003E37E9"/>
    <w:rsid w:val="003E3A92"/>
    <w:rsid w:val="003E3CE9"/>
    <w:rsid w:val="003E4209"/>
    <w:rsid w:val="003E43DB"/>
    <w:rsid w:val="003E43FB"/>
    <w:rsid w:val="003E445B"/>
    <w:rsid w:val="003E4694"/>
    <w:rsid w:val="003E4942"/>
    <w:rsid w:val="003E4AE3"/>
    <w:rsid w:val="003E4EDF"/>
    <w:rsid w:val="003E501A"/>
    <w:rsid w:val="003E5149"/>
    <w:rsid w:val="003E5337"/>
    <w:rsid w:val="003E56E3"/>
    <w:rsid w:val="003E5889"/>
    <w:rsid w:val="003E5A67"/>
    <w:rsid w:val="003E5CEE"/>
    <w:rsid w:val="003E5D53"/>
    <w:rsid w:val="003E5DE4"/>
    <w:rsid w:val="003E5EE1"/>
    <w:rsid w:val="003E5F9B"/>
    <w:rsid w:val="003E6194"/>
    <w:rsid w:val="003E62AF"/>
    <w:rsid w:val="003E6FC4"/>
    <w:rsid w:val="003E701D"/>
    <w:rsid w:val="003E730D"/>
    <w:rsid w:val="003F030A"/>
    <w:rsid w:val="003F0D04"/>
    <w:rsid w:val="003F178E"/>
    <w:rsid w:val="003F187D"/>
    <w:rsid w:val="003F1DF5"/>
    <w:rsid w:val="003F232B"/>
    <w:rsid w:val="003F25C9"/>
    <w:rsid w:val="003F267F"/>
    <w:rsid w:val="003F28F9"/>
    <w:rsid w:val="003F2AAB"/>
    <w:rsid w:val="003F2B1E"/>
    <w:rsid w:val="003F2D85"/>
    <w:rsid w:val="003F30F9"/>
    <w:rsid w:val="003F33E1"/>
    <w:rsid w:val="003F36C4"/>
    <w:rsid w:val="003F37D1"/>
    <w:rsid w:val="003F455F"/>
    <w:rsid w:val="003F464C"/>
    <w:rsid w:val="003F4728"/>
    <w:rsid w:val="003F477A"/>
    <w:rsid w:val="003F4837"/>
    <w:rsid w:val="003F52ED"/>
    <w:rsid w:val="003F5F68"/>
    <w:rsid w:val="003F653F"/>
    <w:rsid w:val="003F68CF"/>
    <w:rsid w:val="003F68EC"/>
    <w:rsid w:val="003F6AFE"/>
    <w:rsid w:val="003F6D35"/>
    <w:rsid w:val="003F6DDE"/>
    <w:rsid w:val="003F6FD0"/>
    <w:rsid w:val="003F70AA"/>
    <w:rsid w:val="003F774F"/>
    <w:rsid w:val="003F789E"/>
    <w:rsid w:val="003F78AE"/>
    <w:rsid w:val="003F7F01"/>
    <w:rsid w:val="00400441"/>
    <w:rsid w:val="00400757"/>
    <w:rsid w:val="004007EC"/>
    <w:rsid w:val="004008B1"/>
    <w:rsid w:val="00400B36"/>
    <w:rsid w:val="00400D2F"/>
    <w:rsid w:val="00400FC3"/>
    <w:rsid w:val="00401130"/>
    <w:rsid w:val="00401376"/>
    <w:rsid w:val="004014A7"/>
    <w:rsid w:val="00401644"/>
    <w:rsid w:val="004016D5"/>
    <w:rsid w:val="00401E23"/>
    <w:rsid w:val="004021F0"/>
    <w:rsid w:val="00402238"/>
    <w:rsid w:val="00402569"/>
    <w:rsid w:val="00402E79"/>
    <w:rsid w:val="004034BD"/>
    <w:rsid w:val="004038BC"/>
    <w:rsid w:val="00403B3D"/>
    <w:rsid w:val="00403F6B"/>
    <w:rsid w:val="00404110"/>
    <w:rsid w:val="004041F7"/>
    <w:rsid w:val="004043FD"/>
    <w:rsid w:val="00404985"/>
    <w:rsid w:val="00404A06"/>
    <w:rsid w:val="00405118"/>
    <w:rsid w:val="00405133"/>
    <w:rsid w:val="00405D43"/>
    <w:rsid w:val="004062A3"/>
    <w:rsid w:val="004062C1"/>
    <w:rsid w:val="004062FF"/>
    <w:rsid w:val="0040654B"/>
    <w:rsid w:val="004069DC"/>
    <w:rsid w:val="004069F3"/>
    <w:rsid w:val="00406E72"/>
    <w:rsid w:val="0040735F"/>
    <w:rsid w:val="004073E5"/>
    <w:rsid w:val="00407884"/>
    <w:rsid w:val="00407972"/>
    <w:rsid w:val="00407A4E"/>
    <w:rsid w:val="004102E0"/>
    <w:rsid w:val="00410E23"/>
    <w:rsid w:val="004114AE"/>
    <w:rsid w:val="00411665"/>
    <w:rsid w:val="00411E30"/>
    <w:rsid w:val="00411E3C"/>
    <w:rsid w:val="0041213F"/>
    <w:rsid w:val="004127AC"/>
    <w:rsid w:val="004127D0"/>
    <w:rsid w:val="00413328"/>
    <w:rsid w:val="004134B3"/>
    <w:rsid w:val="00413948"/>
    <w:rsid w:val="00413977"/>
    <w:rsid w:val="00413C13"/>
    <w:rsid w:val="00413D29"/>
    <w:rsid w:val="00414DAC"/>
    <w:rsid w:val="00415008"/>
    <w:rsid w:val="00415355"/>
    <w:rsid w:val="004156D8"/>
    <w:rsid w:val="00415D85"/>
    <w:rsid w:val="00415F32"/>
    <w:rsid w:val="004165DB"/>
    <w:rsid w:val="0041679C"/>
    <w:rsid w:val="00416A2C"/>
    <w:rsid w:val="00416AA6"/>
    <w:rsid w:val="00416ABF"/>
    <w:rsid w:val="00416C38"/>
    <w:rsid w:val="00416F75"/>
    <w:rsid w:val="0041733B"/>
    <w:rsid w:val="00417F1F"/>
    <w:rsid w:val="00417F93"/>
    <w:rsid w:val="00420085"/>
    <w:rsid w:val="00420531"/>
    <w:rsid w:val="004205F1"/>
    <w:rsid w:val="0042064A"/>
    <w:rsid w:val="00420773"/>
    <w:rsid w:val="004207F1"/>
    <w:rsid w:val="0042094A"/>
    <w:rsid w:val="00420BAD"/>
    <w:rsid w:val="00420C8D"/>
    <w:rsid w:val="00420CCA"/>
    <w:rsid w:val="00420D1F"/>
    <w:rsid w:val="00420D85"/>
    <w:rsid w:val="0042125D"/>
    <w:rsid w:val="00421724"/>
    <w:rsid w:val="00421D0A"/>
    <w:rsid w:val="00422258"/>
    <w:rsid w:val="00422351"/>
    <w:rsid w:val="0042248F"/>
    <w:rsid w:val="00422705"/>
    <w:rsid w:val="0042283A"/>
    <w:rsid w:val="00422910"/>
    <w:rsid w:val="00422B36"/>
    <w:rsid w:val="00422F75"/>
    <w:rsid w:val="004232AD"/>
    <w:rsid w:val="00423347"/>
    <w:rsid w:val="00423D2F"/>
    <w:rsid w:val="004241C9"/>
    <w:rsid w:val="004243E0"/>
    <w:rsid w:val="0042447A"/>
    <w:rsid w:val="00424830"/>
    <w:rsid w:val="004248E8"/>
    <w:rsid w:val="00424971"/>
    <w:rsid w:val="00424C6B"/>
    <w:rsid w:val="004253BD"/>
    <w:rsid w:val="004253D9"/>
    <w:rsid w:val="00425609"/>
    <w:rsid w:val="00426672"/>
    <w:rsid w:val="0042676A"/>
    <w:rsid w:val="00426BC4"/>
    <w:rsid w:val="00426EAD"/>
    <w:rsid w:val="004273B5"/>
    <w:rsid w:val="00427AD1"/>
    <w:rsid w:val="00427B40"/>
    <w:rsid w:val="00427C58"/>
    <w:rsid w:val="004300A1"/>
    <w:rsid w:val="0043057D"/>
    <w:rsid w:val="00430777"/>
    <w:rsid w:val="00430778"/>
    <w:rsid w:val="00430810"/>
    <w:rsid w:val="004308C5"/>
    <w:rsid w:val="00430B85"/>
    <w:rsid w:val="00430F60"/>
    <w:rsid w:val="00430FD5"/>
    <w:rsid w:val="0043127F"/>
    <w:rsid w:val="004314DE"/>
    <w:rsid w:val="00431647"/>
    <w:rsid w:val="00431AAE"/>
    <w:rsid w:val="00431AB4"/>
    <w:rsid w:val="00431D6B"/>
    <w:rsid w:val="00431E30"/>
    <w:rsid w:val="00431F6E"/>
    <w:rsid w:val="00432171"/>
    <w:rsid w:val="00432D93"/>
    <w:rsid w:val="00432EB3"/>
    <w:rsid w:val="004339B7"/>
    <w:rsid w:val="00433D61"/>
    <w:rsid w:val="00433EAF"/>
    <w:rsid w:val="00433EEF"/>
    <w:rsid w:val="00433F35"/>
    <w:rsid w:val="00433F73"/>
    <w:rsid w:val="004341A6"/>
    <w:rsid w:val="00434210"/>
    <w:rsid w:val="0043428E"/>
    <w:rsid w:val="004345EE"/>
    <w:rsid w:val="00434CFB"/>
    <w:rsid w:val="00434F6F"/>
    <w:rsid w:val="00435A44"/>
    <w:rsid w:val="00435AD3"/>
    <w:rsid w:val="00435B90"/>
    <w:rsid w:val="00435C75"/>
    <w:rsid w:val="00436121"/>
    <w:rsid w:val="004364FA"/>
    <w:rsid w:val="0043666C"/>
    <w:rsid w:val="00436709"/>
    <w:rsid w:val="0043690C"/>
    <w:rsid w:val="00436A90"/>
    <w:rsid w:val="004370C9"/>
    <w:rsid w:val="004372EC"/>
    <w:rsid w:val="00437496"/>
    <w:rsid w:val="0043757A"/>
    <w:rsid w:val="0043773E"/>
    <w:rsid w:val="00437825"/>
    <w:rsid w:val="00437AAD"/>
    <w:rsid w:val="00437DBC"/>
    <w:rsid w:val="0044007B"/>
    <w:rsid w:val="004401A3"/>
    <w:rsid w:val="004402B8"/>
    <w:rsid w:val="004405C1"/>
    <w:rsid w:val="00440C23"/>
    <w:rsid w:val="00440C7E"/>
    <w:rsid w:val="00440E48"/>
    <w:rsid w:val="00440EAD"/>
    <w:rsid w:val="00441055"/>
    <w:rsid w:val="00441ABE"/>
    <w:rsid w:val="00441B52"/>
    <w:rsid w:val="00442271"/>
    <w:rsid w:val="004422B8"/>
    <w:rsid w:val="0044265D"/>
    <w:rsid w:val="0044280A"/>
    <w:rsid w:val="00442A05"/>
    <w:rsid w:val="00442E70"/>
    <w:rsid w:val="00443043"/>
    <w:rsid w:val="0044347E"/>
    <w:rsid w:val="004434C0"/>
    <w:rsid w:val="004434EB"/>
    <w:rsid w:val="00443BD3"/>
    <w:rsid w:val="00444501"/>
    <w:rsid w:val="004451F2"/>
    <w:rsid w:val="004454BE"/>
    <w:rsid w:val="00445D51"/>
    <w:rsid w:val="00446A78"/>
    <w:rsid w:val="00446BAE"/>
    <w:rsid w:val="00446DB7"/>
    <w:rsid w:val="00447323"/>
    <w:rsid w:val="004479FE"/>
    <w:rsid w:val="00447BA3"/>
    <w:rsid w:val="00447BD4"/>
    <w:rsid w:val="00447CDF"/>
    <w:rsid w:val="004500EC"/>
    <w:rsid w:val="0045020B"/>
    <w:rsid w:val="004503B8"/>
    <w:rsid w:val="00450A91"/>
    <w:rsid w:val="00450B94"/>
    <w:rsid w:val="00450CCB"/>
    <w:rsid w:val="00450DB4"/>
    <w:rsid w:val="00451632"/>
    <w:rsid w:val="00451C69"/>
    <w:rsid w:val="00451DAD"/>
    <w:rsid w:val="00451FDB"/>
    <w:rsid w:val="00452121"/>
    <w:rsid w:val="00452718"/>
    <w:rsid w:val="00453438"/>
    <w:rsid w:val="0045355C"/>
    <w:rsid w:val="00453A37"/>
    <w:rsid w:val="00453E2A"/>
    <w:rsid w:val="00454553"/>
    <w:rsid w:val="00454A1F"/>
    <w:rsid w:val="00454FD3"/>
    <w:rsid w:val="004551DC"/>
    <w:rsid w:val="00455670"/>
    <w:rsid w:val="00455B36"/>
    <w:rsid w:val="00455E08"/>
    <w:rsid w:val="0045655B"/>
    <w:rsid w:val="00456ECA"/>
    <w:rsid w:val="00457B7C"/>
    <w:rsid w:val="00457BB8"/>
    <w:rsid w:val="00457F3A"/>
    <w:rsid w:val="0046006F"/>
    <w:rsid w:val="0046024D"/>
    <w:rsid w:val="00460313"/>
    <w:rsid w:val="0046062B"/>
    <w:rsid w:val="00460672"/>
    <w:rsid w:val="004607F0"/>
    <w:rsid w:val="004608B0"/>
    <w:rsid w:val="00460E50"/>
    <w:rsid w:val="00461364"/>
    <w:rsid w:val="00461957"/>
    <w:rsid w:val="00461D02"/>
    <w:rsid w:val="00461D58"/>
    <w:rsid w:val="00461D81"/>
    <w:rsid w:val="00462679"/>
    <w:rsid w:val="00462781"/>
    <w:rsid w:val="004628D7"/>
    <w:rsid w:val="00462D0A"/>
    <w:rsid w:val="00462F75"/>
    <w:rsid w:val="004630B5"/>
    <w:rsid w:val="004630BC"/>
    <w:rsid w:val="004632D1"/>
    <w:rsid w:val="00463836"/>
    <w:rsid w:val="00463A0C"/>
    <w:rsid w:val="00463A35"/>
    <w:rsid w:val="0046411B"/>
    <w:rsid w:val="004644EF"/>
    <w:rsid w:val="00464959"/>
    <w:rsid w:val="00464E5C"/>
    <w:rsid w:val="00465045"/>
    <w:rsid w:val="00465599"/>
    <w:rsid w:val="004655E6"/>
    <w:rsid w:val="004656CB"/>
    <w:rsid w:val="0046585F"/>
    <w:rsid w:val="00465AA0"/>
    <w:rsid w:val="00465AD0"/>
    <w:rsid w:val="00465B3B"/>
    <w:rsid w:val="00465F77"/>
    <w:rsid w:val="004663D6"/>
    <w:rsid w:val="00466452"/>
    <w:rsid w:val="00466939"/>
    <w:rsid w:val="004669C9"/>
    <w:rsid w:val="00466CA3"/>
    <w:rsid w:val="00466E62"/>
    <w:rsid w:val="00466EB9"/>
    <w:rsid w:val="004671F9"/>
    <w:rsid w:val="004672E0"/>
    <w:rsid w:val="00467546"/>
    <w:rsid w:val="004675B7"/>
    <w:rsid w:val="00467C65"/>
    <w:rsid w:val="00467E09"/>
    <w:rsid w:val="00467FA3"/>
    <w:rsid w:val="0047018D"/>
    <w:rsid w:val="00470308"/>
    <w:rsid w:val="0047060E"/>
    <w:rsid w:val="00470C40"/>
    <w:rsid w:val="00470F2C"/>
    <w:rsid w:val="00471520"/>
    <w:rsid w:val="00471711"/>
    <w:rsid w:val="0047187D"/>
    <w:rsid w:val="00471A4A"/>
    <w:rsid w:val="00471F16"/>
    <w:rsid w:val="00472465"/>
    <w:rsid w:val="00472A13"/>
    <w:rsid w:val="00472E63"/>
    <w:rsid w:val="00473818"/>
    <w:rsid w:val="00473A97"/>
    <w:rsid w:val="00473AD6"/>
    <w:rsid w:val="004741B8"/>
    <w:rsid w:val="004749C0"/>
    <w:rsid w:val="004755F4"/>
    <w:rsid w:val="00475824"/>
    <w:rsid w:val="00475A8A"/>
    <w:rsid w:val="00475E95"/>
    <w:rsid w:val="00475F08"/>
    <w:rsid w:val="00476009"/>
    <w:rsid w:val="004761FE"/>
    <w:rsid w:val="00476270"/>
    <w:rsid w:val="004765E7"/>
    <w:rsid w:val="00476B49"/>
    <w:rsid w:val="00476D5A"/>
    <w:rsid w:val="00476FD9"/>
    <w:rsid w:val="00477494"/>
    <w:rsid w:val="00477740"/>
    <w:rsid w:val="00477A81"/>
    <w:rsid w:val="00477AFC"/>
    <w:rsid w:val="00477C5D"/>
    <w:rsid w:val="00477CE2"/>
    <w:rsid w:val="004802B5"/>
    <w:rsid w:val="00480417"/>
    <w:rsid w:val="00480437"/>
    <w:rsid w:val="00480A7B"/>
    <w:rsid w:val="00480FA5"/>
    <w:rsid w:val="004810EA"/>
    <w:rsid w:val="004812EE"/>
    <w:rsid w:val="004814CB"/>
    <w:rsid w:val="0048161F"/>
    <w:rsid w:val="00481972"/>
    <w:rsid w:val="00481AE2"/>
    <w:rsid w:val="00481C81"/>
    <w:rsid w:val="00481DE7"/>
    <w:rsid w:val="00481EDD"/>
    <w:rsid w:val="00481F9B"/>
    <w:rsid w:val="00481FDB"/>
    <w:rsid w:val="00483207"/>
    <w:rsid w:val="00483240"/>
    <w:rsid w:val="00483524"/>
    <w:rsid w:val="00483B9F"/>
    <w:rsid w:val="00483DB2"/>
    <w:rsid w:val="00483EAD"/>
    <w:rsid w:val="004841B4"/>
    <w:rsid w:val="0048479D"/>
    <w:rsid w:val="0048484D"/>
    <w:rsid w:val="00484CEB"/>
    <w:rsid w:val="00485139"/>
    <w:rsid w:val="0048516F"/>
    <w:rsid w:val="004856D1"/>
    <w:rsid w:val="004857AE"/>
    <w:rsid w:val="00485EAC"/>
    <w:rsid w:val="00486297"/>
    <w:rsid w:val="00486343"/>
    <w:rsid w:val="004864C4"/>
    <w:rsid w:val="00486505"/>
    <w:rsid w:val="00486772"/>
    <w:rsid w:val="0048678E"/>
    <w:rsid w:val="00486CA4"/>
    <w:rsid w:val="00486CDC"/>
    <w:rsid w:val="00486F11"/>
    <w:rsid w:val="00486F19"/>
    <w:rsid w:val="0048728E"/>
    <w:rsid w:val="004872BC"/>
    <w:rsid w:val="0048770E"/>
    <w:rsid w:val="00487D46"/>
    <w:rsid w:val="00487F78"/>
    <w:rsid w:val="0049006B"/>
    <w:rsid w:val="004902F6"/>
    <w:rsid w:val="00490484"/>
    <w:rsid w:val="00490BDA"/>
    <w:rsid w:val="00490F7D"/>
    <w:rsid w:val="00491A2E"/>
    <w:rsid w:val="00492068"/>
    <w:rsid w:val="00492138"/>
    <w:rsid w:val="00492230"/>
    <w:rsid w:val="00492418"/>
    <w:rsid w:val="00492555"/>
    <w:rsid w:val="00492A31"/>
    <w:rsid w:val="00493CF7"/>
    <w:rsid w:val="004943F5"/>
    <w:rsid w:val="00494C9C"/>
    <w:rsid w:val="00495B87"/>
    <w:rsid w:val="0049608D"/>
    <w:rsid w:val="0049613F"/>
    <w:rsid w:val="004969D2"/>
    <w:rsid w:val="00496B25"/>
    <w:rsid w:val="00497242"/>
    <w:rsid w:val="004974F5"/>
    <w:rsid w:val="004978B9"/>
    <w:rsid w:val="00497C04"/>
    <w:rsid w:val="00497CDB"/>
    <w:rsid w:val="004A02DC"/>
    <w:rsid w:val="004A0715"/>
    <w:rsid w:val="004A0AC7"/>
    <w:rsid w:val="004A0FEB"/>
    <w:rsid w:val="004A178D"/>
    <w:rsid w:val="004A1918"/>
    <w:rsid w:val="004A2065"/>
    <w:rsid w:val="004A221C"/>
    <w:rsid w:val="004A2DE4"/>
    <w:rsid w:val="004A2E88"/>
    <w:rsid w:val="004A326E"/>
    <w:rsid w:val="004A35A2"/>
    <w:rsid w:val="004A3622"/>
    <w:rsid w:val="004A36A0"/>
    <w:rsid w:val="004A3B31"/>
    <w:rsid w:val="004A3BE0"/>
    <w:rsid w:val="004A43AB"/>
    <w:rsid w:val="004A4952"/>
    <w:rsid w:val="004A4B50"/>
    <w:rsid w:val="004A4E9C"/>
    <w:rsid w:val="004A511C"/>
    <w:rsid w:val="004A5212"/>
    <w:rsid w:val="004A5596"/>
    <w:rsid w:val="004A58CA"/>
    <w:rsid w:val="004A6037"/>
    <w:rsid w:val="004A6AB7"/>
    <w:rsid w:val="004A6B1D"/>
    <w:rsid w:val="004A6C1A"/>
    <w:rsid w:val="004A6C8C"/>
    <w:rsid w:val="004A6E19"/>
    <w:rsid w:val="004A739F"/>
    <w:rsid w:val="004A74D5"/>
    <w:rsid w:val="004A76C2"/>
    <w:rsid w:val="004A786C"/>
    <w:rsid w:val="004A7B06"/>
    <w:rsid w:val="004B0468"/>
    <w:rsid w:val="004B0576"/>
    <w:rsid w:val="004B083C"/>
    <w:rsid w:val="004B0949"/>
    <w:rsid w:val="004B0B4C"/>
    <w:rsid w:val="004B0BEC"/>
    <w:rsid w:val="004B196B"/>
    <w:rsid w:val="004B21E3"/>
    <w:rsid w:val="004B2D8A"/>
    <w:rsid w:val="004B335B"/>
    <w:rsid w:val="004B3673"/>
    <w:rsid w:val="004B3A9D"/>
    <w:rsid w:val="004B3C14"/>
    <w:rsid w:val="004B46FE"/>
    <w:rsid w:val="004B4802"/>
    <w:rsid w:val="004B48C5"/>
    <w:rsid w:val="004B4FC0"/>
    <w:rsid w:val="004B556A"/>
    <w:rsid w:val="004B5AE9"/>
    <w:rsid w:val="004B63AA"/>
    <w:rsid w:val="004B6815"/>
    <w:rsid w:val="004B6919"/>
    <w:rsid w:val="004B69BF"/>
    <w:rsid w:val="004B6C8B"/>
    <w:rsid w:val="004B765F"/>
    <w:rsid w:val="004B7E60"/>
    <w:rsid w:val="004C0001"/>
    <w:rsid w:val="004C04C9"/>
    <w:rsid w:val="004C0843"/>
    <w:rsid w:val="004C180E"/>
    <w:rsid w:val="004C1B61"/>
    <w:rsid w:val="004C2349"/>
    <w:rsid w:val="004C2C2D"/>
    <w:rsid w:val="004C2DD7"/>
    <w:rsid w:val="004C2F49"/>
    <w:rsid w:val="004C308D"/>
    <w:rsid w:val="004C37DE"/>
    <w:rsid w:val="004C3F14"/>
    <w:rsid w:val="004C4118"/>
    <w:rsid w:val="004C41DB"/>
    <w:rsid w:val="004C4812"/>
    <w:rsid w:val="004C4D6E"/>
    <w:rsid w:val="004C4DE7"/>
    <w:rsid w:val="004C51C2"/>
    <w:rsid w:val="004C536B"/>
    <w:rsid w:val="004C555A"/>
    <w:rsid w:val="004C5572"/>
    <w:rsid w:val="004C5C88"/>
    <w:rsid w:val="004C5D0D"/>
    <w:rsid w:val="004C6490"/>
    <w:rsid w:val="004C6529"/>
    <w:rsid w:val="004C6858"/>
    <w:rsid w:val="004C6CBA"/>
    <w:rsid w:val="004C7173"/>
    <w:rsid w:val="004C771B"/>
    <w:rsid w:val="004D015F"/>
    <w:rsid w:val="004D0169"/>
    <w:rsid w:val="004D02B0"/>
    <w:rsid w:val="004D034B"/>
    <w:rsid w:val="004D0408"/>
    <w:rsid w:val="004D0865"/>
    <w:rsid w:val="004D1360"/>
    <w:rsid w:val="004D1437"/>
    <w:rsid w:val="004D16B3"/>
    <w:rsid w:val="004D1927"/>
    <w:rsid w:val="004D1DB0"/>
    <w:rsid w:val="004D238C"/>
    <w:rsid w:val="004D2464"/>
    <w:rsid w:val="004D2798"/>
    <w:rsid w:val="004D2843"/>
    <w:rsid w:val="004D2926"/>
    <w:rsid w:val="004D2CD8"/>
    <w:rsid w:val="004D2DD1"/>
    <w:rsid w:val="004D35C8"/>
    <w:rsid w:val="004D35D6"/>
    <w:rsid w:val="004D3A70"/>
    <w:rsid w:val="004D3A71"/>
    <w:rsid w:val="004D3AFF"/>
    <w:rsid w:val="004D3E5C"/>
    <w:rsid w:val="004D3F3C"/>
    <w:rsid w:val="004D413A"/>
    <w:rsid w:val="004D44EA"/>
    <w:rsid w:val="004D45AB"/>
    <w:rsid w:val="004D4723"/>
    <w:rsid w:val="004D479C"/>
    <w:rsid w:val="004D4D0C"/>
    <w:rsid w:val="004D5273"/>
    <w:rsid w:val="004D5480"/>
    <w:rsid w:val="004D5509"/>
    <w:rsid w:val="004D5645"/>
    <w:rsid w:val="004D567A"/>
    <w:rsid w:val="004D5898"/>
    <w:rsid w:val="004D58E9"/>
    <w:rsid w:val="004D59A8"/>
    <w:rsid w:val="004D5A9A"/>
    <w:rsid w:val="004D5DA9"/>
    <w:rsid w:val="004D6E0E"/>
    <w:rsid w:val="004D6E11"/>
    <w:rsid w:val="004D6EDA"/>
    <w:rsid w:val="004D7355"/>
    <w:rsid w:val="004D741C"/>
    <w:rsid w:val="004D76EF"/>
    <w:rsid w:val="004D7846"/>
    <w:rsid w:val="004D7C3A"/>
    <w:rsid w:val="004E08A7"/>
    <w:rsid w:val="004E091E"/>
    <w:rsid w:val="004E0F82"/>
    <w:rsid w:val="004E105F"/>
    <w:rsid w:val="004E18AD"/>
    <w:rsid w:val="004E1CF1"/>
    <w:rsid w:val="004E1F4F"/>
    <w:rsid w:val="004E1F9D"/>
    <w:rsid w:val="004E2E40"/>
    <w:rsid w:val="004E328B"/>
    <w:rsid w:val="004E328E"/>
    <w:rsid w:val="004E360E"/>
    <w:rsid w:val="004E38D3"/>
    <w:rsid w:val="004E3ACC"/>
    <w:rsid w:val="004E3CAA"/>
    <w:rsid w:val="004E45E8"/>
    <w:rsid w:val="004E4D43"/>
    <w:rsid w:val="004E5423"/>
    <w:rsid w:val="004E5577"/>
    <w:rsid w:val="004E63C1"/>
    <w:rsid w:val="004E69F9"/>
    <w:rsid w:val="004E6DC1"/>
    <w:rsid w:val="004E6EE2"/>
    <w:rsid w:val="004E7242"/>
    <w:rsid w:val="004E72DA"/>
    <w:rsid w:val="004E7900"/>
    <w:rsid w:val="004E79B2"/>
    <w:rsid w:val="004F008C"/>
    <w:rsid w:val="004F025B"/>
    <w:rsid w:val="004F062C"/>
    <w:rsid w:val="004F081F"/>
    <w:rsid w:val="004F0958"/>
    <w:rsid w:val="004F1652"/>
    <w:rsid w:val="004F1AA6"/>
    <w:rsid w:val="004F1BBF"/>
    <w:rsid w:val="004F1CF5"/>
    <w:rsid w:val="004F1FA5"/>
    <w:rsid w:val="004F20B4"/>
    <w:rsid w:val="004F2353"/>
    <w:rsid w:val="004F28B7"/>
    <w:rsid w:val="004F29D6"/>
    <w:rsid w:val="004F2F2F"/>
    <w:rsid w:val="004F339B"/>
    <w:rsid w:val="004F3657"/>
    <w:rsid w:val="004F4256"/>
    <w:rsid w:val="004F4383"/>
    <w:rsid w:val="004F4418"/>
    <w:rsid w:val="004F474F"/>
    <w:rsid w:val="004F4A94"/>
    <w:rsid w:val="004F4F76"/>
    <w:rsid w:val="004F5B62"/>
    <w:rsid w:val="004F5BF9"/>
    <w:rsid w:val="004F6047"/>
    <w:rsid w:val="004F648A"/>
    <w:rsid w:val="004F6B5A"/>
    <w:rsid w:val="004F6D45"/>
    <w:rsid w:val="004F7230"/>
    <w:rsid w:val="004F765B"/>
    <w:rsid w:val="004F7835"/>
    <w:rsid w:val="004F7F3B"/>
    <w:rsid w:val="00500745"/>
    <w:rsid w:val="005007CA"/>
    <w:rsid w:val="00500CFE"/>
    <w:rsid w:val="00500E4C"/>
    <w:rsid w:val="005010C5"/>
    <w:rsid w:val="005018C8"/>
    <w:rsid w:val="005018D0"/>
    <w:rsid w:val="0050194C"/>
    <w:rsid w:val="00501C00"/>
    <w:rsid w:val="0050214C"/>
    <w:rsid w:val="00502172"/>
    <w:rsid w:val="00502395"/>
    <w:rsid w:val="00502672"/>
    <w:rsid w:val="0050278A"/>
    <w:rsid w:val="00502858"/>
    <w:rsid w:val="00502D02"/>
    <w:rsid w:val="00503C2C"/>
    <w:rsid w:val="00503E1F"/>
    <w:rsid w:val="00504484"/>
    <w:rsid w:val="0050476B"/>
    <w:rsid w:val="005047CD"/>
    <w:rsid w:val="00504CFC"/>
    <w:rsid w:val="00505B0E"/>
    <w:rsid w:val="00505BB5"/>
    <w:rsid w:val="00506195"/>
    <w:rsid w:val="00506197"/>
    <w:rsid w:val="00506843"/>
    <w:rsid w:val="00506BF6"/>
    <w:rsid w:val="005073FF"/>
    <w:rsid w:val="005108DF"/>
    <w:rsid w:val="00510AFA"/>
    <w:rsid w:val="00510B24"/>
    <w:rsid w:val="005114DB"/>
    <w:rsid w:val="00511543"/>
    <w:rsid w:val="005118A5"/>
    <w:rsid w:val="00511939"/>
    <w:rsid w:val="00511EA9"/>
    <w:rsid w:val="00511F3B"/>
    <w:rsid w:val="00512023"/>
    <w:rsid w:val="005123DC"/>
    <w:rsid w:val="005123DE"/>
    <w:rsid w:val="0051296C"/>
    <w:rsid w:val="00512F45"/>
    <w:rsid w:val="00513180"/>
    <w:rsid w:val="005133C9"/>
    <w:rsid w:val="00513504"/>
    <w:rsid w:val="00513794"/>
    <w:rsid w:val="005139AB"/>
    <w:rsid w:val="00513AED"/>
    <w:rsid w:val="00513DB2"/>
    <w:rsid w:val="00513E12"/>
    <w:rsid w:val="00513F21"/>
    <w:rsid w:val="00513FA3"/>
    <w:rsid w:val="005142A6"/>
    <w:rsid w:val="005145A6"/>
    <w:rsid w:val="00514C42"/>
    <w:rsid w:val="00514D4F"/>
    <w:rsid w:val="00514F03"/>
    <w:rsid w:val="00514F69"/>
    <w:rsid w:val="005152BE"/>
    <w:rsid w:val="0051558E"/>
    <w:rsid w:val="00515912"/>
    <w:rsid w:val="00515A00"/>
    <w:rsid w:val="00515A39"/>
    <w:rsid w:val="005162C5"/>
    <w:rsid w:val="00516605"/>
    <w:rsid w:val="00516B7F"/>
    <w:rsid w:val="00516CB7"/>
    <w:rsid w:val="00516CCC"/>
    <w:rsid w:val="00516E5D"/>
    <w:rsid w:val="005177CE"/>
    <w:rsid w:val="00517FF6"/>
    <w:rsid w:val="0052003C"/>
    <w:rsid w:val="005202BD"/>
    <w:rsid w:val="00520FAC"/>
    <w:rsid w:val="0052135F"/>
    <w:rsid w:val="005214F2"/>
    <w:rsid w:val="00521C2E"/>
    <w:rsid w:val="00521C4B"/>
    <w:rsid w:val="005222CE"/>
    <w:rsid w:val="00522A04"/>
    <w:rsid w:val="005237C0"/>
    <w:rsid w:val="00523955"/>
    <w:rsid w:val="00523D92"/>
    <w:rsid w:val="00523E64"/>
    <w:rsid w:val="00524215"/>
    <w:rsid w:val="0052445D"/>
    <w:rsid w:val="00524BB3"/>
    <w:rsid w:val="00524FA3"/>
    <w:rsid w:val="00525266"/>
    <w:rsid w:val="00525336"/>
    <w:rsid w:val="005253B3"/>
    <w:rsid w:val="00525479"/>
    <w:rsid w:val="00525518"/>
    <w:rsid w:val="0052586E"/>
    <w:rsid w:val="005259D9"/>
    <w:rsid w:val="00525C1E"/>
    <w:rsid w:val="00526353"/>
    <w:rsid w:val="00526444"/>
    <w:rsid w:val="0052659D"/>
    <w:rsid w:val="00526A53"/>
    <w:rsid w:val="00526C03"/>
    <w:rsid w:val="00526DA0"/>
    <w:rsid w:val="00526F2E"/>
    <w:rsid w:val="00527071"/>
    <w:rsid w:val="005271CA"/>
    <w:rsid w:val="00527528"/>
    <w:rsid w:val="0052752C"/>
    <w:rsid w:val="00527601"/>
    <w:rsid w:val="00527A7B"/>
    <w:rsid w:val="00530183"/>
    <w:rsid w:val="00530223"/>
    <w:rsid w:val="00530424"/>
    <w:rsid w:val="005304CF"/>
    <w:rsid w:val="0053087E"/>
    <w:rsid w:val="0053144D"/>
    <w:rsid w:val="00531642"/>
    <w:rsid w:val="0053192E"/>
    <w:rsid w:val="00531B8B"/>
    <w:rsid w:val="005329BE"/>
    <w:rsid w:val="00532C3A"/>
    <w:rsid w:val="00532CF6"/>
    <w:rsid w:val="00532F9C"/>
    <w:rsid w:val="00533221"/>
    <w:rsid w:val="0053332F"/>
    <w:rsid w:val="005336BE"/>
    <w:rsid w:val="005338D2"/>
    <w:rsid w:val="00534B10"/>
    <w:rsid w:val="00535A36"/>
    <w:rsid w:val="00535D64"/>
    <w:rsid w:val="0053638F"/>
    <w:rsid w:val="00536B70"/>
    <w:rsid w:val="00536E2E"/>
    <w:rsid w:val="005371FC"/>
    <w:rsid w:val="00537270"/>
    <w:rsid w:val="00537449"/>
    <w:rsid w:val="00537460"/>
    <w:rsid w:val="00537667"/>
    <w:rsid w:val="00537A9E"/>
    <w:rsid w:val="00537E72"/>
    <w:rsid w:val="0054016F"/>
    <w:rsid w:val="0054036C"/>
    <w:rsid w:val="00540526"/>
    <w:rsid w:val="00540563"/>
    <w:rsid w:val="005415EA"/>
    <w:rsid w:val="00541DD0"/>
    <w:rsid w:val="00542845"/>
    <w:rsid w:val="0054294F"/>
    <w:rsid w:val="00542D4D"/>
    <w:rsid w:val="00543209"/>
    <w:rsid w:val="00543364"/>
    <w:rsid w:val="0054343D"/>
    <w:rsid w:val="00543DDF"/>
    <w:rsid w:val="00543F46"/>
    <w:rsid w:val="0054492E"/>
    <w:rsid w:val="00544AE7"/>
    <w:rsid w:val="00544CF5"/>
    <w:rsid w:val="00544CF8"/>
    <w:rsid w:val="005452CD"/>
    <w:rsid w:val="005458A5"/>
    <w:rsid w:val="00545976"/>
    <w:rsid w:val="00545A88"/>
    <w:rsid w:val="00546D89"/>
    <w:rsid w:val="00546F4D"/>
    <w:rsid w:val="00547B59"/>
    <w:rsid w:val="00547C09"/>
    <w:rsid w:val="00547EEA"/>
    <w:rsid w:val="00547FC6"/>
    <w:rsid w:val="0055061C"/>
    <w:rsid w:val="005508F4"/>
    <w:rsid w:val="00550BA8"/>
    <w:rsid w:val="005519C3"/>
    <w:rsid w:val="00551BCB"/>
    <w:rsid w:val="00551C21"/>
    <w:rsid w:val="00551DB9"/>
    <w:rsid w:val="00551FBB"/>
    <w:rsid w:val="00551FF1"/>
    <w:rsid w:val="005521F4"/>
    <w:rsid w:val="0055295B"/>
    <w:rsid w:val="00552D5C"/>
    <w:rsid w:val="00552E3D"/>
    <w:rsid w:val="00552ECB"/>
    <w:rsid w:val="005532AB"/>
    <w:rsid w:val="00553383"/>
    <w:rsid w:val="0055375D"/>
    <w:rsid w:val="0055379C"/>
    <w:rsid w:val="00553B34"/>
    <w:rsid w:val="005540FE"/>
    <w:rsid w:val="005546B6"/>
    <w:rsid w:val="00554DF2"/>
    <w:rsid w:val="005550BE"/>
    <w:rsid w:val="00555788"/>
    <w:rsid w:val="0055580F"/>
    <w:rsid w:val="00555A94"/>
    <w:rsid w:val="00555E00"/>
    <w:rsid w:val="0055631C"/>
    <w:rsid w:val="0055639A"/>
    <w:rsid w:val="00556B66"/>
    <w:rsid w:val="005571BD"/>
    <w:rsid w:val="005578EC"/>
    <w:rsid w:val="00557D53"/>
    <w:rsid w:val="00557F73"/>
    <w:rsid w:val="00561025"/>
    <w:rsid w:val="005619C3"/>
    <w:rsid w:val="00561A68"/>
    <w:rsid w:val="0056205A"/>
    <w:rsid w:val="00562155"/>
    <w:rsid w:val="005623AB"/>
    <w:rsid w:val="005623AF"/>
    <w:rsid w:val="00562EE2"/>
    <w:rsid w:val="005632D5"/>
    <w:rsid w:val="005635A7"/>
    <w:rsid w:val="00563786"/>
    <w:rsid w:val="00563B30"/>
    <w:rsid w:val="0056404D"/>
    <w:rsid w:val="005642D0"/>
    <w:rsid w:val="005642F0"/>
    <w:rsid w:val="005644B5"/>
    <w:rsid w:val="0056454D"/>
    <w:rsid w:val="005646BF"/>
    <w:rsid w:val="005647B1"/>
    <w:rsid w:val="005650FE"/>
    <w:rsid w:val="0056578E"/>
    <w:rsid w:val="00565E95"/>
    <w:rsid w:val="005660D5"/>
    <w:rsid w:val="005668FD"/>
    <w:rsid w:val="00566A94"/>
    <w:rsid w:val="00566E2A"/>
    <w:rsid w:val="005670BA"/>
    <w:rsid w:val="00567137"/>
    <w:rsid w:val="00567414"/>
    <w:rsid w:val="0056751B"/>
    <w:rsid w:val="00567567"/>
    <w:rsid w:val="005677C7"/>
    <w:rsid w:val="00567BA4"/>
    <w:rsid w:val="00567C58"/>
    <w:rsid w:val="005701F9"/>
    <w:rsid w:val="005702DF"/>
    <w:rsid w:val="005706EF"/>
    <w:rsid w:val="00570A06"/>
    <w:rsid w:val="005720AE"/>
    <w:rsid w:val="00572196"/>
    <w:rsid w:val="00572278"/>
    <w:rsid w:val="00572478"/>
    <w:rsid w:val="00572587"/>
    <w:rsid w:val="005725C8"/>
    <w:rsid w:val="00572603"/>
    <w:rsid w:val="005726AD"/>
    <w:rsid w:val="0057288C"/>
    <w:rsid w:val="00572C36"/>
    <w:rsid w:val="00572DDE"/>
    <w:rsid w:val="00572F4E"/>
    <w:rsid w:val="00573093"/>
    <w:rsid w:val="005731DE"/>
    <w:rsid w:val="0057339E"/>
    <w:rsid w:val="0057362B"/>
    <w:rsid w:val="00573B34"/>
    <w:rsid w:val="00573DD7"/>
    <w:rsid w:val="00573E9D"/>
    <w:rsid w:val="00573FB0"/>
    <w:rsid w:val="00574E28"/>
    <w:rsid w:val="00575259"/>
    <w:rsid w:val="005753B1"/>
    <w:rsid w:val="00575437"/>
    <w:rsid w:val="00575757"/>
    <w:rsid w:val="005759A5"/>
    <w:rsid w:val="00575C1B"/>
    <w:rsid w:val="0057620E"/>
    <w:rsid w:val="00576AC1"/>
    <w:rsid w:val="00576F5B"/>
    <w:rsid w:val="00577008"/>
    <w:rsid w:val="00577389"/>
    <w:rsid w:val="005773A2"/>
    <w:rsid w:val="0057745A"/>
    <w:rsid w:val="005778F9"/>
    <w:rsid w:val="005779C5"/>
    <w:rsid w:val="00577AAB"/>
    <w:rsid w:val="00577B85"/>
    <w:rsid w:val="00577BA5"/>
    <w:rsid w:val="00580089"/>
    <w:rsid w:val="00580ADD"/>
    <w:rsid w:val="00580C38"/>
    <w:rsid w:val="00580F1C"/>
    <w:rsid w:val="0058112E"/>
    <w:rsid w:val="0058132B"/>
    <w:rsid w:val="005816E5"/>
    <w:rsid w:val="00581B0B"/>
    <w:rsid w:val="00581BFD"/>
    <w:rsid w:val="00581D19"/>
    <w:rsid w:val="00581E29"/>
    <w:rsid w:val="00582268"/>
    <w:rsid w:val="005829D2"/>
    <w:rsid w:val="005829E9"/>
    <w:rsid w:val="00582A4E"/>
    <w:rsid w:val="00583E61"/>
    <w:rsid w:val="00584092"/>
    <w:rsid w:val="00584107"/>
    <w:rsid w:val="0058415C"/>
    <w:rsid w:val="005844D0"/>
    <w:rsid w:val="00584698"/>
    <w:rsid w:val="005846B9"/>
    <w:rsid w:val="00584959"/>
    <w:rsid w:val="00584DAB"/>
    <w:rsid w:val="00584DAE"/>
    <w:rsid w:val="00585082"/>
    <w:rsid w:val="00585519"/>
    <w:rsid w:val="005855E1"/>
    <w:rsid w:val="00585FC2"/>
    <w:rsid w:val="005861B7"/>
    <w:rsid w:val="005863DB"/>
    <w:rsid w:val="00586492"/>
    <w:rsid w:val="005865F5"/>
    <w:rsid w:val="00586B66"/>
    <w:rsid w:val="0058749E"/>
    <w:rsid w:val="00587673"/>
    <w:rsid w:val="00587B4C"/>
    <w:rsid w:val="00587B52"/>
    <w:rsid w:val="00587B6C"/>
    <w:rsid w:val="00587FF6"/>
    <w:rsid w:val="0059004D"/>
    <w:rsid w:val="0059005B"/>
    <w:rsid w:val="005903CD"/>
    <w:rsid w:val="00590871"/>
    <w:rsid w:val="005909F0"/>
    <w:rsid w:val="00590B65"/>
    <w:rsid w:val="00591EF1"/>
    <w:rsid w:val="005921F5"/>
    <w:rsid w:val="005922F8"/>
    <w:rsid w:val="0059235E"/>
    <w:rsid w:val="005924A9"/>
    <w:rsid w:val="005926AC"/>
    <w:rsid w:val="00592833"/>
    <w:rsid w:val="00592B9D"/>
    <w:rsid w:val="00592D6E"/>
    <w:rsid w:val="00593077"/>
    <w:rsid w:val="005932AA"/>
    <w:rsid w:val="005936BE"/>
    <w:rsid w:val="00593901"/>
    <w:rsid w:val="00594591"/>
    <w:rsid w:val="005945BC"/>
    <w:rsid w:val="00594DCE"/>
    <w:rsid w:val="005953DE"/>
    <w:rsid w:val="0059563C"/>
    <w:rsid w:val="00595C46"/>
    <w:rsid w:val="00595F02"/>
    <w:rsid w:val="0059617F"/>
    <w:rsid w:val="005961EB"/>
    <w:rsid w:val="005961FF"/>
    <w:rsid w:val="00596325"/>
    <w:rsid w:val="00596DED"/>
    <w:rsid w:val="00596EBE"/>
    <w:rsid w:val="005971B7"/>
    <w:rsid w:val="005972A8"/>
    <w:rsid w:val="0059733E"/>
    <w:rsid w:val="00597460"/>
    <w:rsid w:val="00597623"/>
    <w:rsid w:val="00597676"/>
    <w:rsid w:val="00597AB0"/>
    <w:rsid w:val="00597C23"/>
    <w:rsid w:val="00597CCB"/>
    <w:rsid w:val="00597F36"/>
    <w:rsid w:val="005A0089"/>
    <w:rsid w:val="005A0185"/>
    <w:rsid w:val="005A032B"/>
    <w:rsid w:val="005A0661"/>
    <w:rsid w:val="005A0A29"/>
    <w:rsid w:val="005A0BEE"/>
    <w:rsid w:val="005A1327"/>
    <w:rsid w:val="005A1CC0"/>
    <w:rsid w:val="005A200D"/>
    <w:rsid w:val="005A32C5"/>
    <w:rsid w:val="005A39A9"/>
    <w:rsid w:val="005A39CD"/>
    <w:rsid w:val="005A3BA8"/>
    <w:rsid w:val="005A49C7"/>
    <w:rsid w:val="005A4DF8"/>
    <w:rsid w:val="005A4EB9"/>
    <w:rsid w:val="005A5726"/>
    <w:rsid w:val="005A585C"/>
    <w:rsid w:val="005A5BD7"/>
    <w:rsid w:val="005A60A5"/>
    <w:rsid w:val="005A6358"/>
    <w:rsid w:val="005A668C"/>
    <w:rsid w:val="005A6802"/>
    <w:rsid w:val="005A6A85"/>
    <w:rsid w:val="005A6AF2"/>
    <w:rsid w:val="005A6E5D"/>
    <w:rsid w:val="005A757C"/>
    <w:rsid w:val="005A767D"/>
    <w:rsid w:val="005A78C7"/>
    <w:rsid w:val="005A7A8A"/>
    <w:rsid w:val="005A7CD3"/>
    <w:rsid w:val="005A7E6E"/>
    <w:rsid w:val="005A7F02"/>
    <w:rsid w:val="005B060F"/>
    <w:rsid w:val="005B0BB1"/>
    <w:rsid w:val="005B0D36"/>
    <w:rsid w:val="005B0F25"/>
    <w:rsid w:val="005B0F3B"/>
    <w:rsid w:val="005B11BB"/>
    <w:rsid w:val="005B13C8"/>
    <w:rsid w:val="005B1474"/>
    <w:rsid w:val="005B14D3"/>
    <w:rsid w:val="005B153A"/>
    <w:rsid w:val="005B1D3A"/>
    <w:rsid w:val="005B2382"/>
    <w:rsid w:val="005B239B"/>
    <w:rsid w:val="005B28C2"/>
    <w:rsid w:val="005B3D92"/>
    <w:rsid w:val="005B3F9F"/>
    <w:rsid w:val="005B4921"/>
    <w:rsid w:val="005B4F3B"/>
    <w:rsid w:val="005B5153"/>
    <w:rsid w:val="005B559E"/>
    <w:rsid w:val="005B5616"/>
    <w:rsid w:val="005B594E"/>
    <w:rsid w:val="005B5AA7"/>
    <w:rsid w:val="005B5AE8"/>
    <w:rsid w:val="005B5D06"/>
    <w:rsid w:val="005B5E0E"/>
    <w:rsid w:val="005B6094"/>
    <w:rsid w:val="005B624F"/>
    <w:rsid w:val="005B62EE"/>
    <w:rsid w:val="005B6861"/>
    <w:rsid w:val="005B6A51"/>
    <w:rsid w:val="005B7158"/>
    <w:rsid w:val="005B7F62"/>
    <w:rsid w:val="005C009D"/>
    <w:rsid w:val="005C0765"/>
    <w:rsid w:val="005C0B0E"/>
    <w:rsid w:val="005C0CED"/>
    <w:rsid w:val="005C106A"/>
    <w:rsid w:val="005C10B2"/>
    <w:rsid w:val="005C138A"/>
    <w:rsid w:val="005C154F"/>
    <w:rsid w:val="005C17C2"/>
    <w:rsid w:val="005C18E1"/>
    <w:rsid w:val="005C1A2A"/>
    <w:rsid w:val="005C2333"/>
    <w:rsid w:val="005C2903"/>
    <w:rsid w:val="005C2AA4"/>
    <w:rsid w:val="005C2E8A"/>
    <w:rsid w:val="005C3471"/>
    <w:rsid w:val="005C37F6"/>
    <w:rsid w:val="005C39AE"/>
    <w:rsid w:val="005C3AD7"/>
    <w:rsid w:val="005C3BA1"/>
    <w:rsid w:val="005C3C29"/>
    <w:rsid w:val="005C3D74"/>
    <w:rsid w:val="005C4F47"/>
    <w:rsid w:val="005C5FB4"/>
    <w:rsid w:val="005C61CF"/>
    <w:rsid w:val="005C63D3"/>
    <w:rsid w:val="005C68F7"/>
    <w:rsid w:val="005C6E36"/>
    <w:rsid w:val="005C6F93"/>
    <w:rsid w:val="005C6FB1"/>
    <w:rsid w:val="005C74C2"/>
    <w:rsid w:val="005C753F"/>
    <w:rsid w:val="005C75F8"/>
    <w:rsid w:val="005D030D"/>
    <w:rsid w:val="005D032C"/>
    <w:rsid w:val="005D1703"/>
    <w:rsid w:val="005D1A81"/>
    <w:rsid w:val="005D1B4F"/>
    <w:rsid w:val="005D2613"/>
    <w:rsid w:val="005D2AEC"/>
    <w:rsid w:val="005D3093"/>
    <w:rsid w:val="005D3CEE"/>
    <w:rsid w:val="005D3DC7"/>
    <w:rsid w:val="005D4303"/>
    <w:rsid w:val="005D4BC7"/>
    <w:rsid w:val="005D4F3F"/>
    <w:rsid w:val="005D519B"/>
    <w:rsid w:val="005D52A9"/>
    <w:rsid w:val="005D61D4"/>
    <w:rsid w:val="005D62B1"/>
    <w:rsid w:val="005D640B"/>
    <w:rsid w:val="005D6987"/>
    <w:rsid w:val="005D6A12"/>
    <w:rsid w:val="005D713A"/>
    <w:rsid w:val="005E023A"/>
    <w:rsid w:val="005E02A4"/>
    <w:rsid w:val="005E02C2"/>
    <w:rsid w:val="005E0390"/>
    <w:rsid w:val="005E0441"/>
    <w:rsid w:val="005E093D"/>
    <w:rsid w:val="005E0E5D"/>
    <w:rsid w:val="005E14CB"/>
    <w:rsid w:val="005E1750"/>
    <w:rsid w:val="005E1BCE"/>
    <w:rsid w:val="005E1CAD"/>
    <w:rsid w:val="005E1E4A"/>
    <w:rsid w:val="005E1F35"/>
    <w:rsid w:val="005E1F8F"/>
    <w:rsid w:val="005E2244"/>
    <w:rsid w:val="005E27E5"/>
    <w:rsid w:val="005E3040"/>
    <w:rsid w:val="005E3320"/>
    <w:rsid w:val="005E34F7"/>
    <w:rsid w:val="005E3B36"/>
    <w:rsid w:val="005E3D2A"/>
    <w:rsid w:val="005E3F0C"/>
    <w:rsid w:val="005E3FAC"/>
    <w:rsid w:val="005E4001"/>
    <w:rsid w:val="005E4798"/>
    <w:rsid w:val="005E48A9"/>
    <w:rsid w:val="005E4E82"/>
    <w:rsid w:val="005E4EB8"/>
    <w:rsid w:val="005E4F9D"/>
    <w:rsid w:val="005E56B7"/>
    <w:rsid w:val="005E5ADA"/>
    <w:rsid w:val="005E5B73"/>
    <w:rsid w:val="005E60CE"/>
    <w:rsid w:val="005E6112"/>
    <w:rsid w:val="005E6A2B"/>
    <w:rsid w:val="005E7157"/>
    <w:rsid w:val="005E717A"/>
    <w:rsid w:val="005E761A"/>
    <w:rsid w:val="005E7997"/>
    <w:rsid w:val="005E7B33"/>
    <w:rsid w:val="005F02A6"/>
    <w:rsid w:val="005F08FB"/>
    <w:rsid w:val="005F0A17"/>
    <w:rsid w:val="005F0AEE"/>
    <w:rsid w:val="005F0E0A"/>
    <w:rsid w:val="005F0E80"/>
    <w:rsid w:val="005F0F4B"/>
    <w:rsid w:val="005F1173"/>
    <w:rsid w:val="005F1504"/>
    <w:rsid w:val="005F19F5"/>
    <w:rsid w:val="005F2981"/>
    <w:rsid w:val="005F3448"/>
    <w:rsid w:val="005F3CEF"/>
    <w:rsid w:val="005F3E0A"/>
    <w:rsid w:val="005F4015"/>
    <w:rsid w:val="005F435B"/>
    <w:rsid w:val="005F51C5"/>
    <w:rsid w:val="005F5AA0"/>
    <w:rsid w:val="005F5AD5"/>
    <w:rsid w:val="005F5BED"/>
    <w:rsid w:val="005F5C12"/>
    <w:rsid w:val="005F5D83"/>
    <w:rsid w:val="005F6223"/>
    <w:rsid w:val="005F626F"/>
    <w:rsid w:val="005F6369"/>
    <w:rsid w:val="005F6561"/>
    <w:rsid w:val="005F7E7E"/>
    <w:rsid w:val="006000E7"/>
    <w:rsid w:val="00600640"/>
    <w:rsid w:val="00600832"/>
    <w:rsid w:val="006009F5"/>
    <w:rsid w:val="00600C04"/>
    <w:rsid w:val="00601379"/>
    <w:rsid w:val="00601594"/>
    <w:rsid w:val="006016E9"/>
    <w:rsid w:val="00602324"/>
    <w:rsid w:val="006033A9"/>
    <w:rsid w:val="006033AE"/>
    <w:rsid w:val="006038CA"/>
    <w:rsid w:val="00603BC8"/>
    <w:rsid w:val="00603C95"/>
    <w:rsid w:val="00603DB1"/>
    <w:rsid w:val="00603FDC"/>
    <w:rsid w:val="00604661"/>
    <w:rsid w:val="00604B34"/>
    <w:rsid w:val="00604C78"/>
    <w:rsid w:val="00604C8E"/>
    <w:rsid w:val="00604E4C"/>
    <w:rsid w:val="00605080"/>
    <w:rsid w:val="00605367"/>
    <w:rsid w:val="0060588A"/>
    <w:rsid w:val="00605C98"/>
    <w:rsid w:val="006061D1"/>
    <w:rsid w:val="006062FC"/>
    <w:rsid w:val="0060641C"/>
    <w:rsid w:val="006069F4"/>
    <w:rsid w:val="006079CC"/>
    <w:rsid w:val="00607A97"/>
    <w:rsid w:val="00607A9F"/>
    <w:rsid w:val="00607BA4"/>
    <w:rsid w:val="00607F19"/>
    <w:rsid w:val="006103A1"/>
    <w:rsid w:val="0061067C"/>
    <w:rsid w:val="00610A45"/>
    <w:rsid w:val="00610F74"/>
    <w:rsid w:val="00611404"/>
    <w:rsid w:val="0061152A"/>
    <w:rsid w:val="0061167E"/>
    <w:rsid w:val="00611893"/>
    <w:rsid w:val="00611B35"/>
    <w:rsid w:val="006123C9"/>
    <w:rsid w:val="00612916"/>
    <w:rsid w:val="00612B04"/>
    <w:rsid w:val="00612D3E"/>
    <w:rsid w:val="00612DCA"/>
    <w:rsid w:val="00613125"/>
    <w:rsid w:val="006136BC"/>
    <w:rsid w:val="006137B6"/>
    <w:rsid w:val="00613A96"/>
    <w:rsid w:val="00614426"/>
    <w:rsid w:val="006149C6"/>
    <w:rsid w:val="00615075"/>
    <w:rsid w:val="006150CD"/>
    <w:rsid w:val="0061677E"/>
    <w:rsid w:val="00616963"/>
    <w:rsid w:val="00616BEB"/>
    <w:rsid w:val="00616CB2"/>
    <w:rsid w:val="006173B5"/>
    <w:rsid w:val="00617BDF"/>
    <w:rsid w:val="00617BEA"/>
    <w:rsid w:val="00617C90"/>
    <w:rsid w:val="00617E98"/>
    <w:rsid w:val="00617F97"/>
    <w:rsid w:val="00620128"/>
    <w:rsid w:val="006201CA"/>
    <w:rsid w:val="006206C9"/>
    <w:rsid w:val="0062075C"/>
    <w:rsid w:val="00620B02"/>
    <w:rsid w:val="00620EDC"/>
    <w:rsid w:val="00620FED"/>
    <w:rsid w:val="00621360"/>
    <w:rsid w:val="00622238"/>
    <w:rsid w:val="00622401"/>
    <w:rsid w:val="0062266E"/>
    <w:rsid w:val="00622C28"/>
    <w:rsid w:val="00623055"/>
    <w:rsid w:val="0062329D"/>
    <w:rsid w:val="0062338F"/>
    <w:rsid w:val="006234E9"/>
    <w:rsid w:val="00623701"/>
    <w:rsid w:val="00623850"/>
    <w:rsid w:val="006239A5"/>
    <w:rsid w:val="006246B6"/>
    <w:rsid w:val="0062470A"/>
    <w:rsid w:val="00624B0A"/>
    <w:rsid w:val="00624B6A"/>
    <w:rsid w:val="0062513E"/>
    <w:rsid w:val="00625D07"/>
    <w:rsid w:val="0062601C"/>
    <w:rsid w:val="0062613D"/>
    <w:rsid w:val="006261B6"/>
    <w:rsid w:val="006262B7"/>
    <w:rsid w:val="0062669B"/>
    <w:rsid w:val="006266CC"/>
    <w:rsid w:val="00626910"/>
    <w:rsid w:val="006269C7"/>
    <w:rsid w:val="00626A10"/>
    <w:rsid w:val="00627022"/>
    <w:rsid w:val="0062727A"/>
    <w:rsid w:val="00627BB6"/>
    <w:rsid w:val="00627DEA"/>
    <w:rsid w:val="00630099"/>
    <w:rsid w:val="00630553"/>
    <w:rsid w:val="00630665"/>
    <w:rsid w:val="00630836"/>
    <w:rsid w:val="00630ABE"/>
    <w:rsid w:val="00630D9D"/>
    <w:rsid w:val="00630E65"/>
    <w:rsid w:val="0063150E"/>
    <w:rsid w:val="00631C77"/>
    <w:rsid w:val="00631CCC"/>
    <w:rsid w:val="00632525"/>
    <w:rsid w:val="00632678"/>
    <w:rsid w:val="00632B50"/>
    <w:rsid w:val="00632C04"/>
    <w:rsid w:val="00632DDC"/>
    <w:rsid w:val="00632F9E"/>
    <w:rsid w:val="00632FE4"/>
    <w:rsid w:val="00633147"/>
    <w:rsid w:val="00633449"/>
    <w:rsid w:val="006335A8"/>
    <w:rsid w:val="00633B63"/>
    <w:rsid w:val="00633BF8"/>
    <w:rsid w:val="00633FC2"/>
    <w:rsid w:val="00634266"/>
    <w:rsid w:val="0063430F"/>
    <w:rsid w:val="006343E2"/>
    <w:rsid w:val="0063484D"/>
    <w:rsid w:val="006353B3"/>
    <w:rsid w:val="00635F02"/>
    <w:rsid w:val="006360FB"/>
    <w:rsid w:val="00636A7A"/>
    <w:rsid w:val="00636BD8"/>
    <w:rsid w:val="006374AF"/>
    <w:rsid w:val="00637548"/>
    <w:rsid w:val="0063785D"/>
    <w:rsid w:val="00637B19"/>
    <w:rsid w:val="00637F98"/>
    <w:rsid w:val="00640714"/>
    <w:rsid w:val="00640838"/>
    <w:rsid w:val="00640994"/>
    <w:rsid w:val="00640DFD"/>
    <w:rsid w:val="00640E9F"/>
    <w:rsid w:val="006410A4"/>
    <w:rsid w:val="00641469"/>
    <w:rsid w:val="00641A59"/>
    <w:rsid w:val="006420F4"/>
    <w:rsid w:val="00642157"/>
    <w:rsid w:val="0064309C"/>
    <w:rsid w:val="00643217"/>
    <w:rsid w:val="006434E9"/>
    <w:rsid w:val="00643607"/>
    <w:rsid w:val="006436C9"/>
    <w:rsid w:val="00643850"/>
    <w:rsid w:val="00643FC5"/>
    <w:rsid w:val="00645354"/>
    <w:rsid w:val="00645450"/>
    <w:rsid w:val="006454C4"/>
    <w:rsid w:val="0064557F"/>
    <w:rsid w:val="00645816"/>
    <w:rsid w:val="006468D5"/>
    <w:rsid w:val="00646B25"/>
    <w:rsid w:val="00646C99"/>
    <w:rsid w:val="00646D41"/>
    <w:rsid w:val="00646DF9"/>
    <w:rsid w:val="006471AC"/>
    <w:rsid w:val="006476B2"/>
    <w:rsid w:val="00647A78"/>
    <w:rsid w:val="00647C13"/>
    <w:rsid w:val="00650065"/>
    <w:rsid w:val="00650092"/>
    <w:rsid w:val="00650710"/>
    <w:rsid w:val="00650A9C"/>
    <w:rsid w:val="006518D2"/>
    <w:rsid w:val="006519E4"/>
    <w:rsid w:val="00651B69"/>
    <w:rsid w:val="00652359"/>
    <w:rsid w:val="00652494"/>
    <w:rsid w:val="006524FF"/>
    <w:rsid w:val="00652881"/>
    <w:rsid w:val="0065329D"/>
    <w:rsid w:val="006532F3"/>
    <w:rsid w:val="00653560"/>
    <w:rsid w:val="00653582"/>
    <w:rsid w:val="006536E7"/>
    <w:rsid w:val="0065395A"/>
    <w:rsid w:val="00653B15"/>
    <w:rsid w:val="00654089"/>
    <w:rsid w:val="00654475"/>
    <w:rsid w:val="00654755"/>
    <w:rsid w:val="00654A6B"/>
    <w:rsid w:val="006552A9"/>
    <w:rsid w:val="006557BB"/>
    <w:rsid w:val="00656506"/>
    <w:rsid w:val="00656652"/>
    <w:rsid w:val="006566F8"/>
    <w:rsid w:val="00656748"/>
    <w:rsid w:val="00656905"/>
    <w:rsid w:val="00656E23"/>
    <w:rsid w:val="0065787B"/>
    <w:rsid w:val="006578CB"/>
    <w:rsid w:val="00657A71"/>
    <w:rsid w:val="00660008"/>
    <w:rsid w:val="00660416"/>
    <w:rsid w:val="0066066E"/>
    <w:rsid w:val="00660A5D"/>
    <w:rsid w:val="00661053"/>
    <w:rsid w:val="006614FA"/>
    <w:rsid w:val="006618AA"/>
    <w:rsid w:val="00661DE9"/>
    <w:rsid w:val="0066226F"/>
    <w:rsid w:val="00662615"/>
    <w:rsid w:val="006629BA"/>
    <w:rsid w:val="006629ED"/>
    <w:rsid w:val="00662B1A"/>
    <w:rsid w:val="00662C45"/>
    <w:rsid w:val="00662CA6"/>
    <w:rsid w:val="00662EA6"/>
    <w:rsid w:val="006632ED"/>
    <w:rsid w:val="00663668"/>
    <w:rsid w:val="0066399E"/>
    <w:rsid w:val="0066433F"/>
    <w:rsid w:val="00664C82"/>
    <w:rsid w:val="00665187"/>
    <w:rsid w:val="00665232"/>
    <w:rsid w:val="00665652"/>
    <w:rsid w:val="006657F0"/>
    <w:rsid w:val="0066585F"/>
    <w:rsid w:val="00666023"/>
    <w:rsid w:val="00666125"/>
    <w:rsid w:val="00666189"/>
    <w:rsid w:val="006662EE"/>
    <w:rsid w:val="006667FA"/>
    <w:rsid w:val="00666C90"/>
    <w:rsid w:val="0066725E"/>
    <w:rsid w:val="006678D9"/>
    <w:rsid w:val="00667D69"/>
    <w:rsid w:val="00667E6D"/>
    <w:rsid w:val="006705BC"/>
    <w:rsid w:val="006705D5"/>
    <w:rsid w:val="00670837"/>
    <w:rsid w:val="006713B1"/>
    <w:rsid w:val="0067165E"/>
    <w:rsid w:val="0067180C"/>
    <w:rsid w:val="006718A8"/>
    <w:rsid w:val="00671930"/>
    <w:rsid w:val="00671A19"/>
    <w:rsid w:val="006723FE"/>
    <w:rsid w:val="00672660"/>
    <w:rsid w:val="00672926"/>
    <w:rsid w:val="006731DB"/>
    <w:rsid w:val="00673AA7"/>
    <w:rsid w:val="00673AEA"/>
    <w:rsid w:val="00673E7D"/>
    <w:rsid w:val="00674E64"/>
    <w:rsid w:val="006754D2"/>
    <w:rsid w:val="00675D91"/>
    <w:rsid w:val="00676256"/>
    <w:rsid w:val="00676610"/>
    <w:rsid w:val="006767A1"/>
    <w:rsid w:val="00676B0D"/>
    <w:rsid w:val="00676FFE"/>
    <w:rsid w:val="006772DE"/>
    <w:rsid w:val="00677E4B"/>
    <w:rsid w:val="00677EE6"/>
    <w:rsid w:val="0068027F"/>
    <w:rsid w:val="0068038A"/>
    <w:rsid w:val="00681BE1"/>
    <w:rsid w:val="00681FC6"/>
    <w:rsid w:val="00682692"/>
    <w:rsid w:val="00682730"/>
    <w:rsid w:val="006839C1"/>
    <w:rsid w:val="00683C96"/>
    <w:rsid w:val="00684026"/>
    <w:rsid w:val="00684249"/>
    <w:rsid w:val="00684408"/>
    <w:rsid w:val="00684415"/>
    <w:rsid w:val="006848E8"/>
    <w:rsid w:val="00684AD4"/>
    <w:rsid w:val="006854E0"/>
    <w:rsid w:val="00685567"/>
    <w:rsid w:val="00685A47"/>
    <w:rsid w:val="00685B4C"/>
    <w:rsid w:val="00685D0F"/>
    <w:rsid w:val="006862F5"/>
    <w:rsid w:val="0068634D"/>
    <w:rsid w:val="006864EE"/>
    <w:rsid w:val="006869A3"/>
    <w:rsid w:val="00686B76"/>
    <w:rsid w:val="00687A42"/>
    <w:rsid w:val="00687A72"/>
    <w:rsid w:val="00687CFD"/>
    <w:rsid w:val="00687ED2"/>
    <w:rsid w:val="006902BD"/>
    <w:rsid w:val="006911BF"/>
    <w:rsid w:val="006916AE"/>
    <w:rsid w:val="00691A5D"/>
    <w:rsid w:val="00691C95"/>
    <w:rsid w:val="0069219D"/>
    <w:rsid w:val="006926F1"/>
    <w:rsid w:val="00692CD6"/>
    <w:rsid w:val="00693258"/>
    <w:rsid w:val="006934FF"/>
    <w:rsid w:val="00693654"/>
    <w:rsid w:val="00693C7E"/>
    <w:rsid w:val="00694031"/>
    <w:rsid w:val="0069413C"/>
    <w:rsid w:val="00694DC5"/>
    <w:rsid w:val="00695700"/>
    <w:rsid w:val="00695914"/>
    <w:rsid w:val="00695BCE"/>
    <w:rsid w:val="00695F19"/>
    <w:rsid w:val="00695F97"/>
    <w:rsid w:val="00695FCA"/>
    <w:rsid w:val="00696142"/>
    <w:rsid w:val="00696952"/>
    <w:rsid w:val="00696A60"/>
    <w:rsid w:val="00696E52"/>
    <w:rsid w:val="00696F89"/>
    <w:rsid w:val="00697468"/>
    <w:rsid w:val="0069746A"/>
    <w:rsid w:val="00697682"/>
    <w:rsid w:val="006A023D"/>
    <w:rsid w:val="006A0927"/>
    <w:rsid w:val="006A09DE"/>
    <w:rsid w:val="006A0B1D"/>
    <w:rsid w:val="006A0DFC"/>
    <w:rsid w:val="006A1298"/>
    <w:rsid w:val="006A171F"/>
    <w:rsid w:val="006A1932"/>
    <w:rsid w:val="006A1A4E"/>
    <w:rsid w:val="006A2288"/>
    <w:rsid w:val="006A22BD"/>
    <w:rsid w:val="006A25C4"/>
    <w:rsid w:val="006A275B"/>
    <w:rsid w:val="006A2784"/>
    <w:rsid w:val="006A27A5"/>
    <w:rsid w:val="006A338B"/>
    <w:rsid w:val="006A375A"/>
    <w:rsid w:val="006A395E"/>
    <w:rsid w:val="006A407C"/>
    <w:rsid w:val="006A4290"/>
    <w:rsid w:val="006A42CC"/>
    <w:rsid w:val="006A49E5"/>
    <w:rsid w:val="006A4E7B"/>
    <w:rsid w:val="006A5388"/>
    <w:rsid w:val="006A566B"/>
    <w:rsid w:val="006A588E"/>
    <w:rsid w:val="006A5ABA"/>
    <w:rsid w:val="006A68A7"/>
    <w:rsid w:val="006A692B"/>
    <w:rsid w:val="006A69F9"/>
    <w:rsid w:val="006A6CD2"/>
    <w:rsid w:val="006A785E"/>
    <w:rsid w:val="006A7F2A"/>
    <w:rsid w:val="006B0639"/>
    <w:rsid w:val="006B0910"/>
    <w:rsid w:val="006B0EA8"/>
    <w:rsid w:val="006B121A"/>
    <w:rsid w:val="006B14DE"/>
    <w:rsid w:val="006B1625"/>
    <w:rsid w:val="006B1849"/>
    <w:rsid w:val="006B1A1B"/>
    <w:rsid w:val="006B1D86"/>
    <w:rsid w:val="006B1DDC"/>
    <w:rsid w:val="006B202B"/>
    <w:rsid w:val="006B23C0"/>
    <w:rsid w:val="006B24F6"/>
    <w:rsid w:val="006B2C92"/>
    <w:rsid w:val="006B2EAC"/>
    <w:rsid w:val="006B3019"/>
    <w:rsid w:val="006B32A6"/>
    <w:rsid w:val="006B3360"/>
    <w:rsid w:val="006B3778"/>
    <w:rsid w:val="006B3AB6"/>
    <w:rsid w:val="006B3CE8"/>
    <w:rsid w:val="006B3D0C"/>
    <w:rsid w:val="006B41F3"/>
    <w:rsid w:val="006B5316"/>
    <w:rsid w:val="006B5361"/>
    <w:rsid w:val="006B5414"/>
    <w:rsid w:val="006B555D"/>
    <w:rsid w:val="006B5988"/>
    <w:rsid w:val="006B66FB"/>
    <w:rsid w:val="006B6757"/>
    <w:rsid w:val="006B688E"/>
    <w:rsid w:val="006B6AC2"/>
    <w:rsid w:val="006B6F7A"/>
    <w:rsid w:val="006B733B"/>
    <w:rsid w:val="006B74FD"/>
    <w:rsid w:val="006B7513"/>
    <w:rsid w:val="006B7543"/>
    <w:rsid w:val="006B7DB3"/>
    <w:rsid w:val="006B7E67"/>
    <w:rsid w:val="006C06EA"/>
    <w:rsid w:val="006C0BB7"/>
    <w:rsid w:val="006C0C85"/>
    <w:rsid w:val="006C1194"/>
    <w:rsid w:val="006C160A"/>
    <w:rsid w:val="006C1D10"/>
    <w:rsid w:val="006C1E82"/>
    <w:rsid w:val="006C1FA4"/>
    <w:rsid w:val="006C24A1"/>
    <w:rsid w:val="006C2988"/>
    <w:rsid w:val="006C31CE"/>
    <w:rsid w:val="006C3566"/>
    <w:rsid w:val="006C3589"/>
    <w:rsid w:val="006C35D1"/>
    <w:rsid w:val="006C457E"/>
    <w:rsid w:val="006C47A7"/>
    <w:rsid w:val="006C4A91"/>
    <w:rsid w:val="006C524E"/>
    <w:rsid w:val="006C53C2"/>
    <w:rsid w:val="006C54AD"/>
    <w:rsid w:val="006C550B"/>
    <w:rsid w:val="006C579F"/>
    <w:rsid w:val="006C5EAA"/>
    <w:rsid w:val="006C5F24"/>
    <w:rsid w:val="006C634E"/>
    <w:rsid w:val="006C65AF"/>
    <w:rsid w:val="006C65E6"/>
    <w:rsid w:val="006C6740"/>
    <w:rsid w:val="006C6DFF"/>
    <w:rsid w:val="006C7324"/>
    <w:rsid w:val="006C7D1A"/>
    <w:rsid w:val="006D01D1"/>
    <w:rsid w:val="006D0FA6"/>
    <w:rsid w:val="006D12E1"/>
    <w:rsid w:val="006D146B"/>
    <w:rsid w:val="006D1B8A"/>
    <w:rsid w:val="006D2031"/>
    <w:rsid w:val="006D2520"/>
    <w:rsid w:val="006D2C6D"/>
    <w:rsid w:val="006D354B"/>
    <w:rsid w:val="006D443A"/>
    <w:rsid w:val="006D4948"/>
    <w:rsid w:val="006D4E7A"/>
    <w:rsid w:val="006D52CA"/>
    <w:rsid w:val="006D5839"/>
    <w:rsid w:val="006D6537"/>
    <w:rsid w:val="006D6929"/>
    <w:rsid w:val="006D6CC9"/>
    <w:rsid w:val="006D6CD5"/>
    <w:rsid w:val="006D6D5D"/>
    <w:rsid w:val="006D6E9E"/>
    <w:rsid w:val="006D71A4"/>
    <w:rsid w:val="006D777C"/>
    <w:rsid w:val="006D7A5D"/>
    <w:rsid w:val="006D7EC4"/>
    <w:rsid w:val="006D7F23"/>
    <w:rsid w:val="006E05FA"/>
    <w:rsid w:val="006E09DF"/>
    <w:rsid w:val="006E0B49"/>
    <w:rsid w:val="006E1191"/>
    <w:rsid w:val="006E128F"/>
    <w:rsid w:val="006E13B9"/>
    <w:rsid w:val="006E1DFB"/>
    <w:rsid w:val="006E1F01"/>
    <w:rsid w:val="006E1F1D"/>
    <w:rsid w:val="006E261C"/>
    <w:rsid w:val="006E28E7"/>
    <w:rsid w:val="006E2C49"/>
    <w:rsid w:val="006E2C76"/>
    <w:rsid w:val="006E359B"/>
    <w:rsid w:val="006E3651"/>
    <w:rsid w:val="006E3855"/>
    <w:rsid w:val="006E41A6"/>
    <w:rsid w:val="006E4447"/>
    <w:rsid w:val="006E4868"/>
    <w:rsid w:val="006E493F"/>
    <w:rsid w:val="006E5210"/>
    <w:rsid w:val="006E5407"/>
    <w:rsid w:val="006E56D1"/>
    <w:rsid w:val="006E5B2F"/>
    <w:rsid w:val="006E67C8"/>
    <w:rsid w:val="006E6AC7"/>
    <w:rsid w:val="006E6E9A"/>
    <w:rsid w:val="006E7175"/>
    <w:rsid w:val="006E7A10"/>
    <w:rsid w:val="006E7F96"/>
    <w:rsid w:val="006F0296"/>
    <w:rsid w:val="006F0464"/>
    <w:rsid w:val="006F0DBF"/>
    <w:rsid w:val="006F149B"/>
    <w:rsid w:val="006F1C77"/>
    <w:rsid w:val="006F23ED"/>
    <w:rsid w:val="006F2E4F"/>
    <w:rsid w:val="006F2EA9"/>
    <w:rsid w:val="006F3671"/>
    <w:rsid w:val="006F3757"/>
    <w:rsid w:val="006F3EE5"/>
    <w:rsid w:val="006F3FAF"/>
    <w:rsid w:val="006F413C"/>
    <w:rsid w:val="006F49D2"/>
    <w:rsid w:val="006F4FB0"/>
    <w:rsid w:val="006F540C"/>
    <w:rsid w:val="006F54A1"/>
    <w:rsid w:val="006F592A"/>
    <w:rsid w:val="006F5990"/>
    <w:rsid w:val="006F5B15"/>
    <w:rsid w:val="006F5B27"/>
    <w:rsid w:val="006F5CB1"/>
    <w:rsid w:val="006F5E20"/>
    <w:rsid w:val="006F60D6"/>
    <w:rsid w:val="006F621F"/>
    <w:rsid w:val="006F69E8"/>
    <w:rsid w:val="006F70E1"/>
    <w:rsid w:val="006F7393"/>
    <w:rsid w:val="006F7ACA"/>
    <w:rsid w:val="00700134"/>
    <w:rsid w:val="00700582"/>
    <w:rsid w:val="00700610"/>
    <w:rsid w:val="00700854"/>
    <w:rsid w:val="007008F1"/>
    <w:rsid w:val="007009AE"/>
    <w:rsid w:val="00700BB3"/>
    <w:rsid w:val="00701069"/>
    <w:rsid w:val="0070108A"/>
    <w:rsid w:val="00701483"/>
    <w:rsid w:val="0070150B"/>
    <w:rsid w:val="00701B48"/>
    <w:rsid w:val="00701B6A"/>
    <w:rsid w:val="00701C16"/>
    <w:rsid w:val="00701C1D"/>
    <w:rsid w:val="00701FDF"/>
    <w:rsid w:val="007020C1"/>
    <w:rsid w:val="00702E53"/>
    <w:rsid w:val="00702FE7"/>
    <w:rsid w:val="007033DE"/>
    <w:rsid w:val="00703569"/>
    <w:rsid w:val="00703C76"/>
    <w:rsid w:val="0070466D"/>
    <w:rsid w:val="0070484F"/>
    <w:rsid w:val="00705096"/>
    <w:rsid w:val="00705320"/>
    <w:rsid w:val="00705753"/>
    <w:rsid w:val="00705AED"/>
    <w:rsid w:val="00705C21"/>
    <w:rsid w:val="00706217"/>
    <w:rsid w:val="007062CC"/>
    <w:rsid w:val="00706370"/>
    <w:rsid w:val="00706C90"/>
    <w:rsid w:val="00706E9C"/>
    <w:rsid w:val="007076FF"/>
    <w:rsid w:val="00707A0B"/>
    <w:rsid w:val="00707F00"/>
    <w:rsid w:val="00710118"/>
    <w:rsid w:val="007102A0"/>
    <w:rsid w:val="00710421"/>
    <w:rsid w:val="0071050D"/>
    <w:rsid w:val="00710553"/>
    <w:rsid w:val="0071077B"/>
    <w:rsid w:val="00710B59"/>
    <w:rsid w:val="00710E7D"/>
    <w:rsid w:val="00710F77"/>
    <w:rsid w:val="0071137A"/>
    <w:rsid w:val="007113B8"/>
    <w:rsid w:val="00711EF4"/>
    <w:rsid w:val="007123DB"/>
    <w:rsid w:val="007126F6"/>
    <w:rsid w:val="0071339A"/>
    <w:rsid w:val="00713440"/>
    <w:rsid w:val="0071356B"/>
    <w:rsid w:val="0071359F"/>
    <w:rsid w:val="00713EEF"/>
    <w:rsid w:val="00714311"/>
    <w:rsid w:val="007151EB"/>
    <w:rsid w:val="00715EE7"/>
    <w:rsid w:val="00715F48"/>
    <w:rsid w:val="007160F5"/>
    <w:rsid w:val="0071647B"/>
    <w:rsid w:val="0071699E"/>
    <w:rsid w:val="00716D6E"/>
    <w:rsid w:val="007170EE"/>
    <w:rsid w:val="00717245"/>
    <w:rsid w:val="007175CA"/>
    <w:rsid w:val="007177F6"/>
    <w:rsid w:val="00717B8F"/>
    <w:rsid w:val="00717DED"/>
    <w:rsid w:val="00720071"/>
    <w:rsid w:val="00720132"/>
    <w:rsid w:val="0072015B"/>
    <w:rsid w:val="007207FD"/>
    <w:rsid w:val="00720B51"/>
    <w:rsid w:val="00721427"/>
    <w:rsid w:val="007217B9"/>
    <w:rsid w:val="0072189C"/>
    <w:rsid w:val="00721C89"/>
    <w:rsid w:val="00721DEE"/>
    <w:rsid w:val="00721E90"/>
    <w:rsid w:val="00721EDE"/>
    <w:rsid w:val="007225AB"/>
    <w:rsid w:val="007226BC"/>
    <w:rsid w:val="00722A54"/>
    <w:rsid w:val="00723317"/>
    <w:rsid w:val="00723397"/>
    <w:rsid w:val="00723626"/>
    <w:rsid w:val="007236B8"/>
    <w:rsid w:val="0072386C"/>
    <w:rsid w:val="0072386E"/>
    <w:rsid w:val="007239A5"/>
    <w:rsid w:val="00723E2D"/>
    <w:rsid w:val="00723F94"/>
    <w:rsid w:val="00724439"/>
    <w:rsid w:val="00724735"/>
    <w:rsid w:val="0072478A"/>
    <w:rsid w:val="007248DE"/>
    <w:rsid w:val="00724DA1"/>
    <w:rsid w:val="00725199"/>
    <w:rsid w:val="007258D1"/>
    <w:rsid w:val="00725D10"/>
    <w:rsid w:val="0072609C"/>
    <w:rsid w:val="007262B4"/>
    <w:rsid w:val="00726375"/>
    <w:rsid w:val="00726870"/>
    <w:rsid w:val="007269E3"/>
    <w:rsid w:val="00726CB7"/>
    <w:rsid w:val="00726F81"/>
    <w:rsid w:val="00726FBB"/>
    <w:rsid w:val="007274AD"/>
    <w:rsid w:val="007275DC"/>
    <w:rsid w:val="00727691"/>
    <w:rsid w:val="007278E2"/>
    <w:rsid w:val="0072791A"/>
    <w:rsid w:val="00727F05"/>
    <w:rsid w:val="00730004"/>
    <w:rsid w:val="00730096"/>
    <w:rsid w:val="00730170"/>
    <w:rsid w:val="00730222"/>
    <w:rsid w:val="00731361"/>
    <w:rsid w:val="0073164E"/>
    <w:rsid w:val="0073203B"/>
    <w:rsid w:val="007320FC"/>
    <w:rsid w:val="007325FB"/>
    <w:rsid w:val="00732636"/>
    <w:rsid w:val="0073285A"/>
    <w:rsid w:val="00732C1C"/>
    <w:rsid w:val="0073319B"/>
    <w:rsid w:val="007336E8"/>
    <w:rsid w:val="00733D5D"/>
    <w:rsid w:val="00733EA3"/>
    <w:rsid w:val="00734D03"/>
    <w:rsid w:val="00735049"/>
    <w:rsid w:val="0073529A"/>
    <w:rsid w:val="0073555C"/>
    <w:rsid w:val="00735B18"/>
    <w:rsid w:val="00735D17"/>
    <w:rsid w:val="00735FD6"/>
    <w:rsid w:val="00735FEC"/>
    <w:rsid w:val="00736685"/>
    <w:rsid w:val="007367BA"/>
    <w:rsid w:val="007368B7"/>
    <w:rsid w:val="00736C37"/>
    <w:rsid w:val="00736DA5"/>
    <w:rsid w:val="00737064"/>
    <w:rsid w:val="00737B5A"/>
    <w:rsid w:val="00737CBD"/>
    <w:rsid w:val="00737FCB"/>
    <w:rsid w:val="007402E6"/>
    <w:rsid w:val="007406A1"/>
    <w:rsid w:val="00740BCE"/>
    <w:rsid w:val="00740DAC"/>
    <w:rsid w:val="00740F10"/>
    <w:rsid w:val="00740F73"/>
    <w:rsid w:val="0074121D"/>
    <w:rsid w:val="007414B5"/>
    <w:rsid w:val="007418A4"/>
    <w:rsid w:val="00741CDA"/>
    <w:rsid w:val="00742088"/>
    <w:rsid w:val="0074224F"/>
    <w:rsid w:val="0074254F"/>
    <w:rsid w:val="007425B7"/>
    <w:rsid w:val="00742FB6"/>
    <w:rsid w:val="0074331E"/>
    <w:rsid w:val="0074372B"/>
    <w:rsid w:val="00744381"/>
    <w:rsid w:val="0074454C"/>
    <w:rsid w:val="00744661"/>
    <w:rsid w:val="00744AAE"/>
    <w:rsid w:val="00745178"/>
    <w:rsid w:val="007454C7"/>
    <w:rsid w:val="00745597"/>
    <w:rsid w:val="007456E9"/>
    <w:rsid w:val="007457C2"/>
    <w:rsid w:val="00745963"/>
    <w:rsid w:val="00745C36"/>
    <w:rsid w:val="0074664D"/>
    <w:rsid w:val="0074775A"/>
    <w:rsid w:val="007478E6"/>
    <w:rsid w:val="00747DF8"/>
    <w:rsid w:val="00747F2C"/>
    <w:rsid w:val="00747F5A"/>
    <w:rsid w:val="00750E43"/>
    <w:rsid w:val="00751E1B"/>
    <w:rsid w:val="00752271"/>
    <w:rsid w:val="00752324"/>
    <w:rsid w:val="00752C8E"/>
    <w:rsid w:val="007530E6"/>
    <w:rsid w:val="00753231"/>
    <w:rsid w:val="007539AA"/>
    <w:rsid w:val="00754381"/>
    <w:rsid w:val="00754B97"/>
    <w:rsid w:val="007551DB"/>
    <w:rsid w:val="0075540B"/>
    <w:rsid w:val="0075545B"/>
    <w:rsid w:val="007558D5"/>
    <w:rsid w:val="00756440"/>
    <w:rsid w:val="007564F3"/>
    <w:rsid w:val="00756676"/>
    <w:rsid w:val="00756B46"/>
    <w:rsid w:val="00756F92"/>
    <w:rsid w:val="0075752C"/>
    <w:rsid w:val="0075776C"/>
    <w:rsid w:val="007601A1"/>
    <w:rsid w:val="00760661"/>
    <w:rsid w:val="007607BB"/>
    <w:rsid w:val="007611D7"/>
    <w:rsid w:val="00761447"/>
    <w:rsid w:val="007615BD"/>
    <w:rsid w:val="007620DB"/>
    <w:rsid w:val="007622A1"/>
    <w:rsid w:val="007622D9"/>
    <w:rsid w:val="0076244E"/>
    <w:rsid w:val="00762743"/>
    <w:rsid w:val="007629A2"/>
    <w:rsid w:val="0076346E"/>
    <w:rsid w:val="007639D0"/>
    <w:rsid w:val="00763B8F"/>
    <w:rsid w:val="00763BB3"/>
    <w:rsid w:val="007640FE"/>
    <w:rsid w:val="0076440B"/>
    <w:rsid w:val="007648A8"/>
    <w:rsid w:val="00764994"/>
    <w:rsid w:val="00764A87"/>
    <w:rsid w:val="00765111"/>
    <w:rsid w:val="007654DE"/>
    <w:rsid w:val="007655B6"/>
    <w:rsid w:val="00765B8B"/>
    <w:rsid w:val="00766174"/>
    <w:rsid w:val="00766292"/>
    <w:rsid w:val="007664C5"/>
    <w:rsid w:val="0076658B"/>
    <w:rsid w:val="007667E3"/>
    <w:rsid w:val="00766CD7"/>
    <w:rsid w:val="00766E68"/>
    <w:rsid w:val="007674A0"/>
    <w:rsid w:val="00767D34"/>
    <w:rsid w:val="00770282"/>
    <w:rsid w:val="0077079E"/>
    <w:rsid w:val="007709CA"/>
    <w:rsid w:val="007712B7"/>
    <w:rsid w:val="00771367"/>
    <w:rsid w:val="00771AFD"/>
    <w:rsid w:val="007725D9"/>
    <w:rsid w:val="007728CB"/>
    <w:rsid w:val="0077319F"/>
    <w:rsid w:val="00773801"/>
    <w:rsid w:val="00773F0A"/>
    <w:rsid w:val="00773FC5"/>
    <w:rsid w:val="007756A1"/>
    <w:rsid w:val="0077595D"/>
    <w:rsid w:val="00775F40"/>
    <w:rsid w:val="00776562"/>
    <w:rsid w:val="00776EBE"/>
    <w:rsid w:val="00777474"/>
    <w:rsid w:val="00777483"/>
    <w:rsid w:val="0077783C"/>
    <w:rsid w:val="00777943"/>
    <w:rsid w:val="00777CAB"/>
    <w:rsid w:val="00780175"/>
    <w:rsid w:val="007804C6"/>
    <w:rsid w:val="0078058D"/>
    <w:rsid w:val="00780AFC"/>
    <w:rsid w:val="007811F1"/>
    <w:rsid w:val="007811FC"/>
    <w:rsid w:val="00781323"/>
    <w:rsid w:val="00781421"/>
    <w:rsid w:val="0078212D"/>
    <w:rsid w:val="007823BE"/>
    <w:rsid w:val="0078276A"/>
    <w:rsid w:val="00782798"/>
    <w:rsid w:val="00782B2C"/>
    <w:rsid w:val="007831F9"/>
    <w:rsid w:val="0078367C"/>
    <w:rsid w:val="00783A45"/>
    <w:rsid w:val="00783C40"/>
    <w:rsid w:val="0078407A"/>
    <w:rsid w:val="00785110"/>
    <w:rsid w:val="00785645"/>
    <w:rsid w:val="007858BD"/>
    <w:rsid w:val="0078607F"/>
    <w:rsid w:val="007861CD"/>
    <w:rsid w:val="007863DF"/>
    <w:rsid w:val="0078654A"/>
    <w:rsid w:val="0078687C"/>
    <w:rsid w:val="00786A29"/>
    <w:rsid w:val="007870EE"/>
    <w:rsid w:val="00787117"/>
    <w:rsid w:val="0078747E"/>
    <w:rsid w:val="00787521"/>
    <w:rsid w:val="007876EC"/>
    <w:rsid w:val="00787937"/>
    <w:rsid w:val="007903C2"/>
    <w:rsid w:val="007903CA"/>
    <w:rsid w:val="0079054E"/>
    <w:rsid w:val="00790C53"/>
    <w:rsid w:val="00791913"/>
    <w:rsid w:val="007922A1"/>
    <w:rsid w:val="00792354"/>
    <w:rsid w:val="0079272E"/>
    <w:rsid w:val="0079288E"/>
    <w:rsid w:val="007929BF"/>
    <w:rsid w:val="00792AF4"/>
    <w:rsid w:val="007933D8"/>
    <w:rsid w:val="0079397B"/>
    <w:rsid w:val="00794476"/>
    <w:rsid w:val="00794494"/>
    <w:rsid w:val="0079469E"/>
    <w:rsid w:val="00794E2D"/>
    <w:rsid w:val="00794F8F"/>
    <w:rsid w:val="00795125"/>
    <w:rsid w:val="0079539F"/>
    <w:rsid w:val="00795471"/>
    <w:rsid w:val="00795BCE"/>
    <w:rsid w:val="00795CF8"/>
    <w:rsid w:val="00795CFA"/>
    <w:rsid w:val="00795D3B"/>
    <w:rsid w:val="00795FBA"/>
    <w:rsid w:val="0079630E"/>
    <w:rsid w:val="00796501"/>
    <w:rsid w:val="00796717"/>
    <w:rsid w:val="00796991"/>
    <w:rsid w:val="00796B79"/>
    <w:rsid w:val="0079723B"/>
    <w:rsid w:val="007A04A8"/>
    <w:rsid w:val="007A0717"/>
    <w:rsid w:val="007A0A11"/>
    <w:rsid w:val="007A0B9A"/>
    <w:rsid w:val="007A0C50"/>
    <w:rsid w:val="007A0CED"/>
    <w:rsid w:val="007A0DAA"/>
    <w:rsid w:val="007A115A"/>
    <w:rsid w:val="007A1162"/>
    <w:rsid w:val="007A1907"/>
    <w:rsid w:val="007A1AA6"/>
    <w:rsid w:val="007A26CB"/>
    <w:rsid w:val="007A2AC5"/>
    <w:rsid w:val="007A2AD3"/>
    <w:rsid w:val="007A314C"/>
    <w:rsid w:val="007A330F"/>
    <w:rsid w:val="007A3431"/>
    <w:rsid w:val="007A3D8F"/>
    <w:rsid w:val="007A3ED2"/>
    <w:rsid w:val="007A411E"/>
    <w:rsid w:val="007A42EE"/>
    <w:rsid w:val="007A43DF"/>
    <w:rsid w:val="007A43EB"/>
    <w:rsid w:val="007A45B9"/>
    <w:rsid w:val="007A48A9"/>
    <w:rsid w:val="007A4AF7"/>
    <w:rsid w:val="007A4B3E"/>
    <w:rsid w:val="007A4B69"/>
    <w:rsid w:val="007A5310"/>
    <w:rsid w:val="007A57A5"/>
    <w:rsid w:val="007A5875"/>
    <w:rsid w:val="007A5ABA"/>
    <w:rsid w:val="007A5D35"/>
    <w:rsid w:val="007A5D54"/>
    <w:rsid w:val="007A6286"/>
    <w:rsid w:val="007A6A3C"/>
    <w:rsid w:val="007A746B"/>
    <w:rsid w:val="007A76ED"/>
    <w:rsid w:val="007A7A8D"/>
    <w:rsid w:val="007A7C79"/>
    <w:rsid w:val="007B07FF"/>
    <w:rsid w:val="007B088B"/>
    <w:rsid w:val="007B0B56"/>
    <w:rsid w:val="007B0CC4"/>
    <w:rsid w:val="007B0E7D"/>
    <w:rsid w:val="007B0FDA"/>
    <w:rsid w:val="007B1525"/>
    <w:rsid w:val="007B16E1"/>
    <w:rsid w:val="007B1798"/>
    <w:rsid w:val="007B1A13"/>
    <w:rsid w:val="007B28B2"/>
    <w:rsid w:val="007B2D95"/>
    <w:rsid w:val="007B3115"/>
    <w:rsid w:val="007B3551"/>
    <w:rsid w:val="007B398B"/>
    <w:rsid w:val="007B3E8E"/>
    <w:rsid w:val="007B3E92"/>
    <w:rsid w:val="007B455F"/>
    <w:rsid w:val="007B4AE8"/>
    <w:rsid w:val="007B4E87"/>
    <w:rsid w:val="007B4EC8"/>
    <w:rsid w:val="007B4FFA"/>
    <w:rsid w:val="007B5850"/>
    <w:rsid w:val="007B5A06"/>
    <w:rsid w:val="007B5CB7"/>
    <w:rsid w:val="007B5FA8"/>
    <w:rsid w:val="007B6030"/>
    <w:rsid w:val="007B6252"/>
    <w:rsid w:val="007B6285"/>
    <w:rsid w:val="007B6462"/>
    <w:rsid w:val="007B6542"/>
    <w:rsid w:val="007B687D"/>
    <w:rsid w:val="007B68F0"/>
    <w:rsid w:val="007B70B2"/>
    <w:rsid w:val="007B7D2A"/>
    <w:rsid w:val="007C0486"/>
    <w:rsid w:val="007C0B0F"/>
    <w:rsid w:val="007C0B81"/>
    <w:rsid w:val="007C1041"/>
    <w:rsid w:val="007C111F"/>
    <w:rsid w:val="007C154C"/>
    <w:rsid w:val="007C1689"/>
    <w:rsid w:val="007C16CB"/>
    <w:rsid w:val="007C1904"/>
    <w:rsid w:val="007C1B89"/>
    <w:rsid w:val="007C1E4C"/>
    <w:rsid w:val="007C20A2"/>
    <w:rsid w:val="007C220D"/>
    <w:rsid w:val="007C2A87"/>
    <w:rsid w:val="007C3267"/>
    <w:rsid w:val="007C3757"/>
    <w:rsid w:val="007C3E3F"/>
    <w:rsid w:val="007C4E4A"/>
    <w:rsid w:val="007C4E92"/>
    <w:rsid w:val="007C4F1E"/>
    <w:rsid w:val="007C5418"/>
    <w:rsid w:val="007C5717"/>
    <w:rsid w:val="007C5A31"/>
    <w:rsid w:val="007C5A56"/>
    <w:rsid w:val="007C5AF6"/>
    <w:rsid w:val="007C5B41"/>
    <w:rsid w:val="007C5B73"/>
    <w:rsid w:val="007C688E"/>
    <w:rsid w:val="007C6A15"/>
    <w:rsid w:val="007C6A3E"/>
    <w:rsid w:val="007C6D88"/>
    <w:rsid w:val="007C7A6C"/>
    <w:rsid w:val="007C7FF5"/>
    <w:rsid w:val="007D0037"/>
    <w:rsid w:val="007D02B0"/>
    <w:rsid w:val="007D0954"/>
    <w:rsid w:val="007D0A1A"/>
    <w:rsid w:val="007D0F9B"/>
    <w:rsid w:val="007D11C3"/>
    <w:rsid w:val="007D15D6"/>
    <w:rsid w:val="007D183E"/>
    <w:rsid w:val="007D1E17"/>
    <w:rsid w:val="007D22D4"/>
    <w:rsid w:val="007D2378"/>
    <w:rsid w:val="007D2ADE"/>
    <w:rsid w:val="007D3086"/>
    <w:rsid w:val="007D31CA"/>
    <w:rsid w:val="007D34BC"/>
    <w:rsid w:val="007D376E"/>
    <w:rsid w:val="007D386C"/>
    <w:rsid w:val="007D38D2"/>
    <w:rsid w:val="007D3955"/>
    <w:rsid w:val="007D3BC4"/>
    <w:rsid w:val="007D3D22"/>
    <w:rsid w:val="007D3E3E"/>
    <w:rsid w:val="007D40D0"/>
    <w:rsid w:val="007D40FC"/>
    <w:rsid w:val="007D439D"/>
    <w:rsid w:val="007D4DB5"/>
    <w:rsid w:val="007D634D"/>
    <w:rsid w:val="007D6593"/>
    <w:rsid w:val="007D6915"/>
    <w:rsid w:val="007D7052"/>
    <w:rsid w:val="007D7109"/>
    <w:rsid w:val="007D7233"/>
    <w:rsid w:val="007D7273"/>
    <w:rsid w:val="007D743D"/>
    <w:rsid w:val="007D752D"/>
    <w:rsid w:val="007D75FB"/>
    <w:rsid w:val="007D766E"/>
    <w:rsid w:val="007D7CA5"/>
    <w:rsid w:val="007E0129"/>
    <w:rsid w:val="007E02DA"/>
    <w:rsid w:val="007E07F1"/>
    <w:rsid w:val="007E0E3F"/>
    <w:rsid w:val="007E102E"/>
    <w:rsid w:val="007E1072"/>
    <w:rsid w:val="007E10A3"/>
    <w:rsid w:val="007E11BF"/>
    <w:rsid w:val="007E13EA"/>
    <w:rsid w:val="007E1B19"/>
    <w:rsid w:val="007E1B84"/>
    <w:rsid w:val="007E1C38"/>
    <w:rsid w:val="007E24C1"/>
    <w:rsid w:val="007E35CD"/>
    <w:rsid w:val="007E3629"/>
    <w:rsid w:val="007E3645"/>
    <w:rsid w:val="007E37A3"/>
    <w:rsid w:val="007E37E4"/>
    <w:rsid w:val="007E38BD"/>
    <w:rsid w:val="007E39FA"/>
    <w:rsid w:val="007E3AD7"/>
    <w:rsid w:val="007E3C52"/>
    <w:rsid w:val="007E465A"/>
    <w:rsid w:val="007E5B17"/>
    <w:rsid w:val="007E5F63"/>
    <w:rsid w:val="007E619B"/>
    <w:rsid w:val="007E671F"/>
    <w:rsid w:val="007E690C"/>
    <w:rsid w:val="007E694B"/>
    <w:rsid w:val="007E7806"/>
    <w:rsid w:val="007E7A32"/>
    <w:rsid w:val="007E7DBC"/>
    <w:rsid w:val="007F041B"/>
    <w:rsid w:val="007F10BA"/>
    <w:rsid w:val="007F10CF"/>
    <w:rsid w:val="007F173D"/>
    <w:rsid w:val="007F1949"/>
    <w:rsid w:val="007F1BF4"/>
    <w:rsid w:val="007F1C6C"/>
    <w:rsid w:val="007F1F32"/>
    <w:rsid w:val="007F2059"/>
    <w:rsid w:val="007F20CD"/>
    <w:rsid w:val="007F20F3"/>
    <w:rsid w:val="007F2385"/>
    <w:rsid w:val="007F23F1"/>
    <w:rsid w:val="007F2A2D"/>
    <w:rsid w:val="007F2C4B"/>
    <w:rsid w:val="007F2FB2"/>
    <w:rsid w:val="007F33D3"/>
    <w:rsid w:val="007F38E5"/>
    <w:rsid w:val="007F3D80"/>
    <w:rsid w:val="007F3F2F"/>
    <w:rsid w:val="007F3FB0"/>
    <w:rsid w:val="007F3FFE"/>
    <w:rsid w:val="007F48E5"/>
    <w:rsid w:val="007F4BC1"/>
    <w:rsid w:val="007F54BC"/>
    <w:rsid w:val="007F56E7"/>
    <w:rsid w:val="007F5791"/>
    <w:rsid w:val="007F57AF"/>
    <w:rsid w:val="007F580A"/>
    <w:rsid w:val="007F5A7D"/>
    <w:rsid w:val="007F620E"/>
    <w:rsid w:val="007F64EA"/>
    <w:rsid w:val="007F671A"/>
    <w:rsid w:val="007F6CCA"/>
    <w:rsid w:val="007F707F"/>
    <w:rsid w:val="007F75DB"/>
    <w:rsid w:val="007F798F"/>
    <w:rsid w:val="007F7D1F"/>
    <w:rsid w:val="007F7E27"/>
    <w:rsid w:val="007F7E6D"/>
    <w:rsid w:val="00800787"/>
    <w:rsid w:val="008007BA"/>
    <w:rsid w:val="00800D5F"/>
    <w:rsid w:val="008016EB"/>
    <w:rsid w:val="00801C40"/>
    <w:rsid w:val="00801F62"/>
    <w:rsid w:val="008023E6"/>
    <w:rsid w:val="00802C4A"/>
    <w:rsid w:val="00802C7A"/>
    <w:rsid w:val="00802CBD"/>
    <w:rsid w:val="00803082"/>
    <w:rsid w:val="0080335A"/>
    <w:rsid w:val="008035A5"/>
    <w:rsid w:val="00803B4C"/>
    <w:rsid w:val="00803C30"/>
    <w:rsid w:val="008040C5"/>
    <w:rsid w:val="00804224"/>
    <w:rsid w:val="008046EF"/>
    <w:rsid w:val="0080494D"/>
    <w:rsid w:val="00804CB9"/>
    <w:rsid w:val="00804E5A"/>
    <w:rsid w:val="00805630"/>
    <w:rsid w:val="008057EE"/>
    <w:rsid w:val="008058B1"/>
    <w:rsid w:val="008058B9"/>
    <w:rsid w:val="0080639F"/>
    <w:rsid w:val="00806464"/>
    <w:rsid w:val="00806954"/>
    <w:rsid w:val="00807028"/>
    <w:rsid w:val="008073C9"/>
    <w:rsid w:val="00807695"/>
    <w:rsid w:val="0080795A"/>
    <w:rsid w:val="0080796A"/>
    <w:rsid w:val="008100D8"/>
    <w:rsid w:val="008104B8"/>
    <w:rsid w:val="00810900"/>
    <w:rsid w:val="00810A2E"/>
    <w:rsid w:val="00810A55"/>
    <w:rsid w:val="00810F67"/>
    <w:rsid w:val="00811938"/>
    <w:rsid w:val="00811D2F"/>
    <w:rsid w:val="00811D44"/>
    <w:rsid w:val="0081206A"/>
    <w:rsid w:val="008121B1"/>
    <w:rsid w:val="008128FB"/>
    <w:rsid w:val="00812A54"/>
    <w:rsid w:val="00812A83"/>
    <w:rsid w:val="0081312A"/>
    <w:rsid w:val="00813135"/>
    <w:rsid w:val="008132BE"/>
    <w:rsid w:val="008132C2"/>
    <w:rsid w:val="008136CC"/>
    <w:rsid w:val="00813959"/>
    <w:rsid w:val="008140C4"/>
    <w:rsid w:val="00814319"/>
    <w:rsid w:val="008143D5"/>
    <w:rsid w:val="00814E3E"/>
    <w:rsid w:val="0081517E"/>
    <w:rsid w:val="00815ADF"/>
    <w:rsid w:val="00815B46"/>
    <w:rsid w:val="00815EA2"/>
    <w:rsid w:val="008160F7"/>
    <w:rsid w:val="008161A6"/>
    <w:rsid w:val="00816335"/>
    <w:rsid w:val="00816550"/>
    <w:rsid w:val="008165EF"/>
    <w:rsid w:val="00816BAB"/>
    <w:rsid w:val="008173BF"/>
    <w:rsid w:val="00817438"/>
    <w:rsid w:val="0081747A"/>
    <w:rsid w:val="008174AF"/>
    <w:rsid w:val="008175B3"/>
    <w:rsid w:val="0081767E"/>
    <w:rsid w:val="00817719"/>
    <w:rsid w:val="00817AB0"/>
    <w:rsid w:val="00817C49"/>
    <w:rsid w:val="008201C6"/>
    <w:rsid w:val="008205A5"/>
    <w:rsid w:val="00820750"/>
    <w:rsid w:val="0082086F"/>
    <w:rsid w:val="00820B78"/>
    <w:rsid w:val="00820C5E"/>
    <w:rsid w:val="00820E92"/>
    <w:rsid w:val="00821391"/>
    <w:rsid w:val="008214FC"/>
    <w:rsid w:val="008215B5"/>
    <w:rsid w:val="0082167E"/>
    <w:rsid w:val="00821F41"/>
    <w:rsid w:val="00822F4D"/>
    <w:rsid w:val="00823221"/>
    <w:rsid w:val="00823343"/>
    <w:rsid w:val="00823B41"/>
    <w:rsid w:val="008240EB"/>
    <w:rsid w:val="0082487B"/>
    <w:rsid w:val="00825272"/>
    <w:rsid w:val="00825301"/>
    <w:rsid w:val="008253F5"/>
    <w:rsid w:val="0082544D"/>
    <w:rsid w:val="00825A32"/>
    <w:rsid w:val="00825A34"/>
    <w:rsid w:val="00825BC3"/>
    <w:rsid w:val="00825CEF"/>
    <w:rsid w:val="00825DFE"/>
    <w:rsid w:val="008267E7"/>
    <w:rsid w:val="00826E1A"/>
    <w:rsid w:val="00826FEE"/>
    <w:rsid w:val="008272E2"/>
    <w:rsid w:val="00827758"/>
    <w:rsid w:val="00827B83"/>
    <w:rsid w:val="00830052"/>
    <w:rsid w:val="0083013B"/>
    <w:rsid w:val="008304A0"/>
    <w:rsid w:val="008305AC"/>
    <w:rsid w:val="0083061B"/>
    <w:rsid w:val="00830BCB"/>
    <w:rsid w:val="00830F91"/>
    <w:rsid w:val="00831162"/>
    <w:rsid w:val="008312D7"/>
    <w:rsid w:val="00831724"/>
    <w:rsid w:val="00831B0F"/>
    <w:rsid w:val="0083200A"/>
    <w:rsid w:val="008327ED"/>
    <w:rsid w:val="008329E0"/>
    <w:rsid w:val="00832D1B"/>
    <w:rsid w:val="0083357C"/>
    <w:rsid w:val="008336B2"/>
    <w:rsid w:val="00833A95"/>
    <w:rsid w:val="00833ED0"/>
    <w:rsid w:val="00834002"/>
    <w:rsid w:val="008341CE"/>
    <w:rsid w:val="008347D5"/>
    <w:rsid w:val="00834CB6"/>
    <w:rsid w:val="00834FEF"/>
    <w:rsid w:val="0083512F"/>
    <w:rsid w:val="00835965"/>
    <w:rsid w:val="00835AC0"/>
    <w:rsid w:val="008362CC"/>
    <w:rsid w:val="008366D2"/>
    <w:rsid w:val="008368E4"/>
    <w:rsid w:val="00836DB0"/>
    <w:rsid w:val="0083706A"/>
    <w:rsid w:val="008379E1"/>
    <w:rsid w:val="00837F67"/>
    <w:rsid w:val="008406D2"/>
    <w:rsid w:val="00840A60"/>
    <w:rsid w:val="00840FF2"/>
    <w:rsid w:val="00841056"/>
    <w:rsid w:val="008410FF"/>
    <w:rsid w:val="008414FE"/>
    <w:rsid w:val="008415E4"/>
    <w:rsid w:val="00841BB7"/>
    <w:rsid w:val="00841C35"/>
    <w:rsid w:val="00841CCA"/>
    <w:rsid w:val="00841EF8"/>
    <w:rsid w:val="008420D8"/>
    <w:rsid w:val="0084229E"/>
    <w:rsid w:val="0084276A"/>
    <w:rsid w:val="008429D6"/>
    <w:rsid w:val="00842F15"/>
    <w:rsid w:val="008434A9"/>
    <w:rsid w:val="00843F3F"/>
    <w:rsid w:val="0084411D"/>
    <w:rsid w:val="0084458A"/>
    <w:rsid w:val="0084478C"/>
    <w:rsid w:val="008447EF"/>
    <w:rsid w:val="00844BFB"/>
    <w:rsid w:val="00844E65"/>
    <w:rsid w:val="00845025"/>
    <w:rsid w:val="008451C6"/>
    <w:rsid w:val="0084564A"/>
    <w:rsid w:val="0084570A"/>
    <w:rsid w:val="00845734"/>
    <w:rsid w:val="00845BE6"/>
    <w:rsid w:val="0084603B"/>
    <w:rsid w:val="00846459"/>
    <w:rsid w:val="008469DF"/>
    <w:rsid w:val="00846AF5"/>
    <w:rsid w:val="00846C4F"/>
    <w:rsid w:val="00846FCC"/>
    <w:rsid w:val="00847202"/>
    <w:rsid w:val="00847B45"/>
    <w:rsid w:val="00847F88"/>
    <w:rsid w:val="0085017A"/>
    <w:rsid w:val="00850584"/>
    <w:rsid w:val="0085059C"/>
    <w:rsid w:val="0085101E"/>
    <w:rsid w:val="00851868"/>
    <w:rsid w:val="008519CF"/>
    <w:rsid w:val="00851E62"/>
    <w:rsid w:val="00852684"/>
    <w:rsid w:val="00852A0A"/>
    <w:rsid w:val="00852D52"/>
    <w:rsid w:val="00853130"/>
    <w:rsid w:val="00853451"/>
    <w:rsid w:val="0085350F"/>
    <w:rsid w:val="00853C04"/>
    <w:rsid w:val="00853C2E"/>
    <w:rsid w:val="00854221"/>
    <w:rsid w:val="008546AA"/>
    <w:rsid w:val="00854E80"/>
    <w:rsid w:val="0085550B"/>
    <w:rsid w:val="00855879"/>
    <w:rsid w:val="00855C64"/>
    <w:rsid w:val="00855C66"/>
    <w:rsid w:val="00855DC4"/>
    <w:rsid w:val="00856558"/>
    <w:rsid w:val="008569F3"/>
    <w:rsid w:val="00856D1E"/>
    <w:rsid w:val="00856DFF"/>
    <w:rsid w:val="008571BE"/>
    <w:rsid w:val="00857417"/>
    <w:rsid w:val="008576B0"/>
    <w:rsid w:val="00857941"/>
    <w:rsid w:val="00857AAC"/>
    <w:rsid w:val="00857C48"/>
    <w:rsid w:val="008603DC"/>
    <w:rsid w:val="00860BA8"/>
    <w:rsid w:val="00860C56"/>
    <w:rsid w:val="00860DDD"/>
    <w:rsid w:val="00860E91"/>
    <w:rsid w:val="00860FF8"/>
    <w:rsid w:val="00861A77"/>
    <w:rsid w:val="00861AAE"/>
    <w:rsid w:val="00861DAF"/>
    <w:rsid w:val="00861E54"/>
    <w:rsid w:val="00862178"/>
    <w:rsid w:val="00862217"/>
    <w:rsid w:val="008623C4"/>
    <w:rsid w:val="00862491"/>
    <w:rsid w:val="008628DD"/>
    <w:rsid w:val="00862E5A"/>
    <w:rsid w:val="0086343C"/>
    <w:rsid w:val="008636F3"/>
    <w:rsid w:val="00863995"/>
    <w:rsid w:val="008639C6"/>
    <w:rsid w:val="00863E0F"/>
    <w:rsid w:val="00864169"/>
    <w:rsid w:val="008642CF"/>
    <w:rsid w:val="008645C7"/>
    <w:rsid w:val="0086464D"/>
    <w:rsid w:val="008647EC"/>
    <w:rsid w:val="00864914"/>
    <w:rsid w:val="008649F2"/>
    <w:rsid w:val="00864B2B"/>
    <w:rsid w:val="00864CD6"/>
    <w:rsid w:val="00864D31"/>
    <w:rsid w:val="00864D4F"/>
    <w:rsid w:val="0086540F"/>
    <w:rsid w:val="00865442"/>
    <w:rsid w:val="00865514"/>
    <w:rsid w:val="008657F9"/>
    <w:rsid w:val="00865920"/>
    <w:rsid w:val="00865B69"/>
    <w:rsid w:val="00865EA2"/>
    <w:rsid w:val="00866207"/>
    <w:rsid w:val="0086653C"/>
    <w:rsid w:val="00866648"/>
    <w:rsid w:val="00866F50"/>
    <w:rsid w:val="00866F6A"/>
    <w:rsid w:val="00867540"/>
    <w:rsid w:val="0086786C"/>
    <w:rsid w:val="00867C6B"/>
    <w:rsid w:val="00870113"/>
    <w:rsid w:val="00870409"/>
    <w:rsid w:val="00870477"/>
    <w:rsid w:val="008704F8"/>
    <w:rsid w:val="0087104A"/>
    <w:rsid w:val="00871C13"/>
    <w:rsid w:val="00872108"/>
    <w:rsid w:val="00872161"/>
    <w:rsid w:val="008726C6"/>
    <w:rsid w:val="00872971"/>
    <w:rsid w:val="00872A22"/>
    <w:rsid w:val="008737A2"/>
    <w:rsid w:val="00874067"/>
    <w:rsid w:val="0087446D"/>
    <w:rsid w:val="008746E7"/>
    <w:rsid w:val="00874F93"/>
    <w:rsid w:val="00875661"/>
    <w:rsid w:val="00875724"/>
    <w:rsid w:val="00875FE8"/>
    <w:rsid w:val="008762E5"/>
    <w:rsid w:val="00876564"/>
    <w:rsid w:val="0087670D"/>
    <w:rsid w:val="00876D8A"/>
    <w:rsid w:val="00876E85"/>
    <w:rsid w:val="008770A6"/>
    <w:rsid w:val="00877159"/>
    <w:rsid w:val="008772C5"/>
    <w:rsid w:val="0087736E"/>
    <w:rsid w:val="00877658"/>
    <w:rsid w:val="00877746"/>
    <w:rsid w:val="00877E58"/>
    <w:rsid w:val="0088004F"/>
    <w:rsid w:val="00880B28"/>
    <w:rsid w:val="00880E4B"/>
    <w:rsid w:val="00880E75"/>
    <w:rsid w:val="00880F4E"/>
    <w:rsid w:val="00881857"/>
    <w:rsid w:val="0088190C"/>
    <w:rsid w:val="0088243D"/>
    <w:rsid w:val="00882F76"/>
    <w:rsid w:val="008833FA"/>
    <w:rsid w:val="00883CB9"/>
    <w:rsid w:val="00884127"/>
    <w:rsid w:val="00884E50"/>
    <w:rsid w:val="008852D0"/>
    <w:rsid w:val="008852F7"/>
    <w:rsid w:val="008853C3"/>
    <w:rsid w:val="00885589"/>
    <w:rsid w:val="00885CF7"/>
    <w:rsid w:val="00885D8F"/>
    <w:rsid w:val="0088682F"/>
    <w:rsid w:val="00886E20"/>
    <w:rsid w:val="0088715E"/>
    <w:rsid w:val="00887C64"/>
    <w:rsid w:val="00887C87"/>
    <w:rsid w:val="00887D9E"/>
    <w:rsid w:val="00887E6D"/>
    <w:rsid w:val="008902BD"/>
    <w:rsid w:val="00890301"/>
    <w:rsid w:val="00890602"/>
    <w:rsid w:val="008906CD"/>
    <w:rsid w:val="00890BAA"/>
    <w:rsid w:val="00890BF8"/>
    <w:rsid w:val="00890D4E"/>
    <w:rsid w:val="00890E30"/>
    <w:rsid w:val="008912CA"/>
    <w:rsid w:val="008917EB"/>
    <w:rsid w:val="0089184E"/>
    <w:rsid w:val="00891A35"/>
    <w:rsid w:val="00891F42"/>
    <w:rsid w:val="00892389"/>
    <w:rsid w:val="008924E3"/>
    <w:rsid w:val="00892534"/>
    <w:rsid w:val="00892BED"/>
    <w:rsid w:val="00892C49"/>
    <w:rsid w:val="0089328C"/>
    <w:rsid w:val="008933A4"/>
    <w:rsid w:val="0089361B"/>
    <w:rsid w:val="0089377E"/>
    <w:rsid w:val="00893822"/>
    <w:rsid w:val="00894644"/>
    <w:rsid w:val="008946CC"/>
    <w:rsid w:val="00895B8C"/>
    <w:rsid w:val="008962C1"/>
    <w:rsid w:val="008964B1"/>
    <w:rsid w:val="00896594"/>
    <w:rsid w:val="008977E4"/>
    <w:rsid w:val="00897CD7"/>
    <w:rsid w:val="00897ED4"/>
    <w:rsid w:val="008A041D"/>
    <w:rsid w:val="008A0AB1"/>
    <w:rsid w:val="008A1216"/>
    <w:rsid w:val="008A1624"/>
    <w:rsid w:val="008A1663"/>
    <w:rsid w:val="008A182D"/>
    <w:rsid w:val="008A1D1F"/>
    <w:rsid w:val="008A1D38"/>
    <w:rsid w:val="008A207C"/>
    <w:rsid w:val="008A2623"/>
    <w:rsid w:val="008A26EC"/>
    <w:rsid w:val="008A2FE9"/>
    <w:rsid w:val="008A3305"/>
    <w:rsid w:val="008A3360"/>
    <w:rsid w:val="008A3726"/>
    <w:rsid w:val="008A3CDA"/>
    <w:rsid w:val="008A3F36"/>
    <w:rsid w:val="008A410C"/>
    <w:rsid w:val="008A43D0"/>
    <w:rsid w:val="008A4BD8"/>
    <w:rsid w:val="008A4F24"/>
    <w:rsid w:val="008A4FD9"/>
    <w:rsid w:val="008A512C"/>
    <w:rsid w:val="008A5402"/>
    <w:rsid w:val="008A569E"/>
    <w:rsid w:val="008A569F"/>
    <w:rsid w:val="008A585C"/>
    <w:rsid w:val="008A59F3"/>
    <w:rsid w:val="008A5A42"/>
    <w:rsid w:val="008A5DC1"/>
    <w:rsid w:val="008A62F5"/>
    <w:rsid w:val="008A636A"/>
    <w:rsid w:val="008A6429"/>
    <w:rsid w:val="008A701F"/>
    <w:rsid w:val="008A7282"/>
    <w:rsid w:val="008A737B"/>
    <w:rsid w:val="008A7B9B"/>
    <w:rsid w:val="008B04A0"/>
    <w:rsid w:val="008B0676"/>
    <w:rsid w:val="008B08B0"/>
    <w:rsid w:val="008B0E7C"/>
    <w:rsid w:val="008B0F55"/>
    <w:rsid w:val="008B19B0"/>
    <w:rsid w:val="008B1B6E"/>
    <w:rsid w:val="008B2214"/>
    <w:rsid w:val="008B2445"/>
    <w:rsid w:val="008B29A9"/>
    <w:rsid w:val="008B2E35"/>
    <w:rsid w:val="008B33B3"/>
    <w:rsid w:val="008B3476"/>
    <w:rsid w:val="008B3629"/>
    <w:rsid w:val="008B37C1"/>
    <w:rsid w:val="008B38AF"/>
    <w:rsid w:val="008B3B8D"/>
    <w:rsid w:val="008B42BD"/>
    <w:rsid w:val="008B4391"/>
    <w:rsid w:val="008B48CC"/>
    <w:rsid w:val="008B49C8"/>
    <w:rsid w:val="008B4C7F"/>
    <w:rsid w:val="008B4EE7"/>
    <w:rsid w:val="008B59E2"/>
    <w:rsid w:val="008B5A8A"/>
    <w:rsid w:val="008B61E2"/>
    <w:rsid w:val="008B6305"/>
    <w:rsid w:val="008B6662"/>
    <w:rsid w:val="008B66D7"/>
    <w:rsid w:val="008B66EA"/>
    <w:rsid w:val="008B6838"/>
    <w:rsid w:val="008B6998"/>
    <w:rsid w:val="008B6D2F"/>
    <w:rsid w:val="008B6E0C"/>
    <w:rsid w:val="008B702A"/>
    <w:rsid w:val="008B7292"/>
    <w:rsid w:val="008B7FD5"/>
    <w:rsid w:val="008C00E8"/>
    <w:rsid w:val="008C0644"/>
    <w:rsid w:val="008C07F2"/>
    <w:rsid w:val="008C0A7C"/>
    <w:rsid w:val="008C0FE5"/>
    <w:rsid w:val="008C11C3"/>
    <w:rsid w:val="008C14DE"/>
    <w:rsid w:val="008C170C"/>
    <w:rsid w:val="008C1ABB"/>
    <w:rsid w:val="008C1C82"/>
    <w:rsid w:val="008C1CFD"/>
    <w:rsid w:val="008C2294"/>
    <w:rsid w:val="008C2384"/>
    <w:rsid w:val="008C2539"/>
    <w:rsid w:val="008C3774"/>
    <w:rsid w:val="008C37C4"/>
    <w:rsid w:val="008C399E"/>
    <w:rsid w:val="008C3C73"/>
    <w:rsid w:val="008C3D7F"/>
    <w:rsid w:val="008C4132"/>
    <w:rsid w:val="008C43E3"/>
    <w:rsid w:val="008C4563"/>
    <w:rsid w:val="008C486D"/>
    <w:rsid w:val="008C4976"/>
    <w:rsid w:val="008C4BAD"/>
    <w:rsid w:val="008C51BA"/>
    <w:rsid w:val="008C53CF"/>
    <w:rsid w:val="008C54E9"/>
    <w:rsid w:val="008C5521"/>
    <w:rsid w:val="008C55F0"/>
    <w:rsid w:val="008C572D"/>
    <w:rsid w:val="008C5AB3"/>
    <w:rsid w:val="008C5C66"/>
    <w:rsid w:val="008C5DC0"/>
    <w:rsid w:val="008C609D"/>
    <w:rsid w:val="008C61EE"/>
    <w:rsid w:val="008C6350"/>
    <w:rsid w:val="008C6409"/>
    <w:rsid w:val="008C6759"/>
    <w:rsid w:val="008C681E"/>
    <w:rsid w:val="008C6B87"/>
    <w:rsid w:val="008C6BD0"/>
    <w:rsid w:val="008C73B5"/>
    <w:rsid w:val="008C779D"/>
    <w:rsid w:val="008C78C4"/>
    <w:rsid w:val="008C79BF"/>
    <w:rsid w:val="008C7ABF"/>
    <w:rsid w:val="008C7AE1"/>
    <w:rsid w:val="008C7DE0"/>
    <w:rsid w:val="008C7E31"/>
    <w:rsid w:val="008C7F56"/>
    <w:rsid w:val="008D007A"/>
    <w:rsid w:val="008D03D6"/>
    <w:rsid w:val="008D03FD"/>
    <w:rsid w:val="008D0738"/>
    <w:rsid w:val="008D091A"/>
    <w:rsid w:val="008D0C2D"/>
    <w:rsid w:val="008D16B2"/>
    <w:rsid w:val="008D1814"/>
    <w:rsid w:val="008D1DFC"/>
    <w:rsid w:val="008D2164"/>
    <w:rsid w:val="008D2393"/>
    <w:rsid w:val="008D2991"/>
    <w:rsid w:val="008D2D36"/>
    <w:rsid w:val="008D32A8"/>
    <w:rsid w:val="008D3531"/>
    <w:rsid w:val="008D3BA7"/>
    <w:rsid w:val="008D3E5B"/>
    <w:rsid w:val="008D4422"/>
    <w:rsid w:val="008D45E5"/>
    <w:rsid w:val="008D46EA"/>
    <w:rsid w:val="008D4E3C"/>
    <w:rsid w:val="008D51E2"/>
    <w:rsid w:val="008D553A"/>
    <w:rsid w:val="008D5F54"/>
    <w:rsid w:val="008D6044"/>
    <w:rsid w:val="008D62FB"/>
    <w:rsid w:val="008D66D7"/>
    <w:rsid w:val="008D68B5"/>
    <w:rsid w:val="008D6AB6"/>
    <w:rsid w:val="008D6E0E"/>
    <w:rsid w:val="008D6F04"/>
    <w:rsid w:val="008D7752"/>
    <w:rsid w:val="008E0249"/>
    <w:rsid w:val="008E02C3"/>
    <w:rsid w:val="008E0ADA"/>
    <w:rsid w:val="008E13C0"/>
    <w:rsid w:val="008E17A4"/>
    <w:rsid w:val="008E17E6"/>
    <w:rsid w:val="008E19A3"/>
    <w:rsid w:val="008E1AD7"/>
    <w:rsid w:val="008E1B05"/>
    <w:rsid w:val="008E1F26"/>
    <w:rsid w:val="008E25F0"/>
    <w:rsid w:val="008E2646"/>
    <w:rsid w:val="008E2E6B"/>
    <w:rsid w:val="008E305B"/>
    <w:rsid w:val="008E379D"/>
    <w:rsid w:val="008E3A97"/>
    <w:rsid w:val="008E40BF"/>
    <w:rsid w:val="008E44D9"/>
    <w:rsid w:val="008E4998"/>
    <w:rsid w:val="008E4EE6"/>
    <w:rsid w:val="008E50DE"/>
    <w:rsid w:val="008E51F2"/>
    <w:rsid w:val="008E5806"/>
    <w:rsid w:val="008E5A4C"/>
    <w:rsid w:val="008E5BD7"/>
    <w:rsid w:val="008E619E"/>
    <w:rsid w:val="008E61C9"/>
    <w:rsid w:val="008E7370"/>
    <w:rsid w:val="008E74E1"/>
    <w:rsid w:val="008E788E"/>
    <w:rsid w:val="008E7AA2"/>
    <w:rsid w:val="008E7AB5"/>
    <w:rsid w:val="008E7D5B"/>
    <w:rsid w:val="008E7F9C"/>
    <w:rsid w:val="008F02B2"/>
    <w:rsid w:val="008F05FD"/>
    <w:rsid w:val="008F0BBF"/>
    <w:rsid w:val="008F0BD1"/>
    <w:rsid w:val="008F0E4D"/>
    <w:rsid w:val="008F0FCE"/>
    <w:rsid w:val="008F15C4"/>
    <w:rsid w:val="008F172C"/>
    <w:rsid w:val="008F1923"/>
    <w:rsid w:val="008F1AC3"/>
    <w:rsid w:val="008F1C2D"/>
    <w:rsid w:val="008F2026"/>
    <w:rsid w:val="008F21E5"/>
    <w:rsid w:val="008F24FC"/>
    <w:rsid w:val="008F26A9"/>
    <w:rsid w:val="008F2BC0"/>
    <w:rsid w:val="008F2C16"/>
    <w:rsid w:val="008F3371"/>
    <w:rsid w:val="008F339D"/>
    <w:rsid w:val="008F3978"/>
    <w:rsid w:val="008F3DBA"/>
    <w:rsid w:val="008F3EFF"/>
    <w:rsid w:val="008F4089"/>
    <w:rsid w:val="008F4BCA"/>
    <w:rsid w:val="008F4DB1"/>
    <w:rsid w:val="008F55B6"/>
    <w:rsid w:val="008F5680"/>
    <w:rsid w:val="008F5D08"/>
    <w:rsid w:val="008F6395"/>
    <w:rsid w:val="008F63E5"/>
    <w:rsid w:val="008F6853"/>
    <w:rsid w:val="008F6B34"/>
    <w:rsid w:val="008F6B58"/>
    <w:rsid w:val="008F76E6"/>
    <w:rsid w:val="008F7700"/>
    <w:rsid w:val="008F7859"/>
    <w:rsid w:val="008F7CDE"/>
    <w:rsid w:val="008F7CF5"/>
    <w:rsid w:val="008F7EBA"/>
    <w:rsid w:val="008F7F1F"/>
    <w:rsid w:val="009001D7"/>
    <w:rsid w:val="009006B0"/>
    <w:rsid w:val="00900DF4"/>
    <w:rsid w:val="009010B8"/>
    <w:rsid w:val="009011A6"/>
    <w:rsid w:val="009015D9"/>
    <w:rsid w:val="00901D89"/>
    <w:rsid w:val="00902009"/>
    <w:rsid w:val="009023CC"/>
    <w:rsid w:val="009024C1"/>
    <w:rsid w:val="00902765"/>
    <w:rsid w:val="009029A4"/>
    <w:rsid w:val="009029BE"/>
    <w:rsid w:val="00902A10"/>
    <w:rsid w:val="00902B6D"/>
    <w:rsid w:val="00903C70"/>
    <w:rsid w:val="00903CB6"/>
    <w:rsid w:val="00903F3B"/>
    <w:rsid w:val="00904467"/>
    <w:rsid w:val="009045EE"/>
    <w:rsid w:val="009046FA"/>
    <w:rsid w:val="00904801"/>
    <w:rsid w:val="00904BD1"/>
    <w:rsid w:val="009054B4"/>
    <w:rsid w:val="009054D5"/>
    <w:rsid w:val="00905FC8"/>
    <w:rsid w:val="0090602C"/>
    <w:rsid w:val="00906455"/>
    <w:rsid w:val="009064A0"/>
    <w:rsid w:val="00906688"/>
    <w:rsid w:val="00906847"/>
    <w:rsid w:val="00906A2D"/>
    <w:rsid w:val="00906DFB"/>
    <w:rsid w:val="00906F96"/>
    <w:rsid w:val="0090712C"/>
    <w:rsid w:val="00907372"/>
    <w:rsid w:val="00907734"/>
    <w:rsid w:val="009077F6"/>
    <w:rsid w:val="009079E4"/>
    <w:rsid w:val="00907A4B"/>
    <w:rsid w:val="00907D6C"/>
    <w:rsid w:val="00907E28"/>
    <w:rsid w:val="00910009"/>
    <w:rsid w:val="00910D84"/>
    <w:rsid w:val="009115CD"/>
    <w:rsid w:val="00912119"/>
    <w:rsid w:val="00913013"/>
    <w:rsid w:val="009132C4"/>
    <w:rsid w:val="009134FD"/>
    <w:rsid w:val="0091384A"/>
    <w:rsid w:val="0091441B"/>
    <w:rsid w:val="00914B7C"/>
    <w:rsid w:val="00914D0D"/>
    <w:rsid w:val="009157D0"/>
    <w:rsid w:val="00915858"/>
    <w:rsid w:val="009158B5"/>
    <w:rsid w:val="00915FCE"/>
    <w:rsid w:val="0091634D"/>
    <w:rsid w:val="0091671C"/>
    <w:rsid w:val="00916C74"/>
    <w:rsid w:val="00916DD0"/>
    <w:rsid w:val="009176CD"/>
    <w:rsid w:val="009178CE"/>
    <w:rsid w:val="00917A32"/>
    <w:rsid w:val="0092060E"/>
    <w:rsid w:val="00920CD8"/>
    <w:rsid w:val="00920FAE"/>
    <w:rsid w:val="009210D8"/>
    <w:rsid w:val="00921547"/>
    <w:rsid w:val="00922111"/>
    <w:rsid w:val="009226DC"/>
    <w:rsid w:val="009226F0"/>
    <w:rsid w:val="009228A3"/>
    <w:rsid w:val="00922FF9"/>
    <w:rsid w:val="009238BD"/>
    <w:rsid w:val="00923E75"/>
    <w:rsid w:val="009240EA"/>
    <w:rsid w:val="00925203"/>
    <w:rsid w:val="009252F8"/>
    <w:rsid w:val="0092530E"/>
    <w:rsid w:val="009253E9"/>
    <w:rsid w:val="00925E98"/>
    <w:rsid w:val="0092619E"/>
    <w:rsid w:val="009261D2"/>
    <w:rsid w:val="009263C9"/>
    <w:rsid w:val="009265B8"/>
    <w:rsid w:val="00926726"/>
    <w:rsid w:val="00926931"/>
    <w:rsid w:val="00926933"/>
    <w:rsid w:val="0092720D"/>
    <w:rsid w:val="00927392"/>
    <w:rsid w:val="00927625"/>
    <w:rsid w:val="0092777A"/>
    <w:rsid w:val="00927E85"/>
    <w:rsid w:val="0093041C"/>
    <w:rsid w:val="0093047C"/>
    <w:rsid w:val="0093068E"/>
    <w:rsid w:val="00930DF7"/>
    <w:rsid w:val="00931220"/>
    <w:rsid w:val="0093154A"/>
    <w:rsid w:val="0093162D"/>
    <w:rsid w:val="009316B1"/>
    <w:rsid w:val="00931988"/>
    <w:rsid w:val="0093203C"/>
    <w:rsid w:val="009322B8"/>
    <w:rsid w:val="0093244B"/>
    <w:rsid w:val="00932AC4"/>
    <w:rsid w:val="0093301E"/>
    <w:rsid w:val="0093352A"/>
    <w:rsid w:val="009338AD"/>
    <w:rsid w:val="009343CF"/>
    <w:rsid w:val="00934653"/>
    <w:rsid w:val="00934709"/>
    <w:rsid w:val="00934B6A"/>
    <w:rsid w:val="00934B9D"/>
    <w:rsid w:val="00935F53"/>
    <w:rsid w:val="00935FC2"/>
    <w:rsid w:val="00936C6E"/>
    <w:rsid w:val="0093780D"/>
    <w:rsid w:val="00937C87"/>
    <w:rsid w:val="0094050A"/>
    <w:rsid w:val="0094077C"/>
    <w:rsid w:val="00940AE5"/>
    <w:rsid w:val="00940DB1"/>
    <w:rsid w:val="00940EB2"/>
    <w:rsid w:val="00941265"/>
    <w:rsid w:val="009412E2"/>
    <w:rsid w:val="009414A8"/>
    <w:rsid w:val="009416EB"/>
    <w:rsid w:val="009421B0"/>
    <w:rsid w:val="009424FC"/>
    <w:rsid w:val="009427E8"/>
    <w:rsid w:val="00942AA8"/>
    <w:rsid w:val="00942D87"/>
    <w:rsid w:val="00942F40"/>
    <w:rsid w:val="00943159"/>
    <w:rsid w:val="00943455"/>
    <w:rsid w:val="00943752"/>
    <w:rsid w:val="009438B6"/>
    <w:rsid w:val="00943BEB"/>
    <w:rsid w:val="009440A0"/>
    <w:rsid w:val="00944394"/>
    <w:rsid w:val="0094473E"/>
    <w:rsid w:val="0094496D"/>
    <w:rsid w:val="00944A1D"/>
    <w:rsid w:val="00945066"/>
    <w:rsid w:val="009450D4"/>
    <w:rsid w:val="00945279"/>
    <w:rsid w:val="00945344"/>
    <w:rsid w:val="00945888"/>
    <w:rsid w:val="00945984"/>
    <w:rsid w:val="00945B52"/>
    <w:rsid w:val="00945BBF"/>
    <w:rsid w:val="00946407"/>
    <w:rsid w:val="00946550"/>
    <w:rsid w:val="00946A50"/>
    <w:rsid w:val="00946A95"/>
    <w:rsid w:val="00946BF5"/>
    <w:rsid w:val="009474E1"/>
    <w:rsid w:val="00947719"/>
    <w:rsid w:val="009478A4"/>
    <w:rsid w:val="00947A78"/>
    <w:rsid w:val="00947F23"/>
    <w:rsid w:val="00950210"/>
    <w:rsid w:val="009504EA"/>
    <w:rsid w:val="00950500"/>
    <w:rsid w:val="009505F6"/>
    <w:rsid w:val="009508C1"/>
    <w:rsid w:val="009508E2"/>
    <w:rsid w:val="0095091D"/>
    <w:rsid w:val="00950B8D"/>
    <w:rsid w:val="00950D3F"/>
    <w:rsid w:val="00951524"/>
    <w:rsid w:val="009515E6"/>
    <w:rsid w:val="009517BD"/>
    <w:rsid w:val="00951AC7"/>
    <w:rsid w:val="00951BC3"/>
    <w:rsid w:val="00951D88"/>
    <w:rsid w:val="00951E63"/>
    <w:rsid w:val="0095220B"/>
    <w:rsid w:val="00952297"/>
    <w:rsid w:val="00952576"/>
    <w:rsid w:val="00952A1E"/>
    <w:rsid w:val="00952C88"/>
    <w:rsid w:val="00952D72"/>
    <w:rsid w:val="00952E96"/>
    <w:rsid w:val="00952F3D"/>
    <w:rsid w:val="00952F76"/>
    <w:rsid w:val="009534CF"/>
    <w:rsid w:val="00953657"/>
    <w:rsid w:val="00953CA9"/>
    <w:rsid w:val="00953D98"/>
    <w:rsid w:val="00953FA0"/>
    <w:rsid w:val="0095439F"/>
    <w:rsid w:val="00954D20"/>
    <w:rsid w:val="00954F18"/>
    <w:rsid w:val="00955320"/>
    <w:rsid w:val="00955B53"/>
    <w:rsid w:val="00955EE5"/>
    <w:rsid w:val="00955F9C"/>
    <w:rsid w:val="009563B1"/>
    <w:rsid w:val="00956736"/>
    <w:rsid w:val="00956776"/>
    <w:rsid w:val="009568D1"/>
    <w:rsid w:val="009568E1"/>
    <w:rsid w:val="00957209"/>
    <w:rsid w:val="009572BB"/>
    <w:rsid w:val="00957406"/>
    <w:rsid w:val="0095757A"/>
    <w:rsid w:val="00957E30"/>
    <w:rsid w:val="00960CD6"/>
    <w:rsid w:val="00961426"/>
    <w:rsid w:val="00961E16"/>
    <w:rsid w:val="00962526"/>
    <w:rsid w:val="00962942"/>
    <w:rsid w:val="00963366"/>
    <w:rsid w:val="00963A29"/>
    <w:rsid w:val="00963C90"/>
    <w:rsid w:val="009648D7"/>
    <w:rsid w:val="0096499F"/>
    <w:rsid w:val="00964A2B"/>
    <w:rsid w:val="00964C1A"/>
    <w:rsid w:val="0096559C"/>
    <w:rsid w:val="00965783"/>
    <w:rsid w:val="00966752"/>
    <w:rsid w:val="00966D2E"/>
    <w:rsid w:val="00967209"/>
    <w:rsid w:val="0096755B"/>
    <w:rsid w:val="009676B5"/>
    <w:rsid w:val="0096793A"/>
    <w:rsid w:val="00967BBA"/>
    <w:rsid w:val="00967CA3"/>
    <w:rsid w:val="009703D8"/>
    <w:rsid w:val="009704A3"/>
    <w:rsid w:val="009705E9"/>
    <w:rsid w:val="00970B46"/>
    <w:rsid w:val="00970F9C"/>
    <w:rsid w:val="009712C0"/>
    <w:rsid w:val="009713EB"/>
    <w:rsid w:val="00971428"/>
    <w:rsid w:val="009719B4"/>
    <w:rsid w:val="00971AF5"/>
    <w:rsid w:val="00971DBF"/>
    <w:rsid w:val="00972680"/>
    <w:rsid w:val="00972C67"/>
    <w:rsid w:val="00972CBA"/>
    <w:rsid w:val="0097309C"/>
    <w:rsid w:val="00973158"/>
    <w:rsid w:val="009731D2"/>
    <w:rsid w:val="00973667"/>
    <w:rsid w:val="0097384E"/>
    <w:rsid w:val="00973905"/>
    <w:rsid w:val="00973A60"/>
    <w:rsid w:val="00973BC2"/>
    <w:rsid w:val="00973C75"/>
    <w:rsid w:val="00973EA2"/>
    <w:rsid w:val="00973FBF"/>
    <w:rsid w:val="009742B9"/>
    <w:rsid w:val="00974591"/>
    <w:rsid w:val="009745D5"/>
    <w:rsid w:val="00974754"/>
    <w:rsid w:val="00974B1C"/>
    <w:rsid w:val="00974D43"/>
    <w:rsid w:val="00974EFF"/>
    <w:rsid w:val="00974F8A"/>
    <w:rsid w:val="0097584D"/>
    <w:rsid w:val="00975D49"/>
    <w:rsid w:val="00976615"/>
    <w:rsid w:val="00976626"/>
    <w:rsid w:val="00976A66"/>
    <w:rsid w:val="009770AF"/>
    <w:rsid w:val="00977491"/>
    <w:rsid w:val="009775BF"/>
    <w:rsid w:val="0097779A"/>
    <w:rsid w:val="00977AE3"/>
    <w:rsid w:val="00980187"/>
    <w:rsid w:val="009804EB"/>
    <w:rsid w:val="00980633"/>
    <w:rsid w:val="00980702"/>
    <w:rsid w:val="00980DCD"/>
    <w:rsid w:val="0098101E"/>
    <w:rsid w:val="0098118F"/>
    <w:rsid w:val="009813DB"/>
    <w:rsid w:val="0098154E"/>
    <w:rsid w:val="00981782"/>
    <w:rsid w:val="00982A24"/>
    <w:rsid w:val="00982B2C"/>
    <w:rsid w:val="00983202"/>
    <w:rsid w:val="00983F67"/>
    <w:rsid w:val="00983F8C"/>
    <w:rsid w:val="0098439B"/>
    <w:rsid w:val="0098521F"/>
    <w:rsid w:val="009853BD"/>
    <w:rsid w:val="009859F4"/>
    <w:rsid w:val="00985A09"/>
    <w:rsid w:val="00985ACE"/>
    <w:rsid w:val="00985DF1"/>
    <w:rsid w:val="00985EF4"/>
    <w:rsid w:val="00986471"/>
    <w:rsid w:val="009869CD"/>
    <w:rsid w:val="009869E2"/>
    <w:rsid w:val="00986C01"/>
    <w:rsid w:val="00986D7A"/>
    <w:rsid w:val="00986F11"/>
    <w:rsid w:val="0098752F"/>
    <w:rsid w:val="009876DC"/>
    <w:rsid w:val="00987866"/>
    <w:rsid w:val="009878AC"/>
    <w:rsid w:val="00987DAD"/>
    <w:rsid w:val="0099007C"/>
    <w:rsid w:val="0099009F"/>
    <w:rsid w:val="009901DE"/>
    <w:rsid w:val="0099051D"/>
    <w:rsid w:val="00990D8E"/>
    <w:rsid w:val="00991037"/>
    <w:rsid w:val="0099129B"/>
    <w:rsid w:val="00991731"/>
    <w:rsid w:val="00991734"/>
    <w:rsid w:val="0099176A"/>
    <w:rsid w:val="009917AB"/>
    <w:rsid w:val="0099188B"/>
    <w:rsid w:val="00991D6C"/>
    <w:rsid w:val="00991F28"/>
    <w:rsid w:val="00991F3B"/>
    <w:rsid w:val="00991FEB"/>
    <w:rsid w:val="0099236E"/>
    <w:rsid w:val="00992375"/>
    <w:rsid w:val="009924BA"/>
    <w:rsid w:val="00992753"/>
    <w:rsid w:val="0099289F"/>
    <w:rsid w:val="009929E6"/>
    <w:rsid w:val="00993149"/>
    <w:rsid w:val="009931E7"/>
    <w:rsid w:val="00993525"/>
    <w:rsid w:val="009935F2"/>
    <w:rsid w:val="0099384B"/>
    <w:rsid w:val="0099389A"/>
    <w:rsid w:val="00993DCA"/>
    <w:rsid w:val="00993E1A"/>
    <w:rsid w:val="009946C6"/>
    <w:rsid w:val="00994A3F"/>
    <w:rsid w:val="00994C0E"/>
    <w:rsid w:val="00994C8A"/>
    <w:rsid w:val="00994D22"/>
    <w:rsid w:val="00994EEB"/>
    <w:rsid w:val="009955EF"/>
    <w:rsid w:val="00995602"/>
    <w:rsid w:val="009956AA"/>
    <w:rsid w:val="00995D7A"/>
    <w:rsid w:val="00995F7B"/>
    <w:rsid w:val="00996391"/>
    <w:rsid w:val="00996B2B"/>
    <w:rsid w:val="00996D9A"/>
    <w:rsid w:val="00997173"/>
    <w:rsid w:val="00997685"/>
    <w:rsid w:val="00997751"/>
    <w:rsid w:val="009A061B"/>
    <w:rsid w:val="009A06B3"/>
    <w:rsid w:val="009A0D86"/>
    <w:rsid w:val="009A20A7"/>
    <w:rsid w:val="009A260E"/>
    <w:rsid w:val="009A29C9"/>
    <w:rsid w:val="009A2B48"/>
    <w:rsid w:val="009A2B77"/>
    <w:rsid w:val="009A2E66"/>
    <w:rsid w:val="009A2F04"/>
    <w:rsid w:val="009A3103"/>
    <w:rsid w:val="009A31A6"/>
    <w:rsid w:val="009A32B3"/>
    <w:rsid w:val="009A3750"/>
    <w:rsid w:val="009A378C"/>
    <w:rsid w:val="009A448F"/>
    <w:rsid w:val="009A503E"/>
    <w:rsid w:val="009A52F2"/>
    <w:rsid w:val="009A5363"/>
    <w:rsid w:val="009A54DF"/>
    <w:rsid w:val="009A5839"/>
    <w:rsid w:val="009A5A66"/>
    <w:rsid w:val="009A5AFB"/>
    <w:rsid w:val="009A5BA4"/>
    <w:rsid w:val="009A5CE6"/>
    <w:rsid w:val="009A5FDA"/>
    <w:rsid w:val="009A601B"/>
    <w:rsid w:val="009A60C5"/>
    <w:rsid w:val="009A61AB"/>
    <w:rsid w:val="009A66DE"/>
    <w:rsid w:val="009A6E8E"/>
    <w:rsid w:val="009A6FAB"/>
    <w:rsid w:val="009A7313"/>
    <w:rsid w:val="009A79E1"/>
    <w:rsid w:val="009A7C4A"/>
    <w:rsid w:val="009A7C9F"/>
    <w:rsid w:val="009A7D76"/>
    <w:rsid w:val="009B0410"/>
    <w:rsid w:val="009B094F"/>
    <w:rsid w:val="009B09ED"/>
    <w:rsid w:val="009B0A28"/>
    <w:rsid w:val="009B0B62"/>
    <w:rsid w:val="009B0E6F"/>
    <w:rsid w:val="009B11E7"/>
    <w:rsid w:val="009B158C"/>
    <w:rsid w:val="009B2DD8"/>
    <w:rsid w:val="009B3065"/>
    <w:rsid w:val="009B30B8"/>
    <w:rsid w:val="009B31BC"/>
    <w:rsid w:val="009B3356"/>
    <w:rsid w:val="009B3510"/>
    <w:rsid w:val="009B357C"/>
    <w:rsid w:val="009B35A8"/>
    <w:rsid w:val="009B38A9"/>
    <w:rsid w:val="009B38F3"/>
    <w:rsid w:val="009B3BBC"/>
    <w:rsid w:val="009B3F50"/>
    <w:rsid w:val="009B4088"/>
    <w:rsid w:val="009B46C0"/>
    <w:rsid w:val="009B480B"/>
    <w:rsid w:val="009B480D"/>
    <w:rsid w:val="009B487F"/>
    <w:rsid w:val="009B4C26"/>
    <w:rsid w:val="009B4FDE"/>
    <w:rsid w:val="009B51D2"/>
    <w:rsid w:val="009B5DEC"/>
    <w:rsid w:val="009B6149"/>
    <w:rsid w:val="009B64B9"/>
    <w:rsid w:val="009B6CDC"/>
    <w:rsid w:val="009B7495"/>
    <w:rsid w:val="009B760F"/>
    <w:rsid w:val="009B785B"/>
    <w:rsid w:val="009B79C0"/>
    <w:rsid w:val="009B7BCD"/>
    <w:rsid w:val="009B7DFA"/>
    <w:rsid w:val="009B7E43"/>
    <w:rsid w:val="009C08E1"/>
    <w:rsid w:val="009C0B07"/>
    <w:rsid w:val="009C0DC7"/>
    <w:rsid w:val="009C0FFE"/>
    <w:rsid w:val="009C10D8"/>
    <w:rsid w:val="009C10F2"/>
    <w:rsid w:val="009C177F"/>
    <w:rsid w:val="009C1876"/>
    <w:rsid w:val="009C1BCA"/>
    <w:rsid w:val="009C1E3D"/>
    <w:rsid w:val="009C2124"/>
    <w:rsid w:val="009C24EA"/>
    <w:rsid w:val="009C27B1"/>
    <w:rsid w:val="009C2A26"/>
    <w:rsid w:val="009C2F9F"/>
    <w:rsid w:val="009C3A16"/>
    <w:rsid w:val="009C3EB3"/>
    <w:rsid w:val="009C46B0"/>
    <w:rsid w:val="009C4721"/>
    <w:rsid w:val="009C585B"/>
    <w:rsid w:val="009C5DBF"/>
    <w:rsid w:val="009C5F04"/>
    <w:rsid w:val="009C60B6"/>
    <w:rsid w:val="009C7463"/>
    <w:rsid w:val="009C7692"/>
    <w:rsid w:val="009C76D0"/>
    <w:rsid w:val="009C7F9C"/>
    <w:rsid w:val="009D1124"/>
    <w:rsid w:val="009D121A"/>
    <w:rsid w:val="009D1489"/>
    <w:rsid w:val="009D1502"/>
    <w:rsid w:val="009D25A8"/>
    <w:rsid w:val="009D2670"/>
    <w:rsid w:val="009D2743"/>
    <w:rsid w:val="009D3101"/>
    <w:rsid w:val="009D34C0"/>
    <w:rsid w:val="009D3D0A"/>
    <w:rsid w:val="009D4AAA"/>
    <w:rsid w:val="009D4BC0"/>
    <w:rsid w:val="009D4BDB"/>
    <w:rsid w:val="009D4C4D"/>
    <w:rsid w:val="009D50A7"/>
    <w:rsid w:val="009D5330"/>
    <w:rsid w:val="009D5357"/>
    <w:rsid w:val="009D561F"/>
    <w:rsid w:val="009D5C95"/>
    <w:rsid w:val="009D6287"/>
    <w:rsid w:val="009D6295"/>
    <w:rsid w:val="009D664F"/>
    <w:rsid w:val="009D6938"/>
    <w:rsid w:val="009D6E90"/>
    <w:rsid w:val="009D72CF"/>
    <w:rsid w:val="009D7482"/>
    <w:rsid w:val="009D7A47"/>
    <w:rsid w:val="009E02CC"/>
    <w:rsid w:val="009E02FF"/>
    <w:rsid w:val="009E0EB3"/>
    <w:rsid w:val="009E1362"/>
    <w:rsid w:val="009E1391"/>
    <w:rsid w:val="009E1AEF"/>
    <w:rsid w:val="009E1E84"/>
    <w:rsid w:val="009E22FE"/>
    <w:rsid w:val="009E246D"/>
    <w:rsid w:val="009E2A32"/>
    <w:rsid w:val="009E3FB8"/>
    <w:rsid w:val="009E42E0"/>
    <w:rsid w:val="009E43D0"/>
    <w:rsid w:val="009E43F8"/>
    <w:rsid w:val="009E4538"/>
    <w:rsid w:val="009E4786"/>
    <w:rsid w:val="009E4859"/>
    <w:rsid w:val="009E4898"/>
    <w:rsid w:val="009E4A57"/>
    <w:rsid w:val="009E4E94"/>
    <w:rsid w:val="009E4F5F"/>
    <w:rsid w:val="009E50B2"/>
    <w:rsid w:val="009E533F"/>
    <w:rsid w:val="009E58C9"/>
    <w:rsid w:val="009E5C46"/>
    <w:rsid w:val="009E5ECD"/>
    <w:rsid w:val="009E610D"/>
    <w:rsid w:val="009E6514"/>
    <w:rsid w:val="009E7293"/>
    <w:rsid w:val="009E75E4"/>
    <w:rsid w:val="009E7817"/>
    <w:rsid w:val="009F0015"/>
    <w:rsid w:val="009F0247"/>
    <w:rsid w:val="009F063C"/>
    <w:rsid w:val="009F0872"/>
    <w:rsid w:val="009F09C6"/>
    <w:rsid w:val="009F0B58"/>
    <w:rsid w:val="009F1611"/>
    <w:rsid w:val="009F1A18"/>
    <w:rsid w:val="009F1FF7"/>
    <w:rsid w:val="009F2199"/>
    <w:rsid w:val="009F2214"/>
    <w:rsid w:val="009F2538"/>
    <w:rsid w:val="009F26F7"/>
    <w:rsid w:val="009F337C"/>
    <w:rsid w:val="009F3557"/>
    <w:rsid w:val="009F35D5"/>
    <w:rsid w:val="009F377C"/>
    <w:rsid w:val="009F38E2"/>
    <w:rsid w:val="009F39E5"/>
    <w:rsid w:val="009F4F4D"/>
    <w:rsid w:val="009F5069"/>
    <w:rsid w:val="009F5614"/>
    <w:rsid w:val="009F5AC5"/>
    <w:rsid w:val="009F65F8"/>
    <w:rsid w:val="009F70E2"/>
    <w:rsid w:val="009F7BB1"/>
    <w:rsid w:val="009F7D0F"/>
    <w:rsid w:val="00A00176"/>
    <w:rsid w:val="00A0036B"/>
    <w:rsid w:val="00A004F2"/>
    <w:rsid w:val="00A0068E"/>
    <w:rsid w:val="00A0078D"/>
    <w:rsid w:val="00A0094B"/>
    <w:rsid w:val="00A00B58"/>
    <w:rsid w:val="00A00CA7"/>
    <w:rsid w:val="00A0179E"/>
    <w:rsid w:val="00A02B20"/>
    <w:rsid w:val="00A02D3A"/>
    <w:rsid w:val="00A02EBE"/>
    <w:rsid w:val="00A035A5"/>
    <w:rsid w:val="00A03754"/>
    <w:rsid w:val="00A03785"/>
    <w:rsid w:val="00A0386C"/>
    <w:rsid w:val="00A03E17"/>
    <w:rsid w:val="00A03F6A"/>
    <w:rsid w:val="00A041B3"/>
    <w:rsid w:val="00A04349"/>
    <w:rsid w:val="00A04805"/>
    <w:rsid w:val="00A053CE"/>
    <w:rsid w:val="00A066A5"/>
    <w:rsid w:val="00A07133"/>
    <w:rsid w:val="00A07456"/>
    <w:rsid w:val="00A07B94"/>
    <w:rsid w:val="00A07FE0"/>
    <w:rsid w:val="00A07FEF"/>
    <w:rsid w:val="00A11914"/>
    <w:rsid w:val="00A11C24"/>
    <w:rsid w:val="00A11C59"/>
    <w:rsid w:val="00A11F7A"/>
    <w:rsid w:val="00A121A9"/>
    <w:rsid w:val="00A121AE"/>
    <w:rsid w:val="00A12532"/>
    <w:rsid w:val="00A12585"/>
    <w:rsid w:val="00A1276C"/>
    <w:rsid w:val="00A127B9"/>
    <w:rsid w:val="00A128BC"/>
    <w:rsid w:val="00A129BD"/>
    <w:rsid w:val="00A12A68"/>
    <w:rsid w:val="00A134CD"/>
    <w:rsid w:val="00A134DF"/>
    <w:rsid w:val="00A134F0"/>
    <w:rsid w:val="00A13C55"/>
    <w:rsid w:val="00A143B7"/>
    <w:rsid w:val="00A14424"/>
    <w:rsid w:val="00A1457B"/>
    <w:rsid w:val="00A14650"/>
    <w:rsid w:val="00A14AA5"/>
    <w:rsid w:val="00A14ADC"/>
    <w:rsid w:val="00A14C5A"/>
    <w:rsid w:val="00A14E67"/>
    <w:rsid w:val="00A15500"/>
    <w:rsid w:val="00A162EC"/>
    <w:rsid w:val="00A16772"/>
    <w:rsid w:val="00A16A38"/>
    <w:rsid w:val="00A16D57"/>
    <w:rsid w:val="00A16D88"/>
    <w:rsid w:val="00A16DFD"/>
    <w:rsid w:val="00A1754E"/>
    <w:rsid w:val="00A17938"/>
    <w:rsid w:val="00A179A0"/>
    <w:rsid w:val="00A17F9B"/>
    <w:rsid w:val="00A20186"/>
    <w:rsid w:val="00A204A5"/>
    <w:rsid w:val="00A20651"/>
    <w:rsid w:val="00A2102B"/>
    <w:rsid w:val="00A21155"/>
    <w:rsid w:val="00A212D0"/>
    <w:rsid w:val="00A21804"/>
    <w:rsid w:val="00A2180B"/>
    <w:rsid w:val="00A219F3"/>
    <w:rsid w:val="00A224D2"/>
    <w:rsid w:val="00A2254E"/>
    <w:rsid w:val="00A22B8F"/>
    <w:rsid w:val="00A22BF1"/>
    <w:rsid w:val="00A22C30"/>
    <w:rsid w:val="00A2322D"/>
    <w:rsid w:val="00A232FB"/>
    <w:rsid w:val="00A23457"/>
    <w:rsid w:val="00A23472"/>
    <w:rsid w:val="00A23627"/>
    <w:rsid w:val="00A237BF"/>
    <w:rsid w:val="00A238C9"/>
    <w:rsid w:val="00A23DBF"/>
    <w:rsid w:val="00A23F08"/>
    <w:rsid w:val="00A2407D"/>
    <w:rsid w:val="00A24230"/>
    <w:rsid w:val="00A24469"/>
    <w:rsid w:val="00A249D7"/>
    <w:rsid w:val="00A24DF7"/>
    <w:rsid w:val="00A24EA6"/>
    <w:rsid w:val="00A25042"/>
    <w:rsid w:val="00A2514E"/>
    <w:rsid w:val="00A2583C"/>
    <w:rsid w:val="00A25B3E"/>
    <w:rsid w:val="00A25CCE"/>
    <w:rsid w:val="00A25F41"/>
    <w:rsid w:val="00A260B7"/>
    <w:rsid w:val="00A2643A"/>
    <w:rsid w:val="00A269B4"/>
    <w:rsid w:val="00A26BD5"/>
    <w:rsid w:val="00A26FC9"/>
    <w:rsid w:val="00A2726A"/>
    <w:rsid w:val="00A2748A"/>
    <w:rsid w:val="00A274E4"/>
    <w:rsid w:val="00A3001F"/>
    <w:rsid w:val="00A30557"/>
    <w:rsid w:val="00A306A7"/>
    <w:rsid w:val="00A309B9"/>
    <w:rsid w:val="00A30AF0"/>
    <w:rsid w:val="00A30C0E"/>
    <w:rsid w:val="00A30C97"/>
    <w:rsid w:val="00A30E61"/>
    <w:rsid w:val="00A317E6"/>
    <w:rsid w:val="00A31B5E"/>
    <w:rsid w:val="00A31BB2"/>
    <w:rsid w:val="00A31D01"/>
    <w:rsid w:val="00A31DF4"/>
    <w:rsid w:val="00A322D7"/>
    <w:rsid w:val="00A32641"/>
    <w:rsid w:val="00A332DC"/>
    <w:rsid w:val="00A337B1"/>
    <w:rsid w:val="00A3386F"/>
    <w:rsid w:val="00A33AD7"/>
    <w:rsid w:val="00A33AF9"/>
    <w:rsid w:val="00A34DD6"/>
    <w:rsid w:val="00A34F47"/>
    <w:rsid w:val="00A35DE6"/>
    <w:rsid w:val="00A35FCA"/>
    <w:rsid w:val="00A362B8"/>
    <w:rsid w:val="00A36D8F"/>
    <w:rsid w:val="00A36E17"/>
    <w:rsid w:val="00A37660"/>
    <w:rsid w:val="00A37682"/>
    <w:rsid w:val="00A37929"/>
    <w:rsid w:val="00A403CA"/>
    <w:rsid w:val="00A40428"/>
    <w:rsid w:val="00A4062F"/>
    <w:rsid w:val="00A4104D"/>
    <w:rsid w:val="00A411BD"/>
    <w:rsid w:val="00A41323"/>
    <w:rsid w:val="00A414EC"/>
    <w:rsid w:val="00A41544"/>
    <w:rsid w:val="00A41596"/>
    <w:rsid w:val="00A415EC"/>
    <w:rsid w:val="00A41609"/>
    <w:rsid w:val="00A41634"/>
    <w:rsid w:val="00A42096"/>
    <w:rsid w:val="00A42235"/>
    <w:rsid w:val="00A42337"/>
    <w:rsid w:val="00A424AD"/>
    <w:rsid w:val="00A42C45"/>
    <w:rsid w:val="00A43707"/>
    <w:rsid w:val="00A43747"/>
    <w:rsid w:val="00A43F7D"/>
    <w:rsid w:val="00A44475"/>
    <w:rsid w:val="00A452E4"/>
    <w:rsid w:val="00A4584E"/>
    <w:rsid w:val="00A45B75"/>
    <w:rsid w:val="00A45BDB"/>
    <w:rsid w:val="00A45E8B"/>
    <w:rsid w:val="00A46342"/>
    <w:rsid w:val="00A4641D"/>
    <w:rsid w:val="00A46AA1"/>
    <w:rsid w:val="00A46B54"/>
    <w:rsid w:val="00A46BD6"/>
    <w:rsid w:val="00A46C4B"/>
    <w:rsid w:val="00A46EA3"/>
    <w:rsid w:val="00A47056"/>
    <w:rsid w:val="00A470A3"/>
    <w:rsid w:val="00A47A4E"/>
    <w:rsid w:val="00A47DD4"/>
    <w:rsid w:val="00A50D80"/>
    <w:rsid w:val="00A51781"/>
    <w:rsid w:val="00A51801"/>
    <w:rsid w:val="00A51A04"/>
    <w:rsid w:val="00A51D97"/>
    <w:rsid w:val="00A520A8"/>
    <w:rsid w:val="00A521CD"/>
    <w:rsid w:val="00A52363"/>
    <w:rsid w:val="00A525F5"/>
    <w:rsid w:val="00A52C5C"/>
    <w:rsid w:val="00A52F6C"/>
    <w:rsid w:val="00A53968"/>
    <w:rsid w:val="00A53A3B"/>
    <w:rsid w:val="00A53F0D"/>
    <w:rsid w:val="00A53FB5"/>
    <w:rsid w:val="00A54720"/>
    <w:rsid w:val="00A54903"/>
    <w:rsid w:val="00A5495B"/>
    <w:rsid w:val="00A54A2A"/>
    <w:rsid w:val="00A54D6F"/>
    <w:rsid w:val="00A54E40"/>
    <w:rsid w:val="00A551A2"/>
    <w:rsid w:val="00A551A6"/>
    <w:rsid w:val="00A555E1"/>
    <w:rsid w:val="00A55B34"/>
    <w:rsid w:val="00A55DAA"/>
    <w:rsid w:val="00A55DB1"/>
    <w:rsid w:val="00A5617D"/>
    <w:rsid w:val="00A564BA"/>
    <w:rsid w:val="00A56656"/>
    <w:rsid w:val="00A56B68"/>
    <w:rsid w:val="00A56CDB"/>
    <w:rsid w:val="00A56F5F"/>
    <w:rsid w:val="00A570FD"/>
    <w:rsid w:val="00A572AC"/>
    <w:rsid w:val="00A5730F"/>
    <w:rsid w:val="00A576BF"/>
    <w:rsid w:val="00A57DC1"/>
    <w:rsid w:val="00A60464"/>
    <w:rsid w:val="00A605E0"/>
    <w:rsid w:val="00A60A80"/>
    <w:rsid w:val="00A610E0"/>
    <w:rsid w:val="00A61AAA"/>
    <w:rsid w:val="00A61CD8"/>
    <w:rsid w:val="00A61D03"/>
    <w:rsid w:val="00A61D8C"/>
    <w:rsid w:val="00A62509"/>
    <w:rsid w:val="00A629CB"/>
    <w:rsid w:val="00A62D25"/>
    <w:rsid w:val="00A63080"/>
    <w:rsid w:val="00A633E0"/>
    <w:rsid w:val="00A63E2C"/>
    <w:rsid w:val="00A64498"/>
    <w:rsid w:val="00A646EA"/>
    <w:rsid w:val="00A6480A"/>
    <w:rsid w:val="00A64A14"/>
    <w:rsid w:val="00A64AC1"/>
    <w:rsid w:val="00A64DAD"/>
    <w:rsid w:val="00A64FA7"/>
    <w:rsid w:val="00A653FF"/>
    <w:rsid w:val="00A654BD"/>
    <w:rsid w:val="00A66F8C"/>
    <w:rsid w:val="00A67939"/>
    <w:rsid w:val="00A67A78"/>
    <w:rsid w:val="00A67B39"/>
    <w:rsid w:val="00A67CE1"/>
    <w:rsid w:val="00A67E50"/>
    <w:rsid w:val="00A67F01"/>
    <w:rsid w:val="00A701EC"/>
    <w:rsid w:val="00A70505"/>
    <w:rsid w:val="00A70580"/>
    <w:rsid w:val="00A7090C"/>
    <w:rsid w:val="00A709A7"/>
    <w:rsid w:val="00A70A1C"/>
    <w:rsid w:val="00A70C14"/>
    <w:rsid w:val="00A70C99"/>
    <w:rsid w:val="00A70F47"/>
    <w:rsid w:val="00A71004"/>
    <w:rsid w:val="00A711DA"/>
    <w:rsid w:val="00A712C4"/>
    <w:rsid w:val="00A712D5"/>
    <w:rsid w:val="00A715C1"/>
    <w:rsid w:val="00A71AB0"/>
    <w:rsid w:val="00A71DFD"/>
    <w:rsid w:val="00A71E31"/>
    <w:rsid w:val="00A7220E"/>
    <w:rsid w:val="00A722D0"/>
    <w:rsid w:val="00A72409"/>
    <w:rsid w:val="00A725E9"/>
    <w:rsid w:val="00A72715"/>
    <w:rsid w:val="00A739C6"/>
    <w:rsid w:val="00A73ACE"/>
    <w:rsid w:val="00A74199"/>
    <w:rsid w:val="00A74384"/>
    <w:rsid w:val="00A745E0"/>
    <w:rsid w:val="00A745FB"/>
    <w:rsid w:val="00A74ECA"/>
    <w:rsid w:val="00A75085"/>
    <w:rsid w:val="00A751DB"/>
    <w:rsid w:val="00A75331"/>
    <w:rsid w:val="00A75543"/>
    <w:rsid w:val="00A75C9F"/>
    <w:rsid w:val="00A761C2"/>
    <w:rsid w:val="00A7662E"/>
    <w:rsid w:val="00A76A00"/>
    <w:rsid w:val="00A76D0D"/>
    <w:rsid w:val="00A76EB5"/>
    <w:rsid w:val="00A76F64"/>
    <w:rsid w:val="00A7718C"/>
    <w:rsid w:val="00A7746F"/>
    <w:rsid w:val="00A774BB"/>
    <w:rsid w:val="00A774C9"/>
    <w:rsid w:val="00A77EA6"/>
    <w:rsid w:val="00A803F8"/>
    <w:rsid w:val="00A80439"/>
    <w:rsid w:val="00A804E4"/>
    <w:rsid w:val="00A80DE6"/>
    <w:rsid w:val="00A810DA"/>
    <w:rsid w:val="00A81190"/>
    <w:rsid w:val="00A812AF"/>
    <w:rsid w:val="00A812FE"/>
    <w:rsid w:val="00A8137B"/>
    <w:rsid w:val="00A815B4"/>
    <w:rsid w:val="00A820FA"/>
    <w:rsid w:val="00A82FBD"/>
    <w:rsid w:val="00A83260"/>
    <w:rsid w:val="00A833FD"/>
    <w:rsid w:val="00A83531"/>
    <w:rsid w:val="00A83D6D"/>
    <w:rsid w:val="00A83D91"/>
    <w:rsid w:val="00A84FBA"/>
    <w:rsid w:val="00A84FFD"/>
    <w:rsid w:val="00A85658"/>
    <w:rsid w:val="00A85800"/>
    <w:rsid w:val="00A85B52"/>
    <w:rsid w:val="00A85C2C"/>
    <w:rsid w:val="00A861A6"/>
    <w:rsid w:val="00A86299"/>
    <w:rsid w:val="00A8661E"/>
    <w:rsid w:val="00A870D6"/>
    <w:rsid w:val="00A872F0"/>
    <w:rsid w:val="00A876D3"/>
    <w:rsid w:val="00A90663"/>
    <w:rsid w:val="00A90C28"/>
    <w:rsid w:val="00A90D04"/>
    <w:rsid w:val="00A90F2C"/>
    <w:rsid w:val="00A9103D"/>
    <w:rsid w:val="00A914B0"/>
    <w:rsid w:val="00A91B74"/>
    <w:rsid w:val="00A91F5F"/>
    <w:rsid w:val="00A92148"/>
    <w:rsid w:val="00A9215E"/>
    <w:rsid w:val="00A92684"/>
    <w:rsid w:val="00A92EDB"/>
    <w:rsid w:val="00A930C7"/>
    <w:rsid w:val="00A9322C"/>
    <w:rsid w:val="00A93446"/>
    <w:rsid w:val="00A93721"/>
    <w:rsid w:val="00A93855"/>
    <w:rsid w:val="00A93960"/>
    <w:rsid w:val="00A93A76"/>
    <w:rsid w:val="00A94125"/>
    <w:rsid w:val="00A95279"/>
    <w:rsid w:val="00A953C0"/>
    <w:rsid w:val="00A95509"/>
    <w:rsid w:val="00A95ACB"/>
    <w:rsid w:val="00A95B15"/>
    <w:rsid w:val="00A95E32"/>
    <w:rsid w:val="00A960AA"/>
    <w:rsid w:val="00A960C8"/>
    <w:rsid w:val="00A96C09"/>
    <w:rsid w:val="00A96C92"/>
    <w:rsid w:val="00A96D8D"/>
    <w:rsid w:val="00A96F73"/>
    <w:rsid w:val="00A97097"/>
    <w:rsid w:val="00A97527"/>
    <w:rsid w:val="00A978B6"/>
    <w:rsid w:val="00A97A64"/>
    <w:rsid w:val="00A97A83"/>
    <w:rsid w:val="00A97AA0"/>
    <w:rsid w:val="00AA02D9"/>
    <w:rsid w:val="00AA04BD"/>
    <w:rsid w:val="00AA11BF"/>
    <w:rsid w:val="00AA1F89"/>
    <w:rsid w:val="00AA2240"/>
    <w:rsid w:val="00AA278D"/>
    <w:rsid w:val="00AA2B3A"/>
    <w:rsid w:val="00AA2B7D"/>
    <w:rsid w:val="00AA2FE2"/>
    <w:rsid w:val="00AA372B"/>
    <w:rsid w:val="00AA3752"/>
    <w:rsid w:val="00AA3938"/>
    <w:rsid w:val="00AA3E71"/>
    <w:rsid w:val="00AA4CEE"/>
    <w:rsid w:val="00AA4D64"/>
    <w:rsid w:val="00AA52C4"/>
    <w:rsid w:val="00AA54D8"/>
    <w:rsid w:val="00AA5B10"/>
    <w:rsid w:val="00AA5C09"/>
    <w:rsid w:val="00AA5C40"/>
    <w:rsid w:val="00AA5CD4"/>
    <w:rsid w:val="00AA6165"/>
    <w:rsid w:val="00AA64EC"/>
    <w:rsid w:val="00AA6628"/>
    <w:rsid w:val="00AA6961"/>
    <w:rsid w:val="00AA6E88"/>
    <w:rsid w:val="00AA7801"/>
    <w:rsid w:val="00AA7A26"/>
    <w:rsid w:val="00AB044C"/>
    <w:rsid w:val="00AB057E"/>
    <w:rsid w:val="00AB0915"/>
    <w:rsid w:val="00AB0DB2"/>
    <w:rsid w:val="00AB0EC0"/>
    <w:rsid w:val="00AB11E2"/>
    <w:rsid w:val="00AB1522"/>
    <w:rsid w:val="00AB1730"/>
    <w:rsid w:val="00AB17E9"/>
    <w:rsid w:val="00AB1A23"/>
    <w:rsid w:val="00AB1E93"/>
    <w:rsid w:val="00AB1F92"/>
    <w:rsid w:val="00AB21E6"/>
    <w:rsid w:val="00AB22ED"/>
    <w:rsid w:val="00AB25C3"/>
    <w:rsid w:val="00AB2B9E"/>
    <w:rsid w:val="00AB2E25"/>
    <w:rsid w:val="00AB2EE4"/>
    <w:rsid w:val="00AB30FE"/>
    <w:rsid w:val="00AB336D"/>
    <w:rsid w:val="00AB34E1"/>
    <w:rsid w:val="00AB3B24"/>
    <w:rsid w:val="00AB3FE1"/>
    <w:rsid w:val="00AB41A1"/>
    <w:rsid w:val="00AB4639"/>
    <w:rsid w:val="00AB4BDE"/>
    <w:rsid w:val="00AB4C9D"/>
    <w:rsid w:val="00AB4E45"/>
    <w:rsid w:val="00AB54E1"/>
    <w:rsid w:val="00AB5605"/>
    <w:rsid w:val="00AB5A71"/>
    <w:rsid w:val="00AB5E07"/>
    <w:rsid w:val="00AB5ED9"/>
    <w:rsid w:val="00AB625A"/>
    <w:rsid w:val="00AB62AE"/>
    <w:rsid w:val="00AB6568"/>
    <w:rsid w:val="00AB794B"/>
    <w:rsid w:val="00AC0472"/>
    <w:rsid w:val="00AC08B3"/>
    <w:rsid w:val="00AC0B39"/>
    <w:rsid w:val="00AC12E2"/>
    <w:rsid w:val="00AC14D7"/>
    <w:rsid w:val="00AC15A2"/>
    <w:rsid w:val="00AC1DDB"/>
    <w:rsid w:val="00AC1FF7"/>
    <w:rsid w:val="00AC24BD"/>
    <w:rsid w:val="00AC2542"/>
    <w:rsid w:val="00AC261D"/>
    <w:rsid w:val="00AC26FF"/>
    <w:rsid w:val="00AC2BE8"/>
    <w:rsid w:val="00AC2E08"/>
    <w:rsid w:val="00AC303E"/>
    <w:rsid w:val="00AC3279"/>
    <w:rsid w:val="00AC32DF"/>
    <w:rsid w:val="00AC333D"/>
    <w:rsid w:val="00AC3491"/>
    <w:rsid w:val="00AC351B"/>
    <w:rsid w:val="00AC3593"/>
    <w:rsid w:val="00AC3725"/>
    <w:rsid w:val="00AC395A"/>
    <w:rsid w:val="00AC3AE9"/>
    <w:rsid w:val="00AC3B97"/>
    <w:rsid w:val="00AC4082"/>
    <w:rsid w:val="00AC424B"/>
    <w:rsid w:val="00AC4312"/>
    <w:rsid w:val="00AC4A3E"/>
    <w:rsid w:val="00AC4B79"/>
    <w:rsid w:val="00AC4D98"/>
    <w:rsid w:val="00AC515F"/>
    <w:rsid w:val="00AC557A"/>
    <w:rsid w:val="00AC596E"/>
    <w:rsid w:val="00AC5DB1"/>
    <w:rsid w:val="00AC6233"/>
    <w:rsid w:val="00AC629C"/>
    <w:rsid w:val="00AC63D2"/>
    <w:rsid w:val="00AC650E"/>
    <w:rsid w:val="00AC65EC"/>
    <w:rsid w:val="00AC6A66"/>
    <w:rsid w:val="00AC6A92"/>
    <w:rsid w:val="00AC77F1"/>
    <w:rsid w:val="00AC7912"/>
    <w:rsid w:val="00AC7A04"/>
    <w:rsid w:val="00AC7B0F"/>
    <w:rsid w:val="00AC7BB6"/>
    <w:rsid w:val="00AC7C8E"/>
    <w:rsid w:val="00AC7EF8"/>
    <w:rsid w:val="00AC7F4C"/>
    <w:rsid w:val="00AD0265"/>
    <w:rsid w:val="00AD03AD"/>
    <w:rsid w:val="00AD04BC"/>
    <w:rsid w:val="00AD0CAA"/>
    <w:rsid w:val="00AD0EDC"/>
    <w:rsid w:val="00AD1193"/>
    <w:rsid w:val="00AD199C"/>
    <w:rsid w:val="00AD1CB2"/>
    <w:rsid w:val="00AD1D82"/>
    <w:rsid w:val="00AD1DC1"/>
    <w:rsid w:val="00AD21BA"/>
    <w:rsid w:val="00AD2FE3"/>
    <w:rsid w:val="00AD32BC"/>
    <w:rsid w:val="00AD3341"/>
    <w:rsid w:val="00AD3429"/>
    <w:rsid w:val="00AD369E"/>
    <w:rsid w:val="00AD41EF"/>
    <w:rsid w:val="00AD4374"/>
    <w:rsid w:val="00AD4AB1"/>
    <w:rsid w:val="00AD4C3E"/>
    <w:rsid w:val="00AD5256"/>
    <w:rsid w:val="00AD541B"/>
    <w:rsid w:val="00AD5580"/>
    <w:rsid w:val="00AD55FB"/>
    <w:rsid w:val="00AD563E"/>
    <w:rsid w:val="00AD5658"/>
    <w:rsid w:val="00AD6C82"/>
    <w:rsid w:val="00AD6CCF"/>
    <w:rsid w:val="00AD7454"/>
    <w:rsid w:val="00AD75D8"/>
    <w:rsid w:val="00AD7677"/>
    <w:rsid w:val="00AD76FB"/>
    <w:rsid w:val="00AD7ED2"/>
    <w:rsid w:val="00AE00BB"/>
    <w:rsid w:val="00AE0536"/>
    <w:rsid w:val="00AE0F0C"/>
    <w:rsid w:val="00AE0F17"/>
    <w:rsid w:val="00AE13D2"/>
    <w:rsid w:val="00AE1B93"/>
    <w:rsid w:val="00AE1BE8"/>
    <w:rsid w:val="00AE1D94"/>
    <w:rsid w:val="00AE1E86"/>
    <w:rsid w:val="00AE26D7"/>
    <w:rsid w:val="00AE2B80"/>
    <w:rsid w:val="00AE2BD3"/>
    <w:rsid w:val="00AE2E46"/>
    <w:rsid w:val="00AE3439"/>
    <w:rsid w:val="00AE3A67"/>
    <w:rsid w:val="00AE3BED"/>
    <w:rsid w:val="00AE3ED8"/>
    <w:rsid w:val="00AE414C"/>
    <w:rsid w:val="00AE4201"/>
    <w:rsid w:val="00AE4434"/>
    <w:rsid w:val="00AE4445"/>
    <w:rsid w:val="00AE4870"/>
    <w:rsid w:val="00AE4A14"/>
    <w:rsid w:val="00AE4F76"/>
    <w:rsid w:val="00AE557B"/>
    <w:rsid w:val="00AE55B0"/>
    <w:rsid w:val="00AE5624"/>
    <w:rsid w:val="00AE599E"/>
    <w:rsid w:val="00AE5BC7"/>
    <w:rsid w:val="00AE5DE2"/>
    <w:rsid w:val="00AE63D9"/>
    <w:rsid w:val="00AE6459"/>
    <w:rsid w:val="00AE6A3F"/>
    <w:rsid w:val="00AE6F19"/>
    <w:rsid w:val="00AE6FAC"/>
    <w:rsid w:val="00AE6FFA"/>
    <w:rsid w:val="00AE730B"/>
    <w:rsid w:val="00AE76F5"/>
    <w:rsid w:val="00AF0111"/>
    <w:rsid w:val="00AF028B"/>
    <w:rsid w:val="00AF02EC"/>
    <w:rsid w:val="00AF0673"/>
    <w:rsid w:val="00AF06B5"/>
    <w:rsid w:val="00AF0B0F"/>
    <w:rsid w:val="00AF0DDB"/>
    <w:rsid w:val="00AF0EC8"/>
    <w:rsid w:val="00AF1213"/>
    <w:rsid w:val="00AF141D"/>
    <w:rsid w:val="00AF1453"/>
    <w:rsid w:val="00AF1936"/>
    <w:rsid w:val="00AF194F"/>
    <w:rsid w:val="00AF1A2D"/>
    <w:rsid w:val="00AF1B3E"/>
    <w:rsid w:val="00AF2046"/>
    <w:rsid w:val="00AF21A7"/>
    <w:rsid w:val="00AF2AE0"/>
    <w:rsid w:val="00AF2EC9"/>
    <w:rsid w:val="00AF3254"/>
    <w:rsid w:val="00AF3EA0"/>
    <w:rsid w:val="00AF3EF5"/>
    <w:rsid w:val="00AF40E6"/>
    <w:rsid w:val="00AF4458"/>
    <w:rsid w:val="00AF4504"/>
    <w:rsid w:val="00AF4569"/>
    <w:rsid w:val="00AF494C"/>
    <w:rsid w:val="00AF4A3E"/>
    <w:rsid w:val="00AF4B7C"/>
    <w:rsid w:val="00AF4C09"/>
    <w:rsid w:val="00AF4F02"/>
    <w:rsid w:val="00AF5417"/>
    <w:rsid w:val="00AF54BD"/>
    <w:rsid w:val="00AF5562"/>
    <w:rsid w:val="00AF57F7"/>
    <w:rsid w:val="00AF5C86"/>
    <w:rsid w:val="00AF6628"/>
    <w:rsid w:val="00AF6CF7"/>
    <w:rsid w:val="00AF6FD3"/>
    <w:rsid w:val="00AF77C7"/>
    <w:rsid w:val="00AF79D9"/>
    <w:rsid w:val="00AF7B3F"/>
    <w:rsid w:val="00B006E8"/>
    <w:rsid w:val="00B00714"/>
    <w:rsid w:val="00B01007"/>
    <w:rsid w:val="00B012CA"/>
    <w:rsid w:val="00B015D1"/>
    <w:rsid w:val="00B01D0F"/>
    <w:rsid w:val="00B01D79"/>
    <w:rsid w:val="00B01E08"/>
    <w:rsid w:val="00B0220A"/>
    <w:rsid w:val="00B02A8E"/>
    <w:rsid w:val="00B031A1"/>
    <w:rsid w:val="00B0397A"/>
    <w:rsid w:val="00B03B6C"/>
    <w:rsid w:val="00B0401B"/>
    <w:rsid w:val="00B0467B"/>
    <w:rsid w:val="00B04B2F"/>
    <w:rsid w:val="00B0514A"/>
    <w:rsid w:val="00B05264"/>
    <w:rsid w:val="00B057E3"/>
    <w:rsid w:val="00B06BB6"/>
    <w:rsid w:val="00B06CAA"/>
    <w:rsid w:val="00B06F17"/>
    <w:rsid w:val="00B06F88"/>
    <w:rsid w:val="00B0702D"/>
    <w:rsid w:val="00B070B6"/>
    <w:rsid w:val="00B07251"/>
    <w:rsid w:val="00B07618"/>
    <w:rsid w:val="00B107F2"/>
    <w:rsid w:val="00B10956"/>
    <w:rsid w:val="00B1101E"/>
    <w:rsid w:val="00B111E7"/>
    <w:rsid w:val="00B11387"/>
    <w:rsid w:val="00B11838"/>
    <w:rsid w:val="00B11866"/>
    <w:rsid w:val="00B12451"/>
    <w:rsid w:val="00B12DC9"/>
    <w:rsid w:val="00B12EDD"/>
    <w:rsid w:val="00B130BE"/>
    <w:rsid w:val="00B131C1"/>
    <w:rsid w:val="00B137BF"/>
    <w:rsid w:val="00B13F15"/>
    <w:rsid w:val="00B141D3"/>
    <w:rsid w:val="00B14398"/>
    <w:rsid w:val="00B1491C"/>
    <w:rsid w:val="00B14D61"/>
    <w:rsid w:val="00B1525B"/>
    <w:rsid w:val="00B1576E"/>
    <w:rsid w:val="00B15A52"/>
    <w:rsid w:val="00B15A84"/>
    <w:rsid w:val="00B16453"/>
    <w:rsid w:val="00B165AB"/>
    <w:rsid w:val="00B16833"/>
    <w:rsid w:val="00B1692C"/>
    <w:rsid w:val="00B16AC2"/>
    <w:rsid w:val="00B16C6C"/>
    <w:rsid w:val="00B170A9"/>
    <w:rsid w:val="00B171BE"/>
    <w:rsid w:val="00B17402"/>
    <w:rsid w:val="00B175E6"/>
    <w:rsid w:val="00B17A32"/>
    <w:rsid w:val="00B202EB"/>
    <w:rsid w:val="00B20514"/>
    <w:rsid w:val="00B208AC"/>
    <w:rsid w:val="00B20A4C"/>
    <w:rsid w:val="00B213A1"/>
    <w:rsid w:val="00B2152F"/>
    <w:rsid w:val="00B21A9B"/>
    <w:rsid w:val="00B21D70"/>
    <w:rsid w:val="00B22898"/>
    <w:rsid w:val="00B22F8A"/>
    <w:rsid w:val="00B23248"/>
    <w:rsid w:val="00B23506"/>
    <w:rsid w:val="00B2360D"/>
    <w:rsid w:val="00B23696"/>
    <w:rsid w:val="00B23F69"/>
    <w:rsid w:val="00B241D2"/>
    <w:rsid w:val="00B24238"/>
    <w:rsid w:val="00B2436A"/>
    <w:rsid w:val="00B24466"/>
    <w:rsid w:val="00B24491"/>
    <w:rsid w:val="00B24719"/>
    <w:rsid w:val="00B248A2"/>
    <w:rsid w:val="00B248F1"/>
    <w:rsid w:val="00B24E27"/>
    <w:rsid w:val="00B25340"/>
    <w:rsid w:val="00B253BE"/>
    <w:rsid w:val="00B25465"/>
    <w:rsid w:val="00B25659"/>
    <w:rsid w:val="00B25855"/>
    <w:rsid w:val="00B263D5"/>
    <w:rsid w:val="00B26DB6"/>
    <w:rsid w:val="00B2700F"/>
    <w:rsid w:val="00B27086"/>
    <w:rsid w:val="00B27222"/>
    <w:rsid w:val="00B27366"/>
    <w:rsid w:val="00B27607"/>
    <w:rsid w:val="00B27FE7"/>
    <w:rsid w:val="00B306B4"/>
    <w:rsid w:val="00B30841"/>
    <w:rsid w:val="00B30B38"/>
    <w:rsid w:val="00B30BC8"/>
    <w:rsid w:val="00B31091"/>
    <w:rsid w:val="00B3109B"/>
    <w:rsid w:val="00B31130"/>
    <w:rsid w:val="00B31470"/>
    <w:rsid w:val="00B31940"/>
    <w:rsid w:val="00B31E52"/>
    <w:rsid w:val="00B31EC1"/>
    <w:rsid w:val="00B32103"/>
    <w:rsid w:val="00B32225"/>
    <w:rsid w:val="00B32C08"/>
    <w:rsid w:val="00B32F93"/>
    <w:rsid w:val="00B33194"/>
    <w:rsid w:val="00B3375C"/>
    <w:rsid w:val="00B33B6E"/>
    <w:rsid w:val="00B33DFD"/>
    <w:rsid w:val="00B34913"/>
    <w:rsid w:val="00B34AE3"/>
    <w:rsid w:val="00B35C47"/>
    <w:rsid w:val="00B35EFF"/>
    <w:rsid w:val="00B361F2"/>
    <w:rsid w:val="00B36AE5"/>
    <w:rsid w:val="00B36BBB"/>
    <w:rsid w:val="00B36CB8"/>
    <w:rsid w:val="00B36D89"/>
    <w:rsid w:val="00B36D9C"/>
    <w:rsid w:val="00B370A5"/>
    <w:rsid w:val="00B372C2"/>
    <w:rsid w:val="00B373DF"/>
    <w:rsid w:val="00B3748F"/>
    <w:rsid w:val="00B375E7"/>
    <w:rsid w:val="00B375EC"/>
    <w:rsid w:val="00B377F5"/>
    <w:rsid w:val="00B3785B"/>
    <w:rsid w:val="00B37C9D"/>
    <w:rsid w:val="00B40089"/>
    <w:rsid w:val="00B403AC"/>
    <w:rsid w:val="00B40E04"/>
    <w:rsid w:val="00B4135D"/>
    <w:rsid w:val="00B415A8"/>
    <w:rsid w:val="00B417A7"/>
    <w:rsid w:val="00B41975"/>
    <w:rsid w:val="00B41DA0"/>
    <w:rsid w:val="00B41E57"/>
    <w:rsid w:val="00B41EAB"/>
    <w:rsid w:val="00B422FE"/>
    <w:rsid w:val="00B42304"/>
    <w:rsid w:val="00B42602"/>
    <w:rsid w:val="00B42672"/>
    <w:rsid w:val="00B4292F"/>
    <w:rsid w:val="00B429B5"/>
    <w:rsid w:val="00B42AE1"/>
    <w:rsid w:val="00B42F66"/>
    <w:rsid w:val="00B4313A"/>
    <w:rsid w:val="00B437DA"/>
    <w:rsid w:val="00B43B6B"/>
    <w:rsid w:val="00B43E51"/>
    <w:rsid w:val="00B4404C"/>
    <w:rsid w:val="00B440FC"/>
    <w:rsid w:val="00B442C6"/>
    <w:rsid w:val="00B4472C"/>
    <w:rsid w:val="00B44A81"/>
    <w:rsid w:val="00B44D99"/>
    <w:rsid w:val="00B44DEC"/>
    <w:rsid w:val="00B46147"/>
    <w:rsid w:val="00B465FA"/>
    <w:rsid w:val="00B46786"/>
    <w:rsid w:val="00B46EC9"/>
    <w:rsid w:val="00B46F95"/>
    <w:rsid w:val="00B500FA"/>
    <w:rsid w:val="00B50408"/>
    <w:rsid w:val="00B50632"/>
    <w:rsid w:val="00B50D94"/>
    <w:rsid w:val="00B510EF"/>
    <w:rsid w:val="00B51298"/>
    <w:rsid w:val="00B515D6"/>
    <w:rsid w:val="00B51B65"/>
    <w:rsid w:val="00B51D1C"/>
    <w:rsid w:val="00B52439"/>
    <w:rsid w:val="00B52665"/>
    <w:rsid w:val="00B5281F"/>
    <w:rsid w:val="00B53444"/>
    <w:rsid w:val="00B53643"/>
    <w:rsid w:val="00B53B60"/>
    <w:rsid w:val="00B53D7D"/>
    <w:rsid w:val="00B54370"/>
    <w:rsid w:val="00B54599"/>
    <w:rsid w:val="00B5467C"/>
    <w:rsid w:val="00B549C3"/>
    <w:rsid w:val="00B54A1A"/>
    <w:rsid w:val="00B54B40"/>
    <w:rsid w:val="00B54BA2"/>
    <w:rsid w:val="00B54C1A"/>
    <w:rsid w:val="00B555C7"/>
    <w:rsid w:val="00B55806"/>
    <w:rsid w:val="00B55998"/>
    <w:rsid w:val="00B56CD3"/>
    <w:rsid w:val="00B56F84"/>
    <w:rsid w:val="00B573E7"/>
    <w:rsid w:val="00B5759E"/>
    <w:rsid w:val="00B604AA"/>
    <w:rsid w:val="00B608C4"/>
    <w:rsid w:val="00B60C77"/>
    <w:rsid w:val="00B613B5"/>
    <w:rsid w:val="00B618EB"/>
    <w:rsid w:val="00B61A60"/>
    <w:rsid w:val="00B61B09"/>
    <w:rsid w:val="00B61DC1"/>
    <w:rsid w:val="00B61F86"/>
    <w:rsid w:val="00B620A5"/>
    <w:rsid w:val="00B62128"/>
    <w:rsid w:val="00B62667"/>
    <w:rsid w:val="00B62A63"/>
    <w:rsid w:val="00B62AC0"/>
    <w:rsid w:val="00B62F4D"/>
    <w:rsid w:val="00B6313B"/>
    <w:rsid w:val="00B634F4"/>
    <w:rsid w:val="00B63C55"/>
    <w:rsid w:val="00B640BE"/>
    <w:rsid w:val="00B6428C"/>
    <w:rsid w:val="00B6430F"/>
    <w:rsid w:val="00B6459F"/>
    <w:rsid w:val="00B64B62"/>
    <w:rsid w:val="00B64F87"/>
    <w:rsid w:val="00B65489"/>
    <w:rsid w:val="00B6556D"/>
    <w:rsid w:val="00B65BEE"/>
    <w:rsid w:val="00B66840"/>
    <w:rsid w:val="00B66BB3"/>
    <w:rsid w:val="00B670E2"/>
    <w:rsid w:val="00B67207"/>
    <w:rsid w:val="00B672AF"/>
    <w:rsid w:val="00B67791"/>
    <w:rsid w:val="00B67E38"/>
    <w:rsid w:val="00B67F42"/>
    <w:rsid w:val="00B70001"/>
    <w:rsid w:val="00B7060C"/>
    <w:rsid w:val="00B7078F"/>
    <w:rsid w:val="00B708F0"/>
    <w:rsid w:val="00B7106D"/>
    <w:rsid w:val="00B710B2"/>
    <w:rsid w:val="00B710CA"/>
    <w:rsid w:val="00B7147F"/>
    <w:rsid w:val="00B718EB"/>
    <w:rsid w:val="00B71F02"/>
    <w:rsid w:val="00B7200A"/>
    <w:rsid w:val="00B72842"/>
    <w:rsid w:val="00B731B5"/>
    <w:rsid w:val="00B73382"/>
    <w:rsid w:val="00B7369B"/>
    <w:rsid w:val="00B742E1"/>
    <w:rsid w:val="00B74C3B"/>
    <w:rsid w:val="00B74E43"/>
    <w:rsid w:val="00B74ECB"/>
    <w:rsid w:val="00B74FCC"/>
    <w:rsid w:val="00B750C1"/>
    <w:rsid w:val="00B75275"/>
    <w:rsid w:val="00B755BA"/>
    <w:rsid w:val="00B75A05"/>
    <w:rsid w:val="00B75B5C"/>
    <w:rsid w:val="00B7657E"/>
    <w:rsid w:val="00B76985"/>
    <w:rsid w:val="00B76FDA"/>
    <w:rsid w:val="00B772AC"/>
    <w:rsid w:val="00B77831"/>
    <w:rsid w:val="00B77839"/>
    <w:rsid w:val="00B779D4"/>
    <w:rsid w:val="00B77AC8"/>
    <w:rsid w:val="00B77FDB"/>
    <w:rsid w:val="00B80313"/>
    <w:rsid w:val="00B806C6"/>
    <w:rsid w:val="00B80B48"/>
    <w:rsid w:val="00B813CA"/>
    <w:rsid w:val="00B81499"/>
    <w:rsid w:val="00B8189C"/>
    <w:rsid w:val="00B818A2"/>
    <w:rsid w:val="00B81961"/>
    <w:rsid w:val="00B81BD8"/>
    <w:rsid w:val="00B8212C"/>
    <w:rsid w:val="00B829D2"/>
    <w:rsid w:val="00B82DFA"/>
    <w:rsid w:val="00B82FCE"/>
    <w:rsid w:val="00B83389"/>
    <w:rsid w:val="00B833B9"/>
    <w:rsid w:val="00B83582"/>
    <w:rsid w:val="00B836B3"/>
    <w:rsid w:val="00B83938"/>
    <w:rsid w:val="00B8476F"/>
    <w:rsid w:val="00B847AC"/>
    <w:rsid w:val="00B84864"/>
    <w:rsid w:val="00B84A11"/>
    <w:rsid w:val="00B84BA2"/>
    <w:rsid w:val="00B8508A"/>
    <w:rsid w:val="00B85D96"/>
    <w:rsid w:val="00B86301"/>
    <w:rsid w:val="00B865ED"/>
    <w:rsid w:val="00B86794"/>
    <w:rsid w:val="00B86A51"/>
    <w:rsid w:val="00B86AD1"/>
    <w:rsid w:val="00B86D39"/>
    <w:rsid w:val="00B8718A"/>
    <w:rsid w:val="00B87247"/>
    <w:rsid w:val="00B8736E"/>
    <w:rsid w:val="00B874B0"/>
    <w:rsid w:val="00B8778B"/>
    <w:rsid w:val="00B900CF"/>
    <w:rsid w:val="00B904C9"/>
    <w:rsid w:val="00B90521"/>
    <w:rsid w:val="00B91445"/>
    <w:rsid w:val="00B91AA0"/>
    <w:rsid w:val="00B91C44"/>
    <w:rsid w:val="00B92324"/>
    <w:rsid w:val="00B9277C"/>
    <w:rsid w:val="00B92BA2"/>
    <w:rsid w:val="00B92E5A"/>
    <w:rsid w:val="00B933A5"/>
    <w:rsid w:val="00B934BF"/>
    <w:rsid w:val="00B93555"/>
    <w:rsid w:val="00B93572"/>
    <w:rsid w:val="00B93AAA"/>
    <w:rsid w:val="00B93F84"/>
    <w:rsid w:val="00B9525F"/>
    <w:rsid w:val="00B954F7"/>
    <w:rsid w:val="00B95CDD"/>
    <w:rsid w:val="00B95EC3"/>
    <w:rsid w:val="00B95EF5"/>
    <w:rsid w:val="00B96174"/>
    <w:rsid w:val="00B96367"/>
    <w:rsid w:val="00B967AF"/>
    <w:rsid w:val="00B96CF9"/>
    <w:rsid w:val="00B972B2"/>
    <w:rsid w:val="00B9731C"/>
    <w:rsid w:val="00B97729"/>
    <w:rsid w:val="00B97932"/>
    <w:rsid w:val="00B97E96"/>
    <w:rsid w:val="00B97EB1"/>
    <w:rsid w:val="00BA018C"/>
    <w:rsid w:val="00BA046F"/>
    <w:rsid w:val="00BA0553"/>
    <w:rsid w:val="00BA08D2"/>
    <w:rsid w:val="00BA12F3"/>
    <w:rsid w:val="00BA1893"/>
    <w:rsid w:val="00BA1AB7"/>
    <w:rsid w:val="00BA1AF2"/>
    <w:rsid w:val="00BA1C1B"/>
    <w:rsid w:val="00BA211D"/>
    <w:rsid w:val="00BA2A20"/>
    <w:rsid w:val="00BA2C9F"/>
    <w:rsid w:val="00BA2E65"/>
    <w:rsid w:val="00BA310A"/>
    <w:rsid w:val="00BA33B3"/>
    <w:rsid w:val="00BA3CDE"/>
    <w:rsid w:val="00BA4250"/>
    <w:rsid w:val="00BA436C"/>
    <w:rsid w:val="00BA4926"/>
    <w:rsid w:val="00BA4BC4"/>
    <w:rsid w:val="00BA51E8"/>
    <w:rsid w:val="00BA521D"/>
    <w:rsid w:val="00BA554A"/>
    <w:rsid w:val="00BA587C"/>
    <w:rsid w:val="00BA5E87"/>
    <w:rsid w:val="00BA6ADE"/>
    <w:rsid w:val="00BA712B"/>
    <w:rsid w:val="00BA7D98"/>
    <w:rsid w:val="00BB0690"/>
    <w:rsid w:val="00BB0ABB"/>
    <w:rsid w:val="00BB0B2C"/>
    <w:rsid w:val="00BB0DB0"/>
    <w:rsid w:val="00BB1074"/>
    <w:rsid w:val="00BB126F"/>
    <w:rsid w:val="00BB1DE1"/>
    <w:rsid w:val="00BB20EA"/>
    <w:rsid w:val="00BB226E"/>
    <w:rsid w:val="00BB22AC"/>
    <w:rsid w:val="00BB2397"/>
    <w:rsid w:val="00BB2458"/>
    <w:rsid w:val="00BB2622"/>
    <w:rsid w:val="00BB26BC"/>
    <w:rsid w:val="00BB2D76"/>
    <w:rsid w:val="00BB339D"/>
    <w:rsid w:val="00BB3706"/>
    <w:rsid w:val="00BB3850"/>
    <w:rsid w:val="00BB393C"/>
    <w:rsid w:val="00BB3DBC"/>
    <w:rsid w:val="00BB3F31"/>
    <w:rsid w:val="00BB40C0"/>
    <w:rsid w:val="00BB5268"/>
    <w:rsid w:val="00BB53EC"/>
    <w:rsid w:val="00BB5622"/>
    <w:rsid w:val="00BB578D"/>
    <w:rsid w:val="00BB58C3"/>
    <w:rsid w:val="00BB5C9C"/>
    <w:rsid w:val="00BB60C0"/>
    <w:rsid w:val="00BB69D7"/>
    <w:rsid w:val="00BB6CB6"/>
    <w:rsid w:val="00BB6CEC"/>
    <w:rsid w:val="00BB75A9"/>
    <w:rsid w:val="00BB7715"/>
    <w:rsid w:val="00BB783D"/>
    <w:rsid w:val="00BC06F3"/>
    <w:rsid w:val="00BC0CEF"/>
    <w:rsid w:val="00BC10EC"/>
    <w:rsid w:val="00BC14E6"/>
    <w:rsid w:val="00BC1784"/>
    <w:rsid w:val="00BC1791"/>
    <w:rsid w:val="00BC1946"/>
    <w:rsid w:val="00BC1A9A"/>
    <w:rsid w:val="00BC2343"/>
    <w:rsid w:val="00BC28BD"/>
    <w:rsid w:val="00BC2E24"/>
    <w:rsid w:val="00BC300C"/>
    <w:rsid w:val="00BC308C"/>
    <w:rsid w:val="00BC312B"/>
    <w:rsid w:val="00BC333D"/>
    <w:rsid w:val="00BC348D"/>
    <w:rsid w:val="00BC348E"/>
    <w:rsid w:val="00BC35B2"/>
    <w:rsid w:val="00BC3A76"/>
    <w:rsid w:val="00BC3B18"/>
    <w:rsid w:val="00BC3CF2"/>
    <w:rsid w:val="00BC409E"/>
    <w:rsid w:val="00BC4148"/>
    <w:rsid w:val="00BC4185"/>
    <w:rsid w:val="00BC42D0"/>
    <w:rsid w:val="00BC44A4"/>
    <w:rsid w:val="00BC4592"/>
    <w:rsid w:val="00BC4AE7"/>
    <w:rsid w:val="00BC4C7D"/>
    <w:rsid w:val="00BC4CFB"/>
    <w:rsid w:val="00BC4DC9"/>
    <w:rsid w:val="00BC5565"/>
    <w:rsid w:val="00BC5981"/>
    <w:rsid w:val="00BC610C"/>
    <w:rsid w:val="00BC61D5"/>
    <w:rsid w:val="00BC6283"/>
    <w:rsid w:val="00BC6751"/>
    <w:rsid w:val="00BC6C4C"/>
    <w:rsid w:val="00BC6FC4"/>
    <w:rsid w:val="00BC7392"/>
    <w:rsid w:val="00BC742F"/>
    <w:rsid w:val="00BC7690"/>
    <w:rsid w:val="00BC7819"/>
    <w:rsid w:val="00BC7C80"/>
    <w:rsid w:val="00BD03FD"/>
    <w:rsid w:val="00BD06D2"/>
    <w:rsid w:val="00BD08CE"/>
    <w:rsid w:val="00BD1026"/>
    <w:rsid w:val="00BD1321"/>
    <w:rsid w:val="00BD13B2"/>
    <w:rsid w:val="00BD170C"/>
    <w:rsid w:val="00BD1C9E"/>
    <w:rsid w:val="00BD1EA3"/>
    <w:rsid w:val="00BD1EFD"/>
    <w:rsid w:val="00BD2226"/>
    <w:rsid w:val="00BD232A"/>
    <w:rsid w:val="00BD2AFF"/>
    <w:rsid w:val="00BD2CDA"/>
    <w:rsid w:val="00BD2EB3"/>
    <w:rsid w:val="00BD37C4"/>
    <w:rsid w:val="00BD39AF"/>
    <w:rsid w:val="00BD3CC9"/>
    <w:rsid w:val="00BD3D4D"/>
    <w:rsid w:val="00BD608E"/>
    <w:rsid w:val="00BD6230"/>
    <w:rsid w:val="00BD6328"/>
    <w:rsid w:val="00BD6ADF"/>
    <w:rsid w:val="00BD6E74"/>
    <w:rsid w:val="00BD78CF"/>
    <w:rsid w:val="00BD78D6"/>
    <w:rsid w:val="00BD7C36"/>
    <w:rsid w:val="00BE0987"/>
    <w:rsid w:val="00BE0A96"/>
    <w:rsid w:val="00BE0BD5"/>
    <w:rsid w:val="00BE0EAE"/>
    <w:rsid w:val="00BE0FC2"/>
    <w:rsid w:val="00BE1B4E"/>
    <w:rsid w:val="00BE1E2F"/>
    <w:rsid w:val="00BE2345"/>
    <w:rsid w:val="00BE2BF7"/>
    <w:rsid w:val="00BE2E86"/>
    <w:rsid w:val="00BE310B"/>
    <w:rsid w:val="00BE3228"/>
    <w:rsid w:val="00BE324B"/>
    <w:rsid w:val="00BE3544"/>
    <w:rsid w:val="00BE3710"/>
    <w:rsid w:val="00BE37D2"/>
    <w:rsid w:val="00BE3BB2"/>
    <w:rsid w:val="00BE3BFA"/>
    <w:rsid w:val="00BE4112"/>
    <w:rsid w:val="00BE4164"/>
    <w:rsid w:val="00BE427F"/>
    <w:rsid w:val="00BE44F6"/>
    <w:rsid w:val="00BE4667"/>
    <w:rsid w:val="00BE511A"/>
    <w:rsid w:val="00BE5905"/>
    <w:rsid w:val="00BE5A1E"/>
    <w:rsid w:val="00BE5C65"/>
    <w:rsid w:val="00BE6746"/>
    <w:rsid w:val="00BE73F7"/>
    <w:rsid w:val="00BE7A88"/>
    <w:rsid w:val="00BE7CF1"/>
    <w:rsid w:val="00BE7DDB"/>
    <w:rsid w:val="00BE7E62"/>
    <w:rsid w:val="00BF01D3"/>
    <w:rsid w:val="00BF0300"/>
    <w:rsid w:val="00BF0540"/>
    <w:rsid w:val="00BF0548"/>
    <w:rsid w:val="00BF0C49"/>
    <w:rsid w:val="00BF0F44"/>
    <w:rsid w:val="00BF108C"/>
    <w:rsid w:val="00BF121F"/>
    <w:rsid w:val="00BF14F5"/>
    <w:rsid w:val="00BF1BDB"/>
    <w:rsid w:val="00BF1DF0"/>
    <w:rsid w:val="00BF26F3"/>
    <w:rsid w:val="00BF27AB"/>
    <w:rsid w:val="00BF27CE"/>
    <w:rsid w:val="00BF2A40"/>
    <w:rsid w:val="00BF2C2E"/>
    <w:rsid w:val="00BF2E91"/>
    <w:rsid w:val="00BF2EDB"/>
    <w:rsid w:val="00BF3170"/>
    <w:rsid w:val="00BF34DF"/>
    <w:rsid w:val="00BF385E"/>
    <w:rsid w:val="00BF3942"/>
    <w:rsid w:val="00BF3E66"/>
    <w:rsid w:val="00BF3ECA"/>
    <w:rsid w:val="00BF4094"/>
    <w:rsid w:val="00BF4D36"/>
    <w:rsid w:val="00BF4D53"/>
    <w:rsid w:val="00BF4EFF"/>
    <w:rsid w:val="00BF574E"/>
    <w:rsid w:val="00BF5ABB"/>
    <w:rsid w:val="00BF5B0C"/>
    <w:rsid w:val="00BF5D8D"/>
    <w:rsid w:val="00BF601C"/>
    <w:rsid w:val="00BF6AB6"/>
    <w:rsid w:val="00BF6C7F"/>
    <w:rsid w:val="00BF6D55"/>
    <w:rsid w:val="00BF6E4B"/>
    <w:rsid w:val="00BF7251"/>
    <w:rsid w:val="00BF7439"/>
    <w:rsid w:val="00BF779F"/>
    <w:rsid w:val="00BF7E27"/>
    <w:rsid w:val="00C00010"/>
    <w:rsid w:val="00C00087"/>
    <w:rsid w:val="00C002E5"/>
    <w:rsid w:val="00C00665"/>
    <w:rsid w:val="00C006CC"/>
    <w:rsid w:val="00C00994"/>
    <w:rsid w:val="00C00CCF"/>
    <w:rsid w:val="00C00D39"/>
    <w:rsid w:val="00C00DC4"/>
    <w:rsid w:val="00C01AC8"/>
    <w:rsid w:val="00C01F5B"/>
    <w:rsid w:val="00C01F8D"/>
    <w:rsid w:val="00C024C6"/>
    <w:rsid w:val="00C024FF"/>
    <w:rsid w:val="00C032B5"/>
    <w:rsid w:val="00C0381F"/>
    <w:rsid w:val="00C038C4"/>
    <w:rsid w:val="00C03B9F"/>
    <w:rsid w:val="00C03D0F"/>
    <w:rsid w:val="00C03E22"/>
    <w:rsid w:val="00C042B1"/>
    <w:rsid w:val="00C04784"/>
    <w:rsid w:val="00C0497B"/>
    <w:rsid w:val="00C04A93"/>
    <w:rsid w:val="00C04ABE"/>
    <w:rsid w:val="00C04E11"/>
    <w:rsid w:val="00C04E41"/>
    <w:rsid w:val="00C04F47"/>
    <w:rsid w:val="00C0500C"/>
    <w:rsid w:val="00C05227"/>
    <w:rsid w:val="00C05B02"/>
    <w:rsid w:val="00C05D4D"/>
    <w:rsid w:val="00C05E2E"/>
    <w:rsid w:val="00C05ECD"/>
    <w:rsid w:val="00C05F17"/>
    <w:rsid w:val="00C064D8"/>
    <w:rsid w:val="00C06D1E"/>
    <w:rsid w:val="00C06F8A"/>
    <w:rsid w:val="00C073E2"/>
    <w:rsid w:val="00C074D2"/>
    <w:rsid w:val="00C0769D"/>
    <w:rsid w:val="00C076C0"/>
    <w:rsid w:val="00C07B8A"/>
    <w:rsid w:val="00C07BBB"/>
    <w:rsid w:val="00C07C03"/>
    <w:rsid w:val="00C07CBA"/>
    <w:rsid w:val="00C07CFC"/>
    <w:rsid w:val="00C07EEF"/>
    <w:rsid w:val="00C10868"/>
    <w:rsid w:val="00C108D9"/>
    <w:rsid w:val="00C10A0E"/>
    <w:rsid w:val="00C10B6F"/>
    <w:rsid w:val="00C10D3C"/>
    <w:rsid w:val="00C113B9"/>
    <w:rsid w:val="00C114DA"/>
    <w:rsid w:val="00C115A2"/>
    <w:rsid w:val="00C11900"/>
    <w:rsid w:val="00C11F49"/>
    <w:rsid w:val="00C12387"/>
    <w:rsid w:val="00C12692"/>
    <w:rsid w:val="00C12B80"/>
    <w:rsid w:val="00C12B84"/>
    <w:rsid w:val="00C13572"/>
    <w:rsid w:val="00C13CCC"/>
    <w:rsid w:val="00C13EBF"/>
    <w:rsid w:val="00C14044"/>
    <w:rsid w:val="00C144AB"/>
    <w:rsid w:val="00C14967"/>
    <w:rsid w:val="00C1502D"/>
    <w:rsid w:val="00C150FC"/>
    <w:rsid w:val="00C1533F"/>
    <w:rsid w:val="00C15741"/>
    <w:rsid w:val="00C15C50"/>
    <w:rsid w:val="00C15D24"/>
    <w:rsid w:val="00C15F89"/>
    <w:rsid w:val="00C16D12"/>
    <w:rsid w:val="00C17D36"/>
    <w:rsid w:val="00C17F21"/>
    <w:rsid w:val="00C2003A"/>
    <w:rsid w:val="00C202A9"/>
    <w:rsid w:val="00C20E3D"/>
    <w:rsid w:val="00C2117C"/>
    <w:rsid w:val="00C21270"/>
    <w:rsid w:val="00C214CC"/>
    <w:rsid w:val="00C21CA7"/>
    <w:rsid w:val="00C21DA0"/>
    <w:rsid w:val="00C21F28"/>
    <w:rsid w:val="00C2200D"/>
    <w:rsid w:val="00C22441"/>
    <w:rsid w:val="00C225F1"/>
    <w:rsid w:val="00C22D99"/>
    <w:rsid w:val="00C22EF8"/>
    <w:rsid w:val="00C2303F"/>
    <w:rsid w:val="00C23BD4"/>
    <w:rsid w:val="00C23F97"/>
    <w:rsid w:val="00C23FA9"/>
    <w:rsid w:val="00C246CD"/>
    <w:rsid w:val="00C2497C"/>
    <w:rsid w:val="00C24B24"/>
    <w:rsid w:val="00C24B59"/>
    <w:rsid w:val="00C24C17"/>
    <w:rsid w:val="00C24D87"/>
    <w:rsid w:val="00C24EAC"/>
    <w:rsid w:val="00C25150"/>
    <w:rsid w:val="00C25511"/>
    <w:rsid w:val="00C25782"/>
    <w:rsid w:val="00C25E5C"/>
    <w:rsid w:val="00C26CE8"/>
    <w:rsid w:val="00C26D63"/>
    <w:rsid w:val="00C270F9"/>
    <w:rsid w:val="00C27193"/>
    <w:rsid w:val="00C27795"/>
    <w:rsid w:val="00C27D1B"/>
    <w:rsid w:val="00C3006A"/>
    <w:rsid w:val="00C302AF"/>
    <w:rsid w:val="00C304BA"/>
    <w:rsid w:val="00C305FD"/>
    <w:rsid w:val="00C30875"/>
    <w:rsid w:val="00C316A7"/>
    <w:rsid w:val="00C31798"/>
    <w:rsid w:val="00C31A45"/>
    <w:rsid w:val="00C31DA9"/>
    <w:rsid w:val="00C32039"/>
    <w:rsid w:val="00C32685"/>
    <w:rsid w:val="00C33038"/>
    <w:rsid w:val="00C332D3"/>
    <w:rsid w:val="00C33CD0"/>
    <w:rsid w:val="00C33E73"/>
    <w:rsid w:val="00C33E9D"/>
    <w:rsid w:val="00C34098"/>
    <w:rsid w:val="00C3436F"/>
    <w:rsid w:val="00C3444A"/>
    <w:rsid w:val="00C34787"/>
    <w:rsid w:val="00C347B1"/>
    <w:rsid w:val="00C35B07"/>
    <w:rsid w:val="00C35BF2"/>
    <w:rsid w:val="00C35DBE"/>
    <w:rsid w:val="00C35FFF"/>
    <w:rsid w:val="00C361F6"/>
    <w:rsid w:val="00C365CB"/>
    <w:rsid w:val="00C36C80"/>
    <w:rsid w:val="00C37391"/>
    <w:rsid w:val="00C37636"/>
    <w:rsid w:val="00C37702"/>
    <w:rsid w:val="00C37F60"/>
    <w:rsid w:val="00C40284"/>
    <w:rsid w:val="00C4049E"/>
    <w:rsid w:val="00C407E2"/>
    <w:rsid w:val="00C40A2C"/>
    <w:rsid w:val="00C41058"/>
    <w:rsid w:val="00C4114C"/>
    <w:rsid w:val="00C41A3D"/>
    <w:rsid w:val="00C41F4E"/>
    <w:rsid w:val="00C42015"/>
    <w:rsid w:val="00C42255"/>
    <w:rsid w:val="00C425E2"/>
    <w:rsid w:val="00C426A4"/>
    <w:rsid w:val="00C42884"/>
    <w:rsid w:val="00C42CBA"/>
    <w:rsid w:val="00C42D48"/>
    <w:rsid w:val="00C42EBC"/>
    <w:rsid w:val="00C42F91"/>
    <w:rsid w:val="00C4328A"/>
    <w:rsid w:val="00C43413"/>
    <w:rsid w:val="00C434E1"/>
    <w:rsid w:val="00C435B8"/>
    <w:rsid w:val="00C4363C"/>
    <w:rsid w:val="00C436B9"/>
    <w:rsid w:val="00C43764"/>
    <w:rsid w:val="00C44340"/>
    <w:rsid w:val="00C444FE"/>
    <w:rsid w:val="00C44B2E"/>
    <w:rsid w:val="00C44CB3"/>
    <w:rsid w:val="00C45146"/>
    <w:rsid w:val="00C4516E"/>
    <w:rsid w:val="00C45627"/>
    <w:rsid w:val="00C4644F"/>
    <w:rsid w:val="00C464CB"/>
    <w:rsid w:val="00C46662"/>
    <w:rsid w:val="00C468DA"/>
    <w:rsid w:val="00C46980"/>
    <w:rsid w:val="00C47457"/>
    <w:rsid w:val="00C474C2"/>
    <w:rsid w:val="00C4771F"/>
    <w:rsid w:val="00C47911"/>
    <w:rsid w:val="00C47B83"/>
    <w:rsid w:val="00C47EA7"/>
    <w:rsid w:val="00C50DED"/>
    <w:rsid w:val="00C50F8E"/>
    <w:rsid w:val="00C51095"/>
    <w:rsid w:val="00C51217"/>
    <w:rsid w:val="00C5125C"/>
    <w:rsid w:val="00C515D5"/>
    <w:rsid w:val="00C515F7"/>
    <w:rsid w:val="00C5160B"/>
    <w:rsid w:val="00C5162B"/>
    <w:rsid w:val="00C5171B"/>
    <w:rsid w:val="00C518E5"/>
    <w:rsid w:val="00C526AC"/>
    <w:rsid w:val="00C5270B"/>
    <w:rsid w:val="00C532E7"/>
    <w:rsid w:val="00C53540"/>
    <w:rsid w:val="00C53643"/>
    <w:rsid w:val="00C5365F"/>
    <w:rsid w:val="00C53B4F"/>
    <w:rsid w:val="00C53DAC"/>
    <w:rsid w:val="00C53E29"/>
    <w:rsid w:val="00C54116"/>
    <w:rsid w:val="00C546FB"/>
    <w:rsid w:val="00C548E3"/>
    <w:rsid w:val="00C54E7D"/>
    <w:rsid w:val="00C54F58"/>
    <w:rsid w:val="00C5570C"/>
    <w:rsid w:val="00C55782"/>
    <w:rsid w:val="00C55CC6"/>
    <w:rsid w:val="00C56836"/>
    <w:rsid w:val="00C568D2"/>
    <w:rsid w:val="00C56FE9"/>
    <w:rsid w:val="00C60286"/>
    <w:rsid w:val="00C60743"/>
    <w:rsid w:val="00C60BAE"/>
    <w:rsid w:val="00C61281"/>
    <w:rsid w:val="00C613F5"/>
    <w:rsid w:val="00C61D7B"/>
    <w:rsid w:val="00C625B7"/>
    <w:rsid w:val="00C625F4"/>
    <w:rsid w:val="00C62712"/>
    <w:rsid w:val="00C6282B"/>
    <w:rsid w:val="00C62942"/>
    <w:rsid w:val="00C63464"/>
    <w:rsid w:val="00C63473"/>
    <w:rsid w:val="00C63685"/>
    <w:rsid w:val="00C636A1"/>
    <w:rsid w:val="00C63702"/>
    <w:rsid w:val="00C6372A"/>
    <w:rsid w:val="00C638C0"/>
    <w:rsid w:val="00C64434"/>
    <w:rsid w:val="00C645EC"/>
    <w:rsid w:val="00C64A48"/>
    <w:rsid w:val="00C64C1E"/>
    <w:rsid w:val="00C65764"/>
    <w:rsid w:val="00C65B6F"/>
    <w:rsid w:val="00C65D31"/>
    <w:rsid w:val="00C65E50"/>
    <w:rsid w:val="00C660B6"/>
    <w:rsid w:val="00C665DB"/>
    <w:rsid w:val="00C665EE"/>
    <w:rsid w:val="00C66D5A"/>
    <w:rsid w:val="00C66E96"/>
    <w:rsid w:val="00C67840"/>
    <w:rsid w:val="00C67D85"/>
    <w:rsid w:val="00C700FA"/>
    <w:rsid w:val="00C70B32"/>
    <w:rsid w:val="00C70B6B"/>
    <w:rsid w:val="00C70DE3"/>
    <w:rsid w:val="00C70DF3"/>
    <w:rsid w:val="00C70E60"/>
    <w:rsid w:val="00C7173C"/>
    <w:rsid w:val="00C71B71"/>
    <w:rsid w:val="00C71C40"/>
    <w:rsid w:val="00C71F3C"/>
    <w:rsid w:val="00C72407"/>
    <w:rsid w:val="00C726A4"/>
    <w:rsid w:val="00C72827"/>
    <w:rsid w:val="00C72881"/>
    <w:rsid w:val="00C7291E"/>
    <w:rsid w:val="00C72C13"/>
    <w:rsid w:val="00C7322B"/>
    <w:rsid w:val="00C7383F"/>
    <w:rsid w:val="00C73B2C"/>
    <w:rsid w:val="00C73BBE"/>
    <w:rsid w:val="00C73EB6"/>
    <w:rsid w:val="00C73F26"/>
    <w:rsid w:val="00C74219"/>
    <w:rsid w:val="00C74BA1"/>
    <w:rsid w:val="00C74BF4"/>
    <w:rsid w:val="00C74C7A"/>
    <w:rsid w:val="00C74E5E"/>
    <w:rsid w:val="00C75032"/>
    <w:rsid w:val="00C75450"/>
    <w:rsid w:val="00C756B6"/>
    <w:rsid w:val="00C7579D"/>
    <w:rsid w:val="00C75BF6"/>
    <w:rsid w:val="00C75DED"/>
    <w:rsid w:val="00C76B6C"/>
    <w:rsid w:val="00C76D07"/>
    <w:rsid w:val="00C77100"/>
    <w:rsid w:val="00C7711E"/>
    <w:rsid w:val="00C77AE4"/>
    <w:rsid w:val="00C8007D"/>
    <w:rsid w:val="00C80090"/>
    <w:rsid w:val="00C802CC"/>
    <w:rsid w:val="00C80324"/>
    <w:rsid w:val="00C806D6"/>
    <w:rsid w:val="00C80F35"/>
    <w:rsid w:val="00C80FF3"/>
    <w:rsid w:val="00C812AE"/>
    <w:rsid w:val="00C817EC"/>
    <w:rsid w:val="00C81FC6"/>
    <w:rsid w:val="00C81FC7"/>
    <w:rsid w:val="00C821D4"/>
    <w:rsid w:val="00C82331"/>
    <w:rsid w:val="00C8237C"/>
    <w:rsid w:val="00C823A6"/>
    <w:rsid w:val="00C82A17"/>
    <w:rsid w:val="00C8323D"/>
    <w:rsid w:val="00C83972"/>
    <w:rsid w:val="00C84178"/>
    <w:rsid w:val="00C849E5"/>
    <w:rsid w:val="00C84F95"/>
    <w:rsid w:val="00C8500D"/>
    <w:rsid w:val="00C851B8"/>
    <w:rsid w:val="00C852AC"/>
    <w:rsid w:val="00C8555D"/>
    <w:rsid w:val="00C859BA"/>
    <w:rsid w:val="00C85A85"/>
    <w:rsid w:val="00C85FA9"/>
    <w:rsid w:val="00C86353"/>
    <w:rsid w:val="00C864BB"/>
    <w:rsid w:val="00C864EC"/>
    <w:rsid w:val="00C8679A"/>
    <w:rsid w:val="00C868FC"/>
    <w:rsid w:val="00C8697D"/>
    <w:rsid w:val="00C86A8D"/>
    <w:rsid w:val="00C8726C"/>
    <w:rsid w:val="00C879F9"/>
    <w:rsid w:val="00C87BD7"/>
    <w:rsid w:val="00C9064C"/>
    <w:rsid w:val="00C90A29"/>
    <w:rsid w:val="00C90AE8"/>
    <w:rsid w:val="00C90BD6"/>
    <w:rsid w:val="00C90E4C"/>
    <w:rsid w:val="00C90E97"/>
    <w:rsid w:val="00C912C2"/>
    <w:rsid w:val="00C9196F"/>
    <w:rsid w:val="00C919BD"/>
    <w:rsid w:val="00C91A06"/>
    <w:rsid w:val="00C91CEF"/>
    <w:rsid w:val="00C92388"/>
    <w:rsid w:val="00C92B29"/>
    <w:rsid w:val="00C92CB9"/>
    <w:rsid w:val="00C92FD0"/>
    <w:rsid w:val="00C937BA"/>
    <w:rsid w:val="00C937EE"/>
    <w:rsid w:val="00C93B3D"/>
    <w:rsid w:val="00C94005"/>
    <w:rsid w:val="00C940B3"/>
    <w:rsid w:val="00C9460A"/>
    <w:rsid w:val="00C948E4"/>
    <w:rsid w:val="00C94AE9"/>
    <w:rsid w:val="00C94E8B"/>
    <w:rsid w:val="00C95251"/>
    <w:rsid w:val="00C9552B"/>
    <w:rsid w:val="00C95737"/>
    <w:rsid w:val="00C9596B"/>
    <w:rsid w:val="00C960A9"/>
    <w:rsid w:val="00C96217"/>
    <w:rsid w:val="00C96255"/>
    <w:rsid w:val="00C96338"/>
    <w:rsid w:val="00C963FA"/>
    <w:rsid w:val="00C96BFB"/>
    <w:rsid w:val="00C96D28"/>
    <w:rsid w:val="00C96EB3"/>
    <w:rsid w:val="00C96ECC"/>
    <w:rsid w:val="00C97384"/>
    <w:rsid w:val="00C973F5"/>
    <w:rsid w:val="00C9740C"/>
    <w:rsid w:val="00C97AED"/>
    <w:rsid w:val="00C97B83"/>
    <w:rsid w:val="00C97C18"/>
    <w:rsid w:val="00C97D36"/>
    <w:rsid w:val="00CA0081"/>
    <w:rsid w:val="00CA0589"/>
    <w:rsid w:val="00CA0B45"/>
    <w:rsid w:val="00CA1029"/>
    <w:rsid w:val="00CA111C"/>
    <w:rsid w:val="00CA1540"/>
    <w:rsid w:val="00CA159F"/>
    <w:rsid w:val="00CA16AA"/>
    <w:rsid w:val="00CA16FF"/>
    <w:rsid w:val="00CA171A"/>
    <w:rsid w:val="00CA19B1"/>
    <w:rsid w:val="00CA1B0E"/>
    <w:rsid w:val="00CA210A"/>
    <w:rsid w:val="00CA229E"/>
    <w:rsid w:val="00CA2AC2"/>
    <w:rsid w:val="00CA2CDC"/>
    <w:rsid w:val="00CA2DD5"/>
    <w:rsid w:val="00CA30B0"/>
    <w:rsid w:val="00CA3108"/>
    <w:rsid w:val="00CA3540"/>
    <w:rsid w:val="00CA3837"/>
    <w:rsid w:val="00CA3BAF"/>
    <w:rsid w:val="00CA4144"/>
    <w:rsid w:val="00CA44E9"/>
    <w:rsid w:val="00CA472F"/>
    <w:rsid w:val="00CA49C1"/>
    <w:rsid w:val="00CA4FFB"/>
    <w:rsid w:val="00CA515A"/>
    <w:rsid w:val="00CA52F0"/>
    <w:rsid w:val="00CA574F"/>
    <w:rsid w:val="00CA5C5D"/>
    <w:rsid w:val="00CA5D6D"/>
    <w:rsid w:val="00CA5E7E"/>
    <w:rsid w:val="00CA6204"/>
    <w:rsid w:val="00CA6241"/>
    <w:rsid w:val="00CA625D"/>
    <w:rsid w:val="00CA692E"/>
    <w:rsid w:val="00CA698C"/>
    <w:rsid w:val="00CA69B4"/>
    <w:rsid w:val="00CA71C6"/>
    <w:rsid w:val="00CA769A"/>
    <w:rsid w:val="00CA79A2"/>
    <w:rsid w:val="00CB03C4"/>
    <w:rsid w:val="00CB0719"/>
    <w:rsid w:val="00CB086C"/>
    <w:rsid w:val="00CB0BB5"/>
    <w:rsid w:val="00CB0E56"/>
    <w:rsid w:val="00CB119A"/>
    <w:rsid w:val="00CB1445"/>
    <w:rsid w:val="00CB1F58"/>
    <w:rsid w:val="00CB23D3"/>
    <w:rsid w:val="00CB2622"/>
    <w:rsid w:val="00CB279C"/>
    <w:rsid w:val="00CB2E36"/>
    <w:rsid w:val="00CB2E7A"/>
    <w:rsid w:val="00CB30FD"/>
    <w:rsid w:val="00CB3190"/>
    <w:rsid w:val="00CB3257"/>
    <w:rsid w:val="00CB3E78"/>
    <w:rsid w:val="00CB4133"/>
    <w:rsid w:val="00CB4142"/>
    <w:rsid w:val="00CB4565"/>
    <w:rsid w:val="00CB4619"/>
    <w:rsid w:val="00CB4C02"/>
    <w:rsid w:val="00CB4D62"/>
    <w:rsid w:val="00CB5323"/>
    <w:rsid w:val="00CB5B8D"/>
    <w:rsid w:val="00CB5C10"/>
    <w:rsid w:val="00CB5DA8"/>
    <w:rsid w:val="00CB5EF1"/>
    <w:rsid w:val="00CB612B"/>
    <w:rsid w:val="00CB6233"/>
    <w:rsid w:val="00CB718F"/>
    <w:rsid w:val="00CB71AA"/>
    <w:rsid w:val="00CB7221"/>
    <w:rsid w:val="00CB7300"/>
    <w:rsid w:val="00CB7923"/>
    <w:rsid w:val="00CC01CE"/>
    <w:rsid w:val="00CC0202"/>
    <w:rsid w:val="00CC089E"/>
    <w:rsid w:val="00CC0B72"/>
    <w:rsid w:val="00CC11A6"/>
    <w:rsid w:val="00CC14E6"/>
    <w:rsid w:val="00CC1958"/>
    <w:rsid w:val="00CC23C5"/>
    <w:rsid w:val="00CC3697"/>
    <w:rsid w:val="00CC3A07"/>
    <w:rsid w:val="00CC3B74"/>
    <w:rsid w:val="00CC3C23"/>
    <w:rsid w:val="00CC3E54"/>
    <w:rsid w:val="00CC3FB9"/>
    <w:rsid w:val="00CC4A9C"/>
    <w:rsid w:val="00CC5342"/>
    <w:rsid w:val="00CC55CA"/>
    <w:rsid w:val="00CC5AED"/>
    <w:rsid w:val="00CC5FD6"/>
    <w:rsid w:val="00CC6059"/>
    <w:rsid w:val="00CC628E"/>
    <w:rsid w:val="00CC6B85"/>
    <w:rsid w:val="00CC7127"/>
    <w:rsid w:val="00CC71FC"/>
    <w:rsid w:val="00CC7793"/>
    <w:rsid w:val="00CC7C23"/>
    <w:rsid w:val="00CC7F04"/>
    <w:rsid w:val="00CD02AB"/>
    <w:rsid w:val="00CD1347"/>
    <w:rsid w:val="00CD1714"/>
    <w:rsid w:val="00CD2797"/>
    <w:rsid w:val="00CD28CC"/>
    <w:rsid w:val="00CD2FD2"/>
    <w:rsid w:val="00CD3142"/>
    <w:rsid w:val="00CD31A2"/>
    <w:rsid w:val="00CD349D"/>
    <w:rsid w:val="00CD39D9"/>
    <w:rsid w:val="00CD3BF9"/>
    <w:rsid w:val="00CD3E2B"/>
    <w:rsid w:val="00CD3EAF"/>
    <w:rsid w:val="00CD4233"/>
    <w:rsid w:val="00CD46F4"/>
    <w:rsid w:val="00CD4721"/>
    <w:rsid w:val="00CD4ABE"/>
    <w:rsid w:val="00CD4C5B"/>
    <w:rsid w:val="00CD4E21"/>
    <w:rsid w:val="00CD528C"/>
    <w:rsid w:val="00CD5711"/>
    <w:rsid w:val="00CD57D8"/>
    <w:rsid w:val="00CD5A19"/>
    <w:rsid w:val="00CD5B8F"/>
    <w:rsid w:val="00CD6030"/>
    <w:rsid w:val="00CD608A"/>
    <w:rsid w:val="00CD6304"/>
    <w:rsid w:val="00CD63B8"/>
    <w:rsid w:val="00CD6419"/>
    <w:rsid w:val="00CD6ABA"/>
    <w:rsid w:val="00CD6D7B"/>
    <w:rsid w:val="00CD74CD"/>
    <w:rsid w:val="00CD75DB"/>
    <w:rsid w:val="00CD7A15"/>
    <w:rsid w:val="00CE01ED"/>
    <w:rsid w:val="00CE0310"/>
    <w:rsid w:val="00CE032E"/>
    <w:rsid w:val="00CE059D"/>
    <w:rsid w:val="00CE096D"/>
    <w:rsid w:val="00CE0977"/>
    <w:rsid w:val="00CE09F7"/>
    <w:rsid w:val="00CE0B85"/>
    <w:rsid w:val="00CE0EC6"/>
    <w:rsid w:val="00CE14B1"/>
    <w:rsid w:val="00CE14B7"/>
    <w:rsid w:val="00CE1826"/>
    <w:rsid w:val="00CE19C4"/>
    <w:rsid w:val="00CE1A87"/>
    <w:rsid w:val="00CE2003"/>
    <w:rsid w:val="00CE20AD"/>
    <w:rsid w:val="00CE21BF"/>
    <w:rsid w:val="00CE263E"/>
    <w:rsid w:val="00CE2703"/>
    <w:rsid w:val="00CE27FD"/>
    <w:rsid w:val="00CE29EB"/>
    <w:rsid w:val="00CE2EEB"/>
    <w:rsid w:val="00CE3431"/>
    <w:rsid w:val="00CE38BC"/>
    <w:rsid w:val="00CE3941"/>
    <w:rsid w:val="00CE3DE6"/>
    <w:rsid w:val="00CE4575"/>
    <w:rsid w:val="00CE4629"/>
    <w:rsid w:val="00CE4709"/>
    <w:rsid w:val="00CE4BA2"/>
    <w:rsid w:val="00CE4D21"/>
    <w:rsid w:val="00CE4ECF"/>
    <w:rsid w:val="00CE5138"/>
    <w:rsid w:val="00CE5392"/>
    <w:rsid w:val="00CE5470"/>
    <w:rsid w:val="00CE566B"/>
    <w:rsid w:val="00CE5CA5"/>
    <w:rsid w:val="00CE5FF2"/>
    <w:rsid w:val="00CE663A"/>
    <w:rsid w:val="00CE696A"/>
    <w:rsid w:val="00CE6BF7"/>
    <w:rsid w:val="00CE7102"/>
    <w:rsid w:val="00CE712B"/>
    <w:rsid w:val="00CE7572"/>
    <w:rsid w:val="00CE7582"/>
    <w:rsid w:val="00CE75FF"/>
    <w:rsid w:val="00CE78D8"/>
    <w:rsid w:val="00CE7A3E"/>
    <w:rsid w:val="00CE7A71"/>
    <w:rsid w:val="00CE7D77"/>
    <w:rsid w:val="00CE7F54"/>
    <w:rsid w:val="00CE7FCC"/>
    <w:rsid w:val="00CF048D"/>
    <w:rsid w:val="00CF0738"/>
    <w:rsid w:val="00CF120D"/>
    <w:rsid w:val="00CF1244"/>
    <w:rsid w:val="00CF1656"/>
    <w:rsid w:val="00CF18D3"/>
    <w:rsid w:val="00CF1EEF"/>
    <w:rsid w:val="00CF220F"/>
    <w:rsid w:val="00CF2279"/>
    <w:rsid w:val="00CF261F"/>
    <w:rsid w:val="00CF2887"/>
    <w:rsid w:val="00CF2895"/>
    <w:rsid w:val="00CF2A99"/>
    <w:rsid w:val="00CF2FF4"/>
    <w:rsid w:val="00CF3399"/>
    <w:rsid w:val="00CF34D5"/>
    <w:rsid w:val="00CF4199"/>
    <w:rsid w:val="00CF42B5"/>
    <w:rsid w:val="00CF4374"/>
    <w:rsid w:val="00CF4C7B"/>
    <w:rsid w:val="00CF4E38"/>
    <w:rsid w:val="00CF5027"/>
    <w:rsid w:val="00CF52E6"/>
    <w:rsid w:val="00CF556F"/>
    <w:rsid w:val="00CF5795"/>
    <w:rsid w:val="00CF68F1"/>
    <w:rsid w:val="00CF6DBE"/>
    <w:rsid w:val="00CF7237"/>
    <w:rsid w:val="00CF75DF"/>
    <w:rsid w:val="00CF7C49"/>
    <w:rsid w:val="00CF7C4F"/>
    <w:rsid w:val="00D0023B"/>
    <w:rsid w:val="00D006BE"/>
    <w:rsid w:val="00D01015"/>
    <w:rsid w:val="00D01242"/>
    <w:rsid w:val="00D01940"/>
    <w:rsid w:val="00D01BC7"/>
    <w:rsid w:val="00D0209A"/>
    <w:rsid w:val="00D0255B"/>
    <w:rsid w:val="00D0259C"/>
    <w:rsid w:val="00D026C4"/>
    <w:rsid w:val="00D02F94"/>
    <w:rsid w:val="00D0302C"/>
    <w:rsid w:val="00D03114"/>
    <w:rsid w:val="00D036FB"/>
    <w:rsid w:val="00D03721"/>
    <w:rsid w:val="00D03B18"/>
    <w:rsid w:val="00D03CE3"/>
    <w:rsid w:val="00D03E52"/>
    <w:rsid w:val="00D04054"/>
    <w:rsid w:val="00D040F4"/>
    <w:rsid w:val="00D04647"/>
    <w:rsid w:val="00D04688"/>
    <w:rsid w:val="00D04A14"/>
    <w:rsid w:val="00D050A0"/>
    <w:rsid w:val="00D050F9"/>
    <w:rsid w:val="00D0579F"/>
    <w:rsid w:val="00D05867"/>
    <w:rsid w:val="00D05B7C"/>
    <w:rsid w:val="00D05D5B"/>
    <w:rsid w:val="00D06994"/>
    <w:rsid w:val="00D069BC"/>
    <w:rsid w:val="00D07324"/>
    <w:rsid w:val="00D0750A"/>
    <w:rsid w:val="00D075BB"/>
    <w:rsid w:val="00D07747"/>
    <w:rsid w:val="00D07BCF"/>
    <w:rsid w:val="00D101E2"/>
    <w:rsid w:val="00D1035A"/>
    <w:rsid w:val="00D103BB"/>
    <w:rsid w:val="00D10887"/>
    <w:rsid w:val="00D10D47"/>
    <w:rsid w:val="00D10F00"/>
    <w:rsid w:val="00D10FB0"/>
    <w:rsid w:val="00D115D2"/>
    <w:rsid w:val="00D1177D"/>
    <w:rsid w:val="00D11A87"/>
    <w:rsid w:val="00D11EA2"/>
    <w:rsid w:val="00D1259B"/>
    <w:rsid w:val="00D1263E"/>
    <w:rsid w:val="00D12BCE"/>
    <w:rsid w:val="00D12E98"/>
    <w:rsid w:val="00D134E1"/>
    <w:rsid w:val="00D13516"/>
    <w:rsid w:val="00D1372A"/>
    <w:rsid w:val="00D13AF9"/>
    <w:rsid w:val="00D13BA5"/>
    <w:rsid w:val="00D13D62"/>
    <w:rsid w:val="00D13FBC"/>
    <w:rsid w:val="00D14475"/>
    <w:rsid w:val="00D14C62"/>
    <w:rsid w:val="00D14EF6"/>
    <w:rsid w:val="00D15468"/>
    <w:rsid w:val="00D15C1F"/>
    <w:rsid w:val="00D16165"/>
    <w:rsid w:val="00D16CA9"/>
    <w:rsid w:val="00D171BE"/>
    <w:rsid w:val="00D1721D"/>
    <w:rsid w:val="00D17264"/>
    <w:rsid w:val="00D17531"/>
    <w:rsid w:val="00D17DBA"/>
    <w:rsid w:val="00D20318"/>
    <w:rsid w:val="00D20342"/>
    <w:rsid w:val="00D206BB"/>
    <w:rsid w:val="00D20958"/>
    <w:rsid w:val="00D20CFB"/>
    <w:rsid w:val="00D20DE5"/>
    <w:rsid w:val="00D210AE"/>
    <w:rsid w:val="00D21696"/>
    <w:rsid w:val="00D21AD8"/>
    <w:rsid w:val="00D21B82"/>
    <w:rsid w:val="00D2216B"/>
    <w:rsid w:val="00D22335"/>
    <w:rsid w:val="00D22E03"/>
    <w:rsid w:val="00D23299"/>
    <w:rsid w:val="00D2388E"/>
    <w:rsid w:val="00D239BC"/>
    <w:rsid w:val="00D247DB"/>
    <w:rsid w:val="00D249AE"/>
    <w:rsid w:val="00D24E17"/>
    <w:rsid w:val="00D24F76"/>
    <w:rsid w:val="00D2510D"/>
    <w:rsid w:val="00D25372"/>
    <w:rsid w:val="00D2543C"/>
    <w:rsid w:val="00D25522"/>
    <w:rsid w:val="00D2576E"/>
    <w:rsid w:val="00D25853"/>
    <w:rsid w:val="00D25A9E"/>
    <w:rsid w:val="00D2675C"/>
    <w:rsid w:val="00D268D4"/>
    <w:rsid w:val="00D269CA"/>
    <w:rsid w:val="00D26E3E"/>
    <w:rsid w:val="00D2776A"/>
    <w:rsid w:val="00D27A08"/>
    <w:rsid w:val="00D27D14"/>
    <w:rsid w:val="00D27F08"/>
    <w:rsid w:val="00D27F82"/>
    <w:rsid w:val="00D302B7"/>
    <w:rsid w:val="00D30641"/>
    <w:rsid w:val="00D30C2C"/>
    <w:rsid w:val="00D30D41"/>
    <w:rsid w:val="00D30EB0"/>
    <w:rsid w:val="00D3138A"/>
    <w:rsid w:val="00D31782"/>
    <w:rsid w:val="00D31C67"/>
    <w:rsid w:val="00D31C75"/>
    <w:rsid w:val="00D328E6"/>
    <w:rsid w:val="00D32A5F"/>
    <w:rsid w:val="00D32FD8"/>
    <w:rsid w:val="00D330AF"/>
    <w:rsid w:val="00D331CC"/>
    <w:rsid w:val="00D33238"/>
    <w:rsid w:val="00D332B5"/>
    <w:rsid w:val="00D3383A"/>
    <w:rsid w:val="00D33DED"/>
    <w:rsid w:val="00D34E3D"/>
    <w:rsid w:val="00D35027"/>
    <w:rsid w:val="00D35104"/>
    <w:rsid w:val="00D3598A"/>
    <w:rsid w:val="00D359B4"/>
    <w:rsid w:val="00D35B88"/>
    <w:rsid w:val="00D35C14"/>
    <w:rsid w:val="00D35C35"/>
    <w:rsid w:val="00D364CC"/>
    <w:rsid w:val="00D3690A"/>
    <w:rsid w:val="00D36953"/>
    <w:rsid w:val="00D36C6F"/>
    <w:rsid w:val="00D37095"/>
    <w:rsid w:val="00D37705"/>
    <w:rsid w:val="00D37E4F"/>
    <w:rsid w:val="00D40D31"/>
    <w:rsid w:val="00D40FE6"/>
    <w:rsid w:val="00D41199"/>
    <w:rsid w:val="00D4185B"/>
    <w:rsid w:val="00D4189A"/>
    <w:rsid w:val="00D41BAC"/>
    <w:rsid w:val="00D41DCB"/>
    <w:rsid w:val="00D4227E"/>
    <w:rsid w:val="00D42A30"/>
    <w:rsid w:val="00D430B4"/>
    <w:rsid w:val="00D43738"/>
    <w:rsid w:val="00D43B62"/>
    <w:rsid w:val="00D44137"/>
    <w:rsid w:val="00D44593"/>
    <w:rsid w:val="00D450BC"/>
    <w:rsid w:val="00D45655"/>
    <w:rsid w:val="00D456F4"/>
    <w:rsid w:val="00D45788"/>
    <w:rsid w:val="00D45B9A"/>
    <w:rsid w:val="00D45D0F"/>
    <w:rsid w:val="00D45F14"/>
    <w:rsid w:val="00D46865"/>
    <w:rsid w:val="00D47259"/>
    <w:rsid w:val="00D47521"/>
    <w:rsid w:val="00D507AE"/>
    <w:rsid w:val="00D50C76"/>
    <w:rsid w:val="00D50DB7"/>
    <w:rsid w:val="00D50FD0"/>
    <w:rsid w:val="00D515EE"/>
    <w:rsid w:val="00D51A8F"/>
    <w:rsid w:val="00D5224E"/>
    <w:rsid w:val="00D525A3"/>
    <w:rsid w:val="00D52BD0"/>
    <w:rsid w:val="00D52CFD"/>
    <w:rsid w:val="00D52F8F"/>
    <w:rsid w:val="00D53719"/>
    <w:rsid w:val="00D5405E"/>
    <w:rsid w:val="00D54432"/>
    <w:rsid w:val="00D54CFA"/>
    <w:rsid w:val="00D552CA"/>
    <w:rsid w:val="00D55431"/>
    <w:rsid w:val="00D55447"/>
    <w:rsid w:val="00D55C60"/>
    <w:rsid w:val="00D55CAE"/>
    <w:rsid w:val="00D55F0A"/>
    <w:rsid w:val="00D560C1"/>
    <w:rsid w:val="00D56106"/>
    <w:rsid w:val="00D56127"/>
    <w:rsid w:val="00D56306"/>
    <w:rsid w:val="00D56A32"/>
    <w:rsid w:val="00D56AEF"/>
    <w:rsid w:val="00D56C6C"/>
    <w:rsid w:val="00D56DB3"/>
    <w:rsid w:val="00D57165"/>
    <w:rsid w:val="00D5764B"/>
    <w:rsid w:val="00D577A0"/>
    <w:rsid w:val="00D57960"/>
    <w:rsid w:val="00D601FB"/>
    <w:rsid w:val="00D603C3"/>
    <w:rsid w:val="00D6045F"/>
    <w:rsid w:val="00D60A0B"/>
    <w:rsid w:val="00D60B49"/>
    <w:rsid w:val="00D61014"/>
    <w:rsid w:val="00D61113"/>
    <w:rsid w:val="00D6151D"/>
    <w:rsid w:val="00D6152E"/>
    <w:rsid w:val="00D61FB2"/>
    <w:rsid w:val="00D62204"/>
    <w:rsid w:val="00D62257"/>
    <w:rsid w:val="00D62305"/>
    <w:rsid w:val="00D6246B"/>
    <w:rsid w:val="00D62583"/>
    <w:rsid w:val="00D62771"/>
    <w:rsid w:val="00D6285B"/>
    <w:rsid w:val="00D62C3B"/>
    <w:rsid w:val="00D63879"/>
    <w:rsid w:val="00D639D0"/>
    <w:rsid w:val="00D63C76"/>
    <w:rsid w:val="00D640D0"/>
    <w:rsid w:val="00D6461E"/>
    <w:rsid w:val="00D646A6"/>
    <w:rsid w:val="00D65270"/>
    <w:rsid w:val="00D65F8C"/>
    <w:rsid w:val="00D6604B"/>
    <w:rsid w:val="00D66878"/>
    <w:rsid w:val="00D670D3"/>
    <w:rsid w:val="00D67CE8"/>
    <w:rsid w:val="00D70476"/>
    <w:rsid w:val="00D70AC8"/>
    <w:rsid w:val="00D70EC6"/>
    <w:rsid w:val="00D71186"/>
    <w:rsid w:val="00D711A1"/>
    <w:rsid w:val="00D7166B"/>
    <w:rsid w:val="00D716A5"/>
    <w:rsid w:val="00D71B9F"/>
    <w:rsid w:val="00D71ECF"/>
    <w:rsid w:val="00D71F6A"/>
    <w:rsid w:val="00D724C7"/>
    <w:rsid w:val="00D725C9"/>
    <w:rsid w:val="00D72900"/>
    <w:rsid w:val="00D72C4B"/>
    <w:rsid w:val="00D73022"/>
    <w:rsid w:val="00D731E4"/>
    <w:rsid w:val="00D73D51"/>
    <w:rsid w:val="00D73D77"/>
    <w:rsid w:val="00D742D2"/>
    <w:rsid w:val="00D74317"/>
    <w:rsid w:val="00D744BE"/>
    <w:rsid w:val="00D7455F"/>
    <w:rsid w:val="00D74A8F"/>
    <w:rsid w:val="00D74AA8"/>
    <w:rsid w:val="00D74D98"/>
    <w:rsid w:val="00D75170"/>
    <w:rsid w:val="00D75417"/>
    <w:rsid w:val="00D75645"/>
    <w:rsid w:val="00D75EEA"/>
    <w:rsid w:val="00D75F35"/>
    <w:rsid w:val="00D7640C"/>
    <w:rsid w:val="00D76830"/>
    <w:rsid w:val="00D76C70"/>
    <w:rsid w:val="00D76DFA"/>
    <w:rsid w:val="00D76F8A"/>
    <w:rsid w:val="00D7775E"/>
    <w:rsid w:val="00D77BF0"/>
    <w:rsid w:val="00D801E0"/>
    <w:rsid w:val="00D80200"/>
    <w:rsid w:val="00D803F3"/>
    <w:rsid w:val="00D80451"/>
    <w:rsid w:val="00D8064F"/>
    <w:rsid w:val="00D80F6D"/>
    <w:rsid w:val="00D816A0"/>
    <w:rsid w:val="00D81746"/>
    <w:rsid w:val="00D81D71"/>
    <w:rsid w:val="00D82193"/>
    <w:rsid w:val="00D8230C"/>
    <w:rsid w:val="00D823DC"/>
    <w:rsid w:val="00D8277F"/>
    <w:rsid w:val="00D8279B"/>
    <w:rsid w:val="00D829DE"/>
    <w:rsid w:val="00D82AEB"/>
    <w:rsid w:val="00D82B79"/>
    <w:rsid w:val="00D82CE2"/>
    <w:rsid w:val="00D82E5C"/>
    <w:rsid w:val="00D82E85"/>
    <w:rsid w:val="00D82F44"/>
    <w:rsid w:val="00D83032"/>
    <w:rsid w:val="00D83327"/>
    <w:rsid w:val="00D83F52"/>
    <w:rsid w:val="00D84722"/>
    <w:rsid w:val="00D852FD"/>
    <w:rsid w:val="00D85FC5"/>
    <w:rsid w:val="00D86093"/>
    <w:rsid w:val="00D86407"/>
    <w:rsid w:val="00D866E4"/>
    <w:rsid w:val="00D86898"/>
    <w:rsid w:val="00D86C51"/>
    <w:rsid w:val="00D86FDC"/>
    <w:rsid w:val="00D8760B"/>
    <w:rsid w:val="00D8781D"/>
    <w:rsid w:val="00D87FB8"/>
    <w:rsid w:val="00D90487"/>
    <w:rsid w:val="00D90678"/>
    <w:rsid w:val="00D90C53"/>
    <w:rsid w:val="00D9103B"/>
    <w:rsid w:val="00D91195"/>
    <w:rsid w:val="00D915CB"/>
    <w:rsid w:val="00D91C47"/>
    <w:rsid w:val="00D91DF1"/>
    <w:rsid w:val="00D92687"/>
    <w:rsid w:val="00D92801"/>
    <w:rsid w:val="00D92807"/>
    <w:rsid w:val="00D92AD9"/>
    <w:rsid w:val="00D92C30"/>
    <w:rsid w:val="00D92CF5"/>
    <w:rsid w:val="00D92EE7"/>
    <w:rsid w:val="00D92FB0"/>
    <w:rsid w:val="00D941C8"/>
    <w:rsid w:val="00D94AC6"/>
    <w:rsid w:val="00D94D6C"/>
    <w:rsid w:val="00D94E39"/>
    <w:rsid w:val="00D9530F"/>
    <w:rsid w:val="00D95638"/>
    <w:rsid w:val="00D96500"/>
    <w:rsid w:val="00D96574"/>
    <w:rsid w:val="00D96A88"/>
    <w:rsid w:val="00D96D56"/>
    <w:rsid w:val="00D96DFA"/>
    <w:rsid w:val="00D96F8E"/>
    <w:rsid w:val="00D9713F"/>
    <w:rsid w:val="00DA027D"/>
    <w:rsid w:val="00DA05DB"/>
    <w:rsid w:val="00DA0FF4"/>
    <w:rsid w:val="00DA123E"/>
    <w:rsid w:val="00DA14DB"/>
    <w:rsid w:val="00DA16BB"/>
    <w:rsid w:val="00DA1D40"/>
    <w:rsid w:val="00DA23A6"/>
    <w:rsid w:val="00DA2518"/>
    <w:rsid w:val="00DA284A"/>
    <w:rsid w:val="00DA29EB"/>
    <w:rsid w:val="00DA2DB5"/>
    <w:rsid w:val="00DA31E7"/>
    <w:rsid w:val="00DA32C4"/>
    <w:rsid w:val="00DA33D0"/>
    <w:rsid w:val="00DA349E"/>
    <w:rsid w:val="00DA3932"/>
    <w:rsid w:val="00DA39F5"/>
    <w:rsid w:val="00DA3CEC"/>
    <w:rsid w:val="00DA3F6E"/>
    <w:rsid w:val="00DA4092"/>
    <w:rsid w:val="00DA42D4"/>
    <w:rsid w:val="00DA499C"/>
    <w:rsid w:val="00DA528B"/>
    <w:rsid w:val="00DA56C8"/>
    <w:rsid w:val="00DA5D2D"/>
    <w:rsid w:val="00DA6062"/>
    <w:rsid w:val="00DA6064"/>
    <w:rsid w:val="00DA623D"/>
    <w:rsid w:val="00DA6243"/>
    <w:rsid w:val="00DA65F0"/>
    <w:rsid w:val="00DA663E"/>
    <w:rsid w:val="00DA69A6"/>
    <w:rsid w:val="00DA6AFB"/>
    <w:rsid w:val="00DA6F1E"/>
    <w:rsid w:val="00DA742B"/>
    <w:rsid w:val="00DA79AD"/>
    <w:rsid w:val="00DA7CFB"/>
    <w:rsid w:val="00DA7D7A"/>
    <w:rsid w:val="00DA7DF0"/>
    <w:rsid w:val="00DA7EED"/>
    <w:rsid w:val="00DA7FEA"/>
    <w:rsid w:val="00DB0088"/>
    <w:rsid w:val="00DB0097"/>
    <w:rsid w:val="00DB0314"/>
    <w:rsid w:val="00DB075E"/>
    <w:rsid w:val="00DB0B51"/>
    <w:rsid w:val="00DB0D88"/>
    <w:rsid w:val="00DB1131"/>
    <w:rsid w:val="00DB1270"/>
    <w:rsid w:val="00DB12D1"/>
    <w:rsid w:val="00DB171A"/>
    <w:rsid w:val="00DB1778"/>
    <w:rsid w:val="00DB1C4F"/>
    <w:rsid w:val="00DB1E0C"/>
    <w:rsid w:val="00DB21B0"/>
    <w:rsid w:val="00DB23C2"/>
    <w:rsid w:val="00DB2689"/>
    <w:rsid w:val="00DB3388"/>
    <w:rsid w:val="00DB3701"/>
    <w:rsid w:val="00DB38EF"/>
    <w:rsid w:val="00DB39AB"/>
    <w:rsid w:val="00DB3AD7"/>
    <w:rsid w:val="00DB3C6D"/>
    <w:rsid w:val="00DB4B1D"/>
    <w:rsid w:val="00DB4D5B"/>
    <w:rsid w:val="00DB504B"/>
    <w:rsid w:val="00DB5330"/>
    <w:rsid w:val="00DB5905"/>
    <w:rsid w:val="00DB5969"/>
    <w:rsid w:val="00DB5CFA"/>
    <w:rsid w:val="00DB646B"/>
    <w:rsid w:val="00DB6473"/>
    <w:rsid w:val="00DB6804"/>
    <w:rsid w:val="00DB6BC4"/>
    <w:rsid w:val="00DB6C56"/>
    <w:rsid w:val="00DB6E04"/>
    <w:rsid w:val="00DB6E0C"/>
    <w:rsid w:val="00DB71CC"/>
    <w:rsid w:val="00DB71E9"/>
    <w:rsid w:val="00DB7226"/>
    <w:rsid w:val="00DB7751"/>
    <w:rsid w:val="00DB775F"/>
    <w:rsid w:val="00DB7800"/>
    <w:rsid w:val="00DC036B"/>
    <w:rsid w:val="00DC0603"/>
    <w:rsid w:val="00DC0B53"/>
    <w:rsid w:val="00DC1AE3"/>
    <w:rsid w:val="00DC236C"/>
    <w:rsid w:val="00DC2402"/>
    <w:rsid w:val="00DC24AA"/>
    <w:rsid w:val="00DC25F7"/>
    <w:rsid w:val="00DC2679"/>
    <w:rsid w:val="00DC28CC"/>
    <w:rsid w:val="00DC2949"/>
    <w:rsid w:val="00DC2A9C"/>
    <w:rsid w:val="00DC2C11"/>
    <w:rsid w:val="00DC2CE3"/>
    <w:rsid w:val="00DC2E3C"/>
    <w:rsid w:val="00DC306D"/>
    <w:rsid w:val="00DC329A"/>
    <w:rsid w:val="00DC37DB"/>
    <w:rsid w:val="00DC4164"/>
    <w:rsid w:val="00DC45CE"/>
    <w:rsid w:val="00DC4C08"/>
    <w:rsid w:val="00DC5050"/>
    <w:rsid w:val="00DC57CC"/>
    <w:rsid w:val="00DC6597"/>
    <w:rsid w:val="00DC66AC"/>
    <w:rsid w:val="00DC6B32"/>
    <w:rsid w:val="00DC6E37"/>
    <w:rsid w:val="00DC6E88"/>
    <w:rsid w:val="00DC6EA3"/>
    <w:rsid w:val="00DC7C10"/>
    <w:rsid w:val="00DC7C37"/>
    <w:rsid w:val="00DD00B7"/>
    <w:rsid w:val="00DD00D6"/>
    <w:rsid w:val="00DD0616"/>
    <w:rsid w:val="00DD0962"/>
    <w:rsid w:val="00DD0DA6"/>
    <w:rsid w:val="00DD1627"/>
    <w:rsid w:val="00DD1D12"/>
    <w:rsid w:val="00DD1E75"/>
    <w:rsid w:val="00DD1F75"/>
    <w:rsid w:val="00DD2275"/>
    <w:rsid w:val="00DD28D6"/>
    <w:rsid w:val="00DD2A59"/>
    <w:rsid w:val="00DD2F69"/>
    <w:rsid w:val="00DD31B4"/>
    <w:rsid w:val="00DD34E9"/>
    <w:rsid w:val="00DD3658"/>
    <w:rsid w:val="00DD36E1"/>
    <w:rsid w:val="00DD4AD0"/>
    <w:rsid w:val="00DD4B92"/>
    <w:rsid w:val="00DD4D79"/>
    <w:rsid w:val="00DD540D"/>
    <w:rsid w:val="00DD56C9"/>
    <w:rsid w:val="00DD63DD"/>
    <w:rsid w:val="00DD6610"/>
    <w:rsid w:val="00DD6B45"/>
    <w:rsid w:val="00DD6B70"/>
    <w:rsid w:val="00DD70F5"/>
    <w:rsid w:val="00DD74BF"/>
    <w:rsid w:val="00DD7D1E"/>
    <w:rsid w:val="00DD7E63"/>
    <w:rsid w:val="00DD7EB2"/>
    <w:rsid w:val="00DD7F21"/>
    <w:rsid w:val="00DE0565"/>
    <w:rsid w:val="00DE1098"/>
    <w:rsid w:val="00DE1215"/>
    <w:rsid w:val="00DE121C"/>
    <w:rsid w:val="00DE150C"/>
    <w:rsid w:val="00DE1697"/>
    <w:rsid w:val="00DE1830"/>
    <w:rsid w:val="00DE1E3C"/>
    <w:rsid w:val="00DE20BF"/>
    <w:rsid w:val="00DE22E8"/>
    <w:rsid w:val="00DE2356"/>
    <w:rsid w:val="00DE3697"/>
    <w:rsid w:val="00DE39DF"/>
    <w:rsid w:val="00DE3B4E"/>
    <w:rsid w:val="00DE3C0D"/>
    <w:rsid w:val="00DE3E14"/>
    <w:rsid w:val="00DE42E3"/>
    <w:rsid w:val="00DE4DC8"/>
    <w:rsid w:val="00DE50D5"/>
    <w:rsid w:val="00DE530F"/>
    <w:rsid w:val="00DE561C"/>
    <w:rsid w:val="00DE61DC"/>
    <w:rsid w:val="00DE6533"/>
    <w:rsid w:val="00DE6549"/>
    <w:rsid w:val="00DE66A5"/>
    <w:rsid w:val="00DE6A99"/>
    <w:rsid w:val="00DE6C33"/>
    <w:rsid w:val="00DE6CD1"/>
    <w:rsid w:val="00DE7260"/>
    <w:rsid w:val="00DE788C"/>
    <w:rsid w:val="00DF01D9"/>
    <w:rsid w:val="00DF02E0"/>
    <w:rsid w:val="00DF056A"/>
    <w:rsid w:val="00DF06D6"/>
    <w:rsid w:val="00DF07CF"/>
    <w:rsid w:val="00DF0EA0"/>
    <w:rsid w:val="00DF0FDF"/>
    <w:rsid w:val="00DF1C72"/>
    <w:rsid w:val="00DF25C2"/>
    <w:rsid w:val="00DF264A"/>
    <w:rsid w:val="00DF29BD"/>
    <w:rsid w:val="00DF2E7C"/>
    <w:rsid w:val="00DF3205"/>
    <w:rsid w:val="00DF322A"/>
    <w:rsid w:val="00DF3579"/>
    <w:rsid w:val="00DF3A74"/>
    <w:rsid w:val="00DF3D2D"/>
    <w:rsid w:val="00DF3EBC"/>
    <w:rsid w:val="00DF3F73"/>
    <w:rsid w:val="00DF42DE"/>
    <w:rsid w:val="00DF4432"/>
    <w:rsid w:val="00DF48D9"/>
    <w:rsid w:val="00DF5830"/>
    <w:rsid w:val="00DF5B7D"/>
    <w:rsid w:val="00DF5B7F"/>
    <w:rsid w:val="00DF5C38"/>
    <w:rsid w:val="00DF5E50"/>
    <w:rsid w:val="00DF5F3B"/>
    <w:rsid w:val="00DF615B"/>
    <w:rsid w:val="00DF6A2C"/>
    <w:rsid w:val="00DF6FE1"/>
    <w:rsid w:val="00DF7413"/>
    <w:rsid w:val="00DF7B39"/>
    <w:rsid w:val="00DF7C3C"/>
    <w:rsid w:val="00E0024F"/>
    <w:rsid w:val="00E0073C"/>
    <w:rsid w:val="00E007C5"/>
    <w:rsid w:val="00E0081A"/>
    <w:rsid w:val="00E00864"/>
    <w:rsid w:val="00E00E92"/>
    <w:rsid w:val="00E01285"/>
    <w:rsid w:val="00E0128B"/>
    <w:rsid w:val="00E01593"/>
    <w:rsid w:val="00E01856"/>
    <w:rsid w:val="00E019B7"/>
    <w:rsid w:val="00E0210F"/>
    <w:rsid w:val="00E02175"/>
    <w:rsid w:val="00E02351"/>
    <w:rsid w:val="00E0284D"/>
    <w:rsid w:val="00E02F7C"/>
    <w:rsid w:val="00E0316F"/>
    <w:rsid w:val="00E034AF"/>
    <w:rsid w:val="00E037F2"/>
    <w:rsid w:val="00E039BF"/>
    <w:rsid w:val="00E03C2D"/>
    <w:rsid w:val="00E03D1E"/>
    <w:rsid w:val="00E03F7F"/>
    <w:rsid w:val="00E0400A"/>
    <w:rsid w:val="00E0440B"/>
    <w:rsid w:val="00E0453E"/>
    <w:rsid w:val="00E047EF"/>
    <w:rsid w:val="00E04CCB"/>
    <w:rsid w:val="00E04DC7"/>
    <w:rsid w:val="00E05142"/>
    <w:rsid w:val="00E05821"/>
    <w:rsid w:val="00E0594E"/>
    <w:rsid w:val="00E05BC9"/>
    <w:rsid w:val="00E05BD0"/>
    <w:rsid w:val="00E06081"/>
    <w:rsid w:val="00E0616A"/>
    <w:rsid w:val="00E0695D"/>
    <w:rsid w:val="00E069C9"/>
    <w:rsid w:val="00E06D67"/>
    <w:rsid w:val="00E06F4D"/>
    <w:rsid w:val="00E06F70"/>
    <w:rsid w:val="00E07083"/>
    <w:rsid w:val="00E07503"/>
    <w:rsid w:val="00E07571"/>
    <w:rsid w:val="00E07756"/>
    <w:rsid w:val="00E07A62"/>
    <w:rsid w:val="00E07F13"/>
    <w:rsid w:val="00E100E9"/>
    <w:rsid w:val="00E10555"/>
    <w:rsid w:val="00E10BBE"/>
    <w:rsid w:val="00E118DA"/>
    <w:rsid w:val="00E12B46"/>
    <w:rsid w:val="00E12C9F"/>
    <w:rsid w:val="00E1438A"/>
    <w:rsid w:val="00E14532"/>
    <w:rsid w:val="00E146F2"/>
    <w:rsid w:val="00E14A65"/>
    <w:rsid w:val="00E1548A"/>
    <w:rsid w:val="00E15671"/>
    <w:rsid w:val="00E158E7"/>
    <w:rsid w:val="00E15E7A"/>
    <w:rsid w:val="00E16A9C"/>
    <w:rsid w:val="00E16D61"/>
    <w:rsid w:val="00E17612"/>
    <w:rsid w:val="00E1772B"/>
    <w:rsid w:val="00E17DDC"/>
    <w:rsid w:val="00E17F89"/>
    <w:rsid w:val="00E200C9"/>
    <w:rsid w:val="00E20942"/>
    <w:rsid w:val="00E20D89"/>
    <w:rsid w:val="00E210B6"/>
    <w:rsid w:val="00E211E7"/>
    <w:rsid w:val="00E2161A"/>
    <w:rsid w:val="00E22632"/>
    <w:rsid w:val="00E22796"/>
    <w:rsid w:val="00E22A9E"/>
    <w:rsid w:val="00E22AC7"/>
    <w:rsid w:val="00E22B32"/>
    <w:rsid w:val="00E22D3D"/>
    <w:rsid w:val="00E23294"/>
    <w:rsid w:val="00E235C6"/>
    <w:rsid w:val="00E2384C"/>
    <w:rsid w:val="00E23978"/>
    <w:rsid w:val="00E23B51"/>
    <w:rsid w:val="00E23E5D"/>
    <w:rsid w:val="00E23F6F"/>
    <w:rsid w:val="00E23F88"/>
    <w:rsid w:val="00E245AA"/>
    <w:rsid w:val="00E24BE4"/>
    <w:rsid w:val="00E254C4"/>
    <w:rsid w:val="00E25616"/>
    <w:rsid w:val="00E25B8C"/>
    <w:rsid w:val="00E25E45"/>
    <w:rsid w:val="00E26546"/>
    <w:rsid w:val="00E26622"/>
    <w:rsid w:val="00E26B41"/>
    <w:rsid w:val="00E26C0A"/>
    <w:rsid w:val="00E277A0"/>
    <w:rsid w:val="00E27FA2"/>
    <w:rsid w:val="00E305B5"/>
    <w:rsid w:val="00E305F6"/>
    <w:rsid w:val="00E30EE5"/>
    <w:rsid w:val="00E30F7E"/>
    <w:rsid w:val="00E31B19"/>
    <w:rsid w:val="00E31CDC"/>
    <w:rsid w:val="00E31EF7"/>
    <w:rsid w:val="00E32AB9"/>
    <w:rsid w:val="00E32ACF"/>
    <w:rsid w:val="00E32E1C"/>
    <w:rsid w:val="00E331CE"/>
    <w:rsid w:val="00E333B4"/>
    <w:rsid w:val="00E34A30"/>
    <w:rsid w:val="00E34F6B"/>
    <w:rsid w:val="00E3548E"/>
    <w:rsid w:val="00E356AF"/>
    <w:rsid w:val="00E358AA"/>
    <w:rsid w:val="00E3599F"/>
    <w:rsid w:val="00E35D1E"/>
    <w:rsid w:val="00E3630B"/>
    <w:rsid w:val="00E36A28"/>
    <w:rsid w:val="00E37054"/>
    <w:rsid w:val="00E37610"/>
    <w:rsid w:val="00E37675"/>
    <w:rsid w:val="00E37A28"/>
    <w:rsid w:val="00E4045C"/>
    <w:rsid w:val="00E407CA"/>
    <w:rsid w:val="00E40858"/>
    <w:rsid w:val="00E409D2"/>
    <w:rsid w:val="00E40D10"/>
    <w:rsid w:val="00E40D48"/>
    <w:rsid w:val="00E40D6B"/>
    <w:rsid w:val="00E4128E"/>
    <w:rsid w:val="00E41B21"/>
    <w:rsid w:val="00E41F48"/>
    <w:rsid w:val="00E42478"/>
    <w:rsid w:val="00E424F4"/>
    <w:rsid w:val="00E4262E"/>
    <w:rsid w:val="00E428D3"/>
    <w:rsid w:val="00E42A95"/>
    <w:rsid w:val="00E42B1F"/>
    <w:rsid w:val="00E42E2B"/>
    <w:rsid w:val="00E42EAB"/>
    <w:rsid w:val="00E4304B"/>
    <w:rsid w:val="00E430EA"/>
    <w:rsid w:val="00E433D0"/>
    <w:rsid w:val="00E43596"/>
    <w:rsid w:val="00E43796"/>
    <w:rsid w:val="00E438BB"/>
    <w:rsid w:val="00E43923"/>
    <w:rsid w:val="00E441AD"/>
    <w:rsid w:val="00E441C3"/>
    <w:rsid w:val="00E444E8"/>
    <w:rsid w:val="00E44654"/>
    <w:rsid w:val="00E448D3"/>
    <w:rsid w:val="00E44948"/>
    <w:rsid w:val="00E449FF"/>
    <w:rsid w:val="00E44FBB"/>
    <w:rsid w:val="00E44FF2"/>
    <w:rsid w:val="00E45035"/>
    <w:rsid w:val="00E450A5"/>
    <w:rsid w:val="00E45C6E"/>
    <w:rsid w:val="00E463AD"/>
    <w:rsid w:val="00E46419"/>
    <w:rsid w:val="00E464CF"/>
    <w:rsid w:val="00E4681D"/>
    <w:rsid w:val="00E4695C"/>
    <w:rsid w:val="00E46B69"/>
    <w:rsid w:val="00E46BE5"/>
    <w:rsid w:val="00E473C1"/>
    <w:rsid w:val="00E47A79"/>
    <w:rsid w:val="00E50169"/>
    <w:rsid w:val="00E502AE"/>
    <w:rsid w:val="00E50DD5"/>
    <w:rsid w:val="00E50EB0"/>
    <w:rsid w:val="00E51513"/>
    <w:rsid w:val="00E5278F"/>
    <w:rsid w:val="00E527FD"/>
    <w:rsid w:val="00E5306E"/>
    <w:rsid w:val="00E53263"/>
    <w:rsid w:val="00E53355"/>
    <w:rsid w:val="00E54032"/>
    <w:rsid w:val="00E544D6"/>
    <w:rsid w:val="00E5468E"/>
    <w:rsid w:val="00E54F13"/>
    <w:rsid w:val="00E554B2"/>
    <w:rsid w:val="00E55952"/>
    <w:rsid w:val="00E55AF4"/>
    <w:rsid w:val="00E55EB3"/>
    <w:rsid w:val="00E560A8"/>
    <w:rsid w:val="00E565B6"/>
    <w:rsid w:val="00E56854"/>
    <w:rsid w:val="00E56A5D"/>
    <w:rsid w:val="00E57300"/>
    <w:rsid w:val="00E57475"/>
    <w:rsid w:val="00E57E72"/>
    <w:rsid w:val="00E60062"/>
    <w:rsid w:val="00E600A3"/>
    <w:rsid w:val="00E603D1"/>
    <w:rsid w:val="00E609E9"/>
    <w:rsid w:val="00E60A9C"/>
    <w:rsid w:val="00E60D6B"/>
    <w:rsid w:val="00E60F27"/>
    <w:rsid w:val="00E60F59"/>
    <w:rsid w:val="00E613EF"/>
    <w:rsid w:val="00E61710"/>
    <w:rsid w:val="00E61B87"/>
    <w:rsid w:val="00E61FF7"/>
    <w:rsid w:val="00E62255"/>
    <w:rsid w:val="00E623A8"/>
    <w:rsid w:val="00E627B3"/>
    <w:rsid w:val="00E629CB"/>
    <w:rsid w:val="00E62A88"/>
    <w:rsid w:val="00E62FDD"/>
    <w:rsid w:val="00E62FEE"/>
    <w:rsid w:val="00E633BC"/>
    <w:rsid w:val="00E63602"/>
    <w:rsid w:val="00E6384D"/>
    <w:rsid w:val="00E638BD"/>
    <w:rsid w:val="00E638FF"/>
    <w:rsid w:val="00E63F2C"/>
    <w:rsid w:val="00E642DB"/>
    <w:rsid w:val="00E647DD"/>
    <w:rsid w:val="00E64EE4"/>
    <w:rsid w:val="00E6517A"/>
    <w:rsid w:val="00E65A40"/>
    <w:rsid w:val="00E65C75"/>
    <w:rsid w:val="00E66644"/>
    <w:rsid w:val="00E667BB"/>
    <w:rsid w:val="00E668C3"/>
    <w:rsid w:val="00E671F0"/>
    <w:rsid w:val="00E67533"/>
    <w:rsid w:val="00E67653"/>
    <w:rsid w:val="00E67815"/>
    <w:rsid w:val="00E67F94"/>
    <w:rsid w:val="00E70103"/>
    <w:rsid w:val="00E7014F"/>
    <w:rsid w:val="00E70726"/>
    <w:rsid w:val="00E708EB"/>
    <w:rsid w:val="00E70AC5"/>
    <w:rsid w:val="00E710F0"/>
    <w:rsid w:val="00E71389"/>
    <w:rsid w:val="00E7192A"/>
    <w:rsid w:val="00E71F26"/>
    <w:rsid w:val="00E72311"/>
    <w:rsid w:val="00E72BC0"/>
    <w:rsid w:val="00E72C84"/>
    <w:rsid w:val="00E72E46"/>
    <w:rsid w:val="00E733D2"/>
    <w:rsid w:val="00E7378D"/>
    <w:rsid w:val="00E737DA"/>
    <w:rsid w:val="00E7385F"/>
    <w:rsid w:val="00E73DB8"/>
    <w:rsid w:val="00E73F06"/>
    <w:rsid w:val="00E741E6"/>
    <w:rsid w:val="00E74239"/>
    <w:rsid w:val="00E74379"/>
    <w:rsid w:val="00E74438"/>
    <w:rsid w:val="00E745BC"/>
    <w:rsid w:val="00E7491A"/>
    <w:rsid w:val="00E74ABD"/>
    <w:rsid w:val="00E74D86"/>
    <w:rsid w:val="00E74DE6"/>
    <w:rsid w:val="00E74EAC"/>
    <w:rsid w:val="00E75348"/>
    <w:rsid w:val="00E753F9"/>
    <w:rsid w:val="00E75403"/>
    <w:rsid w:val="00E7545B"/>
    <w:rsid w:val="00E7575C"/>
    <w:rsid w:val="00E75797"/>
    <w:rsid w:val="00E7634B"/>
    <w:rsid w:val="00E763D7"/>
    <w:rsid w:val="00E76880"/>
    <w:rsid w:val="00E76AA8"/>
    <w:rsid w:val="00E76DFE"/>
    <w:rsid w:val="00E76E22"/>
    <w:rsid w:val="00E77638"/>
    <w:rsid w:val="00E779D2"/>
    <w:rsid w:val="00E77AB6"/>
    <w:rsid w:val="00E8058A"/>
    <w:rsid w:val="00E808A0"/>
    <w:rsid w:val="00E80A1A"/>
    <w:rsid w:val="00E80E6B"/>
    <w:rsid w:val="00E80FDF"/>
    <w:rsid w:val="00E810B3"/>
    <w:rsid w:val="00E816AE"/>
    <w:rsid w:val="00E82F8B"/>
    <w:rsid w:val="00E83437"/>
    <w:rsid w:val="00E838D7"/>
    <w:rsid w:val="00E83DDF"/>
    <w:rsid w:val="00E83F26"/>
    <w:rsid w:val="00E8452E"/>
    <w:rsid w:val="00E84EAC"/>
    <w:rsid w:val="00E852D9"/>
    <w:rsid w:val="00E8555B"/>
    <w:rsid w:val="00E855AA"/>
    <w:rsid w:val="00E85746"/>
    <w:rsid w:val="00E85A19"/>
    <w:rsid w:val="00E85B96"/>
    <w:rsid w:val="00E85CC2"/>
    <w:rsid w:val="00E860C9"/>
    <w:rsid w:val="00E86251"/>
    <w:rsid w:val="00E86469"/>
    <w:rsid w:val="00E865EB"/>
    <w:rsid w:val="00E866DD"/>
    <w:rsid w:val="00E86884"/>
    <w:rsid w:val="00E86E9D"/>
    <w:rsid w:val="00E86EEF"/>
    <w:rsid w:val="00E871CD"/>
    <w:rsid w:val="00E8731C"/>
    <w:rsid w:val="00E875B3"/>
    <w:rsid w:val="00E87804"/>
    <w:rsid w:val="00E87DC3"/>
    <w:rsid w:val="00E902D6"/>
    <w:rsid w:val="00E90734"/>
    <w:rsid w:val="00E9083E"/>
    <w:rsid w:val="00E90DE5"/>
    <w:rsid w:val="00E90FCF"/>
    <w:rsid w:val="00E9105E"/>
    <w:rsid w:val="00E911E5"/>
    <w:rsid w:val="00E912EB"/>
    <w:rsid w:val="00E91515"/>
    <w:rsid w:val="00E9165F"/>
    <w:rsid w:val="00E91A97"/>
    <w:rsid w:val="00E91C57"/>
    <w:rsid w:val="00E91E39"/>
    <w:rsid w:val="00E92C65"/>
    <w:rsid w:val="00E92CB4"/>
    <w:rsid w:val="00E93270"/>
    <w:rsid w:val="00E93FC5"/>
    <w:rsid w:val="00E94008"/>
    <w:rsid w:val="00E942F9"/>
    <w:rsid w:val="00E949A9"/>
    <w:rsid w:val="00E94B53"/>
    <w:rsid w:val="00E94B99"/>
    <w:rsid w:val="00E95513"/>
    <w:rsid w:val="00E95587"/>
    <w:rsid w:val="00E95D37"/>
    <w:rsid w:val="00E9677C"/>
    <w:rsid w:val="00E967B2"/>
    <w:rsid w:val="00E96BAE"/>
    <w:rsid w:val="00E97849"/>
    <w:rsid w:val="00E979DA"/>
    <w:rsid w:val="00E97ABB"/>
    <w:rsid w:val="00E97B49"/>
    <w:rsid w:val="00E97BD7"/>
    <w:rsid w:val="00E97D08"/>
    <w:rsid w:val="00E97D23"/>
    <w:rsid w:val="00EA022E"/>
    <w:rsid w:val="00EA03B6"/>
    <w:rsid w:val="00EA0425"/>
    <w:rsid w:val="00EA046E"/>
    <w:rsid w:val="00EA04B2"/>
    <w:rsid w:val="00EA0537"/>
    <w:rsid w:val="00EA0641"/>
    <w:rsid w:val="00EA0989"/>
    <w:rsid w:val="00EA0B91"/>
    <w:rsid w:val="00EA0D7A"/>
    <w:rsid w:val="00EA0DAB"/>
    <w:rsid w:val="00EA0EF0"/>
    <w:rsid w:val="00EA1716"/>
    <w:rsid w:val="00EA1B44"/>
    <w:rsid w:val="00EA281E"/>
    <w:rsid w:val="00EA2D32"/>
    <w:rsid w:val="00EA2D4B"/>
    <w:rsid w:val="00EA2E37"/>
    <w:rsid w:val="00EA371F"/>
    <w:rsid w:val="00EA3885"/>
    <w:rsid w:val="00EA3913"/>
    <w:rsid w:val="00EA39F7"/>
    <w:rsid w:val="00EA3CC0"/>
    <w:rsid w:val="00EA4069"/>
    <w:rsid w:val="00EA40FE"/>
    <w:rsid w:val="00EA42F0"/>
    <w:rsid w:val="00EA4583"/>
    <w:rsid w:val="00EA46F6"/>
    <w:rsid w:val="00EA4AF5"/>
    <w:rsid w:val="00EA56FF"/>
    <w:rsid w:val="00EA581E"/>
    <w:rsid w:val="00EA634C"/>
    <w:rsid w:val="00EA6816"/>
    <w:rsid w:val="00EA6857"/>
    <w:rsid w:val="00EA6972"/>
    <w:rsid w:val="00EA6AD9"/>
    <w:rsid w:val="00EA6EFA"/>
    <w:rsid w:val="00EA7025"/>
    <w:rsid w:val="00EA73C2"/>
    <w:rsid w:val="00EA79C2"/>
    <w:rsid w:val="00EA7D21"/>
    <w:rsid w:val="00EA7FB6"/>
    <w:rsid w:val="00EB0229"/>
    <w:rsid w:val="00EB0C3E"/>
    <w:rsid w:val="00EB0F22"/>
    <w:rsid w:val="00EB0FCB"/>
    <w:rsid w:val="00EB1015"/>
    <w:rsid w:val="00EB10F5"/>
    <w:rsid w:val="00EB153A"/>
    <w:rsid w:val="00EB16F2"/>
    <w:rsid w:val="00EB18FC"/>
    <w:rsid w:val="00EB193F"/>
    <w:rsid w:val="00EB1ABD"/>
    <w:rsid w:val="00EB1C2A"/>
    <w:rsid w:val="00EB1C85"/>
    <w:rsid w:val="00EB1E9B"/>
    <w:rsid w:val="00EB1F70"/>
    <w:rsid w:val="00EB2128"/>
    <w:rsid w:val="00EB29EB"/>
    <w:rsid w:val="00EB2CDE"/>
    <w:rsid w:val="00EB31E9"/>
    <w:rsid w:val="00EB36D0"/>
    <w:rsid w:val="00EB37AD"/>
    <w:rsid w:val="00EB3A6E"/>
    <w:rsid w:val="00EB3FFD"/>
    <w:rsid w:val="00EB4039"/>
    <w:rsid w:val="00EB4351"/>
    <w:rsid w:val="00EB4515"/>
    <w:rsid w:val="00EB4A65"/>
    <w:rsid w:val="00EB4F13"/>
    <w:rsid w:val="00EB5389"/>
    <w:rsid w:val="00EB545E"/>
    <w:rsid w:val="00EB5618"/>
    <w:rsid w:val="00EB5FFA"/>
    <w:rsid w:val="00EB6BFC"/>
    <w:rsid w:val="00EB6FEE"/>
    <w:rsid w:val="00EC079C"/>
    <w:rsid w:val="00EC0853"/>
    <w:rsid w:val="00EC0A72"/>
    <w:rsid w:val="00EC0AF9"/>
    <w:rsid w:val="00EC0D3A"/>
    <w:rsid w:val="00EC0FB6"/>
    <w:rsid w:val="00EC1608"/>
    <w:rsid w:val="00EC2495"/>
    <w:rsid w:val="00EC291D"/>
    <w:rsid w:val="00EC2CFA"/>
    <w:rsid w:val="00EC2DC0"/>
    <w:rsid w:val="00EC2EDA"/>
    <w:rsid w:val="00EC2FFD"/>
    <w:rsid w:val="00EC3142"/>
    <w:rsid w:val="00EC34A1"/>
    <w:rsid w:val="00EC3557"/>
    <w:rsid w:val="00EC368F"/>
    <w:rsid w:val="00EC3C6E"/>
    <w:rsid w:val="00EC3FB6"/>
    <w:rsid w:val="00EC4087"/>
    <w:rsid w:val="00EC44DE"/>
    <w:rsid w:val="00EC474D"/>
    <w:rsid w:val="00EC48C8"/>
    <w:rsid w:val="00EC5DF9"/>
    <w:rsid w:val="00EC5EC9"/>
    <w:rsid w:val="00EC6385"/>
    <w:rsid w:val="00EC6D04"/>
    <w:rsid w:val="00EC7149"/>
    <w:rsid w:val="00EC725F"/>
    <w:rsid w:val="00EC72CD"/>
    <w:rsid w:val="00EC7EEE"/>
    <w:rsid w:val="00ED0085"/>
    <w:rsid w:val="00ED04F0"/>
    <w:rsid w:val="00ED0A66"/>
    <w:rsid w:val="00ED0BCC"/>
    <w:rsid w:val="00ED0D45"/>
    <w:rsid w:val="00ED110F"/>
    <w:rsid w:val="00ED153C"/>
    <w:rsid w:val="00ED15EE"/>
    <w:rsid w:val="00ED1949"/>
    <w:rsid w:val="00ED2205"/>
    <w:rsid w:val="00ED2664"/>
    <w:rsid w:val="00ED2675"/>
    <w:rsid w:val="00ED2BC2"/>
    <w:rsid w:val="00ED2D7A"/>
    <w:rsid w:val="00ED2D93"/>
    <w:rsid w:val="00ED304A"/>
    <w:rsid w:val="00ED3485"/>
    <w:rsid w:val="00ED3875"/>
    <w:rsid w:val="00ED394B"/>
    <w:rsid w:val="00ED3B7A"/>
    <w:rsid w:val="00ED41FF"/>
    <w:rsid w:val="00ED4407"/>
    <w:rsid w:val="00ED453A"/>
    <w:rsid w:val="00ED4762"/>
    <w:rsid w:val="00ED4837"/>
    <w:rsid w:val="00ED4C97"/>
    <w:rsid w:val="00ED4E57"/>
    <w:rsid w:val="00ED50B1"/>
    <w:rsid w:val="00ED5E0C"/>
    <w:rsid w:val="00ED5F0E"/>
    <w:rsid w:val="00ED686A"/>
    <w:rsid w:val="00ED7ADF"/>
    <w:rsid w:val="00ED7BC6"/>
    <w:rsid w:val="00ED7CFD"/>
    <w:rsid w:val="00EE0549"/>
    <w:rsid w:val="00EE0AD1"/>
    <w:rsid w:val="00EE0CF3"/>
    <w:rsid w:val="00EE0D5E"/>
    <w:rsid w:val="00EE10F8"/>
    <w:rsid w:val="00EE13CD"/>
    <w:rsid w:val="00EE1426"/>
    <w:rsid w:val="00EE1A44"/>
    <w:rsid w:val="00EE1FEC"/>
    <w:rsid w:val="00EE2093"/>
    <w:rsid w:val="00EE2364"/>
    <w:rsid w:val="00EE26C1"/>
    <w:rsid w:val="00EE30D3"/>
    <w:rsid w:val="00EE3189"/>
    <w:rsid w:val="00EE3AAA"/>
    <w:rsid w:val="00EE3CC9"/>
    <w:rsid w:val="00EE3E30"/>
    <w:rsid w:val="00EE3FEB"/>
    <w:rsid w:val="00EE4267"/>
    <w:rsid w:val="00EE44B5"/>
    <w:rsid w:val="00EE483E"/>
    <w:rsid w:val="00EE4F51"/>
    <w:rsid w:val="00EE5030"/>
    <w:rsid w:val="00EE5476"/>
    <w:rsid w:val="00EE5AA6"/>
    <w:rsid w:val="00EE63CC"/>
    <w:rsid w:val="00EE642F"/>
    <w:rsid w:val="00EE6DAA"/>
    <w:rsid w:val="00EE6E78"/>
    <w:rsid w:val="00EE7454"/>
    <w:rsid w:val="00EE7CB1"/>
    <w:rsid w:val="00EE7D83"/>
    <w:rsid w:val="00EF06ED"/>
    <w:rsid w:val="00EF0707"/>
    <w:rsid w:val="00EF0B90"/>
    <w:rsid w:val="00EF0DBF"/>
    <w:rsid w:val="00EF1164"/>
    <w:rsid w:val="00EF1503"/>
    <w:rsid w:val="00EF1A84"/>
    <w:rsid w:val="00EF1DD4"/>
    <w:rsid w:val="00EF1ECF"/>
    <w:rsid w:val="00EF22CA"/>
    <w:rsid w:val="00EF2FEB"/>
    <w:rsid w:val="00EF372E"/>
    <w:rsid w:val="00EF38D1"/>
    <w:rsid w:val="00EF3903"/>
    <w:rsid w:val="00EF3BE9"/>
    <w:rsid w:val="00EF3D29"/>
    <w:rsid w:val="00EF409D"/>
    <w:rsid w:val="00EF40D2"/>
    <w:rsid w:val="00EF463C"/>
    <w:rsid w:val="00EF480E"/>
    <w:rsid w:val="00EF4829"/>
    <w:rsid w:val="00EF489F"/>
    <w:rsid w:val="00EF4CF2"/>
    <w:rsid w:val="00EF53A0"/>
    <w:rsid w:val="00EF547B"/>
    <w:rsid w:val="00EF5649"/>
    <w:rsid w:val="00EF5D52"/>
    <w:rsid w:val="00EF5DC2"/>
    <w:rsid w:val="00EF5E13"/>
    <w:rsid w:val="00EF6248"/>
    <w:rsid w:val="00EF65B6"/>
    <w:rsid w:val="00EF65F3"/>
    <w:rsid w:val="00EF69AE"/>
    <w:rsid w:val="00EF6D1D"/>
    <w:rsid w:val="00EF74D4"/>
    <w:rsid w:val="00F003C4"/>
    <w:rsid w:val="00F0079B"/>
    <w:rsid w:val="00F00AEC"/>
    <w:rsid w:val="00F01116"/>
    <w:rsid w:val="00F01547"/>
    <w:rsid w:val="00F01576"/>
    <w:rsid w:val="00F017C5"/>
    <w:rsid w:val="00F0197E"/>
    <w:rsid w:val="00F01DC6"/>
    <w:rsid w:val="00F01F55"/>
    <w:rsid w:val="00F0208D"/>
    <w:rsid w:val="00F021A7"/>
    <w:rsid w:val="00F02373"/>
    <w:rsid w:val="00F0249E"/>
    <w:rsid w:val="00F0285F"/>
    <w:rsid w:val="00F02926"/>
    <w:rsid w:val="00F02964"/>
    <w:rsid w:val="00F02BA8"/>
    <w:rsid w:val="00F02FD7"/>
    <w:rsid w:val="00F03756"/>
    <w:rsid w:val="00F03BAF"/>
    <w:rsid w:val="00F04B68"/>
    <w:rsid w:val="00F04BC7"/>
    <w:rsid w:val="00F04F19"/>
    <w:rsid w:val="00F0515E"/>
    <w:rsid w:val="00F054F8"/>
    <w:rsid w:val="00F05519"/>
    <w:rsid w:val="00F059F2"/>
    <w:rsid w:val="00F05B40"/>
    <w:rsid w:val="00F05C16"/>
    <w:rsid w:val="00F06050"/>
    <w:rsid w:val="00F0639A"/>
    <w:rsid w:val="00F063CE"/>
    <w:rsid w:val="00F06471"/>
    <w:rsid w:val="00F067EC"/>
    <w:rsid w:val="00F06A0C"/>
    <w:rsid w:val="00F06C6F"/>
    <w:rsid w:val="00F06CBC"/>
    <w:rsid w:val="00F0758C"/>
    <w:rsid w:val="00F0764C"/>
    <w:rsid w:val="00F076CD"/>
    <w:rsid w:val="00F07973"/>
    <w:rsid w:val="00F07A47"/>
    <w:rsid w:val="00F07B3D"/>
    <w:rsid w:val="00F07C5B"/>
    <w:rsid w:val="00F07F28"/>
    <w:rsid w:val="00F10FF6"/>
    <w:rsid w:val="00F11725"/>
    <w:rsid w:val="00F11858"/>
    <w:rsid w:val="00F121D9"/>
    <w:rsid w:val="00F12464"/>
    <w:rsid w:val="00F126BA"/>
    <w:rsid w:val="00F12CF3"/>
    <w:rsid w:val="00F12FCC"/>
    <w:rsid w:val="00F13545"/>
    <w:rsid w:val="00F13AD5"/>
    <w:rsid w:val="00F14301"/>
    <w:rsid w:val="00F144F0"/>
    <w:rsid w:val="00F150DD"/>
    <w:rsid w:val="00F154C0"/>
    <w:rsid w:val="00F1557E"/>
    <w:rsid w:val="00F156F4"/>
    <w:rsid w:val="00F159F9"/>
    <w:rsid w:val="00F15C5B"/>
    <w:rsid w:val="00F15EC0"/>
    <w:rsid w:val="00F15F9E"/>
    <w:rsid w:val="00F16818"/>
    <w:rsid w:val="00F16B82"/>
    <w:rsid w:val="00F17460"/>
    <w:rsid w:val="00F17800"/>
    <w:rsid w:val="00F17F06"/>
    <w:rsid w:val="00F203BC"/>
    <w:rsid w:val="00F206CE"/>
    <w:rsid w:val="00F206F9"/>
    <w:rsid w:val="00F21FF1"/>
    <w:rsid w:val="00F2226C"/>
    <w:rsid w:val="00F2282F"/>
    <w:rsid w:val="00F2291C"/>
    <w:rsid w:val="00F22A7E"/>
    <w:rsid w:val="00F22B1A"/>
    <w:rsid w:val="00F22B34"/>
    <w:rsid w:val="00F23462"/>
    <w:rsid w:val="00F23DAF"/>
    <w:rsid w:val="00F240E3"/>
    <w:rsid w:val="00F24A75"/>
    <w:rsid w:val="00F24CC8"/>
    <w:rsid w:val="00F24E82"/>
    <w:rsid w:val="00F24EC9"/>
    <w:rsid w:val="00F25429"/>
    <w:rsid w:val="00F254CB"/>
    <w:rsid w:val="00F25509"/>
    <w:rsid w:val="00F25662"/>
    <w:rsid w:val="00F25B0A"/>
    <w:rsid w:val="00F25D63"/>
    <w:rsid w:val="00F25EB9"/>
    <w:rsid w:val="00F26A57"/>
    <w:rsid w:val="00F27D71"/>
    <w:rsid w:val="00F27FD4"/>
    <w:rsid w:val="00F30036"/>
    <w:rsid w:val="00F300F0"/>
    <w:rsid w:val="00F30A55"/>
    <w:rsid w:val="00F30B51"/>
    <w:rsid w:val="00F30DFD"/>
    <w:rsid w:val="00F31767"/>
    <w:rsid w:val="00F3198E"/>
    <w:rsid w:val="00F31BA3"/>
    <w:rsid w:val="00F32029"/>
    <w:rsid w:val="00F32656"/>
    <w:rsid w:val="00F32A52"/>
    <w:rsid w:val="00F32D35"/>
    <w:rsid w:val="00F330AC"/>
    <w:rsid w:val="00F33294"/>
    <w:rsid w:val="00F3329C"/>
    <w:rsid w:val="00F332E8"/>
    <w:rsid w:val="00F333AE"/>
    <w:rsid w:val="00F33A82"/>
    <w:rsid w:val="00F33C17"/>
    <w:rsid w:val="00F33E3B"/>
    <w:rsid w:val="00F3403C"/>
    <w:rsid w:val="00F342AD"/>
    <w:rsid w:val="00F34BB6"/>
    <w:rsid w:val="00F34FE1"/>
    <w:rsid w:val="00F3517E"/>
    <w:rsid w:val="00F35650"/>
    <w:rsid w:val="00F356D9"/>
    <w:rsid w:val="00F35893"/>
    <w:rsid w:val="00F35B24"/>
    <w:rsid w:val="00F35C05"/>
    <w:rsid w:val="00F3606E"/>
    <w:rsid w:val="00F363F5"/>
    <w:rsid w:val="00F364D5"/>
    <w:rsid w:val="00F36696"/>
    <w:rsid w:val="00F36B65"/>
    <w:rsid w:val="00F370AE"/>
    <w:rsid w:val="00F3720B"/>
    <w:rsid w:val="00F3752E"/>
    <w:rsid w:val="00F37661"/>
    <w:rsid w:val="00F37915"/>
    <w:rsid w:val="00F3796A"/>
    <w:rsid w:val="00F37A4A"/>
    <w:rsid w:val="00F37D5F"/>
    <w:rsid w:val="00F40329"/>
    <w:rsid w:val="00F40716"/>
    <w:rsid w:val="00F407B9"/>
    <w:rsid w:val="00F40B35"/>
    <w:rsid w:val="00F41100"/>
    <w:rsid w:val="00F41E5E"/>
    <w:rsid w:val="00F4229E"/>
    <w:rsid w:val="00F4261B"/>
    <w:rsid w:val="00F4264D"/>
    <w:rsid w:val="00F4289F"/>
    <w:rsid w:val="00F42A4D"/>
    <w:rsid w:val="00F4307F"/>
    <w:rsid w:val="00F4310B"/>
    <w:rsid w:val="00F435E2"/>
    <w:rsid w:val="00F43874"/>
    <w:rsid w:val="00F43C1D"/>
    <w:rsid w:val="00F441DB"/>
    <w:rsid w:val="00F441EA"/>
    <w:rsid w:val="00F444D9"/>
    <w:rsid w:val="00F44520"/>
    <w:rsid w:val="00F447C2"/>
    <w:rsid w:val="00F44BD2"/>
    <w:rsid w:val="00F454D4"/>
    <w:rsid w:val="00F45C7D"/>
    <w:rsid w:val="00F460DE"/>
    <w:rsid w:val="00F462CB"/>
    <w:rsid w:val="00F467BA"/>
    <w:rsid w:val="00F468B0"/>
    <w:rsid w:val="00F4690B"/>
    <w:rsid w:val="00F46C37"/>
    <w:rsid w:val="00F4741D"/>
    <w:rsid w:val="00F47588"/>
    <w:rsid w:val="00F477AC"/>
    <w:rsid w:val="00F47898"/>
    <w:rsid w:val="00F47987"/>
    <w:rsid w:val="00F47992"/>
    <w:rsid w:val="00F479F4"/>
    <w:rsid w:val="00F50042"/>
    <w:rsid w:val="00F50246"/>
    <w:rsid w:val="00F50CB8"/>
    <w:rsid w:val="00F50D1D"/>
    <w:rsid w:val="00F51516"/>
    <w:rsid w:val="00F515D4"/>
    <w:rsid w:val="00F516C2"/>
    <w:rsid w:val="00F51947"/>
    <w:rsid w:val="00F51BDC"/>
    <w:rsid w:val="00F51F74"/>
    <w:rsid w:val="00F52079"/>
    <w:rsid w:val="00F523D2"/>
    <w:rsid w:val="00F52522"/>
    <w:rsid w:val="00F526C1"/>
    <w:rsid w:val="00F52707"/>
    <w:rsid w:val="00F527ED"/>
    <w:rsid w:val="00F528BB"/>
    <w:rsid w:val="00F52DB5"/>
    <w:rsid w:val="00F52DBB"/>
    <w:rsid w:val="00F530C6"/>
    <w:rsid w:val="00F530EF"/>
    <w:rsid w:val="00F53517"/>
    <w:rsid w:val="00F5398B"/>
    <w:rsid w:val="00F54565"/>
    <w:rsid w:val="00F54884"/>
    <w:rsid w:val="00F550A2"/>
    <w:rsid w:val="00F553CC"/>
    <w:rsid w:val="00F554F8"/>
    <w:rsid w:val="00F55560"/>
    <w:rsid w:val="00F557DF"/>
    <w:rsid w:val="00F55E2E"/>
    <w:rsid w:val="00F56688"/>
    <w:rsid w:val="00F568BD"/>
    <w:rsid w:val="00F569D1"/>
    <w:rsid w:val="00F5772D"/>
    <w:rsid w:val="00F57D86"/>
    <w:rsid w:val="00F57D8F"/>
    <w:rsid w:val="00F60BCA"/>
    <w:rsid w:val="00F60DFA"/>
    <w:rsid w:val="00F60EBF"/>
    <w:rsid w:val="00F611B4"/>
    <w:rsid w:val="00F611CE"/>
    <w:rsid w:val="00F61203"/>
    <w:rsid w:val="00F61668"/>
    <w:rsid w:val="00F6188F"/>
    <w:rsid w:val="00F61C1A"/>
    <w:rsid w:val="00F61DE9"/>
    <w:rsid w:val="00F62699"/>
    <w:rsid w:val="00F6291A"/>
    <w:rsid w:val="00F62AA3"/>
    <w:rsid w:val="00F62B89"/>
    <w:rsid w:val="00F62FBE"/>
    <w:rsid w:val="00F63CCF"/>
    <w:rsid w:val="00F63F5E"/>
    <w:rsid w:val="00F63F98"/>
    <w:rsid w:val="00F6430E"/>
    <w:rsid w:val="00F644CE"/>
    <w:rsid w:val="00F645EC"/>
    <w:rsid w:val="00F64738"/>
    <w:rsid w:val="00F64822"/>
    <w:rsid w:val="00F648FD"/>
    <w:rsid w:val="00F64D37"/>
    <w:rsid w:val="00F653AA"/>
    <w:rsid w:val="00F65AF3"/>
    <w:rsid w:val="00F65C5F"/>
    <w:rsid w:val="00F65CE0"/>
    <w:rsid w:val="00F66018"/>
    <w:rsid w:val="00F6654B"/>
    <w:rsid w:val="00F66A72"/>
    <w:rsid w:val="00F672C5"/>
    <w:rsid w:val="00F6783D"/>
    <w:rsid w:val="00F67936"/>
    <w:rsid w:val="00F67D3D"/>
    <w:rsid w:val="00F67E5D"/>
    <w:rsid w:val="00F701FA"/>
    <w:rsid w:val="00F70650"/>
    <w:rsid w:val="00F70904"/>
    <w:rsid w:val="00F70B05"/>
    <w:rsid w:val="00F70C82"/>
    <w:rsid w:val="00F70CA3"/>
    <w:rsid w:val="00F70D73"/>
    <w:rsid w:val="00F7159B"/>
    <w:rsid w:val="00F71605"/>
    <w:rsid w:val="00F7166E"/>
    <w:rsid w:val="00F71968"/>
    <w:rsid w:val="00F71B2F"/>
    <w:rsid w:val="00F71C64"/>
    <w:rsid w:val="00F7220F"/>
    <w:rsid w:val="00F72692"/>
    <w:rsid w:val="00F728A2"/>
    <w:rsid w:val="00F729EE"/>
    <w:rsid w:val="00F72D45"/>
    <w:rsid w:val="00F730A0"/>
    <w:rsid w:val="00F730DC"/>
    <w:rsid w:val="00F73D92"/>
    <w:rsid w:val="00F749BC"/>
    <w:rsid w:val="00F74A25"/>
    <w:rsid w:val="00F74A35"/>
    <w:rsid w:val="00F75E18"/>
    <w:rsid w:val="00F75F97"/>
    <w:rsid w:val="00F7616F"/>
    <w:rsid w:val="00F76B9A"/>
    <w:rsid w:val="00F771CE"/>
    <w:rsid w:val="00F775D4"/>
    <w:rsid w:val="00F77899"/>
    <w:rsid w:val="00F7794D"/>
    <w:rsid w:val="00F77AB0"/>
    <w:rsid w:val="00F77DF7"/>
    <w:rsid w:val="00F800A6"/>
    <w:rsid w:val="00F805C5"/>
    <w:rsid w:val="00F806D2"/>
    <w:rsid w:val="00F80704"/>
    <w:rsid w:val="00F81087"/>
    <w:rsid w:val="00F8112F"/>
    <w:rsid w:val="00F811B8"/>
    <w:rsid w:val="00F811CA"/>
    <w:rsid w:val="00F81718"/>
    <w:rsid w:val="00F81CEA"/>
    <w:rsid w:val="00F821A3"/>
    <w:rsid w:val="00F823F6"/>
    <w:rsid w:val="00F82463"/>
    <w:rsid w:val="00F82548"/>
    <w:rsid w:val="00F826B0"/>
    <w:rsid w:val="00F82728"/>
    <w:rsid w:val="00F827FA"/>
    <w:rsid w:val="00F82CD0"/>
    <w:rsid w:val="00F82DDE"/>
    <w:rsid w:val="00F82E98"/>
    <w:rsid w:val="00F834A7"/>
    <w:rsid w:val="00F83675"/>
    <w:rsid w:val="00F83B66"/>
    <w:rsid w:val="00F83DD5"/>
    <w:rsid w:val="00F83EBA"/>
    <w:rsid w:val="00F83F2C"/>
    <w:rsid w:val="00F84981"/>
    <w:rsid w:val="00F84DC0"/>
    <w:rsid w:val="00F850E2"/>
    <w:rsid w:val="00F853D3"/>
    <w:rsid w:val="00F8545D"/>
    <w:rsid w:val="00F85877"/>
    <w:rsid w:val="00F85978"/>
    <w:rsid w:val="00F85D8C"/>
    <w:rsid w:val="00F85E51"/>
    <w:rsid w:val="00F86843"/>
    <w:rsid w:val="00F869A8"/>
    <w:rsid w:val="00F86A5E"/>
    <w:rsid w:val="00F86B9F"/>
    <w:rsid w:val="00F873FC"/>
    <w:rsid w:val="00F8742E"/>
    <w:rsid w:val="00F87654"/>
    <w:rsid w:val="00F8767E"/>
    <w:rsid w:val="00F87C5F"/>
    <w:rsid w:val="00F87E34"/>
    <w:rsid w:val="00F90477"/>
    <w:rsid w:val="00F90841"/>
    <w:rsid w:val="00F9176C"/>
    <w:rsid w:val="00F91803"/>
    <w:rsid w:val="00F91B3A"/>
    <w:rsid w:val="00F920AE"/>
    <w:rsid w:val="00F92506"/>
    <w:rsid w:val="00F9280E"/>
    <w:rsid w:val="00F92963"/>
    <w:rsid w:val="00F92C09"/>
    <w:rsid w:val="00F92CC5"/>
    <w:rsid w:val="00F92D61"/>
    <w:rsid w:val="00F92DFE"/>
    <w:rsid w:val="00F92F6C"/>
    <w:rsid w:val="00F930C1"/>
    <w:rsid w:val="00F931B7"/>
    <w:rsid w:val="00F934BC"/>
    <w:rsid w:val="00F9369A"/>
    <w:rsid w:val="00F938F9"/>
    <w:rsid w:val="00F943B7"/>
    <w:rsid w:val="00F94635"/>
    <w:rsid w:val="00F9463D"/>
    <w:rsid w:val="00F94B62"/>
    <w:rsid w:val="00F94CC2"/>
    <w:rsid w:val="00F95807"/>
    <w:rsid w:val="00F9611A"/>
    <w:rsid w:val="00F96591"/>
    <w:rsid w:val="00F9661F"/>
    <w:rsid w:val="00F96E88"/>
    <w:rsid w:val="00F970FB"/>
    <w:rsid w:val="00F9736A"/>
    <w:rsid w:val="00F97625"/>
    <w:rsid w:val="00F97930"/>
    <w:rsid w:val="00F979FC"/>
    <w:rsid w:val="00F97BA4"/>
    <w:rsid w:val="00F97F8F"/>
    <w:rsid w:val="00FA0A37"/>
    <w:rsid w:val="00FA1129"/>
    <w:rsid w:val="00FA1325"/>
    <w:rsid w:val="00FA13C5"/>
    <w:rsid w:val="00FA1479"/>
    <w:rsid w:val="00FA172E"/>
    <w:rsid w:val="00FA1A4F"/>
    <w:rsid w:val="00FA1C35"/>
    <w:rsid w:val="00FA2072"/>
    <w:rsid w:val="00FA2A1F"/>
    <w:rsid w:val="00FA300B"/>
    <w:rsid w:val="00FA306A"/>
    <w:rsid w:val="00FA30DE"/>
    <w:rsid w:val="00FA314A"/>
    <w:rsid w:val="00FA35E8"/>
    <w:rsid w:val="00FA36EE"/>
    <w:rsid w:val="00FA3D9C"/>
    <w:rsid w:val="00FA40A1"/>
    <w:rsid w:val="00FA4B46"/>
    <w:rsid w:val="00FA4F15"/>
    <w:rsid w:val="00FA518F"/>
    <w:rsid w:val="00FA5378"/>
    <w:rsid w:val="00FA5ABE"/>
    <w:rsid w:val="00FA5FB2"/>
    <w:rsid w:val="00FA5FCB"/>
    <w:rsid w:val="00FA627C"/>
    <w:rsid w:val="00FA6370"/>
    <w:rsid w:val="00FA6695"/>
    <w:rsid w:val="00FA6DDD"/>
    <w:rsid w:val="00FA6FB5"/>
    <w:rsid w:val="00FA70B9"/>
    <w:rsid w:val="00FA717E"/>
    <w:rsid w:val="00FA7683"/>
    <w:rsid w:val="00FA76AF"/>
    <w:rsid w:val="00FA7709"/>
    <w:rsid w:val="00FA7839"/>
    <w:rsid w:val="00FA795C"/>
    <w:rsid w:val="00FB036D"/>
    <w:rsid w:val="00FB06FD"/>
    <w:rsid w:val="00FB0CFE"/>
    <w:rsid w:val="00FB124C"/>
    <w:rsid w:val="00FB1326"/>
    <w:rsid w:val="00FB1587"/>
    <w:rsid w:val="00FB1981"/>
    <w:rsid w:val="00FB20F3"/>
    <w:rsid w:val="00FB211B"/>
    <w:rsid w:val="00FB212E"/>
    <w:rsid w:val="00FB21EF"/>
    <w:rsid w:val="00FB245A"/>
    <w:rsid w:val="00FB2AF3"/>
    <w:rsid w:val="00FB2C00"/>
    <w:rsid w:val="00FB2C4D"/>
    <w:rsid w:val="00FB2CB0"/>
    <w:rsid w:val="00FB304C"/>
    <w:rsid w:val="00FB314C"/>
    <w:rsid w:val="00FB3260"/>
    <w:rsid w:val="00FB339C"/>
    <w:rsid w:val="00FB3AA7"/>
    <w:rsid w:val="00FB3C2C"/>
    <w:rsid w:val="00FB3CF4"/>
    <w:rsid w:val="00FB47D4"/>
    <w:rsid w:val="00FB4832"/>
    <w:rsid w:val="00FB5184"/>
    <w:rsid w:val="00FB550A"/>
    <w:rsid w:val="00FB552C"/>
    <w:rsid w:val="00FB5826"/>
    <w:rsid w:val="00FB59DC"/>
    <w:rsid w:val="00FB5A04"/>
    <w:rsid w:val="00FB5EBF"/>
    <w:rsid w:val="00FB69C9"/>
    <w:rsid w:val="00FB7009"/>
    <w:rsid w:val="00FB709C"/>
    <w:rsid w:val="00FB7105"/>
    <w:rsid w:val="00FB7530"/>
    <w:rsid w:val="00FB7C7D"/>
    <w:rsid w:val="00FB7DDF"/>
    <w:rsid w:val="00FC0154"/>
    <w:rsid w:val="00FC0AB5"/>
    <w:rsid w:val="00FC0BB5"/>
    <w:rsid w:val="00FC1E26"/>
    <w:rsid w:val="00FC21FD"/>
    <w:rsid w:val="00FC233A"/>
    <w:rsid w:val="00FC26F6"/>
    <w:rsid w:val="00FC32B8"/>
    <w:rsid w:val="00FC3545"/>
    <w:rsid w:val="00FC377B"/>
    <w:rsid w:val="00FC3C53"/>
    <w:rsid w:val="00FC491A"/>
    <w:rsid w:val="00FC4A08"/>
    <w:rsid w:val="00FC4D69"/>
    <w:rsid w:val="00FC4E68"/>
    <w:rsid w:val="00FC56C6"/>
    <w:rsid w:val="00FC5AA4"/>
    <w:rsid w:val="00FC5DF4"/>
    <w:rsid w:val="00FC5EAC"/>
    <w:rsid w:val="00FC6272"/>
    <w:rsid w:val="00FC644C"/>
    <w:rsid w:val="00FC66BC"/>
    <w:rsid w:val="00FC6747"/>
    <w:rsid w:val="00FC6791"/>
    <w:rsid w:val="00FC6AA7"/>
    <w:rsid w:val="00FC6BD7"/>
    <w:rsid w:val="00FC6C3F"/>
    <w:rsid w:val="00FC6C5A"/>
    <w:rsid w:val="00FC725F"/>
    <w:rsid w:val="00FC73ED"/>
    <w:rsid w:val="00FC74CB"/>
    <w:rsid w:val="00FC752A"/>
    <w:rsid w:val="00FC7594"/>
    <w:rsid w:val="00FC7847"/>
    <w:rsid w:val="00FD0162"/>
    <w:rsid w:val="00FD01DD"/>
    <w:rsid w:val="00FD02FA"/>
    <w:rsid w:val="00FD04A0"/>
    <w:rsid w:val="00FD090F"/>
    <w:rsid w:val="00FD0919"/>
    <w:rsid w:val="00FD0980"/>
    <w:rsid w:val="00FD0B98"/>
    <w:rsid w:val="00FD1A29"/>
    <w:rsid w:val="00FD2065"/>
    <w:rsid w:val="00FD2278"/>
    <w:rsid w:val="00FD23FD"/>
    <w:rsid w:val="00FD2A38"/>
    <w:rsid w:val="00FD2C60"/>
    <w:rsid w:val="00FD2D95"/>
    <w:rsid w:val="00FD301C"/>
    <w:rsid w:val="00FD30EE"/>
    <w:rsid w:val="00FD3333"/>
    <w:rsid w:val="00FD3357"/>
    <w:rsid w:val="00FD3B75"/>
    <w:rsid w:val="00FD3EA8"/>
    <w:rsid w:val="00FD3EEE"/>
    <w:rsid w:val="00FD4137"/>
    <w:rsid w:val="00FD4743"/>
    <w:rsid w:val="00FD485F"/>
    <w:rsid w:val="00FD49AE"/>
    <w:rsid w:val="00FD4D28"/>
    <w:rsid w:val="00FD4DD2"/>
    <w:rsid w:val="00FD4EA5"/>
    <w:rsid w:val="00FD4F0E"/>
    <w:rsid w:val="00FD4F62"/>
    <w:rsid w:val="00FD4FCD"/>
    <w:rsid w:val="00FD51CA"/>
    <w:rsid w:val="00FD546C"/>
    <w:rsid w:val="00FD54A6"/>
    <w:rsid w:val="00FD54E5"/>
    <w:rsid w:val="00FD6057"/>
    <w:rsid w:val="00FD6377"/>
    <w:rsid w:val="00FD66B4"/>
    <w:rsid w:val="00FD6889"/>
    <w:rsid w:val="00FD6BFC"/>
    <w:rsid w:val="00FD70AA"/>
    <w:rsid w:val="00FD729C"/>
    <w:rsid w:val="00FD7F91"/>
    <w:rsid w:val="00FE0061"/>
    <w:rsid w:val="00FE0304"/>
    <w:rsid w:val="00FE0524"/>
    <w:rsid w:val="00FE058F"/>
    <w:rsid w:val="00FE0CD6"/>
    <w:rsid w:val="00FE0DA4"/>
    <w:rsid w:val="00FE0E5D"/>
    <w:rsid w:val="00FE0EBC"/>
    <w:rsid w:val="00FE187E"/>
    <w:rsid w:val="00FE1A60"/>
    <w:rsid w:val="00FE1BFF"/>
    <w:rsid w:val="00FE2183"/>
    <w:rsid w:val="00FE2543"/>
    <w:rsid w:val="00FE2587"/>
    <w:rsid w:val="00FE2DA8"/>
    <w:rsid w:val="00FE3440"/>
    <w:rsid w:val="00FE3A9B"/>
    <w:rsid w:val="00FE3B2D"/>
    <w:rsid w:val="00FE3EDD"/>
    <w:rsid w:val="00FE4B40"/>
    <w:rsid w:val="00FE4E2F"/>
    <w:rsid w:val="00FE5422"/>
    <w:rsid w:val="00FE578A"/>
    <w:rsid w:val="00FE5A8D"/>
    <w:rsid w:val="00FE5C73"/>
    <w:rsid w:val="00FE5FB9"/>
    <w:rsid w:val="00FE63BB"/>
    <w:rsid w:val="00FE6670"/>
    <w:rsid w:val="00FE69E4"/>
    <w:rsid w:val="00FE6CF6"/>
    <w:rsid w:val="00FE6D26"/>
    <w:rsid w:val="00FE6D84"/>
    <w:rsid w:val="00FE773F"/>
    <w:rsid w:val="00FE7786"/>
    <w:rsid w:val="00FE7B77"/>
    <w:rsid w:val="00FE7B81"/>
    <w:rsid w:val="00FE7DB3"/>
    <w:rsid w:val="00FE7E9F"/>
    <w:rsid w:val="00FE7F00"/>
    <w:rsid w:val="00FF0A76"/>
    <w:rsid w:val="00FF1368"/>
    <w:rsid w:val="00FF13EC"/>
    <w:rsid w:val="00FF16C3"/>
    <w:rsid w:val="00FF18D5"/>
    <w:rsid w:val="00FF1923"/>
    <w:rsid w:val="00FF1A97"/>
    <w:rsid w:val="00FF26D9"/>
    <w:rsid w:val="00FF28F6"/>
    <w:rsid w:val="00FF2A4E"/>
    <w:rsid w:val="00FF2C7B"/>
    <w:rsid w:val="00FF2D19"/>
    <w:rsid w:val="00FF338E"/>
    <w:rsid w:val="00FF3CCA"/>
    <w:rsid w:val="00FF436E"/>
    <w:rsid w:val="00FF49C2"/>
    <w:rsid w:val="00FF522D"/>
    <w:rsid w:val="00FF5509"/>
    <w:rsid w:val="00FF5614"/>
    <w:rsid w:val="00FF56B3"/>
    <w:rsid w:val="00FF61A9"/>
    <w:rsid w:val="00FF6646"/>
    <w:rsid w:val="00FF70B8"/>
    <w:rsid w:val="00FF7291"/>
    <w:rsid w:val="00FF72C7"/>
    <w:rsid w:val="00FF73D1"/>
    <w:rsid w:val="00FF7544"/>
    <w:rsid w:val="00FF76F0"/>
    <w:rsid w:val="00FF7814"/>
    <w:rsid w:val="00FF7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404e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nhideWhenUsed="0" w:qFormat="1"/>
    <w:lsdException w:name="heading 6" w:semiHidden="0" w:uiPriority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index 1" w:uiPriority="0"/>
    <w:lsdException w:name="toc 1" w:uiPriority="39" w:qFormat="1"/>
    <w:lsdException w:name="toc 2" w:uiPriority="0" w:qFormat="1"/>
    <w:lsdException w:name="toc 3" w:uiPriority="39" w:qFormat="1"/>
    <w:lsdException w:name="toc 5" w:uiPriority="0"/>
    <w:lsdException w:name="toc 6" w:uiPriority="39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qFormat="1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HTML Sample" w:uiPriority="0"/>
    <w:lsdException w:name="annotation subject" w:uiPriority="0"/>
    <w:lsdException w:name="Table Web 1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7">
    <w:name w:val="Normal"/>
    <w:qFormat/>
    <w:rsid w:val="00B24719"/>
    <w:rPr>
      <w:sz w:val="24"/>
      <w:szCs w:val="24"/>
    </w:rPr>
  </w:style>
  <w:style w:type="paragraph" w:styleId="13">
    <w:name w:val="heading 1"/>
    <w:aliases w:val="новая страница,Знак Знак,OG Heading 1,Заголовок 1 Знак Знак,Заг_1,Ариал11,Заголовок 1 абб,Заголовок параграфа (1.),Ариал11 Знак Знак,Заголовок 1 абб Знак Знак,Ариал11 Знак1 Знак,Заголовок 1 абб Знак1 Знак,Section,Section Heading,level2 hdg"/>
    <w:basedOn w:val="a7"/>
    <w:next w:val="15"/>
    <w:link w:val="16"/>
    <w:qFormat/>
    <w:rsid w:val="00573DD7"/>
    <w:pPr>
      <w:keepNext/>
      <w:numPr>
        <w:numId w:val="1"/>
      </w:numPr>
      <w:spacing w:before="240" w:after="60" w:line="360" w:lineRule="auto"/>
      <w:jc w:val="center"/>
      <w:outlineLvl w:val="0"/>
    </w:pPr>
    <w:rPr>
      <w:rFonts w:eastAsia="Lucida Sans Unicode"/>
      <w:b/>
      <w:bCs/>
      <w:caps/>
      <w:kern w:val="32"/>
      <w:sz w:val="26"/>
      <w:szCs w:val="26"/>
      <w:lang w:eastAsia="ar-SA"/>
    </w:rPr>
  </w:style>
  <w:style w:type="paragraph" w:styleId="21">
    <w:name w:val="heading 2"/>
    <w:aliases w:val="Заг_2,H2,2,h2,Б2,RTC,iz2,h21,Заголовок пункта (1.1),5,21,22,23,24,25,211,221,231,26,212,222,232,27,213,223,233,28,214,224,234,241,251,2111,2211,2311,261,2121,2221,2321,271,2131,2231,2331,Reset numbering, Знак,Level 2 Topic Heading,H21,Major"/>
    <w:basedOn w:val="a7"/>
    <w:next w:val="15"/>
    <w:link w:val="22"/>
    <w:qFormat/>
    <w:rsid w:val="008D1814"/>
    <w:pPr>
      <w:keepNext/>
      <w:numPr>
        <w:ilvl w:val="1"/>
        <w:numId w:val="1"/>
      </w:numPr>
      <w:tabs>
        <w:tab w:val="left" w:pos="-2410"/>
      </w:tabs>
      <w:spacing w:before="240" w:after="60" w:line="360" w:lineRule="auto"/>
      <w:ind w:left="2411" w:right="-1"/>
      <w:jc w:val="center"/>
      <w:outlineLvl w:val="1"/>
    </w:pPr>
    <w:rPr>
      <w:rFonts w:eastAsia="Lucida Sans Unicode"/>
      <w:b/>
      <w:bCs/>
      <w:iCs/>
      <w:kern w:val="1"/>
      <w:sz w:val="28"/>
      <w:szCs w:val="28"/>
      <w:lang w:eastAsia="ar-SA"/>
    </w:rPr>
  </w:style>
  <w:style w:type="paragraph" w:styleId="3">
    <w:name w:val="heading 3"/>
    <w:aliases w:val="римская нумерация,H3,Заголовок подпукта (1.1.1),Level 1 - 1,Map,h3,Level 3 Topic Heading,H31,Minor,H32,H33,H34,H35,H36,H37,H38,H39,H310,H311,H312,H313,H314,3,h31,h32,h33,h34,h35,h36,h37,h38,h39,h310,h311,h321,h331,h341,h351,h361,h371,h381,Б3"/>
    <w:basedOn w:val="a7"/>
    <w:next w:val="15"/>
    <w:link w:val="32"/>
    <w:qFormat/>
    <w:rsid w:val="00A128BC"/>
    <w:pPr>
      <w:keepNext/>
      <w:numPr>
        <w:ilvl w:val="2"/>
        <w:numId w:val="1"/>
      </w:numPr>
      <w:spacing w:line="360" w:lineRule="auto"/>
      <w:ind w:left="3839" w:right="963"/>
      <w:jc w:val="center"/>
      <w:outlineLvl w:val="2"/>
    </w:pPr>
    <w:rPr>
      <w:b/>
      <w:bCs/>
      <w:sz w:val="26"/>
      <w:szCs w:val="26"/>
    </w:rPr>
  </w:style>
  <w:style w:type="paragraph" w:styleId="4">
    <w:name w:val="heading 4"/>
    <w:aliases w:val="H4,H41,Sub-Minor,Level 2 - a,h4,Level 4 Topic Heading,Case Sub-Header,heading4,4,I4,l4,I41,41,l41,heading41,(Shift Ctrl 4),Titre 41,t4.T4,4heading,a.,4 dash,d,4 dash1,d1,31,h41,a.1,4 dash2,d2,32,h42,a.2,4 dash3,d3,33,h43,a.3,4 dash4,d4,34,d5"/>
    <w:basedOn w:val="a7"/>
    <w:next w:val="15"/>
    <w:link w:val="41"/>
    <w:qFormat/>
    <w:rsid w:val="008623C4"/>
    <w:pPr>
      <w:keepNext/>
      <w:numPr>
        <w:ilvl w:val="3"/>
        <w:numId w:val="1"/>
      </w:numPr>
      <w:spacing w:line="360" w:lineRule="auto"/>
      <w:ind w:right="1246"/>
      <w:outlineLvl w:val="3"/>
    </w:pPr>
    <w:rPr>
      <w:bCs/>
      <w:sz w:val="26"/>
      <w:szCs w:val="28"/>
    </w:rPr>
  </w:style>
  <w:style w:type="paragraph" w:styleId="5">
    <w:name w:val="heading 5"/>
    <w:basedOn w:val="a7"/>
    <w:next w:val="15"/>
    <w:link w:val="50"/>
    <w:uiPriority w:val="99"/>
    <w:qFormat/>
    <w:rsid w:val="008623C4"/>
    <w:pPr>
      <w:tabs>
        <w:tab w:val="left" w:pos="9752"/>
      </w:tabs>
      <w:spacing w:line="360" w:lineRule="auto"/>
      <w:jc w:val="center"/>
      <w:outlineLvl w:val="4"/>
    </w:pPr>
    <w:rPr>
      <w:sz w:val="26"/>
      <w:szCs w:val="26"/>
    </w:rPr>
  </w:style>
  <w:style w:type="paragraph" w:styleId="60">
    <w:name w:val="heading 6"/>
    <w:basedOn w:val="a7"/>
    <w:next w:val="15"/>
    <w:link w:val="61"/>
    <w:qFormat/>
    <w:rsid w:val="008623C4"/>
    <w:pPr>
      <w:numPr>
        <w:ilvl w:val="5"/>
        <w:numId w:val="1"/>
      </w:numPr>
      <w:spacing w:line="360" w:lineRule="auto"/>
      <w:outlineLvl w:val="5"/>
    </w:pPr>
    <w:rPr>
      <w:bCs/>
      <w:sz w:val="26"/>
      <w:szCs w:val="22"/>
    </w:rPr>
  </w:style>
  <w:style w:type="paragraph" w:styleId="7">
    <w:name w:val="heading 7"/>
    <w:basedOn w:val="a7"/>
    <w:next w:val="15"/>
    <w:link w:val="70"/>
    <w:uiPriority w:val="99"/>
    <w:qFormat/>
    <w:rsid w:val="008623C4"/>
    <w:pPr>
      <w:spacing w:line="360" w:lineRule="auto"/>
      <w:jc w:val="center"/>
      <w:outlineLvl w:val="6"/>
    </w:pPr>
    <w:rPr>
      <w:b/>
      <w:caps/>
      <w:sz w:val="26"/>
    </w:rPr>
  </w:style>
  <w:style w:type="paragraph" w:styleId="80">
    <w:name w:val="heading 8"/>
    <w:basedOn w:val="a7"/>
    <w:next w:val="a7"/>
    <w:link w:val="81"/>
    <w:uiPriority w:val="99"/>
    <w:qFormat/>
    <w:rsid w:val="008623C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7"/>
    <w:next w:val="a7"/>
    <w:link w:val="90"/>
    <w:uiPriority w:val="99"/>
    <w:qFormat/>
    <w:rsid w:val="008623C4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15">
    <w:name w:val="Стиль1"/>
    <w:basedOn w:val="a7"/>
    <w:link w:val="17"/>
    <w:uiPriority w:val="99"/>
    <w:rsid w:val="008623C4"/>
    <w:pPr>
      <w:spacing w:line="360" w:lineRule="auto"/>
      <w:ind w:firstLine="709"/>
      <w:jc w:val="both"/>
    </w:pPr>
    <w:rPr>
      <w:b/>
      <w:bCs/>
      <w:sz w:val="26"/>
      <w:szCs w:val="28"/>
    </w:rPr>
  </w:style>
  <w:style w:type="paragraph" w:styleId="23">
    <w:name w:val="List Bullet 2"/>
    <w:basedOn w:val="a7"/>
    <w:autoRedefine/>
    <w:uiPriority w:val="99"/>
    <w:rsid w:val="008623C4"/>
    <w:pPr>
      <w:tabs>
        <w:tab w:val="num" w:pos="643"/>
      </w:tabs>
      <w:ind w:left="643" w:hanging="360"/>
    </w:pPr>
    <w:rPr>
      <w:sz w:val="20"/>
      <w:szCs w:val="20"/>
    </w:rPr>
  </w:style>
  <w:style w:type="paragraph" w:styleId="42">
    <w:name w:val="List Bullet 4"/>
    <w:basedOn w:val="a7"/>
    <w:autoRedefine/>
    <w:rsid w:val="008623C4"/>
    <w:pPr>
      <w:tabs>
        <w:tab w:val="num" w:pos="1209"/>
      </w:tabs>
      <w:ind w:left="1209" w:hanging="360"/>
    </w:pPr>
    <w:rPr>
      <w:sz w:val="20"/>
      <w:szCs w:val="20"/>
    </w:rPr>
  </w:style>
  <w:style w:type="paragraph" w:styleId="51">
    <w:name w:val="List Bullet 5"/>
    <w:basedOn w:val="a7"/>
    <w:autoRedefine/>
    <w:rsid w:val="008623C4"/>
    <w:pPr>
      <w:tabs>
        <w:tab w:val="num" w:pos="1492"/>
      </w:tabs>
      <w:ind w:left="1492" w:hanging="360"/>
    </w:pPr>
    <w:rPr>
      <w:sz w:val="20"/>
      <w:szCs w:val="20"/>
    </w:rPr>
  </w:style>
  <w:style w:type="paragraph" w:styleId="ab">
    <w:name w:val="List Number"/>
    <w:basedOn w:val="a7"/>
    <w:rsid w:val="008623C4"/>
    <w:pPr>
      <w:tabs>
        <w:tab w:val="num" w:pos="360"/>
      </w:tabs>
      <w:ind w:left="360" w:hanging="360"/>
    </w:pPr>
    <w:rPr>
      <w:sz w:val="20"/>
      <w:szCs w:val="20"/>
    </w:rPr>
  </w:style>
  <w:style w:type="paragraph" w:styleId="24">
    <w:name w:val="List Number 2"/>
    <w:basedOn w:val="a7"/>
    <w:rsid w:val="008623C4"/>
    <w:pPr>
      <w:tabs>
        <w:tab w:val="num" w:pos="643"/>
      </w:tabs>
      <w:ind w:left="643" w:hanging="360"/>
    </w:pPr>
    <w:rPr>
      <w:sz w:val="20"/>
      <w:szCs w:val="20"/>
    </w:rPr>
  </w:style>
  <w:style w:type="paragraph" w:styleId="43">
    <w:name w:val="List Number 4"/>
    <w:basedOn w:val="a7"/>
    <w:rsid w:val="008623C4"/>
    <w:pPr>
      <w:tabs>
        <w:tab w:val="num" w:pos="1209"/>
      </w:tabs>
      <w:ind w:left="1209" w:hanging="360"/>
    </w:pPr>
    <w:rPr>
      <w:sz w:val="20"/>
      <w:szCs w:val="20"/>
    </w:rPr>
  </w:style>
  <w:style w:type="paragraph" w:styleId="52">
    <w:name w:val="List Number 5"/>
    <w:basedOn w:val="a7"/>
    <w:rsid w:val="008623C4"/>
    <w:pPr>
      <w:tabs>
        <w:tab w:val="num" w:pos="1492"/>
      </w:tabs>
      <w:ind w:left="1492" w:hanging="360"/>
    </w:pPr>
    <w:rPr>
      <w:sz w:val="20"/>
      <w:szCs w:val="20"/>
    </w:rPr>
  </w:style>
  <w:style w:type="character" w:styleId="ac">
    <w:name w:val="Hyperlink"/>
    <w:uiPriority w:val="99"/>
    <w:rsid w:val="008623C4"/>
    <w:rPr>
      <w:color w:val="0000FF"/>
      <w:u w:val="single"/>
    </w:rPr>
  </w:style>
  <w:style w:type="paragraph" w:styleId="18">
    <w:name w:val="toc 1"/>
    <w:basedOn w:val="a7"/>
    <w:next w:val="15"/>
    <w:autoRedefine/>
    <w:uiPriority w:val="39"/>
    <w:qFormat/>
    <w:rsid w:val="008623C4"/>
    <w:pPr>
      <w:tabs>
        <w:tab w:val="left" w:leader="dot" w:pos="9639"/>
      </w:tabs>
      <w:spacing w:line="312" w:lineRule="auto"/>
      <w:ind w:left="284" w:hanging="284"/>
    </w:pPr>
    <w:rPr>
      <w:noProof/>
      <w:sz w:val="26"/>
      <w:szCs w:val="28"/>
    </w:rPr>
  </w:style>
  <w:style w:type="paragraph" w:styleId="25">
    <w:name w:val="toc 2"/>
    <w:basedOn w:val="a7"/>
    <w:next w:val="15"/>
    <w:autoRedefine/>
    <w:qFormat/>
    <w:rsid w:val="007F6CCA"/>
    <w:pPr>
      <w:tabs>
        <w:tab w:val="left" w:leader="dot" w:pos="9639"/>
      </w:tabs>
      <w:spacing w:line="312" w:lineRule="auto"/>
      <w:ind w:left="681" w:right="1134" w:hanging="397"/>
    </w:pPr>
    <w:rPr>
      <w:noProof/>
      <w:sz w:val="26"/>
      <w:szCs w:val="26"/>
    </w:rPr>
  </w:style>
  <w:style w:type="paragraph" w:styleId="33">
    <w:name w:val="toc 3"/>
    <w:basedOn w:val="a7"/>
    <w:next w:val="15"/>
    <w:autoRedefine/>
    <w:uiPriority w:val="39"/>
    <w:qFormat/>
    <w:rsid w:val="008623C4"/>
    <w:pPr>
      <w:tabs>
        <w:tab w:val="left" w:leader="dot" w:pos="9639"/>
      </w:tabs>
      <w:spacing w:line="312" w:lineRule="auto"/>
      <w:ind w:left="1276" w:right="822" w:hanging="709"/>
    </w:pPr>
    <w:rPr>
      <w:iCs/>
      <w:noProof/>
      <w:sz w:val="26"/>
    </w:rPr>
  </w:style>
  <w:style w:type="paragraph" w:styleId="44">
    <w:name w:val="toc 4"/>
    <w:basedOn w:val="a7"/>
    <w:next w:val="15"/>
    <w:autoRedefine/>
    <w:uiPriority w:val="99"/>
    <w:rsid w:val="008623C4"/>
    <w:pPr>
      <w:tabs>
        <w:tab w:val="left" w:leader="dot" w:pos="9639"/>
      </w:tabs>
      <w:spacing w:line="312" w:lineRule="auto"/>
      <w:ind w:left="1702" w:hanging="851"/>
    </w:pPr>
    <w:rPr>
      <w:noProof/>
      <w:sz w:val="26"/>
      <w:szCs w:val="26"/>
    </w:rPr>
  </w:style>
  <w:style w:type="paragraph" w:styleId="62">
    <w:name w:val="toc 6"/>
    <w:basedOn w:val="a7"/>
    <w:next w:val="a7"/>
    <w:autoRedefine/>
    <w:uiPriority w:val="39"/>
    <w:rsid w:val="008623C4"/>
    <w:pPr>
      <w:tabs>
        <w:tab w:val="left" w:leader="dot" w:pos="9639"/>
      </w:tabs>
      <w:spacing w:line="312" w:lineRule="auto"/>
      <w:ind w:left="2098" w:right="680" w:hanging="964"/>
    </w:pPr>
    <w:rPr>
      <w:noProof/>
      <w:sz w:val="26"/>
      <w:szCs w:val="26"/>
    </w:rPr>
  </w:style>
  <w:style w:type="paragraph" w:styleId="53">
    <w:name w:val="toc 5"/>
    <w:basedOn w:val="a7"/>
    <w:next w:val="a7"/>
    <w:autoRedefine/>
    <w:rsid w:val="008623C4"/>
    <w:pPr>
      <w:tabs>
        <w:tab w:val="left" w:leader="dot" w:pos="9639"/>
      </w:tabs>
      <w:spacing w:line="312" w:lineRule="auto"/>
      <w:ind w:left="1985" w:right="567" w:hanging="1701"/>
    </w:pPr>
    <w:rPr>
      <w:noProof/>
      <w:sz w:val="26"/>
      <w:szCs w:val="21"/>
    </w:rPr>
  </w:style>
  <w:style w:type="paragraph" w:styleId="ad">
    <w:name w:val="header"/>
    <w:aliases w:val="??????? ??????????,header-firct,HeaderPort,ВерхКолонтитул,Верхний колонтитул Знак Знак,I.L.T.,ITTHEADER,h,Header1,Верхний колонтитул Знак Знак Знак Знак Знак Знак Знак Знак Знак,Title Up,Titul,Heder,header-first,Текст в штам"/>
    <w:basedOn w:val="a7"/>
    <w:link w:val="ae"/>
    <w:rsid w:val="008623C4"/>
    <w:pPr>
      <w:tabs>
        <w:tab w:val="center" w:pos="4677"/>
        <w:tab w:val="right" w:pos="9355"/>
      </w:tabs>
    </w:pPr>
  </w:style>
  <w:style w:type="paragraph" w:customStyle="1" w:styleId="19">
    <w:name w:val="текст1"/>
    <w:basedOn w:val="a7"/>
    <w:uiPriority w:val="99"/>
    <w:rsid w:val="008623C4"/>
    <w:pPr>
      <w:spacing w:line="360" w:lineRule="auto"/>
      <w:ind w:left="284" w:firstLine="567"/>
    </w:pPr>
    <w:rPr>
      <w:sz w:val="26"/>
      <w:szCs w:val="26"/>
    </w:rPr>
  </w:style>
  <w:style w:type="paragraph" w:styleId="af">
    <w:name w:val="Normal (Web)"/>
    <w:aliases w:val="Обычный (веб) Знак"/>
    <w:basedOn w:val="a7"/>
    <w:uiPriority w:val="99"/>
    <w:rsid w:val="008623C4"/>
    <w:pPr>
      <w:spacing w:before="100" w:beforeAutospacing="1" w:after="100" w:afterAutospacing="1"/>
    </w:pPr>
  </w:style>
  <w:style w:type="paragraph" w:styleId="af0">
    <w:name w:val="Plain Text"/>
    <w:basedOn w:val="a7"/>
    <w:link w:val="af1"/>
    <w:uiPriority w:val="99"/>
    <w:rsid w:val="008623C4"/>
    <w:rPr>
      <w:rFonts w:ascii="Courier New" w:hAnsi="Courier New"/>
      <w:sz w:val="20"/>
      <w:szCs w:val="20"/>
    </w:rPr>
  </w:style>
  <w:style w:type="paragraph" w:customStyle="1" w:styleId="1a">
    <w:name w:val="Обычный 1"/>
    <w:basedOn w:val="a7"/>
    <w:uiPriority w:val="99"/>
    <w:rsid w:val="008623C4"/>
    <w:rPr>
      <w:szCs w:val="26"/>
    </w:rPr>
  </w:style>
  <w:style w:type="paragraph" w:styleId="af2">
    <w:name w:val="Balloon Text"/>
    <w:basedOn w:val="a7"/>
    <w:link w:val="af3"/>
    <w:rsid w:val="008623C4"/>
    <w:rPr>
      <w:rFonts w:ascii="Tahoma" w:hAnsi="Tahoma"/>
      <w:sz w:val="16"/>
      <w:szCs w:val="16"/>
    </w:rPr>
  </w:style>
  <w:style w:type="paragraph" w:styleId="af4">
    <w:name w:val="footer"/>
    <w:basedOn w:val="a7"/>
    <w:link w:val="af5"/>
    <w:rsid w:val="008623C4"/>
    <w:pPr>
      <w:tabs>
        <w:tab w:val="center" w:pos="4677"/>
        <w:tab w:val="right" w:pos="9355"/>
      </w:tabs>
    </w:pPr>
  </w:style>
  <w:style w:type="character" w:styleId="af6">
    <w:name w:val="page number"/>
    <w:rsid w:val="008623C4"/>
    <w:rPr>
      <w:sz w:val="24"/>
    </w:rPr>
  </w:style>
  <w:style w:type="paragraph" w:customStyle="1" w:styleId="af7">
    <w:name w:val="Колонтитулы"/>
    <w:qFormat/>
    <w:rsid w:val="008623C4"/>
    <w:pPr>
      <w:jc w:val="center"/>
    </w:pPr>
    <w:rPr>
      <w:i/>
      <w:iCs/>
    </w:rPr>
  </w:style>
  <w:style w:type="paragraph" w:customStyle="1" w:styleId="Privacy">
    <w:name w:val="Privacy"/>
    <w:basedOn w:val="af7"/>
    <w:rsid w:val="008623C4"/>
    <w:pPr>
      <w:spacing w:before="40"/>
    </w:pPr>
  </w:style>
  <w:style w:type="paragraph" w:styleId="26">
    <w:name w:val="Body Text Indent 2"/>
    <w:aliases w:val="Основной текст_2"/>
    <w:basedOn w:val="a7"/>
    <w:link w:val="27"/>
    <w:rsid w:val="008623C4"/>
    <w:pPr>
      <w:spacing w:line="360" w:lineRule="auto"/>
      <w:ind w:left="284" w:firstLine="567"/>
    </w:pPr>
    <w:rPr>
      <w:sz w:val="28"/>
      <w:szCs w:val="28"/>
    </w:rPr>
  </w:style>
  <w:style w:type="paragraph" w:customStyle="1" w:styleId="Heading">
    <w:name w:val="Heading"/>
    <w:rsid w:val="008623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71">
    <w:name w:val="toc 7"/>
    <w:basedOn w:val="a7"/>
    <w:next w:val="a7"/>
    <w:autoRedefine/>
    <w:rsid w:val="008623C4"/>
    <w:pPr>
      <w:tabs>
        <w:tab w:val="left" w:leader="dot" w:pos="9639"/>
      </w:tabs>
      <w:spacing w:line="312" w:lineRule="auto"/>
      <w:ind w:left="142"/>
    </w:pPr>
    <w:rPr>
      <w:noProof/>
      <w:sz w:val="26"/>
      <w:szCs w:val="26"/>
    </w:rPr>
  </w:style>
  <w:style w:type="paragraph" w:styleId="82">
    <w:name w:val="toc 8"/>
    <w:basedOn w:val="a7"/>
    <w:next w:val="a7"/>
    <w:autoRedefine/>
    <w:rsid w:val="008623C4"/>
    <w:pPr>
      <w:ind w:left="1680"/>
    </w:pPr>
  </w:style>
  <w:style w:type="paragraph" w:styleId="91">
    <w:name w:val="toc 9"/>
    <w:basedOn w:val="a7"/>
    <w:next w:val="a7"/>
    <w:autoRedefine/>
    <w:rsid w:val="008623C4"/>
    <w:pPr>
      <w:ind w:left="1920"/>
    </w:pPr>
  </w:style>
  <w:style w:type="paragraph" w:styleId="af8">
    <w:name w:val="Document Map"/>
    <w:basedOn w:val="a7"/>
    <w:link w:val="af9"/>
    <w:uiPriority w:val="99"/>
    <w:rsid w:val="008623C4"/>
    <w:pPr>
      <w:shd w:val="clear" w:color="auto" w:fill="000080"/>
    </w:pPr>
    <w:rPr>
      <w:rFonts w:ascii="Tahoma" w:hAnsi="Tahoma"/>
      <w:sz w:val="20"/>
      <w:szCs w:val="20"/>
    </w:rPr>
  </w:style>
  <w:style w:type="paragraph" w:customStyle="1" w:styleId="11">
    <w:name w:val="ЗАГ1.1"/>
    <w:basedOn w:val="a7"/>
    <w:autoRedefine/>
    <w:semiHidden/>
    <w:rsid w:val="008623C4"/>
    <w:pPr>
      <w:numPr>
        <w:ilvl w:val="1"/>
        <w:numId w:val="2"/>
      </w:numPr>
      <w:spacing w:line="360" w:lineRule="auto"/>
      <w:jc w:val="center"/>
    </w:pPr>
    <w:rPr>
      <w:b/>
      <w:sz w:val="28"/>
      <w:szCs w:val="28"/>
    </w:rPr>
  </w:style>
  <w:style w:type="paragraph" w:styleId="afa">
    <w:name w:val="Date"/>
    <w:basedOn w:val="a7"/>
    <w:next w:val="a7"/>
    <w:semiHidden/>
    <w:rsid w:val="008623C4"/>
  </w:style>
  <w:style w:type="paragraph" w:styleId="afb">
    <w:name w:val="Body Text Indent"/>
    <w:basedOn w:val="a7"/>
    <w:link w:val="afc"/>
    <w:unhideWhenUsed/>
    <w:rsid w:val="00BC6FC4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rsid w:val="00BC6FC4"/>
    <w:rPr>
      <w:sz w:val="24"/>
      <w:szCs w:val="24"/>
    </w:rPr>
  </w:style>
  <w:style w:type="numbering" w:customStyle="1" w:styleId="1b">
    <w:name w:val="Нет списка1"/>
    <w:next w:val="aa"/>
    <w:semiHidden/>
    <w:rsid w:val="00BC6FC4"/>
  </w:style>
  <w:style w:type="paragraph" w:styleId="afd">
    <w:name w:val="Title"/>
    <w:basedOn w:val="a7"/>
    <w:link w:val="afe"/>
    <w:qFormat/>
    <w:rsid w:val="00BC6FC4"/>
    <w:pPr>
      <w:suppressAutoHyphens/>
      <w:spacing w:line="360" w:lineRule="auto"/>
      <w:jc w:val="center"/>
    </w:pPr>
    <w:rPr>
      <w:b/>
      <w:bCs/>
      <w:caps/>
      <w:sz w:val="26"/>
      <w:lang w:eastAsia="ar-SA"/>
    </w:rPr>
  </w:style>
  <w:style w:type="character" w:customStyle="1" w:styleId="afe">
    <w:name w:val="Название Знак"/>
    <w:link w:val="afd"/>
    <w:rsid w:val="00BC6FC4"/>
    <w:rPr>
      <w:b/>
      <w:bCs/>
      <w:caps/>
      <w:sz w:val="26"/>
      <w:szCs w:val="24"/>
      <w:lang w:eastAsia="ar-SA"/>
    </w:rPr>
  </w:style>
  <w:style w:type="paragraph" w:styleId="aff">
    <w:name w:val="Body Text"/>
    <w:basedOn w:val="a7"/>
    <w:link w:val="aff0"/>
    <w:rsid w:val="00BC6FC4"/>
    <w:pPr>
      <w:suppressAutoHyphens/>
      <w:spacing w:line="360" w:lineRule="auto"/>
      <w:jc w:val="both"/>
    </w:pPr>
    <w:rPr>
      <w:sz w:val="26"/>
      <w:lang w:eastAsia="ar-SA"/>
    </w:rPr>
  </w:style>
  <w:style w:type="character" w:customStyle="1" w:styleId="aff0">
    <w:name w:val="Основной текст Знак"/>
    <w:link w:val="aff"/>
    <w:rsid w:val="00BC6FC4"/>
    <w:rPr>
      <w:sz w:val="26"/>
      <w:szCs w:val="24"/>
      <w:lang w:eastAsia="ar-SA"/>
    </w:rPr>
  </w:style>
  <w:style w:type="paragraph" w:styleId="28">
    <w:name w:val="Body Text 2"/>
    <w:basedOn w:val="a7"/>
    <w:link w:val="29"/>
    <w:rsid w:val="00BC6FC4"/>
    <w:pPr>
      <w:suppressAutoHyphens/>
      <w:spacing w:line="360" w:lineRule="auto"/>
    </w:pPr>
    <w:rPr>
      <w:sz w:val="26"/>
      <w:lang w:eastAsia="ar-SA"/>
    </w:rPr>
  </w:style>
  <w:style w:type="character" w:customStyle="1" w:styleId="29">
    <w:name w:val="Основной текст 2 Знак"/>
    <w:link w:val="28"/>
    <w:rsid w:val="00BC6FC4"/>
    <w:rPr>
      <w:sz w:val="26"/>
      <w:szCs w:val="24"/>
      <w:lang w:eastAsia="ar-SA"/>
    </w:rPr>
  </w:style>
  <w:style w:type="paragraph" w:styleId="34">
    <w:name w:val="Body Text 3"/>
    <w:basedOn w:val="a7"/>
    <w:link w:val="35"/>
    <w:uiPriority w:val="99"/>
    <w:rsid w:val="00BC6FC4"/>
    <w:pPr>
      <w:suppressAutoHyphens/>
      <w:spacing w:line="360" w:lineRule="auto"/>
      <w:jc w:val="both"/>
    </w:pPr>
    <w:rPr>
      <w:sz w:val="26"/>
      <w:lang w:eastAsia="ar-SA"/>
    </w:rPr>
  </w:style>
  <w:style w:type="character" w:customStyle="1" w:styleId="35">
    <w:name w:val="Основной текст 3 Знак"/>
    <w:link w:val="34"/>
    <w:uiPriority w:val="99"/>
    <w:rsid w:val="00BC6FC4"/>
    <w:rPr>
      <w:sz w:val="26"/>
      <w:szCs w:val="24"/>
      <w:lang w:eastAsia="ar-SA"/>
    </w:rPr>
  </w:style>
  <w:style w:type="paragraph" w:styleId="36">
    <w:name w:val="Body Text Indent 3"/>
    <w:basedOn w:val="a7"/>
    <w:link w:val="37"/>
    <w:uiPriority w:val="99"/>
    <w:rsid w:val="00BC6FC4"/>
    <w:pPr>
      <w:suppressAutoHyphens/>
      <w:spacing w:line="360" w:lineRule="auto"/>
      <w:ind w:left="720" w:hanging="720"/>
      <w:jc w:val="both"/>
    </w:pPr>
    <w:rPr>
      <w:sz w:val="26"/>
      <w:lang w:eastAsia="ar-SA"/>
    </w:rPr>
  </w:style>
  <w:style w:type="character" w:customStyle="1" w:styleId="37">
    <w:name w:val="Основной текст с отступом 3 Знак"/>
    <w:link w:val="36"/>
    <w:uiPriority w:val="99"/>
    <w:rsid w:val="00BC6FC4"/>
    <w:rPr>
      <w:sz w:val="26"/>
      <w:szCs w:val="24"/>
      <w:lang w:eastAsia="ar-SA"/>
    </w:rPr>
  </w:style>
  <w:style w:type="paragraph" w:styleId="aff1">
    <w:name w:val="Block Text"/>
    <w:basedOn w:val="a7"/>
    <w:rsid w:val="00BC6FC4"/>
    <w:pPr>
      <w:suppressAutoHyphens/>
      <w:spacing w:line="360" w:lineRule="auto"/>
      <w:ind w:left="1134" w:right="397" w:firstLine="709"/>
      <w:jc w:val="both"/>
    </w:pPr>
    <w:rPr>
      <w:sz w:val="26"/>
      <w:lang w:eastAsia="ar-SA"/>
    </w:rPr>
  </w:style>
  <w:style w:type="character" w:styleId="aff2">
    <w:name w:val="FollowedHyperlink"/>
    <w:uiPriority w:val="99"/>
    <w:rsid w:val="00BC6FC4"/>
    <w:rPr>
      <w:color w:val="800080"/>
      <w:u w:val="single"/>
    </w:rPr>
  </w:style>
  <w:style w:type="paragraph" w:customStyle="1" w:styleId="Iauiue">
    <w:name w:val="Iau.iue"/>
    <w:basedOn w:val="a7"/>
    <w:next w:val="a7"/>
    <w:rsid w:val="00BC6FC4"/>
    <w:pPr>
      <w:suppressAutoHyphens/>
      <w:autoSpaceDE w:val="0"/>
      <w:autoSpaceDN w:val="0"/>
      <w:adjustRightInd w:val="0"/>
    </w:pPr>
    <w:rPr>
      <w:rFonts w:ascii="Arial" w:hAnsi="Arial"/>
      <w:lang w:eastAsia="ar-SA"/>
    </w:rPr>
  </w:style>
  <w:style w:type="paragraph" w:customStyle="1" w:styleId="1c">
    <w:name w:val="Цитата1"/>
    <w:basedOn w:val="a7"/>
    <w:rsid w:val="00BC6FC4"/>
    <w:pPr>
      <w:suppressAutoHyphens/>
      <w:spacing w:line="360" w:lineRule="auto"/>
      <w:ind w:left="1134" w:right="397" w:firstLine="709"/>
      <w:jc w:val="both"/>
    </w:pPr>
    <w:rPr>
      <w:sz w:val="26"/>
      <w:lang w:eastAsia="ar-SA"/>
    </w:rPr>
  </w:style>
  <w:style w:type="table" w:styleId="aff3">
    <w:name w:val="Table Grid"/>
    <w:basedOn w:val="a9"/>
    <w:rsid w:val="00BC6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rsid w:val="00BC6FC4"/>
    <w:rPr>
      <w:rFonts w:ascii="Times New Roman" w:hAnsi="Times New Roman" w:cs="Times New Roman"/>
    </w:rPr>
  </w:style>
  <w:style w:type="character" w:customStyle="1" w:styleId="WW8Num3z0">
    <w:name w:val="WW8Num3z0"/>
    <w:rsid w:val="00BC6FC4"/>
    <w:rPr>
      <w:rFonts w:ascii="Times New Roman" w:hAnsi="Times New Roman" w:cs="Times New Roman"/>
    </w:rPr>
  </w:style>
  <w:style w:type="character" w:customStyle="1" w:styleId="WW8Num5z0">
    <w:name w:val="WW8Num5z0"/>
    <w:rsid w:val="00BC6FC4"/>
    <w:rPr>
      <w:rFonts w:ascii="Times New Roman" w:hAnsi="Times New Roman" w:cs="Times New Roman"/>
    </w:rPr>
  </w:style>
  <w:style w:type="character" w:customStyle="1" w:styleId="WW8Num6z0">
    <w:name w:val="WW8Num6z0"/>
    <w:rsid w:val="00BC6FC4"/>
    <w:rPr>
      <w:rFonts w:ascii="Times New Roman" w:hAnsi="Times New Roman" w:cs="Times New Roman"/>
    </w:rPr>
  </w:style>
  <w:style w:type="character" w:customStyle="1" w:styleId="WW8Num7z0">
    <w:name w:val="WW8Num7z0"/>
    <w:rsid w:val="00BC6FC4"/>
    <w:rPr>
      <w:rFonts w:ascii="Times New Roman" w:hAnsi="Times New Roman" w:cs="Times New Roman"/>
    </w:rPr>
  </w:style>
  <w:style w:type="character" w:customStyle="1" w:styleId="WW8Num10z0">
    <w:name w:val="WW8Num10z0"/>
    <w:rsid w:val="00BC6FC4"/>
    <w:rPr>
      <w:rFonts w:ascii="Times New Roman" w:hAnsi="Times New Roman" w:cs="Times New Roman"/>
    </w:rPr>
  </w:style>
  <w:style w:type="character" w:customStyle="1" w:styleId="WW8Num11z0">
    <w:name w:val="WW8Num11z0"/>
    <w:rsid w:val="00BC6FC4"/>
    <w:rPr>
      <w:rFonts w:ascii="Times New Roman" w:hAnsi="Times New Roman" w:cs="Times New Roman"/>
    </w:rPr>
  </w:style>
  <w:style w:type="character" w:customStyle="1" w:styleId="WW8Num12z0">
    <w:name w:val="WW8Num12z0"/>
    <w:rsid w:val="00BC6FC4"/>
    <w:rPr>
      <w:rFonts w:ascii="Times New Roman" w:hAnsi="Times New Roman"/>
    </w:rPr>
  </w:style>
  <w:style w:type="character" w:customStyle="1" w:styleId="WW8Num13z0">
    <w:name w:val="WW8Num13z0"/>
    <w:rsid w:val="00BC6FC4"/>
    <w:rPr>
      <w:rFonts w:ascii="Times New Roman" w:hAnsi="Times New Roman" w:cs="Times New Roman"/>
    </w:rPr>
  </w:style>
  <w:style w:type="character" w:customStyle="1" w:styleId="WW8Num17z0">
    <w:name w:val="WW8Num17z0"/>
    <w:rsid w:val="00BC6FC4"/>
    <w:rPr>
      <w:rFonts w:ascii="Times New Roman" w:hAnsi="Times New Roman" w:cs="Times New Roman"/>
    </w:rPr>
  </w:style>
  <w:style w:type="character" w:customStyle="1" w:styleId="WW8Num18z0">
    <w:name w:val="WW8Num18z0"/>
    <w:rsid w:val="00BC6FC4"/>
    <w:rPr>
      <w:rFonts w:ascii="Times New Roman" w:hAnsi="Times New Roman" w:cs="Times New Roman"/>
    </w:rPr>
  </w:style>
  <w:style w:type="character" w:customStyle="1" w:styleId="WW8Num19z0">
    <w:name w:val="WW8Num19z0"/>
    <w:rsid w:val="00BC6FC4"/>
    <w:rPr>
      <w:rFonts w:ascii="Times New Roman" w:hAnsi="Times New Roman" w:cs="Times New Roman"/>
    </w:rPr>
  </w:style>
  <w:style w:type="character" w:customStyle="1" w:styleId="WW8Num20z0">
    <w:name w:val="WW8Num20z0"/>
    <w:rsid w:val="00BC6FC4"/>
    <w:rPr>
      <w:rFonts w:ascii="Times New Roman" w:hAnsi="Times New Roman" w:cs="Times New Roman"/>
    </w:rPr>
  </w:style>
  <w:style w:type="character" w:customStyle="1" w:styleId="WW8Num21z0">
    <w:name w:val="WW8Num21z0"/>
    <w:rsid w:val="00BC6FC4"/>
    <w:rPr>
      <w:rFonts w:ascii="Times New Roman" w:hAnsi="Times New Roman" w:cs="Times New Roman"/>
    </w:rPr>
  </w:style>
  <w:style w:type="character" w:customStyle="1" w:styleId="WW8Num22z0">
    <w:name w:val="WW8Num22z0"/>
    <w:rsid w:val="00BC6FC4"/>
    <w:rPr>
      <w:rFonts w:ascii="Times New Roman" w:hAnsi="Times New Roman"/>
    </w:rPr>
  </w:style>
  <w:style w:type="character" w:customStyle="1" w:styleId="WW8Num23z0">
    <w:name w:val="WW8Num23z0"/>
    <w:rsid w:val="00BC6FC4"/>
    <w:rPr>
      <w:rFonts w:ascii="Times New Roman" w:hAnsi="Times New Roman"/>
    </w:rPr>
  </w:style>
  <w:style w:type="character" w:customStyle="1" w:styleId="Absatz-Standardschriftart">
    <w:name w:val="Absatz-Standardschriftart"/>
    <w:rsid w:val="00BC6FC4"/>
  </w:style>
  <w:style w:type="character" w:customStyle="1" w:styleId="1d">
    <w:name w:val="Основной шрифт абзаца1"/>
    <w:rsid w:val="00BC6FC4"/>
  </w:style>
  <w:style w:type="character" w:customStyle="1" w:styleId="aff4">
    <w:name w:val="Символ нумерации"/>
    <w:rsid w:val="00BC6FC4"/>
  </w:style>
  <w:style w:type="character" w:customStyle="1" w:styleId="aff5">
    <w:name w:val="Маркеры списка"/>
    <w:rsid w:val="00BC6FC4"/>
    <w:rPr>
      <w:rFonts w:ascii="StarSymbol" w:eastAsia="StarSymbol" w:hAnsi="StarSymbol" w:cs="StarSymbol"/>
      <w:sz w:val="18"/>
      <w:szCs w:val="18"/>
    </w:rPr>
  </w:style>
  <w:style w:type="character" w:customStyle="1" w:styleId="WW8Num8z0">
    <w:name w:val="WW8Num8z0"/>
    <w:rsid w:val="00BC6FC4"/>
    <w:rPr>
      <w:rFonts w:ascii="Times New Roman" w:hAnsi="Times New Roman" w:cs="Times New Roman"/>
    </w:rPr>
  </w:style>
  <w:style w:type="character" w:customStyle="1" w:styleId="WW8Num14z0">
    <w:name w:val="WW8Num14z0"/>
    <w:rsid w:val="00BC6FC4"/>
    <w:rPr>
      <w:rFonts w:ascii="Times New Roman" w:hAnsi="Times New Roman" w:cs="Times New Roman"/>
    </w:rPr>
  </w:style>
  <w:style w:type="character" w:customStyle="1" w:styleId="WW8Num24z0">
    <w:name w:val="WW8Num24z0"/>
    <w:rsid w:val="00BC6FC4"/>
    <w:rPr>
      <w:rFonts w:ascii="Times New Roman" w:hAnsi="Times New Roman"/>
    </w:rPr>
  </w:style>
  <w:style w:type="character" w:customStyle="1" w:styleId="WW-Absatz-Standardschriftart">
    <w:name w:val="WW-Absatz-Standardschriftart"/>
    <w:rsid w:val="00BC6FC4"/>
  </w:style>
  <w:style w:type="character" w:customStyle="1" w:styleId="WW8Num9z0">
    <w:name w:val="WW8Num9z0"/>
    <w:rsid w:val="00BC6FC4"/>
    <w:rPr>
      <w:rFonts w:ascii="Times New Roman" w:hAnsi="Times New Roman" w:cs="Times New Roman"/>
    </w:rPr>
  </w:style>
  <w:style w:type="character" w:customStyle="1" w:styleId="WW8Num16z0">
    <w:name w:val="WW8Num16z0"/>
    <w:rsid w:val="00BC6FC4"/>
    <w:rPr>
      <w:rFonts w:ascii="Times New Roman" w:eastAsia="Times New Roman" w:hAnsi="Times New Roman" w:cs="Times New Roman"/>
    </w:rPr>
  </w:style>
  <w:style w:type="character" w:customStyle="1" w:styleId="WW-Absatz-Standardschriftart1">
    <w:name w:val="WW-Absatz-Standardschriftart1"/>
    <w:rsid w:val="00BC6FC4"/>
  </w:style>
  <w:style w:type="character" w:customStyle="1" w:styleId="WW-Absatz-Standardschriftart11">
    <w:name w:val="WW-Absatz-Standardschriftart11"/>
    <w:rsid w:val="00BC6FC4"/>
  </w:style>
  <w:style w:type="character" w:customStyle="1" w:styleId="WW-Absatz-Standardschriftart111">
    <w:name w:val="WW-Absatz-Standardschriftart111"/>
    <w:rsid w:val="00BC6FC4"/>
  </w:style>
  <w:style w:type="character" w:customStyle="1" w:styleId="WW-Absatz-Standardschriftart1111">
    <w:name w:val="WW-Absatz-Standardschriftart1111"/>
    <w:rsid w:val="00BC6FC4"/>
  </w:style>
  <w:style w:type="character" w:customStyle="1" w:styleId="WW-Absatz-Standardschriftart11111">
    <w:name w:val="WW-Absatz-Standardschriftart11111"/>
    <w:rsid w:val="00BC6FC4"/>
  </w:style>
  <w:style w:type="character" w:customStyle="1" w:styleId="WW-Absatz-Standardschriftart111111">
    <w:name w:val="WW-Absatz-Standardschriftart111111"/>
    <w:rsid w:val="00BC6FC4"/>
  </w:style>
  <w:style w:type="character" w:customStyle="1" w:styleId="WW-Absatz-Standardschriftart1111111">
    <w:name w:val="WW-Absatz-Standardschriftart1111111"/>
    <w:rsid w:val="00BC6FC4"/>
  </w:style>
  <w:style w:type="character" w:customStyle="1" w:styleId="WW8Num15z0">
    <w:name w:val="WW8Num15z0"/>
    <w:rsid w:val="00BC6FC4"/>
    <w:rPr>
      <w:rFonts w:ascii="Times New Roman" w:hAnsi="Times New Roman" w:cs="Times New Roman"/>
    </w:rPr>
  </w:style>
  <w:style w:type="character" w:customStyle="1" w:styleId="WW-Absatz-Standardschriftart11111111">
    <w:name w:val="WW-Absatz-Standardschriftart11111111"/>
    <w:rsid w:val="00BC6FC4"/>
  </w:style>
  <w:style w:type="character" w:customStyle="1" w:styleId="WW-Absatz-Standardschriftart111111111">
    <w:name w:val="WW-Absatz-Standardschriftart111111111"/>
    <w:rsid w:val="00BC6FC4"/>
  </w:style>
  <w:style w:type="character" w:customStyle="1" w:styleId="WW-Absatz-Standardschriftart1111111111">
    <w:name w:val="WW-Absatz-Standardschriftart1111111111"/>
    <w:rsid w:val="00BC6FC4"/>
  </w:style>
  <w:style w:type="character" w:customStyle="1" w:styleId="WW-Absatz-Standardschriftart11111111111">
    <w:name w:val="WW-Absatz-Standardschriftart11111111111"/>
    <w:rsid w:val="00BC6FC4"/>
  </w:style>
  <w:style w:type="character" w:customStyle="1" w:styleId="WW-Absatz-Standardschriftart111111111111">
    <w:name w:val="WW-Absatz-Standardschriftart111111111111"/>
    <w:rsid w:val="00BC6FC4"/>
  </w:style>
  <w:style w:type="character" w:customStyle="1" w:styleId="WW-Absatz-Standardschriftart1111111111111">
    <w:name w:val="WW-Absatz-Standardschriftart1111111111111"/>
    <w:rsid w:val="00BC6FC4"/>
  </w:style>
  <w:style w:type="character" w:customStyle="1" w:styleId="WW-Absatz-Standardschriftart11111111111111">
    <w:name w:val="WW-Absatz-Standardschriftart11111111111111"/>
    <w:rsid w:val="00BC6FC4"/>
  </w:style>
  <w:style w:type="character" w:customStyle="1" w:styleId="WW-Absatz-Standardschriftart111111111111111">
    <w:name w:val="WW-Absatz-Standardschriftart111111111111111"/>
    <w:rsid w:val="00BC6FC4"/>
  </w:style>
  <w:style w:type="character" w:customStyle="1" w:styleId="WW-Absatz-Standardschriftart1111111111111111">
    <w:name w:val="WW-Absatz-Standardschriftart1111111111111111"/>
    <w:rsid w:val="00BC6FC4"/>
  </w:style>
  <w:style w:type="character" w:customStyle="1" w:styleId="WW-Absatz-Standardschriftart11111111111111111">
    <w:name w:val="WW-Absatz-Standardschriftart11111111111111111"/>
    <w:rsid w:val="00BC6FC4"/>
  </w:style>
  <w:style w:type="character" w:customStyle="1" w:styleId="WW-Absatz-Standardschriftart111111111111111111">
    <w:name w:val="WW-Absatz-Standardschriftart111111111111111111"/>
    <w:rsid w:val="00BC6FC4"/>
  </w:style>
  <w:style w:type="character" w:customStyle="1" w:styleId="WW-Absatz-Standardschriftart1111111111111111111">
    <w:name w:val="WW-Absatz-Standardschriftart1111111111111111111"/>
    <w:rsid w:val="00BC6FC4"/>
  </w:style>
  <w:style w:type="character" w:customStyle="1" w:styleId="WW-Absatz-Standardschriftart11111111111111111111">
    <w:name w:val="WW-Absatz-Standardschriftart11111111111111111111"/>
    <w:rsid w:val="00BC6FC4"/>
  </w:style>
  <w:style w:type="character" w:customStyle="1" w:styleId="WW-Absatz-Standardschriftart111111111111111111111">
    <w:name w:val="WW-Absatz-Standardschriftart111111111111111111111"/>
    <w:rsid w:val="00BC6FC4"/>
  </w:style>
  <w:style w:type="character" w:customStyle="1" w:styleId="WW-Absatz-Standardschriftart1111111111111111111111">
    <w:name w:val="WW-Absatz-Standardschriftart1111111111111111111111"/>
    <w:rsid w:val="00BC6FC4"/>
  </w:style>
  <w:style w:type="character" w:customStyle="1" w:styleId="WW-Absatz-Standardschriftart11111111111111111111111">
    <w:name w:val="WW-Absatz-Standardschriftart11111111111111111111111"/>
    <w:rsid w:val="00BC6FC4"/>
  </w:style>
  <w:style w:type="character" w:customStyle="1" w:styleId="WW-Absatz-Standardschriftart111111111111111111111111">
    <w:name w:val="WW-Absatz-Standardschriftart111111111111111111111111"/>
    <w:rsid w:val="00BC6FC4"/>
  </w:style>
  <w:style w:type="character" w:customStyle="1" w:styleId="WW-Absatz-Standardschriftart1111111111111111111111111">
    <w:name w:val="WW-Absatz-Standardschriftart1111111111111111111111111"/>
    <w:rsid w:val="00BC6FC4"/>
  </w:style>
  <w:style w:type="character" w:customStyle="1" w:styleId="WW-Absatz-Standardschriftart11111111111111111111111111">
    <w:name w:val="WW-Absatz-Standardschriftart11111111111111111111111111"/>
    <w:rsid w:val="00BC6FC4"/>
  </w:style>
  <w:style w:type="character" w:customStyle="1" w:styleId="WW-Absatz-Standardschriftart111111111111111111111111111">
    <w:name w:val="WW-Absatz-Standardschriftart111111111111111111111111111"/>
    <w:rsid w:val="00BC6FC4"/>
  </w:style>
  <w:style w:type="character" w:customStyle="1" w:styleId="WW-Absatz-Standardschriftart1111111111111111111111111111">
    <w:name w:val="WW-Absatz-Standardschriftart1111111111111111111111111111"/>
    <w:rsid w:val="00BC6FC4"/>
  </w:style>
  <w:style w:type="character" w:customStyle="1" w:styleId="WW-Absatz-Standardschriftart11111111111111111111111111111">
    <w:name w:val="WW-Absatz-Standardschriftart11111111111111111111111111111"/>
    <w:rsid w:val="00BC6FC4"/>
  </w:style>
  <w:style w:type="character" w:customStyle="1" w:styleId="WW-Absatz-Standardschriftart111111111111111111111111111111">
    <w:name w:val="WW-Absatz-Standardschriftart111111111111111111111111111111"/>
    <w:rsid w:val="00BC6FC4"/>
  </w:style>
  <w:style w:type="character" w:customStyle="1" w:styleId="WW-Absatz-Standardschriftart1111111111111111111111111111111">
    <w:name w:val="WW-Absatz-Standardschriftart1111111111111111111111111111111"/>
    <w:rsid w:val="00BC6FC4"/>
  </w:style>
  <w:style w:type="character" w:customStyle="1" w:styleId="WW-Absatz-Standardschriftart11111111111111111111111111111111">
    <w:name w:val="WW-Absatz-Standardschriftart11111111111111111111111111111111"/>
    <w:rsid w:val="00BC6FC4"/>
  </w:style>
  <w:style w:type="character" w:customStyle="1" w:styleId="WW-Absatz-Standardschriftart111111111111111111111111111111111">
    <w:name w:val="WW-Absatz-Standardschriftart111111111111111111111111111111111"/>
    <w:rsid w:val="00BC6FC4"/>
  </w:style>
  <w:style w:type="character" w:customStyle="1" w:styleId="WW-Absatz-Standardschriftart1111111111111111111111111111111111">
    <w:name w:val="WW-Absatz-Standardschriftart1111111111111111111111111111111111"/>
    <w:rsid w:val="00BC6FC4"/>
  </w:style>
  <w:style w:type="character" w:customStyle="1" w:styleId="WW-Absatz-Standardschriftart11111111111111111111111111111111111">
    <w:name w:val="WW-Absatz-Standardschriftart11111111111111111111111111111111111"/>
    <w:rsid w:val="00BC6FC4"/>
  </w:style>
  <w:style w:type="character" w:customStyle="1" w:styleId="WW-Absatz-Standardschriftart111111111111111111111111111111111111">
    <w:name w:val="WW-Absatz-Standardschriftart111111111111111111111111111111111111"/>
    <w:rsid w:val="00BC6FC4"/>
  </w:style>
  <w:style w:type="character" w:customStyle="1" w:styleId="WW-Absatz-Standardschriftart1111111111111111111111111111111111111">
    <w:name w:val="WW-Absatz-Standardschriftart1111111111111111111111111111111111111"/>
    <w:rsid w:val="00BC6FC4"/>
  </w:style>
  <w:style w:type="character" w:customStyle="1" w:styleId="WW-Absatz-Standardschriftart11111111111111111111111111111111111111">
    <w:name w:val="WW-Absatz-Standardschriftart11111111111111111111111111111111111111"/>
    <w:rsid w:val="00BC6FC4"/>
  </w:style>
  <w:style w:type="character" w:customStyle="1" w:styleId="WW-Absatz-Standardschriftart111111111111111111111111111111111111111">
    <w:name w:val="WW-Absatz-Standardschriftart111111111111111111111111111111111111111"/>
    <w:rsid w:val="00BC6FC4"/>
  </w:style>
  <w:style w:type="character" w:customStyle="1" w:styleId="WW-Absatz-Standardschriftart1111111111111111111111111111111111111111">
    <w:name w:val="WW-Absatz-Standardschriftart1111111111111111111111111111111111111111"/>
    <w:rsid w:val="00BC6FC4"/>
  </w:style>
  <w:style w:type="character" w:customStyle="1" w:styleId="WW-Absatz-Standardschriftart11111111111111111111111111111111111111111">
    <w:name w:val="WW-Absatz-Standardschriftart11111111111111111111111111111111111111111"/>
    <w:rsid w:val="00BC6FC4"/>
  </w:style>
  <w:style w:type="character" w:customStyle="1" w:styleId="WW-Absatz-Standardschriftart111111111111111111111111111111111111111111">
    <w:name w:val="WW-Absatz-Standardschriftart111111111111111111111111111111111111111111"/>
    <w:rsid w:val="00BC6FC4"/>
  </w:style>
  <w:style w:type="character" w:customStyle="1" w:styleId="WW-Absatz-Standardschriftart1111111111111111111111111111111111111111111">
    <w:name w:val="WW-Absatz-Standardschriftart1111111111111111111111111111111111111111111"/>
    <w:rsid w:val="00BC6FC4"/>
  </w:style>
  <w:style w:type="character" w:customStyle="1" w:styleId="WW-Absatz-Standardschriftart11111111111111111111111111111111111111111111">
    <w:name w:val="WW-Absatz-Standardschriftart11111111111111111111111111111111111111111111"/>
    <w:rsid w:val="00BC6FC4"/>
  </w:style>
  <w:style w:type="character" w:customStyle="1" w:styleId="WW-Absatz-Standardschriftart111111111111111111111111111111111111111111111">
    <w:name w:val="WW-Absatz-Standardschriftart111111111111111111111111111111111111111111111"/>
    <w:rsid w:val="00BC6FC4"/>
  </w:style>
  <w:style w:type="character" w:customStyle="1" w:styleId="WW-Absatz-Standardschriftart1111111111111111111111111111111111111111111111">
    <w:name w:val="WW-Absatz-Standardschriftart1111111111111111111111111111111111111111111111"/>
    <w:rsid w:val="00BC6FC4"/>
  </w:style>
  <w:style w:type="character" w:customStyle="1" w:styleId="WW-Absatz-Standardschriftart11111111111111111111111111111111111111111111111">
    <w:name w:val="WW-Absatz-Standardschriftart11111111111111111111111111111111111111111111111"/>
    <w:rsid w:val="00BC6FC4"/>
  </w:style>
  <w:style w:type="character" w:customStyle="1" w:styleId="WW-Absatz-Standardschriftart111111111111111111111111111111111111111111111111">
    <w:name w:val="WW-Absatz-Standardschriftart111111111111111111111111111111111111111111111111"/>
    <w:rsid w:val="00BC6FC4"/>
  </w:style>
  <w:style w:type="character" w:customStyle="1" w:styleId="WW-Absatz-Standardschriftart1111111111111111111111111111111111111111111111111">
    <w:name w:val="WW-Absatz-Standardschriftart1111111111111111111111111111111111111111111111111"/>
    <w:rsid w:val="00BC6FC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C6FC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C6FC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C6FC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C6FC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C6FC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C6FC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C6FC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C6FC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C6FC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C6FC4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C6FC4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C6FC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C6FC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C6FC4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C6FC4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C6FC4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C6FC4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C6FC4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C6FC4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C6FC4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C6FC4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C6FC4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C6FC4"/>
  </w:style>
  <w:style w:type="character" w:customStyle="1" w:styleId="WW8Num20z1">
    <w:name w:val="WW8Num20z1"/>
    <w:rsid w:val="00BC6FC4"/>
    <w:rPr>
      <w:rFonts w:ascii="Courier New" w:hAnsi="Courier New" w:cs="Courier New"/>
    </w:rPr>
  </w:style>
  <w:style w:type="character" w:customStyle="1" w:styleId="WW8Num20z2">
    <w:name w:val="WW8Num20z2"/>
    <w:rsid w:val="00BC6FC4"/>
    <w:rPr>
      <w:rFonts w:ascii="Wingdings" w:hAnsi="Wingdings"/>
    </w:rPr>
  </w:style>
  <w:style w:type="character" w:customStyle="1" w:styleId="WW8Num20z3">
    <w:name w:val="WW8Num20z3"/>
    <w:rsid w:val="00BC6FC4"/>
    <w:rPr>
      <w:rFonts w:ascii="Symbol" w:hAnsi="Symbol"/>
    </w:rPr>
  </w:style>
  <w:style w:type="character" w:customStyle="1" w:styleId="WW8Num21z1">
    <w:name w:val="WW8Num21z1"/>
    <w:rsid w:val="00BC6FC4"/>
    <w:rPr>
      <w:rFonts w:ascii="Courier New" w:hAnsi="Courier New" w:cs="Courier New"/>
    </w:rPr>
  </w:style>
  <w:style w:type="character" w:customStyle="1" w:styleId="WW8Num21z2">
    <w:name w:val="WW8Num21z2"/>
    <w:rsid w:val="00BC6FC4"/>
    <w:rPr>
      <w:rFonts w:ascii="Wingdings" w:hAnsi="Wingdings"/>
    </w:rPr>
  </w:style>
  <w:style w:type="character" w:customStyle="1" w:styleId="WW8Num21z3">
    <w:name w:val="WW8Num21z3"/>
    <w:rsid w:val="00BC6FC4"/>
    <w:rPr>
      <w:rFonts w:ascii="Symbol" w:hAnsi="Symbol"/>
    </w:rPr>
  </w:style>
  <w:style w:type="character" w:customStyle="1" w:styleId="WW8Num25z0">
    <w:name w:val="WW8Num25z0"/>
    <w:rsid w:val="00BC6FC4"/>
    <w:rPr>
      <w:rFonts w:ascii="Times New Roman" w:hAnsi="Times New Roman"/>
    </w:rPr>
  </w:style>
  <w:style w:type="character" w:customStyle="1" w:styleId="WW8Num25z1">
    <w:name w:val="WW8Num25z1"/>
    <w:rsid w:val="00BC6FC4"/>
    <w:rPr>
      <w:rFonts w:ascii="Courier New" w:hAnsi="Courier New"/>
    </w:rPr>
  </w:style>
  <w:style w:type="character" w:customStyle="1" w:styleId="WW8Num25z2">
    <w:name w:val="WW8Num25z2"/>
    <w:rsid w:val="00BC6FC4"/>
    <w:rPr>
      <w:rFonts w:ascii="Wingdings" w:hAnsi="Wingdings"/>
    </w:rPr>
  </w:style>
  <w:style w:type="character" w:customStyle="1" w:styleId="WW8Num25z3">
    <w:name w:val="WW8Num25z3"/>
    <w:rsid w:val="00BC6FC4"/>
    <w:rPr>
      <w:rFonts w:ascii="Symbol" w:hAnsi="Symbol"/>
    </w:rPr>
  </w:style>
  <w:style w:type="character" w:customStyle="1" w:styleId="WW8Num26z0">
    <w:name w:val="WW8Num26z0"/>
    <w:rsid w:val="00BC6FC4"/>
    <w:rPr>
      <w:rFonts w:ascii="Times New Roman" w:hAnsi="Times New Roman" w:cs="Times New Roman"/>
    </w:rPr>
  </w:style>
  <w:style w:type="character" w:customStyle="1" w:styleId="WW8Num26z1">
    <w:name w:val="WW8Num26z1"/>
    <w:rsid w:val="00BC6FC4"/>
    <w:rPr>
      <w:rFonts w:ascii="Courier New" w:hAnsi="Courier New" w:cs="Courier New"/>
    </w:rPr>
  </w:style>
  <w:style w:type="character" w:customStyle="1" w:styleId="WW8Num26z2">
    <w:name w:val="WW8Num26z2"/>
    <w:rsid w:val="00BC6FC4"/>
    <w:rPr>
      <w:rFonts w:ascii="Wingdings" w:hAnsi="Wingdings"/>
    </w:rPr>
  </w:style>
  <w:style w:type="character" w:customStyle="1" w:styleId="WW8Num26z3">
    <w:name w:val="WW8Num26z3"/>
    <w:rsid w:val="00BC6FC4"/>
    <w:rPr>
      <w:rFonts w:ascii="Symbol" w:hAnsi="Symbol"/>
    </w:rPr>
  </w:style>
  <w:style w:type="character" w:customStyle="1" w:styleId="WW8Num27z0">
    <w:name w:val="WW8Num27z0"/>
    <w:rsid w:val="00BC6FC4"/>
    <w:rPr>
      <w:rFonts w:ascii="Times New Roman" w:hAnsi="Times New Roman" w:cs="Times New Roman"/>
    </w:rPr>
  </w:style>
  <w:style w:type="character" w:customStyle="1" w:styleId="WW8Num27z1">
    <w:name w:val="WW8Num27z1"/>
    <w:rsid w:val="00BC6FC4"/>
    <w:rPr>
      <w:rFonts w:ascii="Courier New" w:hAnsi="Courier New" w:cs="Courier New"/>
    </w:rPr>
  </w:style>
  <w:style w:type="character" w:customStyle="1" w:styleId="WW8Num27z2">
    <w:name w:val="WW8Num27z2"/>
    <w:rsid w:val="00BC6FC4"/>
    <w:rPr>
      <w:rFonts w:ascii="Wingdings" w:hAnsi="Wingdings"/>
    </w:rPr>
  </w:style>
  <w:style w:type="character" w:customStyle="1" w:styleId="WW8Num27z3">
    <w:name w:val="WW8Num27z3"/>
    <w:rsid w:val="00BC6FC4"/>
    <w:rPr>
      <w:rFonts w:ascii="Symbol" w:hAnsi="Symbol"/>
    </w:rPr>
  </w:style>
  <w:style w:type="character" w:customStyle="1" w:styleId="WW8Num28z0">
    <w:name w:val="WW8Num28z0"/>
    <w:rsid w:val="00BC6FC4"/>
    <w:rPr>
      <w:rFonts w:ascii="Times New Roman" w:hAnsi="Times New Roman" w:cs="Times New Roman"/>
    </w:rPr>
  </w:style>
  <w:style w:type="character" w:customStyle="1" w:styleId="WW8Num29z0">
    <w:name w:val="WW8Num29z0"/>
    <w:rsid w:val="00BC6FC4"/>
    <w:rPr>
      <w:rFonts w:ascii="Times New Roman" w:hAnsi="Times New Roman" w:cs="Times New Roman"/>
    </w:rPr>
  </w:style>
  <w:style w:type="character" w:customStyle="1" w:styleId="WW8Num30z0">
    <w:name w:val="WW8Num30z0"/>
    <w:rsid w:val="00BC6FC4"/>
    <w:rPr>
      <w:rFonts w:ascii="Times New Roman" w:hAnsi="Times New Roman" w:cs="Times New Roman"/>
    </w:rPr>
  </w:style>
  <w:style w:type="character" w:customStyle="1" w:styleId="WW8Num31z0">
    <w:name w:val="WW8Num31z0"/>
    <w:rsid w:val="00BC6FC4"/>
    <w:rPr>
      <w:rFonts w:ascii="Times New Roman" w:hAnsi="Times New Roman" w:cs="Times New Roman"/>
    </w:rPr>
  </w:style>
  <w:style w:type="character" w:customStyle="1" w:styleId="WW8Num32z0">
    <w:name w:val="WW8Num32z0"/>
    <w:rsid w:val="00BC6FC4"/>
    <w:rPr>
      <w:rFonts w:ascii="Times New Roman" w:hAnsi="Times New Roman" w:cs="Times New Roman"/>
    </w:rPr>
  </w:style>
  <w:style w:type="character" w:customStyle="1" w:styleId="WW8Num33z0">
    <w:name w:val="WW8Num33z0"/>
    <w:rsid w:val="00BC6FC4"/>
    <w:rPr>
      <w:rFonts w:ascii="Times New Roman" w:hAnsi="Times New Roman" w:cs="Times New Roman"/>
    </w:rPr>
  </w:style>
  <w:style w:type="character" w:customStyle="1" w:styleId="WW8Num34z0">
    <w:name w:val="WW8Num34z0"/>
    <w:rsid w:val="00BC6FC4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C6FC4"/>
  </w:style>
  <w:style w:type="character" w:customStyle="1" w:styleId="WW8Num37z0">
    <w:name w:val="WW8Num37z0"/>
    <w:rsid w:val="00BC6FC4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C6FC4"/>
  </w:style>
  <w:style w:type="character" w:customStyle="1" w:styleId="WW8Num6z1">
    <w:name w:val="WW8Num6z1"/>
    <w:rsid w:val="00BC6FC4"/>
    <w:rPr>
      <w:rFonts w:ascii="Courier New" w:hAnsi="Courier New" w:cs="Courier New"/>
    </w:rPr>
  </w:style>
  <w:style w:type="character" w:customStyle="1" w:styleId="WW8Num22z1">
    <w:name w:val="WW8Num22z1"/>
    <w:rsid w:val="00BC6FC4"/>
    <w:rPr>
      <w:rFonts w:ascii="Courier New" w:hAnsi="Courier New"/>
    </w:rPr>
  </w:style>
  <w:style w:type="character" w:customStyle="1" w:styleId="WW8Num22z2">
    <w:name w:val="WW8Num22z2"/>
    <w:rsid w:val="00BC6FC4"/>
    <w:rPr>
      <w:rFonts w:ascii="Wingdings" w:hAnsi="Wingdings"/>
    </w:rPr>
  </w:style>
  <w:style w:type="character" w:customStyle="1" w:styleId="WW8Num22z3">
    <w:name w:val="WW8Num22z3"/>
    <w:rsid w:val="00BC6FC4"/>
    <w:rPr>
      <w:rFonts w:ascii="Symbol" w:hAnsi="Symbol"/>
    </w:rPr>
  </w:style>
  <w:style w:type="character" w:customStyle="1" w:styleId="WW8Num28z1">
    <w:name w:val="WW8Num28z1"/>
    <w:rsid w:val="00BC6FC4"/>
    <w:rPr>
      <w:rFonts w:ascii="Courier New" w:hAnsi="Courier New" w:cs="Courier New"/>
    </w:rPr>
  </w:style>
  <w:style w:type="character" w:customStyle="1" w:styleId="WW8Num28z2">
    <w:name w:val="WW8Num28z2"/>
    <w:rsid w:val="00BC6FC4"/>
    <w:rPr>
      <w:rFonts w:ascii="Wingdings" w:hAnsi="Wingdings"/>
    </w:rPr>
  </w:style>
  <w:style w:type="character" w:customStyle="1" w:styleId="WW8Num28z3">
    <w:name w:val="WW8Num28z3"/>
    <w:rsid w:val="00BC6FC4"/>
    <w:rPr>
      <w:rFonts w:ascii="Symbol" w:hAnsi="Symbol"/>
    </w:rPr>
  </w:style>
  <w:style w:type="character" w:customStyle="1" w:styleId="WW8Num35z0">
    <w:name w:val="WW8Num35z0"/>
    <w:rsid w:val="00BC6FC4"/>
    <w:rPr>
      <w:rFonts w:ascii="Times New Roman" w:hAnsi="Times New Roman" w:cs="Times New Roman"/>
    </w:rPr>
  </w:style>
  <w:style w:type="character" w:customStyle="1" w:styleId="WW8Num38z0">
    <w:name w:val="WW8Num38z0"/>
    <w:rsid w:val="00BC6FC4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C6FC4"/>
  </w:style>
  <w:style w:type="character" w:customStyle="1" w:styleId="WW8Num23z1">
    <w:name w:val="WW8Num23z1"/>
    <w:rsid w:val="00BC6FC4"/>
    <w:rPr>
      <w:rFonts w:ascii="Times New Roman" w:hAnsi="Times New Roman" w:cs="Courier New"/>
    </w:rPr>
  </w:style>
  <w:style w:type="character" w:customStyle="1" w:styleId="WW8Num23z2">
    <w:name w:val="WW8Num23z2"/>
    <w:rsid w:val="00BC6FC4"/>
    <w:rPr>
      <w:rFonts w:ascii="Wingdings" w:hAnsi="Wingdings"/>
    </w:rPr>
  </w:style>
  <w:style w:type="character" w:customStyle="1" w:styleId="WW8Num23z3">
    <w:name w:val="WW8Num23z3"/>
    <w:rsid w:val="00BC6FC4"/>
    <w:rPr>
      <w:rFonts w:ascii="Symbol" w:hAnsi="Symbol"/>
    </w:rPr>
  </w:style>
  <w:style w:type="character" w:customStyle="1" w:styleId="WW8Num29z1">
    <w:name w:val="WW8Num29z1"/>
    <w:rsid w:val="00BC6FC4"/>
    <w:rPr>
      <w:rFonts w:ascii="Courier New" w:hAnsi="Courier New" w:cs="Courier New"/>
    </w:rPr>
  </w:style>
  <w:style w:type="character" w:customStyle="1" w:styleId="WW8Num29z2">
    <w:name w:val="WW8Num29z2"/>
    <w:rsid w:val="00BC6FC4"/>
    <w:rPr>
      <w:rFonts w:ascii="Wingdings" w:hAnsi="Wingdings"/>
    </w:rPr>
  </w:style>
  <w:style w:type="character" w:customStyle="1" w:styleId="WW8Num29z3">
    <w:name w:val="WW8Num29z3"/>
    <w:rsid w:val="00BC6FC4"/>
    <w:rPr>
      <w:rFonts w:ascii="Symbol" w:hAnsi="Symbol"/>
    </w:rPr>
  </w:style>
  <w:style w:type="character" w:customStyle="1" w:styleId="WW8Num30z1">
    <w:name w:val="WW8Num30z1"/>
    <w:rsid w:val="00BC6FC4"/>
    <w:rPr>
      <w:rFonts w:ascii="Courier New" w:hAnsi="Courier New" w:cs="Courier New"/>
    </w:rPr>
  </w:style>
  <w:style w:type="character" w:customStyle="1" w:styleId="WW8Num30z2">
    <w:name w:val="WW8Num30z2"/>
    <w:rsid w:val="00BC6FC4"/>
    <w:rPr>
      <w:rFonts w:ascii="Wingdings" w:hAnsi="Wingdings"/>
    </w:rPr>
  </w:style>
  <w:style w:type="character" w:customStyle="1" w:styleId="WW8Num30z3">
    <w:name w:val="WW8Num30z3"/>
    <w:rsid w:val="00BC6FC4"/>
    <w:rPr>
      <w:rFonts w:ascii="Symbol" w:hAnsi="Symbol"/>
    </w:rPr>
  </w:style>
  <w:style w:type="character" w:customStyle="1" w:styleId="WW8Num36z0">
    <w:name w:val="WW8Num36z0"/>
    <w:rsid w:val="00BC6FC4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C6FC4"/>
  </w:style>
  <w:style w:type="character" w:customStyle="1" w:styleId="WW8Num24z1">
    <w:name w:val="WW8Num24z1"/>
    <w:rsid w:val="00BC6FC4"/>
    <w:rPr>
      <w:rFonts w:ascii="Courier New" w:hAnsi="Courier New"/>
    </w:rPr>
  </w:style>
  <w:style w:type="character" w:customStyle="1" w:styleId="WW8Num24z2">
    <w:name w:val="WW8Num24z2"/>
    <w:rsid w:val="00BC6FC4"/>
    <w:rPr>
      <w:rFonts w:ascii="Wingdings" w:hAnsi="Wingdings"/>
    </w:rPr>
  </w:style>
  <w:style w:type="character" w:customStyle="1" w:styleId="WW8Num24z3">
    <w:name w:val="WW8Num24z3"/>
    <w:rsid w:val="00BC6FC4"/>
    <w:rPr>
      <w:rFonts w:ascii="Symbol" w:hAnsi="Symbol"/>
    </w:rPr>
  </w:style>
  <w:style w:type="character" w:customStyle="1" w:styleId="WW8Num31z1">
    <w:name w:val="WW8Num31z1"/>
    <w:rsid w:val="00BC6FC4"/>
    <w:rPr>
      <w:rFonts w:ascii="Courier New" w:hAnsi="Courier New" w:cs="Courier New"/>
    </w:rPr>
  </w:style>
  <w:style w:type="character" w:customStyle="1" w:styleId="WW8Num31z2">
    <w:name w:val="WW8Num31z2"/>
    <w:rsid w:val="00BC6FC4"/>
    <w:rPr>
      <w:rFonts w:ascii="Wingdings" w:hAnsi="Wingdings"/>
    </w:rPr>
  </w:style>
  <w:style w:type="character" w:customStyle="1" w:styleId="WW8Num31z3">
    <w:name w:val="WW8Num31z3"/>
    <w:rsid w:val="00BC6FC4"/>
    <w:rPr>
      <w:rFonts w:ascii="Symbol" w:hAnsi="Symbol"/>
    </w:rPr>
  </w:style>
  <w:style w:type="character" w:customStyle="1" w:styleId="WW8Num32z1">
    <w:name w:val="WW8Num32z1"/>
    <w:rsid w:val="00BC6FC4"/>
    <w:rPr>
      <w:rFonts w:ascii="Courier New" w:hAnsi="Courier New"/>
    </w:rPr>
  </w:style>
  <w:style w:type="character" w:customStyle="1" w:styleId="WW8Num32z2">
    <w:name w:val="WW8Num32z2"/>
    <w:rsid w:val="00BC6FC4"/>
    <w:rPr>
      <w:rFonts w:ascii="Wingdings" w:hAnsi="Wingdings"/>
    </w:rPr>
  </w:style>
  <w:style w:type="character" w:customStyle="1" w:styleId="WW8Num32z3">
    <w:name w:val="WW8Num32z3"/>
    <w:rsid w:val="00BC6FC4"/>
    <w:rPr>
      <w:rFonts w:ascii="Symbol" w:hAnsi="Symbol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C6FC4"/>
  </w:style>
  <w:style w:type="character" w:customStyle="1" w:styleId="WW8Num4z0">
    <w:name w:val="WW8Num4z0"/>
    <w:rsid w:val="00BC6FC4"/>
    <w:rPr>
      <w:rFonts w:ascii="Times New Roman" w:hAnsi="Times New Roman" w:cs="Times New Roman"/>
    </w:rPr>
  </w:style>
  <w:style w:type="character" w:customStyle="1" w:styleId="WW8Num7z1">
    <w:name w:val="WW8Num7z1"/>
    <w:rsid w:val="00BC6FC4"/>
    <w:rPr>
      <w:rFonts w:ascii="Courier New" w:hAnsi="Courier New" w:cs="Courier New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C6FC4"/>
  </w:style>
  <w:style w:type="character" w:customStyle="1" w:styleId="WW8Num8z1">
    <w:name w:val="WW8Num8z1"/>
    <w:rsid w:val="00BC6FC4"/>
    <w:rPr>
      <w:rFonts w:ascii="Courier New" w:hAnsi="Courier New" w:cs="Courier New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C6FC4"/>
  </w:style>
  <w:style w:type="character" w:customStyle="1" w:styleId="WW8Num2z1">
    <w:name w:val="WW8Num2z1"/>
    <w:rsid w:val="00BC6FC4"/>
    <w:rPr>
      <w:rFonts w:ascii="Courier New" w:hAnsi="Courier New" w:cs="Courier New"/>
    </w:rPr>
  </w:style>
  <w:style w:type="character" w:customStyle="1" w:styleId="WW8Num2z2">
    <w:name w:val="WW8Num2z2"/>
    <w:rsid w:val="00BC6FC4"/>
    <w:rPr>
      <w:rFonts w:ascii="Wingdings" w:hAnsi="Wingdings"/>
    </w:rPr>
  </w:style>
  <w:style w:type="character" w:customStyle="1" w:styleId="WW8Num2z3">
    <w:name w:val="WW8Num2z3"/>
    <w:rsid w:val="00BC6FC4"/>
    <w:rPr>
      <w:rFonts w:ascii="Symbol" w:hAnsi="Symbol"/>
    </w:rPr>
  </w:style>
  <w:style w:type="character" w:customStyle="1" w:styleId="WW8Num3z1">
    <w:name w:val="WW8Num3z1"/>
    <w:rsid w:val="00BC6FC4"/>
    <w:rPr>
      <w:rFonts w:ascii="Courier New" w:hAnsi="Courier New" w:cs="Courier New"/>
    </w:rPr>
  </w:style>
  <w:style w:type="character" w:customStyle="1" w:styleId="WW8Num3z2">
    <w:name w:val="WW8Num3z2"/>
    <w:rsid w:val="00BC6FC4"/>
    <w:rPr>
      <w:rFonts w:ascii="Wingdings" w:hAnsi="Wingdings"/>
    </w:rPr>
  </w:style>
  <w:style w:type="character" w:customStyle="1" w:styleId="WW8Num3z3">
    <w:name w:val="WW8Num3z3"/>
    <w:rsid w:val="00BC6FC4"/>
    <w:rPr>
      <w:rFonts w:ascii="Symbol" w:hAnsi="Symbol"/>
    </w:rPr>
  </w:style>
  <w:style w:type="character" w:customStyle="1" w:styleId="WW8Num4z1">
    <w:name w:val="WW8Num4z1"/>
    <w:rsid w:val="00BC6FC4"/>
    <w:rPr>
      <w:rFonts w:ascii="Courier New" w:hAnsi="Courier New" w:cs="Courier New"/>
    </w:rPr>
  </w:style>
  <w:style w:type="character" w:customStyle="1" w:styleId="WW8Num4z2">
    <w:name w:val="WW8Num4z2"/>
    <w:rsid w:val="00BC6FC4"/>
    <w:rPr>
      <w:rFonts w:ascii="Wingdings" w:hAnsi="Wingdings"/>
    </w:rPr>
  </w:style>
  <w:style w:type="character" w:customStyle="1" w:styleId="WW8Num4z3">
    <w:name w:val="WW8Num4z3"/>
    <w:rsid w:val="00BC6FC4"/>
    <w:rPr>
      <w:rFonts w:ascii="Symbol" w:hAnsi="Symbol"/>
    </w:rPr>
  </w:style>
  <w:style w:type="character" w:customStyle="1" w:styleId="WW8Num5z1">
    <w:name w:val="WW8Num5z1"/>
    <w:rsid w:val="00BC6FC4"/>
    <w:rPr>
      <w:rFonts w:ascii="Courier New" w:hAnsi="Courier New" w:cs="Courier New"/>
    </w:rPr>
  </w:style>
  <w:style w:type="character" w:customStyle="1" w:styleId="WW8Num5z2">
    <w:name w:val="WW8Num5z2"/>
    <w:rsid w:val="00BC6FC4"/>
    <w:rPr>
      <w:rFonts w:ascii="Wingdings" w:hAnsi="Wingdings"/>
    </w:rPr>
  </w:style>
  <w:style w:type="character" w:customStyle="1" w:styleId="WW8Num5z3">
    <w:name w:val="WW8Num5z3"/>
    <w:rsid w:val="00BC6FC4"/>
    <w:rPr>
      <w:rFonts w:ascii="Symbol" w:hAnsi="Symbol"/>
    </w:rPr>
  </w:style>
  <w:style w:type="character" w:customStyle="1" w:styleId="WW8Num6z2">
    <w:name w:val="WW8Num6z2"/>
    <w:rsid w:val="00BC6FC4"/>
    <w:rPr>
      <w:rFonts w:ascii="Wingdings" w:hAnsi="Wingdings"/>
    </w:rPr>
  </w:style>
  <w:style w:type="character" w:customStyle="1" w:styleId="WW8Num6z3">
    <w:name w:val="WW8Num6z3"/>
    <w:rsid w:val="00BC6FC4"/>
    <w:rPr>
      <w:rFonts w:ascii="Symbol" w:hAnsi="Symbol"/>
    </w:rPr>
  </w:style>
  <w:style w:type="character" w:customStyle="1" w:styleId="WW8Num7z2">
    <w:name w:val="WW8Num7z2"/>
    <w:rsid w:val="00BC6FC4"/>
    <w:rPr>
      <w:rFonts w:ascii="Wingdings" w:hAnsi="Wingdings"/>
    </w:rPr>
  </w:style>
  <w:style w:type="character" w:customStyle="1" w:styleId="WW8Num7z3">
    <w:name w:val="WW8Num7z3"/>
    <w:rsid w:val="00BC6FC4"/>
    <w:rPr>
      <w:rFonts w:ascii="Symbol" w:hAnsi="Symbol"/>
    </w:rPr>
  </w:style>
  <w:style w:type="character" w:customStyle="1" w:styleId="WW8Num8z2">
    <w:name w:val="WW8Num8z2"/>
    <w:rsid w:val="00BC6FC4"/>
    <w:rPr>
      <w:rFonts w:ascii="Wingdings" w:hAnsi="Wingdings"/>
    </w:rPr>
  </w:style>
  <w:style w:type="character" w:customStyle="1" w:styleId="WW8Num8z3">
    <w:name w:val="WW8Num8z3"/>
    <w:rsid w:val="00BC6FC4"/>
    <w:rPr>
      <w:rFonts w:ascii="Symbol" w:hAnsi="Symbol"/>
    </w:rPr>
  </w:style>
  <w:style w:type="character" w:customStyle="1" w:styleId="WW8Num10z1">
    <w:name w:val="WW8Num10z1"/>
    <w:rsid w:val="00BC6FC4"/>
    <w:rPr>
      <w:rFonts w:ascii="Courier New" w:hAnsi="Courier New" w:cs="Courier New"/>
    </w:rPr>
  </w:style>
  <w:style w:type="character" w:customStyle="1" w:styleId="WW8Num10z2">
    <w:name w:val="WW8Num10z2"/>
    <w:rsid w:val="00BC6FC4"/>
    <w:rPr>
      <w:rFonts w:ascii="Wingdings" w:hAnsi="Wingdings"/>
    </w:rPr>
  </w:style>
  <w:style w:type="character" w:customStyle="1" w:styleId="WW8Num10z3">
    <w:name w:val="WW8Num10z3"/>
    <w:rsid w:val="00BC6FC4"/>
    <w:rPr>
      <w:rFonts w:ascii="Symbol" w:hAnsi="Symbol"/>
    </w:rPr>
  </w:style>
  <w:style w:type="character" w:customStyle="1" w:styleId="WW8Num11z1">
    <w:name w:val="WW8Num11z1"/>
    <w:rsid w:val="00BC6FC4"/>
    <w:rPr>
      <w:rFonts w:ascii="Courier New" w:hAnsi="Courier New" w:cs="Courier New"/>
    </w:rPr>
  </w:style>
  <w:style w:type="character" w:customStyle="1" w:styleId="WW8Num11z2">
    <w:name w:val="WW8Num11z2"/>
    <w:rsid w:val="00BC6FC4"/>
    <w:rPr>
      <w:rFonts w:ascii="Wingdings" w:hAnsi="Wingdings"/>
    </w:rPr>
  </w:style>
  <w:style w:type="character" w:customStyle="1" w:styleId="WW8Num11z3">
    <w:name w:val="WW8Num11z3"/>
    <w:rsid w:val="00BC6FC4"/>
    <w:rPr>
      <w:rFonts w:ascii="Symbol" w:hAnsi="Symbol"/>
    </w:rPr>
  </w:style>
  <w:style w:type="character" w:customStyle="1" w:styleId="WW8Num16z1">
    <w:name w:val="WW8Num16z1"/>
    <w:rsid w:val="00BC6FC4"/>
    <w:rPr>
      <w:rFonts w:ascii="Courier New" w:hAnsi="Courier New"/>
    </w:rPr>
  </w:style>
  <w:style w:type="character" w:customStyle="1" w:styleId="WW8Num16z2">
    <w:name w:val="WW8Num16z2"/>
    <w:rsid w:val="00BC6FC4"/>
    <w:rPr>
      <w:rFonts w:ascii="Wingdings" w:hAnsi="Wingdings"/>
    </w:rPr>
  </w:style>
  <w:style w:type="character" w:customStyle="1" w:styleId="WW8Num16z3">
    <w:name w:val="WW8Num16z3"/>
    <w:rsid w:val="00BC6FC4"/>
    <w:rPr>
      <w:rFonts w:ascii="Symbol" w:hAnsi="Symbol"/>
    </w:rPr>
  </w:style>
  <w:style w:type="character" w:customStyle="1" w:styleId="WW8Num17z1">
    <w:name w:val="WW8Num17z1"/>
    <w:rsid w:val="00BC6FC4"/>
    <w:rPr>
      <w:rFonts w:ascii="Times New Roman" w:hAnsi="Times New Roman" w:cs="Times New Roman"/>
    </w:rPr>
  </w:style>
  <w:style w:type="character" w:customStyle="1" w:styleId="WW8Num18z1">
    <w:name w:val="WW8Num18z1"/>
    <w:rsid w:val="00BC6FC4"/>
    <w:rPr>
      <w:rFonts w:ascii="Courier New" w:hAnsi="Courier New" w:cs="Courier New"/>
    </w:rPr>
  </w:style>
  <w:style w:type="character" w:customStyle="1" w:styleId="WW8Num18z2">
    <w:name w:val="WW8Num18z2"/>
    <w:rsid w:val="00BC6FC4"/>
    <w:rPr>
      <w:rFonts w:ascii="Wingdings" w:hAnsi="Wingdings"/>
    </w:rPr>
  </w:style>
  <w:style w:type="character" w:customStyle="1" w:styleId="WW8Num18z3">
    <w:name w:val="WW8Num18z3"/>
    <w:rsid w:val="00BC6FC4"/>
    <w:rPr>
      <w:rFonts w:ascii="Symbol" w:hAnsi="Symbol"/>
    </w:rPr>
  </w:style>
  <w:style w:type="character" w:customStyle="1" w:styleId="WW8Num19z1">
    <w:name w:val="WW8Num19z1"/>
    <w:rsid w:val="00BC6FC4"/>
    <w:rPr>
      <w:rFonts w:ascii="Courier New" w:hAnsi="Courier New" w:cs="Courier New"/>
    </w:rPr>
  </w:style>
  <w:style w:type="character" w:customStyle="1" w:styleId="WW8Num19z2">
    <w:name w:val="WW8Num19z2"/>
    <w:rsid w:val="00BC6FC4"/>
    <w:rPr>
      <w:rFonts w:ascii="Wingdings" w:hAnsi="Wingdings"/>
    </w:rPr>
  </w:style>
  <w:style w:type="character" w:customStyle="1" w:styleId="WW8Num19z3">
    <w:name w:val="WW8Num19z3"/>
    <w:rsid w:val="00BC6FC4"/>
    <w:rPr>
      <w:rFonts w:ascii="Symbol" w:hAnsi="Symbol"/>
    </w:rPr>
  </w:style>
  <w:style w:type="character" w:customStyle="1" w:styleId="WW8Num13z1">
    <w:name w:val="WW8Num13z1"/>
    <w:rsid w:val="00BC6FC4"/>
    <w:rPr>
      <w:rFonts w:ascii="Courier New" w:hAnsi="Courier New" w:cs="Courier New"/>
    </w:rPr>
  </w:style>
  <w:style w:type="character" w:customStyle="1" w:styleId="WW8Num13z2">
    <w:name w:val="WW8Num13z2"/>
    <w:rsid w:val="00BC6FC4"/>
    <w:rPr>
      <w:rFonts w:ascii="Wingdings" w:hAnsi="Wingdings"/>
    </w:rPr>
  </w:style>
  <w:style w:type="character" w:customStyle="1" w:styleId="WW8Num13z3">
    <w:name w:val="WW8Num13z3"/>
    <w:rsid w:val="00BC6FC4"/>
    <w:rPr>
      <w:rFonts w:ascii="Symbol" w:hAnsi="Symbol"/>
    </w:rPr>
  </w:style>
  <w:style w:type="paragraph" w:customStyle="1" w:styleId="1e">
    <w:name w:val="Заголовок1"/>
    <w:basedOn w:val="a7"/>
    <w:next w:val="aff"/>
    <w:rsid w:val="00BC6FC4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6">
    <w:name w:val="List"/>
    <w:basedOn w:val="aff"/>
    <w:rsid w:val="00BC6FC4"/>
    <w:pPr>
      <w:suppressAutoHyphens w:val="0"/>
      <w:spacing w:after="120" w:line="240" w:lineRule="auto"/>
      <w:jc w:val="left"/>
    </w:pPr>
    <w:rPr>
      <w:rFonts w:cs="Tahoma"/>
      <w:sz w:val="24"/>
    </w:rPr>
  </w:style>
  <w:style w:type="paragraph" w:customStyle="1" w:styleId="1f">
    <w:name w:val="Название1"/>
    <w:basedOn w:val="a7"/>
    <w:rsid w:val="00BC6FC4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f0">
    <w:name w:val="Указатель1"/>
    <w:basedOn w:val="a7"/>
    <w:rsid w:val="00BC6FC4"/>
    <w:pPr>
      <w:suppressLineNumbers/>
    </w:pPr>
    <w:rPr>
      <w:rFonts w:cs="Tahoma"/>
      <w:lang w:eastAsia="ar-SA"/>
    </w:rPr>
  </w:style>
  <w:style w:type="paragraph" w:styleId="aff7">
    <w:name w:val="Subtitle"/>
    <w:basedOn w:val="1e"/>
    <w:next w:val="aff"/>
    <w:link w:val="aff8"/>
    <w:qFormat/>
    <w:rsid w:val="00BC6FC4"/>
    <w:pPr>
      <w:jc w:val="center"/>
    </w:pPr>
    <w:rPr>
      <w:rFonts w:cs="Times New Roman"/>
      <w:i/>
      <w:iCs/>
    </w:rPr>
  </w:style>
  <w:style w:type="character" w:customStyle="1" w:styleId="aff8">
    <w:name w:val="Подзаголовок Знак"/>
    <w:link w:val="aff7"/>
    <w:rsid w:val="00BC6FC4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aff9">
    <w:name w:val="Содержимое таблицы"/>
    <w:basedOn w:val="a7"/>
    <w:rsid w:val="00BC6FC4"/>
    <w:pPr>
      <w:suppressLineNumbers/>
    </w:pPr>
    <w:rPr>
      <w:lang w:eastAsia="ar-SA"/>
    </w:rPr>
  </w:style>
  <w:style w:type="paragraph" w:customStyle="1" w:styleId="affa">
    <w:name w:val="Заголовок таблицы"/>
    <w:basedOn w:val="aff9"/>
    <w:rsid w:val="00BC6FC4"/>
    <w:pPr>
      <w:jc w:val="center"/>
    </w:pPr>
    <w:rPr>
      <w:b/>
      <w:bCs/>
    </w:rPr>
  </w:style>
  <w:style w:type="paragraph" w:customStyle="1" w:styleId="affb">
    <w:name w:val="Ñîäåðæèìîå òàáëèöû"/>
    <w:basedOn w:val="a7"/>
    <w:rsid w:val="00BC6FC4"/>
    <w:rPr>
      <w:lang w:eastAsia="ar-SA"/>
    </w:rPr>
  </w:style>
  <w:style w:type="paragraph" w:customStyle="1" w:styleId="210">
    <w:name w:val="Основной текст с отступом 21"/>
    <w:basedOn w:val="a7"/>
    <w:rsid w:val="00BC6FC4"/>
    <w:pPr>
      <w:widowControl w:val="0"/>
      <w:spacing w:after="120" w:line="480" w:lineRule="auto"/>
      <w:ind w:left="283"/>
    </w:pPr>
    <w:rPr>
      <w:lang w:bidi="ru-RU"/>
    </w:rPr>
  </w:style>
  <w:style w:type="character" w:customStyle="1" w:styleId="WW8Num37z1">
    <w:name w:val="WW8Num37z1"/>
    <w:rsid w:val="00BC6FC4"/>
    <w:rPr>
      <w:rFonts w:ascii="Times New Roman" w:eastAsia="Times New Roman" w:hAnsi="Times New Roman" w:cs="Times New Roman"/>
    </w:rPr>
  </w:style>
  <w:style w:type="character" w:customStyle="1" w:styleId="WW8Num39z0">
    <w:name w:val="WW8Num39z0"/>
    <w:rsid w:val="00BC6FC4"/>
    <w:rPr>
      <w:u w:val="none"/>
    </w:rPr>
  </w:style>
  <w:style w:type="character" w:customStyle="1" w:styleId="45">
    <w:name w:val="Основной шрифт абзаца4"/>
    <w:rsid w:val="00BC6FC4"/>
  </w:style>
  <w:style w:type="character" w:customStyle="1" w:styleId="38">
    <w:name w:val="Основной шрифт абзаца3"/>
    <w:rsid w:val="00BC6FC4"/>
  </w:style>
  <w:style w:type="character" w:customStyle="1" w:styleId="2a">
    <w:name w:val="Основной шрифт абзаца2"/>
    <w:rsid w:val="00BC6FC4"/>
  </w:style>
  <w:style w:type="character" w:customStyle="1" w:styleId="affc">
    <w:name w:val="Символ сноски"/>
    <w:rsid w:val="00BC6FC4"/>
  </w:style>
  <w:style w:type="character" w:customStyle="1" w:styleId="affd">
    <w:name w:val="Символы концевой сноски"/>
    <w:rsid w:val="00BC6FC4"/>
  </w:style>
  <w:style w:type="character" w:customStyle="1" w:styleId="RTFNum21">
    <w:name w:val="RTF_Num 2 1"/>
    <w:rsid w:val="00BC6FC4"/>
  </w:style>
  <w:style w:type="character" w:customStyle="1" w:styleId="RTFNum22">
    <w:name w:val="RTF_Num 2 2"/>
    <w:rsid w:val="00BC6FC4"/>
  </w:style>
  <w:style w:type="character" w:customStyle="1" w:styleId="RTFNum23">
    <w:name w:val="RTF_Num 2 3"/>
    <w:rsid w:val="00BC6FC4"/>
  </w:style>
  <w:style w:type="character" w:customStyle="1" w:styleId="RTFNum24">
    <w:name w:val="RTF_Num 2 4"/>
    <w:rsid w:val="00BC6FC4"/>
  </w:style>
  <w:style w:type="character" w:customStyle="1" w:styleId="RTFNum25">
    <w:name w:val="RTF_Num 2 5"/>
    <w:rsid w:val="00BC6FC4"/>
  </w:style>
  <w:style w:type="character" w:customStyle="1" w:styleId="RTFNum26">
    <w:name w:val="RTF_Num 2 6"/>
    <w:rsid w:val="00BC6FC4"/>
  </w:style>
  <w:style w:type="character" w:customStyle="1" w:styleId="RTFNum27">
    <w:name w:val="RTF_Num 2 7"/>
    <w:rsid w:val="00BC6FC4"/>
  </w:style>
  <w:style w:type="character" w:customStyle="1" w:styleId="RTFNum28">
    <w:name w:val="RTF_Num 2 8"/>
    <w:rsid w:val="00BC6FC4"/>
  </w:style>
  <w:style w:type="character" w:customStyle="1" w:styleId="RTFNum29">
    <w:name w:val="RTF_Num 2 9"/>
    <w:rsid w:val="00BC6FC4"/>
  </w:style>
  <w:style w:type="character" w:customStyle="1" w:styleId="RTFNum31">
    <w:name w:val="RTF_Num 3 1"/>
    <w:rsid w:val="00BC6FC4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BC6FC4"/>
    <w:rPr>
      <w:rFonts w:ascii="Symbol" w:eastAsia="Symbol" w:hAnsi="Symbol" w:cs="Symbol"/>
    </w:rPr>
  </w:style>
  <w:style w:type="character" w:customStyle="1" w:styleId="RTFNum33">
    <w:name w:val="RTF_Num 3 3"/>
    <w:rsid w:val="00BC6FC4"/>
    <w:rPr>
      <w:rFonts w:ascii="Symbol" w:eastAsia="Symbol" w:hAnsi="Symbol" w:cs="Symbol"/>
    </w:rPr>
  </w:style>
  <w:style w:type="character" w:customStyle="1" w:styleId="RTFNum34">
    <w:name w:val="RTF_Num 3 4"/>
    <w:rsid w:val="00BC6FC4"/>
    <w:rPr>
      <w:rFonts w:ascii="Symbol" w:eastAsia="Symbol" w:hAnsi="Symbol" w:cs="Symbol"/>
    </w:rPr>
  </w:style>
  <w:style w:type="character" w:customStyle="1" w:styleId="RTFNum35">
    <w:name w:val="RTF_Num 3 5"/>
    <w:rsid w:val="00BC6FC4"/>
    <w:rPr>
      <w:rFonts w:ascii="Symbol" w:eastAsia="Symbol" w:hAnsi="Symbol" w:cs="Symbol"/>
    </w:rPr>
  </w:style>
  <w:style w:type="character" w:customStyle="1" w:styleId="RTFNum36">
    <w:name w:val="RTF_Num 3 6"/>
    <w:rsid w:val="00BC6FC4"/>
    <w:rPr>
      <w:rFonts w:ascii="Symbol" w:eastAsia="Symbol" w:hAnsi="Symbol" w:cs="Symbol"/>
    </w:rPr>
  </w:style>
  <w:style w:type="character" w:customStyle="1" w:styleId="RTFNum37">
    <w:name w:val="RTF_Num 3 7"/>
    <w:rsid w:val="00BC6FC4"/>
    <w:rPr>
      <w:rFonts w:ascii="Symbol" w:eastAsia="Symbol" w:hAnsi="Symbol" w:cs="Symbol"/>
    </w:rPr>
  </w:style>
  <w:style w:type="character" w:customStyle="1" w:styleId="RTFNum38">
    <w:name w:val="RTF_Num 3 8"/>
    <w:rsid w:val="00BC6FC4"/>
    <w:rPr>
      <w:rFonts w:ascii="Symbol" w:eastAsia="Symbol" w:hAnsi="Symbol" w:cs="Symbol"/>
    </w:rPr>
  </w:style>
  <w:style w:type="character" w:customStyle="1" w:styleId="RTFNum39">
    <w:name w:val="RTF_Num 3 9"/>
    <w:rsid w:val="00BC6FC4"/>
    <w:rPr>
      <w:rFonts w:ascii="Symbol" w:eastAsia="Symbol" w:hAnsi="Symbol" w:cs="Symbol"/>
    </w:rPr>
  </w:style>
  <w:style w:type="character" w:customStyle="1" w:styleId="54">
    <w:name w:val="Основной шрифт абзаца5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1f1">
    <w:name w:val="Îñíîâíîé øðèôò àáçàöà1"/>
    <w:rsid w:val="00BC6FC4"/>
  </w:style>
  <w:style w:type="character" w:customStyle="1" w:styleId="1f2">
    <w:name w:val="Номер страницы1"/>
    <w:rsid w:val="00BC6FC4"/>
  </w:style>
  <w:style w:type="character" w:customStyle="1" w:styleId="affe">
    <w:name w:val="Ñèìâîë íóìåðàöèè"/>
    <w:rsid w:val="00BC6FC4"/>
  </w:style>
  <w:style w:type="character" w:customStyle="1" w:styleId="afff">
    <w:name w:val="ﾌ瑩� 頌�"/>
    <w:rsid w:val="00BC6FC4"/>
    <w:rPr>
      <w:rFonts w:ascii="StarSymbol" w:eastAsia="StarSymbol" w:hAnsi="StarSymbol"/>
      <w:sz w:val="18"/>
      <w:szCs w:val="18"/>
    </w:rPr>
  </w:style>
  <w:style w:type="paragraph" w:customStyle="1" w:styleId="55">
    <w:name w:val="Название5"/>
    <w:basedOn w:val="a7"/>
    <w:rsid w:val="00BC6FC4"/>
    <w:pPr>
      <w:widowControl w:val="0"/>
      <w:suppressLineNumbers/>
      <w:spacing w:before="120" w:after="120"/>
    </w:pPr>
    <w:rPr>
      <w:rFonts w:cs="Tahoma"/>
      <w:i/>
      <w:iCs/>
      <w:lang w:bidi="ru-RU"/>
    </w:rPr>
  </w:style>
  <w:style w:type="paragraph" w:customStyle="1" w:styleId="56">
    <w:name w:val="Указатель5"/>
    <w:basedOn w:val="a7"/>
    <w:rsid w:val="00BC6FC4"/>
    <w:pPr>
      <w:widowControl w:val="0"/>
      <w:suppressLineNumbers/>
    </w:pPr>
    <w:rPr>
      <w:rFonts w:cs="Tahoma"/>
      <w:lang w:bidi="ru-RU"/>
    </w:rPr>
  </w:style>
  <w:style w:type="paragraph" w:customStyle="1" w:styleId="46">
    <w:name w:val="Название4"/>
    <w:basedOn w:val="a7"/>
    <w:rsid w:val="00BC6FC4"/>
    <w:pPr>
      <w:widowControl w:val="0"/>
      <w:suppressLineNumbers/>
      <w:spacing w:before="120" w:after="120"/>
    </w:pPr>
    <w:rPr>
      <w:rFonts w:cs="Tahoma"/>
      <w:i/>
      <w:iCs/>
      <w:lang w:bidi="ru-RU"/>
    </w:rPr>
  </w:style>
  <w:style w:type="paragraph" w:customStyle="1" w:styleId="47">
    <w:name w:val="Указатель4"/>
    <w:basedOn w:val="a7"/>
    <w:rsid w:val="00BC6FC4"/>
    <w:pPr>
      <w:widowControl w:val="0"/>
      <w:suppressLineNumbers/>
    </w:pPr>
    <w:rPr>
      <w:rFonts w:cs="Tahoma"/>
      <w:lang w:bidi="ru-RU"/>
    </w:rPr>
  </w:style>
  <w:style w:type="paragraph" w:customStyle="1" w:styleId="39">
    <w:name w:val="Название3"/>
    <w:basedOn w:val="a7"/>
    <w:rsid w:val="00BC6FC4"/>
    <w:pPr>
      <w:widowControl w:val="0"/>
      <w:suppressLineNumbers/>
      <w:spacing w:before="120" w:after="120"/>
    </w:pPr>
    <w:rPr>
      <w:rFonts w:cs="Tahoma"/>
      <w:i/>
      <w:iCs/>
      <w:lang w:bidi="ru-RU"/>
    </w:rPr>
  </w:style>
  <w:style w:type="paragraph" w:customStyle="1" w:styleId="3a">
    <w:name w:val="Указатель3"/>
    <w:basedOn w:val="a7"/>
    <w:rsid w:val="00BC6FC4"/>
    <w:pPr>
      <w:widowControl w:val="0"/>
      <w:suppressLineNumbers/>
    </w:pPr>
    <w:rPr>
      <w:rFonts w:cs="Tahoma"/>
      <w:lang w:bidi="ru-RU"/>
    </w:rPr>
  </w:style>
  <w:style w:type="paragraph" w:customStyle="1" w:styleId="2b">
    <w:name w:val="Название2"/>
    <w:basedOn w:val="a7"/>
    <w:rsid w:val="00BC6FC4"/>
    <w:pPr>
      <w:widowControl w:val="0"/>
      <w:suppressLineNumbers/>
      <w:spacing w:before="120" w:after="120"/>
    </w:pPr>
    <w:rPr>
      <w:rFonts w:cs="Tahoma"/>
      <w:i/>
      <w:iCs/>
      <w:lang w:bidi="ru-RU"/>
    </w:rPr>
  </w:style>
  <w:style w:type="paragraph" w:customStyle="1" w:styleId="2c">
    <w:name w:val="Указатель2"/>
    <w:basedOn w:val="a7"/>
    <w:rsid w:val="00BC6FC4"/>
    <w:pPr>
      <w:widowControl w:val="0"/>
      <w:suppressLineNumbers/>
    </w:pPr>
    <w:rPr>
      <w:rFonts w:cs="Tahoma"/>
      <w:lang w:bidi="ru-RU"/>
    </w:rPr>
  </w:style>
  <w:style w:type="paragraph" w:customStyle="1" w:styleId="211">
    <w:name w:val="Заголовок 21"/>
    <w:basedOn w:val="a7"/>
    <w:next w:val="a7"/>
    <w:rsid w:val="00BC6FC4"/>
    <w:pPr>
      <w:keepNext/>
      <w:widowControl w:val="0"/>
      <w:tabs>
        <w:tab w:val="left" w:pos="0"/>
      </w:tabs>
      <w:jc w:val="center"/>
    </w:pPr>
    <w:rPr>
      <w:rFonts w:ascii="Arial" w:eastAsia="Arial" w:hAnsi="Arial" w:cs="Arial"/>
      <w:b/>
      <w:bCs/>
      <w:sz w:val="32"/>
      <w:szCs w:val="32"/>
      <w:lang w:bidi="ru-RU"/>
    </w:rPr>
  </w:style>
  <w:style w:type="paragraph" w:customStyle="1" w:styleId="1f3">
    <w:name w:val="Íàçâàíèå1"/>
    <w:basedOn w:val="a7"/>
    <w:rsid w:val="00BC6FC4"/>
    <w:pPr>
      <w:widowControl w:val="0"/>
      <w:spacing w:before="120" w:after="120"/>
    </w:pPr>
    <w:rPr>
      <w:i/>
      <w:iCs/>
      <w:lang w:bidi="ru-RU"/>
    </w:rPr>
  </w:style>
  <w:style w:type="paragraph" w:customStyle="1" w:styleId="1f4">
    <w:name w:val="Óêàçàòåëü1"/>
    <w:basedOn w:val="a7"/>
    <w:rsid w:val="00BC6FC4"/>
    <w:pPr>
      <w:widowControl w:val="0"/>
    </w:pPr>
    <w:rPr>
      <w:lang w:bidi="ru-RU"/>
    </w:rPr>
  </w:style>
  <w:style w:type="paragraph" w:customStyle="1" w:styleId="1f5">
    <w:name w:val="Верхний колонтитул1"/>
    <w:basedOn w:val="a7"/>
    <w:rsid w:val="00BC6FC4"/>
    <w:pPr>
      <w:widowControl w:val="0"/>
      <w:tabs>
        <w:tab w:val="center" w:pos="4677"/>
        <w:tab w:val="right" w:pos="9355"/>
      </w:tabs>
    </w:pPr>
    <w:rPr>
      <w:lang w:bidi="ru-RU"/>
    </w:rPr>
  </w:style>
  <w:style w:type="paragraph" w:customStyle="1" w:styleId="1f6">
    <w:name w:val="Нижний колонтитул1"/>
    <w:basedOn w:val="a7"/>
    <w:rsid w:val="00BC6FC4"/>
    <w:pPr>
      <w:widowControl w:val="0"/>
      <w:tabs>
        <w:tab w:val="center" w:pos="4677"/>
        <w:tab w:val="right" w:pos="9355"/>
      </w:tabs>
    </w:pPr>
    <w:rPr>
      <w:lang w:bidi="ru-RU"/>
    </w:rPr>
  </w:style>
  <w:style w:type="paragraph" w:customStyle="1" w:styleId="afff0">
    <w:name w:val="Çàãîëîâîê òàáëèöû"/>
    <w:basedOn w:val="affb"/>
    <w:rsid w:val="00BC6FC4"/>
    <w:pPr>
      <w:widowControl w:val="0"/>
      <w:jc w:val="center"/>
    </w:pPr>
    <w:rPr>
      <w:b/>
      <w:bCs/>
      <w:lang w:eastAsia="ru-RU" w:bidi="ru-RU"/>
    </w:rPr>
  </w:style>
  <w:style w:type="paragraph" w:customStyle="1" w:styleId="310">
    <w:name w:val="Основной текст 31"/>
    <w:basedOn w:val="a7"/>
    <w:rsid w:val="00BC6FC4"/>
    <w:pPr>
      <w:widowControl w:val="0"/>
      <w:tabs>
        <w:tab w:val="left" w:pos="709"/>
        <w:tab w:val="left" w:pos="2160"/>
      </w:tabs>
      <w:ind w:right="-279"/>
      <w:jc w:val="both"/>
    </w:pPr>
    <w:rPr>
      <w:lang w:bidi="ru-RU"/>
    </w:rPr>
  </w:style>
  <w:style w:type="paragraph" w:customStyle="1" w:styleId="212">
    <w:name w:val="Основной текст 21"/>
    <w:basedOn w:val="a7"/>
    <w:uiPriority w:val="99"/>
    <w:rsid w:val="00BC6FC4"/>
    <w:pPr>
      <w:widowControl w:val="0"/>
      <w:tabs>
        <w:tab w:val="left" w:pos="540"/>
        <w:tab w:val="left" w:pos="2160"/>
      </w:tabs>
    </w:pPr>
    <w:rPr>
      <w:sz w:val="22"/>
      <w:lang w:bidi="ru-RU"/>
    </w:rPr>
  </w:style>
  <w:style w:type="paragraph" w:customStyle="1" w:styleId="220">
    <w:name w:val="Основной текст с отступом 22"/>
    <w:basedOn w:val="a7"/>
    <w:rsid w:val="00BC6FC4"/>
    <w:pPr>
      <w:widowControl w:val="0"/>
      <w:ind w:right="-279" w:firstLine="720"/>
      <w:jc w:val="both"/>
    </w:pPr>
    <w:rPr>
      <w:lang w:bidi="ru-RU"/>
    </w:rPr>
  </w:style>
  <w:style w:type="paragraph" w:customStyle="1" w:styleId="1f7">
    <w:name w:val="Красная строка1"/>
    <w:basedOn w:val="aff"/>
    <w:rsid w:val="00BC6FC4"/>
    <w:pPr>
      <w:widowControl w:val="0"/>
      <w:suppressAutoHyphens w:val="0"/>
      <w:spacing w:after="120" w:line="240" w:lineRule="auto"/>
      <w:ind w:firstLine="283"/>
      <w:jc w:val="left"/>
    </w:pPr>
    <w:rPr>
      <w:sz w:val="24"/>
      <w:lang w:eastAsia="ru-RU" w:bidi="ru-RU"/>
    </w:rPr>
  </w:style>
  <w:style w:type="paragraph" w:customStyle="1" w:styleId="311">
    <w:name w:val="Основной текст с отступом 31"/>
    <w:basedOn w:val="a7"/>
    <w:uiPriority w:val="99"/>
    <w:rsid w:val="00BC6FC4"/>
    <w:pPr>
      <w:spacing w:after="120"/>
      <w:ind w:left="283"/>
    </w:pPr>
    <w:rPr>
      <w:sz w:val="16"/>
      <w:szCs w:val="16"/>
      <w:lang w:eastAsia="ar-SA"/>
    </w:rPr>
  </w:style>
  <w:style w:type="paragraph" w:customStyle="1" w:styleId="2110">
    <w:name w:val="Основной текст 211"/>
    <w:basedOn w:val="a7"/>
    <w:rsid w:val="00BC6FC4"/>
    <w:pPr>
      <w:spacing w:after="120" w:line="480" w:lineRule="auto"/>
    </w:pPr>
    <w:rPr>
      <w:lang w:eastAsia="ar-SA"/>
    </w:rPr>
  </w:style>
  <w:style w:type="paragraph" w:customStyle="1" w:styleId="3110">
    <w:name w:val="Основной текст 311"/>
    <w:basedOn w:val="a7"/>
    <w:rsid w:val="00BC6FC4"/>
    <w:pPr>
      <w:spacing w:after="120"/>
    </w:pPr>
    <w:rPr>
      <w:sz w:val="16"/>
      <w:szCs w:val="16"/>
      <w:lang w:eastAsia="ar-SA"/>
    </w:rPr>
  </w:style>
  <w:style w:type="paragraph" w:customStyle="1" w:styleId="afff1">
    <w:name w:val="Содержимое врезки"/>
    <w:basedOn w:val="aff"/>
    <w:rsid w:val="00BC6FC4"/>
    <w:pPr>
      <w:widowControl w:val="0"/>
      <w:suppressAutoHyphens w:val="0"/>
      <w:spacing w:after="120" w:line="240" w:lineRule="auto"/>
      <w:jc w:val="left"/>
    </w:pPr>
    <w:rPr>
      <w:sz w:val="24"/>
      <w:lang w:eastAsia="ru-RU" w:bidi="ru-RU"/>
    </w:rPr>
  </w:style>
  <w:style w:type="paragraph" w:styleId="afff2">
    <w:name w:val="List Paragraph"/>
    <w:basedOn w:val="a7"/>
    <w:link w:val="afff3"/>
    <w:uiPriority w:val="34"/>
    <w:qFormat/>
    <w:rsid w:val="00BC6F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d">
    <w:name w:val="Нет списка2"/>
    <w:next w:val="aa"/>
    <w:semiHidden/>
    <w:rsid w:val="00BC6FC4"/>
  </w:style>
  <w:style w:type="character" w:styleId="afff4">
    <w:name w:val="Strong"/>
    <w:uiPriority w:val="22"/>
    <w:qFormat/>
    <w:rsid w:val="00BC6FC4"/>
    <w:rPr>
      <w:b/>
      <w:bCs/>
    </w:rPr>
  </w:style>
  <w:style w:type="numbering" w:customStyle="1" w:styleId="3b">
    <w:name w:val="Нет списка3"/>
    <w:next w:val="aa"/>
    <w:semiHidden/>
    <w:rsid w:val="00EF1ECF"/>
  </w:style>
  <w:style w:type="paragraph" w:styleId="afff5">
    <w:name w:val="TOC Heading"/>
    <w:basedOn w:val="13"/>
    <w:next w:val="a7"/>
    <w:uiPriority w:val="39"/>
    <w:qFormat/>
    <w:rsid w:val="00AC4A3E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eastAsia="Times New Roman" w:hAnsi="Cambria"/>
      <w:caps w:val="0"/>
      <w:color w:val="365F91"/>
      <w:kern w:val="0"/>
      <w:szCs w:val="28"/>
    </w:rPr>
  </w:style>
  <w:style w:type="character" w:customStyle="1" w:styleId="af5">
    <w:name w:val="Нижний колонтитул Знак"/>
    <w:link w:val="af4"/>
    <w:uiPriority w:val="99"/>
    <w:rsid w:val="00F70904"/>
    <w:rPr>
      <w:sz w:val="24"/>
      <w:szCs w:val="24"/>
    </w:rPr>
  </w:style>
  <w:style w:type="paragraph" w:customStyle="1" w:styleId="1f8">
    <w:name w:val="Абзац списка1"/>
    <w:basedOn w:val="a7"/>
    <w:uiPriority w:val="99"/>
    <w:rsid w:val="000576E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8679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ff3">
    <w:name w:val="Абзац списка Знак"/>
    <w:link w:val="afff2"/>
    <w:uiPriority w:val="34"/>
    <w:rsid w:val="004E3ACC"/>
    <w:rPr>
      <w:rFonts w:ascii="Calibri" w:eastAsia="Calibri" w:hAnsi="Calibri"/>
      <w:sz w:val="22"/>
      <w:szCs w:val="22"/>
      <w:lang w:eastAsia="en-US"/>
    </w:rPr>
  </w:style>
  <w:style w:type="paragraph" w:customStyle="1" w:styleId="004-0">
    <w:name w:val="Стиль полужирный По центру Первая строка:  004 см Справа:  -0 см"/>
    <w:basedOn w:val="a7"/>
    <w:link w:val="004-00"/>
    <w:rsid w:val="00C332D3"/>
    <w:pPr>
      <w:spacing w:before="120" w:after="120" w:line="360" w:lineRule="auto"/>
      <w:ind w:right="-1" w:firstLine="24"/>
      <w:jc w:val="center"/>
    </w:pPr>
    <w:rPr>
      <w:b/>
      <w:bCs/>
      <w:sz w:val="28"/>
      <w:szCs w:val="20"/>
    </w:rPr>
  </w:style>
  <w:style w:type="character" w:customStyle="1" w:styleId="004-00">
    <w:name w:val="Стиль полужирный По центру Первая строка:  004 см Справа:  -0 см Знак"/>
    <w:link w:val="004-0"/>
    <w:rsid w:val="00C332D3"/>
    <w:rPr>
      <w:b/>
      <w:bCs/>
      <w:sz w:val="28"/>
    </w:rPr>
  </w:style>
  <w:style w:type="character" w:customStyle="1" w:styleId="17">
    <w:name w:val="Стиль1 Знак"/>
    <w:link w:val="15"/>
    <w:uiPriority w:val="99"/>
    <w:rsid w:val="00C332D3"/>
    <w:rPr>
      <w:b/>
      <w:bCs/>
      <w:sz w:val="26"/>
      <w:szCs w:val="28"/>
    </w:rPr>
  </w:style>
  <w:style w:type="paragraph" w:customStyle="1" w:styleId="-0">
    <w:name w:val="Стиль полужирный курсив По центру Справа:  -0 см"/>
    <w:basedOn w:val="a7"/>
    <w:rsid w:val="00192196"/>
    <w:pPr>
      <w:spacing w:line="360" w:lineRule="auto"/>
      <w:ind w:right="-1"/>
      <w:jc w:val="center"/>
    </w:pPr>
    <w:rPr>
      <w:b/>
      <w:bCs/>
      <w:i/>
      <w:iCs/>
      <w:sz w:val="26"/>
      <w:szCs w:val="20"/>
    </w:rPr>
  </w:style>
  <w:style w:type="paragraph" w:customStyle="1" w:styleId="2111">
    <w:name w:val="Заголовок 211"/>
    <w:basedOn w:val="a7"/>
    <w:next w:val="a7"/>
    <w:rsid w:val="006705BC"/>
    <w:pPr>
      <w:keepNext/>
      <w:widowControl w:val="0"/>
      <w:tabs>
        <w:tab w:val="left" w:pos="0"/>
      </w:tabs>
      <w:suppressAutoHyphens/>
      <w:jc w:val="center"/>
    </w:pPr>
    <w:rPr>
      <w:rFonts w:ascii="Arial" w:eastAsia="Arial" w:hAnsi="Arial" w:cs="Arial"/>
      <w:b/>
      <w:bCs/>
      <w:kern w:val="1"/>
      <w:sz w:val="32"/>
      <w:szCs w:val="32"/>
    </w:rPr>
  </w:style>
  <w:style w:type="paragraph" w:customStyle="1" w:styleId="afff6">
    <w:name w:val="Чертежный"/>
    <w:rsid w:val="003C7384"/>
    <w:pPr>
      <w:jc w:val="both"/>
    </w:pPr>
    <w:rPr>
      <w:rFonts w:ascii="ISOCPEUR" w:hAnsi="ISOCPEUR"/>
      <w:i/>
      <w:sz w:val="28"/>
      <w:lang w:val="uk-UA"/>
    </w:rPr>
  </w:style>
  <w:style w:type="character" w:customStyle="1" w:styleId="16">
    <w:name w:val="Заголовок 1 Знак"/>
    <w:aliases w:val="новая страница Знак,Знак Знак Знак,OG Heading 1 Знак,Заголовок 1 Знак Знак Знак,Заг_1 Знак,Ариал11 Знак,Заголовок 1 абб Знак,Заголовок параграфа (1.) Знак,Ариал11 Знак Знак Знак,Заголовок 1 абб Знак Знак Знак,Ариал11 Знак1 Знак Знак"/>
    <w:link w:val="13"/>
    <w:rsid w:val="00626910"/>
    <w:rPr>
      <w:rFonts w:eastAsia="Lucida Sans Unicode"/>
      <w:b/>
      <w:bCs/>
      <w:caps/>
      <w:kern w:val="32"/>
      <w:sz w:val="26"/>
      <w:szCs w:val="26"/>
      <w:lang w:eastAsia="ar-SA"/>
    </w:rPr>
  </w:style>
  <w:style w:type="character" w:customStyle="1" w:styleId="ae">
    <w:name w:val="Верхний колонтитул Знак"/>
    <w:aliases w:val="??????? ?????????? Знак,header-firct Знак,HeaderPort Знак,ВерхКолонтитул Знак,Верхний колонтитул Знак Знак Знак,I.L.T. Знак,ITTHEADER Знак,h Знак,Header1 Знак,Верхний колонтитул Знак Знак Знак Знак Знак Знак Знак Знак Знак Знак"/>
    <w:link w:val="ad"/>
    <w:rsid w:val="00626910"/>
    <w:rPr>
      <w:sz w:val="24"/>
      <w:szCs w:val="24"/>
    </w:rPr>
  </w:style>
  <w:style w:type="character" w:customStyle="1" w:styleId="af3">
    <w:name w:val="Текст выноски Знак"/>
    <w:link w:val="af2"/>
    <w:rsid w:val="00626910"/>
    <w:rPr>
      <w:rFonts w:ascii="Tahoma" w:hAnsi="Tahoma" w:cs="Tahoma"/>
      <w:sz w:val="16"/>
      <w:szCs w:val="16"/>
    </w:rPr>
  </w:style>
  <w:style w:type="paragraph" w:customStyle="1" w:styleId="F9E977197262459AB16AE09F8A4F0155">
    <w:name w:val="F9E977197262459AB16AE09F8A4F0155"/>
    <w:rsid w:val="00626910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9"/>
    <w:rsid w:val="00626910"/>
    <w:rPr>
      <w:sz w:val="26"/>
      <w:szCs w:val="26"/>
    </w:rPr>
  </w:style>
  <w:style w:type="character" w:customStyle="1" w:styleId="63">
    <w:name w:val="Основной шрифт абзаца6"/>
    <w:rsid w:val="00043960"/>
  </w:style>
  <w:style w:type="character" w:customStyle="1" w:styleId="2e">
    <w:name w:val="Номер страницы2"/>
    <w:rsid w:val="00043960"/>
  </w:style>
  <w:style w:type="paragraph" w:customStyle="1" w:styleId="221">
    <w:name w:val="Заголовок 22"/>
    <w:basedOn w:val="a7"/>
    <w:next w:val="a7"/>
    <w:rsid w:val="00043960"/>
    <w:pPr>
      <w:keepNext/>
      <w:widowControl w:val="0"/>
      <w:tabs>
        <w:tab w:val="left" w:pos="0"/>
      </w:tabs>
      <w:jc w:val="center"/>
    </w:pPr>
    <w:rPr>
      <w:rFonts w:ascii="Arial" w:eastAsia="Arial" w:hAnsi="Arial" w:cs="Arial"/>
      <w:b/>
      <w:bCs/>
      <w:sz w:val="32"/>
      <w:szCs w:val="32"/>
      <w:lang w:bidi="ru-RU"/>
    </w:rPr>
  </w:style>
  <w:style w:type="paragraph" w:customStyle="1" w:styleId="2f">
    <w:name w:val="Верхний колонтитул2"/>
    <w:basedOn w:val="a7"/>
    <w:rsid w:val="00043960"/>
    <w:pPr>
      <w:widowControl w:val="0"/>
      <w:tabs>
        <w:tab w:val="center" w:pos="4677"/>
        <w:tab w:val="right" w:pos="9355"/>
      </w:tabs>
    </w:pPr>
    <w:rPr>
      <w:lang w:bidi="ru-RU"/>
    </w:rPr>
  </w:style>
  <w:style w:type="paragraph" w:customStyle="1" w:styleId="2f0">
    <w:name w:val="Нижний колонтитул2"/>
    <w:basedOn w:val="a7"/>
    <w:rsid w:val="00043960"/>
    <w:pPr>
      <w:widowControl w:val="0"/>
      <w:tabs>
        <w:tab w:val="center" w:pos="4677"/>
        <w:tab w:val="right" w:pos="9355"/>
      </w:tabs>
    </w:pPr>
    <w:rPr>
      <w:lang w:bidi="ru-RU"/>
    </w:rPr>
  </w:style>
  <w:style w:type="paragraph" w:customStyle="1" w:styleId="320">
    <w:name w:val="Основной текст 32"/>
    <w:basedOn w:val="a7"/>
    <w:rsid w:val="00043960"/>
    <w:pPr>
      <w:widowControl w:val="0"/>
      <w:tabs>
        <w:tab w:val="left" w:pos="709"/>
        <w:tab w:val="left" w:pos="2160"/>
      </w:tabs>
      <w:ind w:right="-279"/>
      <w:jc w:val="both"/>
    </w:pPr>
    <w:rPr>
      <w:lang w:bidi="ru-RU"/>
    </w:rPr>
  </w:style>
  <w:style w:type="paragraph" w:customStyle="1" w:styleId="222">
    <w:name w:val="Основной текст 22"/>
    <w:basedOn w:val="a7"/>
    <w:rsid w:val="00043960"/>
    <w:pPr>
      <w:widowControl w:val="0"/>
      <w:tabs>
        <w:tab w:val="left" w:pos="540"/>
        <w:tab w:val="left" w:pos="2160"/>
      </w:tabs>
    </w:pPr>
    <w:rPr>
      <w:sz w:val="22"/>
      <w:lang w:bidi="ru-RU"/>
    </w:rPr>
  </w:style>
  <w:style w:type="paragraph" w:customStyle="1" w:styleId="230">
    <w:name w:val="Основной текст с отступом 23"/>
    <w:basedOn w:val="a7"/>
    <w:rsid w:val="00043960"/>
    <w:pPr>
      <w:widowControl w:val="0"/>
      <w:ind w:right="-279" w:firstLine="720"/>
      <w:jc w:val="both"/>
    </w:pPr>
    <w:rPr>
      <w:lang w:bidi="ru-RU"/>
    </w:rPr>
  </w:style>
  <w:style w:type="character" w:customStyle="1" w:styleId="22">
    <w:name w:val="Заголовок 2 Знак"/>
    <w:aliases w:val="Заг_2 Знак,H2 Знак,2 Знак,h2 Знак,Б2 Знак,RTC Знак,iz2 Знак,h21 Знак,Заголовок пункта (1.1) Знак,5 Знак,21 Знак,22 Знак,23 Знак,24 Знак,25 Знак,211 Знак,221 Знак,231 Знак,26 Знак,212 Знак,222 Знак,232 Знак,27 Знак,213 Знак,223 Знак"/>
    <w:link w:val="21"/>
    <w:rsid w:val="00043960"/>
    <w:rPr>
      <w:rFonts w:eastAsia="Lucida Sans Unicode"/>
      <w:b/>
      <w:bCs/>
      <w:iCs/>
      <w:kern w:val="1"/>
      <w:sz w:val="28"/>
      <w:szCs w:val="28"/>
      <w:lang w:eastAsia="ar-SA"/>
    </w:rPr>
  </w:style>
  <w:style w:type="character" w:customStyle="1" w:styleId="32">
    <w:name w:val="Заголовок 3 Знак"/>
    <w:aliases w:val="римская нумерация Знак,H3 Знак,Заголовок подпукта (1.1.1) Знак,Level 1 - 1 Знак,Map Знак,h3 Знак,Level 3 Topic Heading Знак,H31 Знак,Minor Знак,H32 Знак,H33 Знак,H34 Знак,H35 Знак,H36 Знак,H37 Знак,H38 Знак,H39 Знак,H310 Знак,H311 Знак"/>
    <w:link w:val="3"/>
    <w:rsid w:val="00A128BC"/>
    <w:rPr>
      <w:b/>
      <w:bCs/>
      <w:sz w:val="26"/>
      <w:szCs w:val="26"/>
    </w:rPr>
  </w:style>
  <w:style w:type="character" w:customStyle="1" w:styleId="41">
    <w:name w:val="Заголовок 4 Знак"/>
    <w:aliases w:val="H4 Знак,H41 Знак,Sub-Minor Знак,Level 2 - a Знак,h4 Знак,Level 4 Topic Heading Знак,Case Sub-Header Знак,heading4 Знак,4 Знак,I4 Знак,l4 Знак,I41 Знак,41 Знак,l41 Знак,heading41 Знак,(Shift Ctrl 4) Знак,Titre 41 Знак,t4.T4 Знак,a. Знак"/>
    <w:link w:val="4"/>
    <w:rsid w:val="00043960"/>
    <w:rPr>
      <w:bCs/>
      <w:sz w:val="26"/>
      <w:szCs w:val="28"/>
    </w:rPr>
  </w:style>
  <w:style w:type="character" w:customStyle="1" w:styleId="61">
    <w:name w:val="Заголовок 6 Знак"/>
    <w:link w:val="60"/>
    <w:rsid w:val="00043960"/>
    <w:rPr>
      <w:bCs/>
      <w:sz w:val="26"/>
      <w:szCs w:val="22"/>
    </w:rPr>
  </w:style>
  <w:style w:type="character" w:customStyle="1" w:styleId="70">
    <w:name w:val="Заголовок 7 Знак"/>
    <w:link w:val="7"/>
    <w:uiPriority w:val="99"/>
    <w:rsid w:val="00043960"/>
    <w:rPr>
      <w:b/>
      <w:caps/>
      <w:sz w:val="26"/>
      <w:szCs w:val="24"/>
    </w:rPr>
  </w:style>
  <w:style w:type="character" w:customStyle="1" w:styleId="81">
    <w:name w:val="Заголовок 8 Знак"/>
    <w:link w:val="80"/>
    <w:uiPriority w:val="99"/>
    <w:rsid w:val="00043960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rsid w:val="00043960"/>
    <w:rPr>
      <w:rFonts w:ascii="Arial" w:hAnsi="Arial"/>
      <w:sz w:val="22"/>
      <w:szCs w:val="22"/>
    </w:rPr>
  </w:style>
  <w:style w:type="paragraph" w:styleId="afff7">
    <w:name w:val="caption"/>
    <w:basedOn w:val="a7"/>
    <w:next w:val="a7"/>
    <w:uiPriority w:val="99"/>
    <w:qFormat/>
    <w:rsid w:val="00043960"/>
    <w:pPr>
      <w:spacing w:after="200"/>
    </w:pPr>
    <w:rPr>
      <w:b/>
      <w:bCs/>
      <w:color w:val="4F81BD"/>
      <w:sz w:val="18"/>
      <w:szCs w:val="18"/>
    </w:rPr>
  </w:style>
  <w:style w:type="character" w:styleId="afff8">
    <w:name w:val="Emphasis"/>
    <w:qFormat/>
    <w:rsid w:val="00043960"/>
    <w:rPr>
      <w:i/>
      <w:iCs/>
    </w:rPr>
  </w:style>
  <w:style w:type="paragraph" w:styleId="afff9">
    <w:name w:val="No Spacing"/>
    <w:basedOn w:val="a7"/>
    <w:link w:val="afffa"/>
    <w:uiPriority w:val="1"/>
    <w:qFormat/>
    <w:rsid w:val="00043960"/>
  </w:style>
  <w:style w:type="paragraph" w:styleId="2f1">
    <w:name w:val="Quote"/>
    <w:basedOn w:val="a7"/>
    <w:next w:val="a7"/>
    <w:link w:val="2f2"/>
    <w:uiPriority w:val="29"/>
    <w:qFormat/>
    <w:rsid w:val="00043960"/>
    <w:rPr>
      <w:i/>
      <w:iCs/>
      <w:color w:val="000000"/>
    </w:rPr>
  </w:style>
  <w:style w:type="character" w:customStyle="1" w:styleId="2f2">
    <w:name w:val="Цитата 2 Знак"/>
    <w:link w:val="2f1"/>
    <w:uiPriority w:val="29"/>
    <w:rsid w:val="00043960"/>
    <w:rPr>
      <w:i/>
      <w:iCs/>
      <w:color w:val="000000"/>
      <w:sz w:val="24"/>
      <w:szCs w:val="24"/>
    </w:rPr>
  </w:style>
  <w:style w:type="paragraph" w:styleId="afffb">
    <w:name w:val="Intense Quote"/>
    <w:basedOn w:val="a7"/>
    <w:next w:val="a7"/>
    <w:link w:val="afffc"/>
    <w:uiPriority w:val="30"/>
    <w:qFormat/>
    <w:rsid w:val="0004396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c">
    <w:name w:val="Выделенная цитата Знак"/>
    <w:link w:val="afffb"/>
    <w:uiPriority w:val="30"/>
    <w:rsid w:val="00043960"/>
    <w:rPr>
      <w:b/>
      <w:bCs/>
      <w:i/>
      <w:iCs/>
      <w:color w:val="4F81BD"/>
      <w:sz w:val="24"/>
      <w:szCs w:val="24"/>
    </w:rPr>
  </w:style>
  <w:style w:type="character" w:styleId="afffd">
    <w:name w:val="Subtle Emphasis"/>
    <w:uiPriority w:val="19"/>
    <w:qFormat/>
    <w:rsid w:val="00043960"/>
    <w:rPr>
      <w:i/>
      <w:iCs/>
      <w:color w:val="808080"/>
    </w:rPr>
  </w:style>
  <w:style w:type="character" w:styleId="afffe">
    <w:name w:val="Intense Emphasis"/>
    <w:uiPriority w:val="21"/>
    <w:qFormat/>
    <w:rsid w:val="00043960"/>
    <w:rPr>
      <w:b/>
      <w:bCs/>
      <w:i/>
      <w:iCs/>
      <w:color w:val="4F81BD"/>
    </w:rPr>
  </w:style>
  <w:style w:type="character" w:styleId="affff">
    <w:name w:val="Subtle Reference"/>
    <w:uiPriority w:val="31"/>
    <w:qFormat/>
    <w:rsid w:val="00043960"/>
    <w:rPr>
      <w:smallCaps/>
      <w:color w:val="C0504D"/>
      <w:u w:val="single"/>
    </w:rPr>
  </w:style>
  <w:style w:type="character" w:styleId="affff0">
    <w:name w:val="Intense Reference"/>
    <w:uiPriority w:val="32"/>
    <w:qFormat/>
    <w:rsid w:val="00043960"/>
    <w:rPr>
      <w:b/>
      <w:bCs/>
      <w:smallCaps/>
      <w:color w:val="C0504D"/>
      <w:spacing w:val="5"/>
      <w:u w:val="single"/>
    </w:rPr>
  </w:style>
  <w:style w:type="character" w:styleId="affff1">
    <w:name w:val="Book Title"/>
    <w:uiPriority w:val="33"/>
    <w:qFormat/>
    <w:rsid w:val="00043960"/>
    <w:rPr>
      <w:b/>
      <w:bCs/>
      <w:smallCaps/>
      <w:spacing w:val="5"/>
    </w:rPr>
  </w:style>
  <w:style w:type="character" w:customStyle="1" w:styleId="27">
    <w:name w:val="Основной текст с отступом 2 Знак"/>
    <w:aliases w:val="Основной текст_2 Знак"/>
    <w:link w:val="26"/>
    <w:rsid w:val="00B772AC"/>
    <w:rPr>
      <w:sz w:val="28"/>
      <w:szCs w:val="28"/>
    </w:rPr>
  </w:style>
  <w:style w:type="paragraph" w:customStyle="1" w:styleId="abzatz">
    <w:name w:val="abzatz"/>
    <w:basedOn w:val="a7"/>
    <w:next w:val="a7"/>
    <w:rsid w:val="00825DFE"/>
    <w:pPr>
      <w:widowControl w:val="0"/>
      <w:spacing w:before="120"/>
      <w:ind w:firstLine="567"/>
      <w:jc w:val="both"/>
    </w:pPr>
    <w:rPr>
      <w:rFonts w:ascii="Arial" w:hAnsi="Arial"/>
      <w:szCs w:val="20"/>
      <w:lang w:val="en-US"/>
    </w:rPr>
  </w:style>
  <w:style w:type="paragraph" w:customStyle="1" w:styleId="affff2">
    <w:name w:val="Обычный (ПЗ)"/>
    <w:basedOn w:val="a7"/>
    <w:rsid w:val="00967BBA"/>
    <w:pPr>
      <w:ind w:firstLine="720"/>
      <w:jc w:val="both"/>
    </w:pPr>
    <w:rPr>
      <w:rFonts w:ascii="Arial" w:hAnsi="Arial" w:cs="Arial"/>
    </w:rPr>
  </w:style>
  <w:style w:type="paragraph" w:styleId="affff3">
    <w:name w:val="footnote text"/>
    <w:basedOn w:val="a7"/>
    <w:link w:val="affff4"/>
    <w:unhideWhenUsed/>
    <w:rsid w:val="00FC0154"/>
    <w:rPr>
      <w:sz w:val="20"/>
      <w:szCs w:val="20"/>
    </w:rPr>
  </w:style>
  <w:style w:type="character" w:customStyle="1" w:styleId="affff4">
    <w:name w:val="Текст сноски Знак"/>
    <w:basedOn w:val="a8"/>
    <w:link w:val="affff3"/>
    <w:rsid w:val="00FC0154"/>
  </w:style>
  <w:style w:type="character" w:styleId="affff5">
    <w:name w:val="footnote reference"/>
    <w:unhideWhenUsed/>
    <w:rsid w:val="00FC0154"/>
    <w:rPr>
      <w:vertAlign w:val="superscript"/>
    </w:rPr>
  </w:style>
  <w:style w:type="paragraph" w:customStyle="1" w:styleId="CM11">
    <w:name w:val="CM11"/>
    <w:basedOn w:val="Default"/>
    <w:next w:val="Default"/>
    <w:uiPriority w:val="99"/>
    <w:rsid w:val="00503E1F"/>
    <w:pPr>
      <w:widowControl w:val="0"/>
      <w:spacing w:line="380" w:lineRule="atLeast"/>
    </w:pPr>
    <w:rPr>
      <w:color w:val="auto"/>
    </w:rPr>
  </w:style>
  <w:style w:type="paragraph" w:styleId="1f9">
    <w:name w:val="index 1"/>
    <w:basedOn w:val="a7"/>
    <w:next w:val="a7"/>
    <w:autoRedefine/>
    <w:semiHidden/>
    <w:unhideWhenUsed/>
    <w:rsid w:val="00B833B9"/>
    <w:pPr>
      <w:ind w:left="240" w:hanging="240"/>
    </w:pPr>
  </w:style>
  <w:style w:type="paragraph" w:styleId="affff6">
    <w:name w:val="index heading"/>
    <w:basedOn w:val="a7"/>
    <w:next w:val="1f9"/>
    <w:semiHidden/>
    <w:rsid w:val="00B833B9"/>
    <w:rPr>
      <w:sz w:val="26"/>
      <w:szCs w:val="20"/>
    </w:rPr>
  </w:style>
  <w:style w:type="paragraph" w:customStyle="1" w:styleId="1fa">
    <w:name w:val="Обычный1"/>
    <w:rsid w:val="009B6149"/>
    <w:rPr>
      <w:snapToGrid w:val="0"/>
    </w:rPr>
  </w:style>
  <w:style w:type="paragraph" w:customStyle="1" w:styleId="affff7">
    <w:name w:val="Текст (лев. подпись)"/>
    <w:basedOn w:val="a7"/>
    <w:next w:val="a7"/>
    <w:rsid w:val="009B6149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ffff8">
    <w:name w:val="Текст (прав. подпись)"/>
    <w:basedOn w:val="a7"/>
    <w:next w:val="a7"/>
    <w:rsid w:val="009B6149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affff9">
    <w:name w:val="Комментарий"/>
    <w:basedOn w:val="a7"/>
    <w:next w:val="a7"/>
    <w:rsid w:val="009B614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affffa">
    <w:name w:val="Прижатый влево"/>
    <w:basedOn w:val="a7"/>
    <w:next w:val="a7"/>
    <w:rsid w:val="009B6149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ffffb">
    <w:name w:val="Знак"/>
    <w:basedOn w:val="a7"/>
    <w:rsid w:val="009B614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8">
    <w:name w:val="Стиль4"/>
    <w:basedOn w:val="a7"/>
    <w:link w:val="49"/>
    <w:qFormat/>
    <w:rsid w:val="009B6149"/>
    <w:pPr>
      <w:spacing w:before="240" w:line="276" w:lineRule="auto"/>
      <w:ind w:firstLine="851"/>
      <w:jc w:val="both"/>
    </w:pPr>
    <w:rPr>
      <w:sz w:val="26"/>
      <w:szCs w:val="20"/>
    </w:rPr>
  </w:style>
  <w:style w:type="character" w:customStyle="1" w:styleId="49">
    <w:name w:val="Стиль4 Знак"/>
    <w:link w:val="48"/>
    <w:rsid w:val="009B6149"/>
    <w:rPr>
      <w:sz w:val="26"/>
    </w:rPr>
  </w:style>
  <w:style w:type="paragraph" w:customStyle="1" w:styleId="6">
    <w:name w:val="Стиль6"/>
    <w:basedOn w:val="a7"/>
    <w:link w:val="64"/>
    <w:rsid w:val="009B6149"/>
    <w:pPr>
      <w:numPr>
        <w:numId w:val="3"/>
      </w:numPr>
      <w:spacing w:before="240" w:line="360" w:lineRule="auto"/>
      <w:jc w:val="both"/>
    </w:pPr>
    <w:rPr>
      <w:sz w:val="26"/>
      <w:szCs w:val="26"/>
    </w:rPr>
  </w:style>
  <w:style w:type="paragraph" w:customStyle="1" w:styleId="72">
    <w:name w:val="Стиль7"/>
    <w:basedOn w:val="6"/>
    <w:link w:val="73"/>
    <w:qFormat/>
    <w:rsid w:val="009B6149"/>
    <w:pPr>
      <w:spacing w:line="276" w:lineRule="auto"/>
      <w:ind w:left="1077" w:hanging="357"/>
    </w:pPr>
  </w:style>
  <w:style w:type="character" w:customStyle="1" w:styleId="73">
    <w:name w:val="Стиль7 Знак"/>
    <w:link w:val="72"/>
    <w:rsid w:val="009B6149"/>
    <w:rPr>
      <w:sz w:val="26"/>
      <w:szCs w:val="26"/>
    </w:rPr>
  </w:style>
  <w:style w:type="character" w:customStyle="1" w:styleId="64">
    <w:name w:val="Стиль6 Знак"/>
    <w:link w:val="6"/>
    <w:rsid w:val="009B6149"/>
    <w:rPr>
      <w:sz w:val="26"/>
      <w:szCs w:val="26"/>
    </w:rPr>
  </w:style>
  <w:style w:type="paragraph" w:customStyle="1" w:styleId="Zagolovok1">
    <w:name w:val="Zagolovok1"/>
    <w:basedOn w:val="21"/>
    <w:link w:val="Zagolovok10"/>
    <w:qFormat/>
    <w:rsid w:val="009B6149"/>
    <w:pPr>
      <w:numPr>
        <w:ilvl w:val="0"/>
        <w:numId w:val="0"/>
      </w:numPr>
      <w:tabs>
        <w:tab w:val="clear" w:pos="-2410"/>
      </w:tabs>
      <w:spacing w:before="480" w:after="360" w:line="240" w:lineRule="auto"/>
      <w:ind w:left="792" w:right="0" w:hanging="792"/>
    </w:pPr>
    <w:rPr>
      <w:rFonts w:eastAsia="Times New Roman"/>
      <w:kern w:val="0"/>
    </w:rPr>
  </w:style>
  <w:style w:type="paragraph" w:customStyle="1" w:styleId="Zagolovok2">
    <w:name w:val="Zagolovok2"/>
    <w:basedOn w:val="21"/>
    <w:link w:val="Zagolovok20"/>
    <w:qFormat/>
    <w:rsid w:val="009B6149"/>
    <w:pPr>
      <w:numPr>
        <w:ilvl w:val="0"/>
        <w:numId w:val="0"/>
      </w:numPr>
      <w:tabs>
        <w:tab w:val="clear" w:pos="-2410"/>
      </w:tabs>
      <w:spacing w:before="480" w:after="360" w:line="240" w:lineRule="auto"/>
      <w:ind w:left="1224" w:right="0" w:hanging="504"/>
      <w:jc w:val="left"/>
    </w:pPr>
    <w:rPr>
      <w:rFonts w:eastAsia="Times New Roman"/>
      <w:kern w:val="0"/>
      <w:sz w:val="26"/>
      <w:szCs w:val="26"/>
    </w:rPr>
  </w:style>
  <w:style w:type="character" w:customStyle="1" w:styleId="Zagolovok10">
    <w:name w:val="Zagolovok1 Знак"/>
    <w:link w:val="Zagolovok1"/>
    <w:rsid w:val="009B6149"/>
    <w:rPr>
      <w:b/>
      <w:bCs/>
      <w:iCs/>
      <w:sz w:val="28"/>
      <w:szCs w:val="28"/>
    </w:rPr>
  </w:style>
  <w:style w:type="paragraph" w:customStyle="1" w:styleId="Zagolovok3">
    <w:name w:val="Zagolovok3"/>
    <w:basedOn w:val="21"/>
    <w:link w:val="Zagolovok30"/>
    <w:qFormat/>
    <w:rsid w:val="009B6149"/>
    <w:pPr>
      <w:numPr>
        <w:ilvl w:val="0"/>
        <w:numId w:val="0"/>
      </w:numPr>
      <w:tabs>
        <w:tab w:val="clear" w:pos="-2410"/>
        <w:tab w:val="num" w:pos="2880"/>
      </w:tabs>
      <w:spacing w:before="480" w:after="360" w:line="240" w:lineRule="auto"/>
      <w:ind w:left="1728" w:right="0" w:hanging="707"/>
      <w:jc w:val="left"/>
    </w:pPr>
    <w:rPr>
      <w:rFonts w:eastAsia="Times New Roman"/>
      <w:kern w:val="0"/>
      <w:sz w:val="26"/>
      <w:szCs w:val="26"/>
    </w:rPr>
  </w:style>
  <w:style w:type="paragraph" w:customStyle="1" w:styleId="Zagolovok4">
    <w:name w:val="Zagolovok4"/>
    <w:basedOn w:val="21"/>
    <w:link w:val="Zagolovok40"/>
    <w:qFormat/>
    <w:rsid w:val="009B6149"/>
    <w:pPr>
      <w:numPr>
        <w:ilvl w:val="0"/>
        <w:numId w:val="0"/>
      </w:numPr>
      <w:tabs>
        <w:tab w:val="clear" w:pos="-2410"/>
      </w:tabs>
      <w:spacing w:before="480" w:after="360" w:line="240" w:lineRule="auto"/>
      <w:ind w:left="993" w:right="0" w:hanging="792"/>
      <w:jc w:val="left"/>
    </w:pPr>
    <w:rPr>
      <w:rFonts w:eastAsia="Times New Roman"/>
      <w:i/>
      <w:kern w:val="0"/>
      <w:sz w:val="26"/>
      <w:szCs w:val="26"/>
    </w:rPr>
  </w:style>
  <w:style w:type="character" w:customStyle="1" w:styleId="Zagolovok30">
    <w:name w:val="Zagolovok3 Знак"/>
    <w:link w:val="Zagolovok3"/>
    <w:rsid w:val="009B6149"/>
    <w:rPr>
      <w:rFonts w:cs="Arial"/>
      <w:b/>
      <w:bCs/>
      <w:iCs/>
      <w:sz w:val="26"/>
      <w:szCs w:val="26"/>
    </w:rPr>
  </w:style>
  <w:style w:type="character" w:customStyle="1" w:styleId="Zagolovok40">
    <w:name w:val="Zagolovok4 Знак"/>
    <w:link w:val="Zagolovok4"/>
    <w:rsid w:val="009B6149"/>
    <w:rPr>
      <w:rFonts w:cs="Arial"/>
      <w:b/>
      <w:bCs/>
      <w:i/>
      <w:iCs/>
      <w:sz w:val="26"/>
      <w:szCs w:val="26"/>
    </w:rPr>
  </w:style>
  <w:style w:type="character" w:customStyle="1" w:styleId="Zagolovok20">
    <w:name w:val="Zagolovok2 Знак"/>
    <w:link w:val="Zagolovok2"/>
    <w:rsid w:val="009B6149"/>
    <w:rPr>
      <w:rFonts w:cs="Arial"/>
      <w:b/>
      <w:bCs/>
      <w:iCs/>
      <w:sz w:val="26"/>
      <w:szCs w:val="26"/>
    </w:rPr>
  </w:style>
  <w:style w:type="character" w:customStyle="1" w:styleId="130">
    <w:name w:val="Знак Знак13"/>
    <w:rsid w:val="009B61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0">
    <w:name w:val="Знак Знак12"/>
    <w:rsid w:val="009B6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b">
    <w:name w:val="Текст1"/>
    <w:basedOn w:val="a7"/>
    <w:rsid w:val="009B6149"/>
    <w:rPr>
      <w:rFonts w:ascii="Courier New" w:hAnsi="Courier New" w:cs="Courier New"/>
      <w:sz w:val="20"/>
      <w:szCs w:val="20"/>
      <w:lang w:eastAsia="ar-SA"/>
    </w:rPr>
  </w:style>
  <w:style w:type="paragraph" w:styleId="2f3">
    <w:name w:val="envelope return"/>
    <w:basedOn w:val="a7"/>
    <w:rsid w:val="009B6149"/>
    <w:rPr>
      <w:rFonts w:ascii="Arial" w:hAnsi="Arial" w:cs="Arial"/>
      <w:sz w:val="20"/>
      <w:szCs w:val="20"/>
    </w:rPr>
  </w:style>
  <w:style w:type="paragraph" w:customStyle="1" w:styleId="affffc">
    <w:name w:val="Внутренний адрес"/>
    <w:basedOn w:val="a7"/>
    <w:rsid w:val="009B6149"/>
    <w:rPr>
      <w:sz w:val="28"/>
      <w:szCs w:val="20"/>
    </w:rPr>
  </w:style>
  <w:style w:type="paragraph" w:customStyle="1" w:styleId="131">
    <w:name w:val="Стиль 13 пт По ширине Первая строка:  1 см Междустр.интервал:  п..."/>
    <w:basedOn w:val="a7"/>
    <w:rsid w:val="009B6149"/>
    <w:pPr>
      <w:spacing w:line="360" w:lineRule="auto"/>
      <w:ind w:left="227" w:firstLine="709"/>
      <w:jc w:val="both"/>
    </w:pPr>
    <w:rPr>
      <w:sz w:val="26"/>
      <w:szCs w:val="20"/>
    </w:rPr>
  </w:style>
  <w:style w:type="paragraph" w:styleId="affffd">
    <w:name w:val="List Bullet"/>
    <w:basedOn w:val="a7"/>
    <w:autoRedefine/>
    <w:rsid w:val="009B6149"/>
    <w:pPr>
      <w:tabs>
        <w:tab w:val="num" w:pos="360"/>
      </w:tabs>
      <w:ind w:left="360" w:hanging="360"/>
    </w:pPr>
  </w:style>
  <w:style w:type="paragraph" w:styleId="3c">
    <w:name w:val="List Bullet 3"/>
    <w:basedOn w:val="a7"/>
    <w:autoRedefine/>
    <w:rsid w:val="009B6149"/>
    <w:pPr>
      <w:tabs>
        <w:tab w:val="num" w:pos="926"/>
      </w:tabs>
      <w:ind w:left="926" w:hanging="360"/>
    </w:pPr>
    <w:rPr>
      <w:sz w:val="20"/>
      <w:szCs w:val="20"/>
    </w:rPr>
  </w:style>
  <w:style w:type="paragraph" w:customStyle="1" w:styleId="2f4">
    <w:name w:val="заг 2"/>
    <w:autoRedefine/>
    <w:rsid w:val="009B6149"/>
    <w:pPr>
      <w:tabs>
        <w:tab w:val="num" w:pos="938"/>
      </w:tabs>
      <w:spacing w:line="360" w:lineRule="auto"/>
      <w:ind w:left="938" w:hanging="360"/>
      <w:jc w:val="center"/>
    </w:pPr>
    <w:rPr>
      <w:b/>
      <w:bCs/>
      <w:caps/>
      <w:sz w:val="26"/>
      <w:szCs w:val="26"/>
    </w:rPr>
  </w:style>
  <w:style w:type="paragraph" w:customStyle="1" w:styleId="2521">
    <w:name w:val="заг 2521"/>
    <w:autoRedefine/>
    <w:rsid w:val="009B6149"/>
    <w:pPr>
      <w:tabs>
        <w:tab w:val="num" w:pos="1701"/>
      </w:tabs>
      <w:spacing w:line="360" w:lineRule="auto"/>
      <w:ind w:left="1418" w:hanging="646"/>
      <w:jc w:val="center"/>
    </w:pPr>
    <w:rPr>
      <w:b/>
      <w:bCs/>
      <w:sz w:val="26"/>
      <w:szCs w:val="26"/>
    </w:rPr>
  </w:style>
  <w:style w:type="paragraph" w:customStyle="1" w:styleId="2131">
    <w:name w:val="заг 2131"/>
    <w:autoRedefine/>
    <w:rsid w:val="009B6149"/>
    <w:pPr>
      <w:spacing w:line="360" w:lineRule="auto"/>
      <w:ind w:left="360"/>
      <w:jc w:val="center"/>
    </w:pPr>
    <w:rPr>
      <w:b/>
      <w:bCs/>
      <w:sz w:val="26"/>
      <w:szCs w:val="26"/>
    </w:rPr>
  </w:style>
  <w:style w:type="paragraph" w:customStyle="1" w:styleId="2210">
    <w:name w:val="заг 221"/>
    <w:basedOn w:val="a7"/>
    <w:rsid w:val="009B6149"/>
    <w:pPr>
      <w:tabs>
        <w:tab w:val="num" w:pos="1080"/>
      </w:tabs>
      <w:ind w:left="1080" w:hanging="720"/>
    </w:pPr>
    <w:rPr>
      <w:sz w:val="20"/>
      <w:szCs w:val="20"/>
    </w:rPr>
  </w:style>
  <w:style w:type="paragraph" w:customStyle="1" w:styleId="1fc">
    <w:name w:val="ЗАГ1"/>
    <w:autoRedefine/>
    <w:semiHidden/>
    <w:rsid w:val="009B6149"/>
    <w:pPr>
      <w:tabs>
        <w:tab w:val="num" w:pos="720"/>
      </w:tabs>
      <w:spacing w:line="360" w:lineRule="auto"/>
      <w:ind w:left="720" w:hanging="360"/>
      <w:jc w:val="center"/>
    </w:pPr>
    <w:rPr>
      <w:b/>
      <w:caps/>
      <w:sz w:val="28"/>
      <w:szCs w:val="28"/>
    </w:rPr>
  </w:style>
  <w:style w:type="paragraph" w:customStyle="1" w:styleId="affffe">
    <w:name w:val="Приложения"/>
    <w:autoRedefine/>
    <w:rsid w:val="009B6149"/>
    <w:pPr>
      <w:tabs>
        <w:tab w:val="num" w:pos="1324"/>
      </w:tabs>
      <w:spacing w:line="360" w:lineRule="auto"/>
      <w:ind w:left="1324" w:hanging="360"/>
    </w:pPr>
    <w:rPr>
      <w:noProof/>
      <w:sz w:val="28"/>
      <w:szCs w:val="28"/>
    </w:rPr>
  </w:style>
  <w:style w:type="paragraph" w:customStyle="1" w:styleId="2511">
    <w:name w:val="Заг2511"/>
    <w:autoRedefine/>
    <w:rsid w:val="009B6149"/>
    <w:pPr>
      <w:tabs>
        <w:tab w:val="num" w:pos="1800"/>
      </w:tabs>
      <w:spacing w:line="360" w:lineRule="auto"/>
      <w:ind w:left="1800" w:hanging="1008"/>
      <w:jc w:val="center"/>
    </w:pPr>
    <w:rPr>
      <w:b/>
      <w:sz w:val="26"/>
      <w:szCs w:val="26"/>
    </w:rPr>
  </w:style>
  <w:style w:type="paragraph" w:customStyle="1" w:styleId="afffff">
    <w:name w:val="ПриложениеЕ"/>
    <w:autoRedefine/>
    <w:rsid w:val="009B6149"/>
    <w:pPr>
      <w:tabs>
        <w:tab w:val="num" w:pos="0"/>
      </w:tabs>
      <w:ind w:left="851" w:hanging="851"/>
    </w:pPr>
    <w:rPr>
      <w:sz w:val="26"/>
      <w:szCs w:val="26"/>
    </w:rPr>
  </w:style>
  <w:style w:type="paragraph" w:customStyle="1" w:styleId="213">
    <w:name w:val="заг 21"/>
    <w:autoRedefine/>
    <w:rsid w:val="009B6149"/>
    <w:pPr>
      <w:spacing w:line="360" w:lineRule="auto"/>
      <w:jc w:val="center"/>
    </w:pPr>
    <w:rPr>
      <w:rFonts w:eastAsia="MS Mincho"/>
      <w:b/>
      <w:bCs/>
      <w:sz w:val="26"/>
      <w:szCs w:val="24"/>
    </w:rPr>
  </w:style>
  <w:style w:type="paragraph" w:customStyle="1" w:styleId="214">
    <w:name w:val="Заг21"/>
    <w:autoRedefine/>
    <w:rsid w:val="009B6149"/>
    <w:pPr>
      <w:spacing w:line="360" w:lineRule="auto"/>
      <w:jc w:val="center"/>
    </w:pPr>
    <w:rPr>
      <w:b/>
      <w:sz w:val="26"/>
      <w:szCs w:val="26"/>
    </w:rPr>
  </w:style>
  <w:style w:type="paragraph" w:customStyle="1" w:styleId="251">
    <w:name w:val="заг 251"/>
    <w:autoRedefine/>
    <w:rsid w:val="009B6149"/>
    <w:pPr>
      <w:tabs>
        <w:tab w:val="left" w:pos="1560"/>
        <w:tab w:val="left" w:pos="3119"/>
        <w:tab w:val="left" w:pos="4678"/>
        <w:tab w:val="left" w:pos="4820"/>
        <w:tab w:val="left" w:pos="4962"/>
      </w:tabs>
      <w:spacing w:line="360" w:lineRule="auto"/>
      <w:ind w:firstLine="567"/>
      <w:jc w:val="center"/>
    </w:pPr>
    <w:rPr>
      <w:b/>
      <w:bCs/>
      <w:sz w:val="26"/>
      <w:szCs w:val="26"/>
    </w:rPr>
  </w:style>
  <w:style w:type="paragraph" w:customStyle="1" w:styleId="CM131">
    <w:name w:val="CM131"/>
    <w:basedOn w:val="Default"/>
    <w:next w:val="Default"/>
    <w:rsid w:val="009B6149"/>
  </w:style>
  <w:style w:type="paragraph" w:customStyle="1" w:styleId="CM137">
    <w:name w:val="CM137"/>
    <w:basedOn w:val="Default"/>
    <w:next w:val="Default"/>
    <w:rsid w:val="009B6149"/>
  </w:style>
  <w:style w:type="paragraph" w:customStyle="1" w:styleId="CM112">
    <w:name w:val="CM112"/>
    <w:basedOn w:val="Default"/>
    <w:next w:val="Default"/>
    <w:rsid w:val="009B6149"/>
  </w:style>
  <w:style w:type="paragraph" w:customStyle="1" w:styleId="CM135">
    <w:name w:val="CM135"/>
    <w:basedOn w:val="Default"/>
    <w:next w:val="Default"/>
    <w:rsid w:val="009B6149"/>
  </w:style>
  <w:style w:type="paragraph" w:customStyle="1" w:styleId="CM95">
    <w:name w:val="CM95"/>
    <w:basedOn w:val="Default"/>
    <w:next w:val="Default"/>
    <w:rsid w:val="009B6149"/>
  </w:style>
  <w:style w:type="paragraph" w:customStyle="1" w:styleId="CM133">
    <w:name w:val="CM133"/>
    <w:basedOn w:val="Default"/>
    <w:next w:val="Default"/>
    <w:rsid w:val="009B6149"/>
  </w:style>
  <w:style w:type="paragraph" w:customStyle="1" w:styleId="CM132">
    <w:name w:val="CM132"/>
    <w:basedOn w:val="Default"/>
    <w:next w:val="Default"/>
    <w:rsid w:val="009B6149"/>
  </w:style>
  <w:style w:type="paragraph" w:customStyle="1" w:styleId="CM143">
    <w:name w:val="CM143"/>
    <w:basedOn w:val="Default"/>
    <w:next w:val="Default"/>
    <w:rsid w:val="009B6149"/>
  </w:style>
  <w:style w:type="paragraph" w:customStyle="1" w:styleId="CM41">
    <w:name w:val="CM41"/>
    <w:basedOn w:val="Default"/>
    <w:next w:val="Default"/>
    <w:rsid w:val="009B6149"/>
  </w:style>
  <w:style w:type="paragraph" w:customStyle="1" w:styleId="CM116">
    <w:name w:val="CM116"/>
    <w:basedOn w:val="Default"/>
    <w:next w:val="Default"/>
    <w:rsid w:val="009B6149"/>
  </w:style>
  <w:style w:type="character" w:customStyle="1" w:styleId="af1">
    <w:name w:val="Текст Знак"/>
    <w:link w:val="af0"/>
    <w:uiPriority w:val="99"/>
    <w:rsid w:val="009B6149"/>
    <w:rPr>
      <w:rFonts w:ascii="Courier New" w:hAnsi="Courier New" w:cs="Courier New"/>
    </w:rPr>
  </w:style>
  <w:style w:type="paragraph" w:customStyle="1" w:styleId="1fd">
    <w:name w:val="заг 1"/>
    <w:basedOn w:val="a7"/>
    <w:autoRedefine/>
    <w:rsid w:val="009B6149"/>
    <w:pPr>
      <w:jc w:val="center"/>
    </w:pPr>
    <w:rPr>
      <w:b/>
      <w:bCs/>
      <w:sz w:val="26"/>
      <w:szCs w:val="26"/>
    </w:rPr>
  </w:style>
  <w:style w:type="paragraph" w:customStyle="1" w:styleId="112">
    <w:name w:val="заг 11"/>
    <w:autoRedefine/>
    <w:rsid w:val="009B6149"/>
    <w:pPr>
      <w:tabs>
        <w:tab w:val="num" w:pos="2007"/>
      </w:tabs>
      <w:spacing w:line="360" w:lineRule="auto"/>
      <w:ind w:left="2007" w:hanging="360"/>
      <w:jc w:val="center"/>
    </w:pPr>
    <w:rPr>
      <w:b/>
      <w:bCs/>
      <w:sz w:val="26"/>
      <w:szCs w:val="26"/>
    </w:rPr>
  </w:style>
  <w:style w:type="character" w:customStyle="1" w:styleId="2510">
    <w:name w:val="заг 251 Знак"/>
    <w:rsid w:val="009B6149"/>
    <w:rPr>
      <w:b/>
      <w:sz w:val="26"/>
      <w:szCs w:val="26"/>
      <w:lang w:val="ru-RU" w:eastAsia="ru-RU" w:bidi="ar-SA"/>
    </w:rPr>
  </w:style>
  <w:style w:type="paragraph" w:customStyle="1" w:styleId="2101">
    <w:name w:val="заг 2101"/>
    <w:autoRedefine/>
    <w:rsid w:val="009B6149"/>
    <w:pPr>
      <w:spacing w:line="360" w:lineRule="auto"/>
      <w:jc w:val="center"/>
    </w:pPr>
    <w:rPr>
      <w:b/>
      <w:sz w:val="26"/>
      <w:szCs w:val="26"/>
    </w:rPr>
  </w:style>
  <w:style w:type="paragraph" w:customStyle="1" w:styleId="114123">
    <w:name w:val="Стиль Заголовок 1 + 14 пт Перед:  12 пт После:  3 пт Междустр.ин..."/>
    <w:basedOn w:val="13"/>
    <w:uiPriority w:val="99"/>
    <w:rsid w:val="009B6149"/>
    <w:pPr>
      <w:numPr>
        <w:numId w:val="0"/>
      </w:numPr>
      <w:spacing w:line="360" w:lineRule="exact"/>
      <w:ind w:left="964" w:hanging="964"/>
    </w:pPr>
    <w:rPr>
      <w:rFonts w:eastAsia="Times New Roman"/>
      <w:spacing w:val="-6"/>
      <w:kern w:val="0"/>
      <w:sz w:val="28"/>
      <w:szCs w:val="20"/>
    </w:rPr>
  </w:style>
  <w:style w:type="paragraph" w:customStyle="1" w:styleId="3d">
    <w:name w:val="Стиль Заголовок 3 + не полужирный"/>
    <w:basedOn w:val="3"/>
    <w:uiPriority w:val="99"/>
    <w:rsid w:val="009B6149"/>
    <w:pPr>
      <w:numPr>
        <w:ilvl w:val="0"/>
        <w:numId w:val="0"/>
      </w:numPr>
      <w:spacing w:before="240" w:after="120" w:line="240" w:lineRule="auto"/>
      <w:ind w:left="1933" w:right="0" w:hanging="504"/>
      <w:jc w:val="left"/>
    </w:pPr>
    <w:rPr>
      <w:bCs w:val="0"/>
      <w:i/>
      <w:iCs/>
      <w:sz w:val="28"/>
      <w:szCs w:val="20"/>
    </w:rPr>
  </w:style>
  <w:style w:type="paragraph" w:customStyle="1" w:styleId="113">
    <w:name w:val="Стиль Заголовок 1 + 13 пт По левому краю"/>
    <w:basedOn w:val="13"/>
    <w:uiPriority w:val="99"/>
    <w:rsid w:val="009B6149"/>
    <w:pPr>
      <w:numPr>
        <w:numId w:val="0"/>
      </w:numPr>
      <w:spacing w:before="0" w:after="0"/>
    </w:pPr>
    <w:rPr>
      <w:rFonts w:eastAsia="Times New Roman"/>
      <w:caps w:val="0"/>
      <w:color w:val="000000"/>
      <w:kern w:val="0"/>
      <w:szCs w:val="20"/>
    </w:rPr>
  </w:style>
  <w:style w:type="character" w:styleId="afffff0">
    <w:name w:val="line number"/>
    <w:basedOn w:val="a8"/>
    <w:rsid w:val="009B6149"/>
  </w:style>
  <w:style w:type="paragraph" w:customStyle="1" w:styleId="1fe">
    <w:name w:val="Знак1"/>
    <w:basedOn w:val="a7"/>
    <w:rsid w:val="009B614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1">
    <w:name w:val="Îáû÷íûé"/>
    <w:rsid w:val="009B6149"/>
    <w:pPr>
      <w:widowControl w:val="0"/>
    </w:pPr>
    <w:rPr>
      <w:lang w:val="en-GB"/>
    </w:rPr>
  </w:style>
  <w:style w:type="character" w:customStyle="1" w:styleId="1ff">
    <w:name w:val="Знак Знак1"/>
    <w:rsid w:val="009B6149"/>
    <w:rPr>
      <w:lang w:val="ru-RU" w:eastAsia="ru-RU" w:bidi="ar-SA"/>
    </w:rPr>
  </w:style>
  <w:style w:type="character" w:styleId="HTML">
    <w:name w:val="HTML Sample"/>
    <w:rsid w:val="009B6149"/>
    <w:rPr>
      <w:rFonts w:ascii="Courier New" w:hAnsi="Courier New" w:cs="Courier New"/>
    </w:rPr>
  </w:style>
  <w:style w:type="paragraph" w:customStyle="1" w:styleId="114">
    <w:name w:val="Заг11"/>
    <w:autoRedefine/>
    <w:rsid w:val="009B6149"/>
    <w:pPr>
      <w:tabs>
        <w:tab w:val="num" w:pos="360"/>
      </w:tabs>
      <w:spacing w:before="240" w:line="360" w:lineRule="auto"/>
      <w:ind w:left="714" w:hanging="357"/>
      <w:jc w:val="center"/>
    </w:pPr>
    <w:rPr>
      <w:b/>
      <w:sz w:val="26"/>
      <w:szCs w:val="26"/>
    </w:rPr>
  </w:style>
  <w:style w:type="character" w:customStyle="1" w:styleId="4a">
    <w:name w:val="Знак Знак4"/>
    <w:rsid w:val="009B6149"/>
    <w:rPr>
      <w:rFonts w:ascii="Times New Roman" w:eastAsia="Times New Roman" w:hAnsi="Times New Roman" w:cs="Times New Roman"/>
      <w:b/>
      <w:caps/>
      <w:sz w:val="26"/>
      <w:szCs w:val="26"/>
      <w:lang w:val="en-US" w:eastAsia="ru-RU"/>
    </w:rPr>
  </w:style>
  <w:style w:type="paragraph" w:customStyle="1" w:styleId="1ff0">
    <w:name w:val="Знак Знак1 Знак Знак Знак Знак Знак Знак Знак Знак Знак Знак"/>
    <w:basedOn w:val="a7"/>
    <w:uiPriority w:val="99"/>
    <w:rsid w:val="009B6149"/>
    <w:rPr>
      <w:sz w:val="28"/>
      <w:szCs w:val="20"/>
    </w:rPr>
  </w:style>
  <w:style w:type="paragraph" w:customStyle="1" w:styleId="afffff2">
    <w:name w:val="Список маркированный"/>
    <w:basedOn w:val="aff"/>
    <w:rsid w:val="009B6149"/>
    <w:pPr>
      <w:tabs>
        <w:tab w:val="num" w:pos="1287"/>
        <w:tab w:val="left" w:leader="dot" w:pos="6300"/>
      </w:tabs>
      <w:suppressAutoHyphens w:val="0"/>
      <w:spacing w:before="120" w:after="120" w:line="240" w:lineRule="auto"/>
      <w:ind w:left="1287" w:hanging="360"/>
      <w:contextualSpacing/>
      <w:jc w:val="left"/>
    </w:pPr>
    <w:rPr>
      <w:sz w:val="28"/>
      <w:szCs w:val="28"/>
    </w:rPr>
  </w:style>
  <w:style w:type="paragraph" w:customStyle="1" w:styleId="afffff3">
    <w:name w:val="Перечисление!"/>
    <w:basedOn w:val="a7"/>
    <w:rsid w:val="009B6149"/>
    <w:pPr>
      <w:tabs>
        <w:tab w:val="num" w:pos="2007"/>
      </w:tabs>
      <w:ind w:left="2007" w:hanging="360"/>
    </w:pPr>
  </w:style>
  <w:style w:type="paragraph" w:customStyle="1" w:styleId="a5">
    <w:name w:val="Перечень действий или свойств"/>
    <w:basedOn w:val="a7"/>
    <w:link w:val="afffff4"/>
    <w:rsid w:val="009B6149"/>
    <w:pPr>
      <w:numPr>
        <w:numId w:val="6"/>
      </w:numPr>
      <w:spacing w:before="120"/>
      <w:ind w:left="714" w:hanging="357"/>
      <w:jc w:val="both"/>
    </w:pPr>
    <w:rPr>
      <w:sz w:val="26"/>
      <w:szCs w:val="26"/>
    </w:rPr>
  </w:style>
  <w:style w:type="character" w:customStyle="1" w:styleId="afffff4">
    <w:name w:val="Перечень действий или свойств Знак"/>
    <w:link w:val="a5"/>
    <w:rsid w:val="009B6149"/>
    <w:rPr>
      <w:sz w:val="26"/>
      <w:szCs w:val="26"/>
    </w:rPr>
  </w:style>
  <w:style w:type="paragraph" w:customStyle="1" w:styleId="30141">
    <w:name w:val="Нумерация разделов 30141"/>
    <w:basedOn w:val="a7"/>
    <w:link w:val="301410"/>
    <w:rsid w:val="009B6149"/>
    <w:pPr>
      <w:numPr>
        <w:ilvl w:val="3"/>
        <w:numId w:val="4"/>
      </w:numPr>
      <w:spacing w:before="240" w:line="360" w:lineRule="auto"/>
      <w:ind w:right="-1"/>
      <w:jc w:val="both"/>
    </w:pPr>
    <w:rPr>
      <w:b/>
      <w:sz w:val="26"/>
      <w:szCs w:val="26"/>
    </w:rPr>
  </w:style>
  <w:style w:type="character" w:customStyle="1" w:styleId="301410">
    <w:name w:val="Нумерация разделов 30141 Знак"/>
    <w:link w:val="30141"/>
    <w:rsid w:val="009B6149"/>
    <w:rPr>
      <w:b/>
      <w:sz w:val="26"/>
      <w:szCs w:val="26"/>
    </w:rPr>
  </w:style>
  <w:style w:type="table" w:styleId="-1">
    <w:name w:val="Table Web 1"/>
    <w:basedOn w:val="a9"/>
    <w:rsid w:val="009B61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0">
    <w:name w:val="Стиль2"/>
    <w:basedOn w:val="a7"/>
    <w:link w:val="2f5"/>
    <w:qFormat/>
    <w:rsid w:val="009B6149"/>
    <w:pPr>
      <w:numPr>
        <w:ilvl w:val="2"/>
        <w:numId w:val="7"/>
      </w:numPr>
    </w:pPr>
    <w:rPr>
      <w:b/>
      <w:sz w:val="28"/>
      <w:szCs w:val="28"/>
    </w:rPr>
  </w:style>
  <w:style w:type="character" w:customStyle="1" w:styleId="2f5">
    <w:name w:val="Стиль2 Знак"/>
    <w:link w:val="20"/>
    <w:rsid w:val="009B6149"/>
    <w:rPr>
      <w:b/>
      <w:sz w:val="28"/>
      <w:szCs w:val="28"/>
    </w:rPr>
  </w:style>
  <w:style w:type="paragraph" w:customStyle="1" w:styleId="3e">
    <w:name w:val="Стиль3"/>
    <w:basedOn w:val="a7"/>
    <w:link w:val="3f"/>
    <w:qFormat/>
    <w:rsid w:val="009B6149"/>
    <w:pPr>
      <w:spacing w:before="240" w:line="360" w:lineRule="auto"/>
      <w:ind w:firstLine="720"/>
      <w:jc w:val="both"/>
    </w:pPr>
    <w:rPr>
      <w:sz w:val="26"/>
      <w:szCs w:val="20"/>
    </w:rPr>
  </w:style>
  <w:style w:type="character" w:customStyle="1" w:styleId="3f">
    <w:name w:val="Стиль3 Знак"/>
    <w:link w:val="3e"/>
    <w:rsid w:val="009B6149"/>
    <w:rPr>
      <w:sz w:val="26"/>
    </w:rPr>
  </w:style>
  <w:style w:type="paragraph" w:customStyle="1" w:styleId="57">
    <w:name w:val="Стиль5"/>
    <w:basedOn w:val="a7"/>
    <w:link w:val="58"/>
    <w:rsid w:val="009B6149"/>
    <w:pPr>
      <w:spacing w:before="120" w:line="240" w:lineRule="atLeast"/>
      <w:ind w:left="284"/>
      <w:jc w:val="both"/>
    </w:pPr>
    <w:rPr>
      <w:b/>
      <w:i/>
      <w:sz w:val="26"/>
      <w:szCs w:val="26"/>
    </w:rPr>
  </w:style>
  <w:style w:type="character" w:customStyle="1" w:styleId="58">
    <w:name w:val="Стиль5 Знак"/>
    <w:link w:val="57"/>
    <w:rsid w:val="009B6149"/>
    <w:rPr>
      <w:b/>
      <w:i/>
      <w:sz w:val="26"/>
      <w:szCs w:val="26"/>
    </w:rPr>
  </w:style>
  <w:style w:type="paragraph" w:customStyle="1" w:styleId="8">
    <w:name w:val="Стиль8"/>
    <w:basedOn w:val="a7"/>
    <w:link w:val="83"/>
    <w:rsid w:val="009B6149"/>
    <w:pPr>
      <w:numPr>
        <w:ilvl w:val="3"/>
        <w:numId w:val="7"/>
      </w:numPr>
      <w:spacing w:before="240"/>
      <w:ind w:hanging="371"/>
    </w:pPr>
    <w:rPr>
      <w:b/>
      <w:sz w:val="28"/>
      <w:szCs w:val="28"/>
    </w:rPr>
  </w:style>
  <w:style w:type="character" w:customStyle="1" w:styleId="83">
    <w:name w:val="Стиль8 Знак"/>
    <w:link w:val="8"/>
    <w:rsid w:val="009B6149"/>
    <w:rPr>
      <w:b/>
      <w:sz w:val="28"/>
      <w:szCs w:val="28"/>
    </w:rPr>
  </w:style>
  <w:style w:type="paragraph" w:customStyle="1" w:styleId="92">
    <w:name w:val="Стиль9"/>
    <w:basedOn w:val="48"/>
    <w:link w:val="93"/>
    <w:rsid w:val="009B6149"/>
  </w:style>
  <w:style w:type="character" w:customStyle="1" w:styleId="93">
    <w:name w:val="Стиль9 Знак"/>
    <w:link w:val="92"/>
    <w:rsid w:val="009B6149"/>
    <w:rPr>
      <w:sz w:val="26"/>
    </w:rPr>
  </w:style>
  <w:style w:type="paragraph" w:customStyle="1" w:styleId="10">
    <w:name w:val="Стиль10"/>
    <w:basedOn w:val="a7"/>
    <w:link w:val="100"/>
    <w:qFormat/>
    <w:rsid w:val="009B6149"/>
    <w:pPr>
      <w:numPr>
        <w:numId w:val="8"/>
      </w:numPr>
      <w:spacing w:before="240" w:line="360" w:lineRule="auto"/>
      <w:ind w:left="1276" w:hanging="567"/>
      <w:jc w:val="both"/>
    </w:pPr>
    <w:rPr>
      <w:sz w:val="26"/>
      <w:szCs w:val="26"/>
    </w:rPr>
  </w:style>
  <w:style w:type="character" w:customStyle="1" w:styleId="100">
    <w:name w:val="Стиль10 Знак"/>
    <w:link w:val="10"/>
    <w:rsid w:val="009B6149"/>
    <w:rPr>
      <w:sz w:val="26"/>
      <w:szCs w:val="26"/>
    </w:rPr>
  </w:style>
  <w:style w:type="paragraph" w:customStyle="1" w:styleId="110">
    <w:name w:val="Стиль11"/>
    <w:basedOn w:val="a7"/>
    <w:link w:val="115"/>
    <w:rsid w:val="009B6149"/>
    <w:pPr>
      <w:numPr>
        <w:ilvl w:val="3"/>
        <w:numId w:val="5"/>
      </w:numPr>
      <w:tabs>
        <w:tab w:val="clear" w:pos="2790"/>
      </w:tabs>
      <w:spacing w:before="240" w:line="360" w:lineRule="auto"/>
      <w:ind w:left="1985" w:right="-1" w:hanging="1134"/>
    </w:pPr>
    <w:rPr>
      <w:b/>
      <w:sz w:val="26"/>
      <w:szCs w:val="26"/>
    </w:rPr>
  </w:style>
  <w:style w:type="numbering" w:customStyle="1" w:styleId="12">
    <w:name w:val="Стиль12"/>
    <w:rsid w:val="009B6149"/>
    <w:pPr>
      <w:numPr>
        <w:numId w:val="9"/>
      </w:numPr>
    </w:pPr>
  </w:style>
  <w:style w:type="character" w:customStyle="1" w:styleId="115">
    <w:name w:val="Стиль11 Знак"/>
    <w:link w:val="110"/>
    <w:rsid w:val="009B6149"/>
    <w:rPr>
      <w:b/>
      <w:sz w:val="26"/>
      <w:szCs w:val="26"/>
    </w:rPr>
  </w:style>
  <w:style w:type="paragraph" w:customStyle="1" w:styleId="2f6">
    <w:name w:val="Цитата2"/>
    <w:basedOn w:val="a7"/>
    <w:rsid w:val="009B6149"/>
    <w:pPr>
      <w:widowControl w:val="0"/>
      <w:overflowPunct w:val="0"/>
      <w:autoSpaceDE w:val="0"/>
      <w:autoSpaceDN w:val="0"/>
      <w:adjustRightInd w:val="0"/>
      <w:ind w:left="284" w:right="319"/>
      <w:textAlignment w:val="baseline"/>
    </w:pPr>
    <w:rPr>
      <w:sz w:val="28"/>
      <w:szCs w:val="20"/>
    </w:rPr>
  </w:style>
  <w:style w:type="paragraph" w:customStyle="1" w:styleId="afffff5">
    <w:name w:val="Табуляция оглавления"/>
    <w:basedOn w:val="a7"/>
    <w:link w:val="afffff6"/>
    <w:qFormat/>
    <w:rsid w:val="009B6149"/>
    <w:pPr>
      <w:tabs>
        <w:tab w:val="right" w:leader="dot" w:pos="9923"/>
      </w:tabs>
      <w:ind w:left="1246" w:right="389" w:hanging="1246"/>
    </w:pPr>
    <w:rPr>
      <w:sz w:val="26"/>
      <w:szCs w:val="26"/>
    </w:rPr>
  </w:style>
  <w:style w:type="character" w:customStyle="1" w:styleId="apple-converted-space">
    <w:name w:val="apple-converted-space"/>
    <w:basedOn w:val="a8"/>
    <w:rsid w:val="009B6149"/>
  </w:style>
  <w:style w:type="character" w:customStyle="1" w:styleId="afffff6">
    <w:name w:val="Табуляция оглавления Знак"/>
    <w:link w:val="afffff5"/>
    <w:rsid w:val="009B6149"/>
    <w:rPr>
      <w:sz w:val="26"/>
      <w:szCs w:val="26"/>
    </w:rPr>
  </w:style>
  <w:style w:type="paragraph" w:customStyle="1" w:styleId="afffff7">
    <w:name w:val="БИОСФЕРА"/>
    <w:basedOn w:val="a7"/>
    <w:link w:val="afffff8"/>
    <w:autoRedefine/>
    <w:rsid w:val="009B6149"/>
    <w:pPr>
      <w:spacing w:line="360" w:lineRule="auto"/>
      <w:ind w:firstLine="851"/>
    </w:pPr>
    <w:rPr>
      <w:rFonts w:eastAsia="MS Mincho"/>
      <w:color w:val="FF0000"/>
      <w:sz w:val="26"/>
      <w:szCs w:val="26"/>
    </w:rPr>
  </w:style>
  <w:style w:type="character" w:customStyle="1" w:styleId="afffff8">
    <w:name w:val="БИОСФЕРА Знак"/>
    <w:link w:val="afffff7"/>
    <w:rsid w:val="009B6149"/>
    <w:rPr>
      <w:rFonts w:eastAsia="MS Mincho"/>
      <w:color w:val="FF0000"/>
      <w:sz w:val="26"/>
      <w:szCs w:val="26"/>
    </w:rPr>
  </w:style>
  <w:style w:type="paragraph" w:customStyle="1" w:styleId="3f0">
    <w:name w:val="заголовок 3"/>
    <w:basedOn w:val="a7"/>
    <w:next w:val="a7"/>
    <w:rsid w:val="009B6149"/>
    <w:pPr>
      <w:keepNext/>
      <w:autoSpaceDE w:val="0"/>
      <w:autoSpaceDN w:val="0"/>
      <w:jc w:val="center"/>
      <w:outlineLvl w:val="2"/>
    </w:pPr>
    <w:rPr>
      <w:rFonts w:ascii="Arial Black" w:hAnsi="Arial Black"/>
      <w:b/>
      <w:bCs/>
      <w:sz w:val="28"/>
      <w:szCs w:val="28"/>
    </w:rPr>
  </w:style>
  <w:style w:type="paragraph" w:customStyle="1" w:styleId="4b">
    <w:name w:val="заголовок 4"/>
    <w:basedOn w:val="a7"/>
    <w:next w:val="a7"/>
    <w:rsid w:val="009B6149"/>
    <w:pPr>
      <w:keepNext/>
      <w:autoSpaceDE w:val="0"/>
      <w:autoSpaceDN w:val="0"/>
      <w:spacing w:line="216" w:lineRule="auto"/>
      <w:outlineLvl w:val="3"/>
    </w:pPr>
    <w:rPr>
      <w:rFonts w:ascii="Arial Black" w:hAnsi="Arial Black"/>
      <w:b/>
      <w:bCs/>
      <w:sz w:val="34"/>
      <w:szCs w:val="34"/>
    </w:rPr>
  </w:style>
  <w:style w:type="paragraph" w:styleId="2f7">
    <w:name w:val="List 2"/>
    <w:basedOn w:val="a7"/>
    <w:rsid w:val="009B6149"/>
    <w:pPr>
      <w:widowControl w:val="0"/>
      <w:ind w:left="720" w:hanging="360"/>
    </w:pPr>
    <w:rPr>
      <w:sz w:val="20"/>
      <w:szCs w:val="20"/>
    </w:rPr>
  </w:style>
  <w:style w:type="character" w:customStyle="1" w:styleId="af9">
    <w:name w:val="Схема документа Знак"/>
    <w:link w:val="af8"/>
    <w:uiPriority w:val="99"/>
    <w:rsid w:val="009B6149"/>
    <w:rPr>
      <w:rFonts w:ascii="Tahoma" w:hAnsi="Tahoma" w:cs="Tahoma"/>
      <w:shd w:val="clear" w:color="auto" w:fill="000080"/>
    </w:rPr>
  </w:style>
  <w:style w:type="paragraph" w:customStyle="1" w:styleId="CharChar">
    <w:name w:val="Char Char"/>
    <w:basedOn w:val="a7"/>
    <w:rsid w:val="009B6149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ff9">
    <w:name w:val="Revision"/>
    <w:hidden/>
    <w:uiPriority w:val="99"/>
    <w:semiHidden/>
    <w:rsid w:val="009B6149"/>
  </w:style>
  <w:style w:type="paragraph" w:customStyle="1" w:styleId="CharChar1">
    <w:name w:val="Char Char1"/>
    <w:basedOn w:val="a7"/>
    <w:rsid w:val="009B6149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eportTable2">
    <w:name w:val="Report Table 2"/>
    <w:uiPriority w:val="98"/>
    <w:semiHidden/>
    <w:unhideWhenUsed/>
    <w:qFormat/>
    <w:rsid w:val="009B6149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character" w:customStyle="1" w:styleId="butback1">
    <w:name w:val="butback1"/>
    <w:rsid w:val="009B6149"/>
    <w:rPr>
      <w:color w:val="666666"/>
    </w:rPr>
  </w:style>
  <w:style w:type="character" w:customStyle="1" w:styleId="googqs-tidbit-1">
    <w:name w:val="goog_qs-tidbit-1"/>
    <w:basedOn w:val="a8"/>
    <w:rsid w:val="009B6149"/>
  </w:style>
  <w:style w:type="character" w:customStyle="1" w:styleId="googqs-tidbit-2">
    <w:name w:val="goog_qs-tidbit-2"/>
    <w:basedOn w:val="a8"/>
    <w:rsid w:val="009B6149"/>
  </w:style>
  <w:style w:type="paragraph" w:customStyle="1" w:styleId="Normal">
    <w:name w:val="[Normal]"/>
    <w:rsid w:val="009B614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ffffa">
    <w:name w:val="Placeholder Text"/>
    <w:uiPriority w:val="99"/>
    <w:semiHidden/>
    <w:rsid w:val="009B6149"/>
    <w:rPr>
      <w:color w:val="808080"/>
    </w:rPr>
  </w:style>
  <w:style w:type="paragraph" w:customStyle="1" w:styleId="afffffb">
    <w:name w:val="@Текст с отступом"/>
    <w:basedOn w:val="a7"/>
    <w:link w:val="afffffc"/>
    <w:rsid w:val="009B6149"/>
    <w:pPr>
      <w:spacing w:line="360" w:lineRule="auto"/>
      <w:ind w:firstLine="851"/>
      <w:jc w:val="both"/>
    </w:pPr>
    <w:rPr>
      <w:rFonts w:ascii="Arial" w:hAnsi="Arial"/>
      <w:lang w:eastAsia="zh-CN"/>
    </w:rPr>
  </w:style>
  <w:style w:type="character" w:customStyle="1" w:styleId="afffffc">
    <w:name w:val="@Текст с отступом Знак"/>
    <w:link w:val="afffffb"/>
    <w:rsid w:val="009B6149"/>
    <w:rPr>
      <w:rFonts w:ascii="Arial" w:hAnsi="Arial"/>
      <w:sz w:val="24"/>
      <w:szCs w:val="24"/>
      <w:lang w:eastAsia="zh-CN"/>
    </w:rPr>
  </w:style>
  <w:style w:type="paragraph" w:customStyle="1" w:styleId="132">
    <w:name w:val="Стиль13"/>
    <w:basedOn w:val="afd"/>
    <w:link w:val="133"/>
    <w:qFormat/>
    <w:rsid w:val="009B6149"/>
    <w:pPr>
      <w:suppressAutoHyphens w:val="0"/>
      <w:outlineLvl w:val="0"/>
    </w:pPr>
    <w:rPr>
      <w:caps w:val="0"/>
      <w:szCs w:val="20"/>
    </w:rPr>
  </w:style>
  <w:style w:type="paragraph" w:customStyle="1" w:styleId="140">
    <w:name w:val="Стиль14"/>
    <w:basedOn w:val="afd"/>
    <w:link w:val="141"/>
    <w:qFormat/>
    <w:rsid w:val="009B6149"/>
    <w:pPr>
      <w:suppressAutoHyphens w:val="0"/>
      <w:spacing w:line="348" w:lineRule="auto"/>
      <w:ind w:firstLine="851"/>
      <w:jc w:val="both"/>
    </w:pPr>
    <w:rPr>
      <w:caps w:val="0"/>
      <w:szCs w:val="20"/>
    </w:rPr>
  </w:style>
  <w:style w:type="character" w:customStyle="1" w:styleId="133">
    <w:name w:val="Стиль13 Знак"/>
    <w:link w:val="132"/>
    <w:rsid w:val="009B6149"/>
    <w:rPr>
      <w:b/>
      <w:bCs/>
      <w:sz w:val="26"/>
    </w:rPr>
  </w:style>
  <w:style w:type="paragraph" w:customStyle="1" w:styleId="150">
    <w:name w:val="Стиль15"/>
    <w:basedOn w:val="140"/>
    <w:link w:val="151"/>
    <w:qFormat/>
    <w:rsid w:val="009B6149"/>
  </w:style>
  <w:style w:type="character" w:customStyle="1" w:styleId="141">
    <w:name w:val="Стиль14 Знак"/>
    <w:link w:val="140"/>
    <w:rsid w:val="009B6149"/>
    <w:rPr>
      <w:b/>
      <w:bCs/>
      <w:sz w:val="26"/>
    </w:rPr>
  </w:style>
  <w:style w:type="character" w:customStyle="1" w:styleId="151">
    <w:name w:val="Стиль15 Знак"/>
    <w:basedOn w:val="141"/>
    <w:link w:val="150"/>
    <w:rsid w:val="009B6149"/>
    <w:rPr>
      <w:b/>
      <w:bCs/>
      <w:sz w:val="26"/>
    </w:rPr>
  </w:style>
  <w:style w:type="character" w:customStyle="1" w:styleId="afffa">
    <w:name w:val="Без интервала Знак"/>
    <w:link w:val="afff9"/>
    <w:locked/>
    <w:rsid w:val="009B6149"/>
    <w:rPr>
      <w:sz w:val="24"/>
      <w:szCs w:val="24"/>
    </w:rPr>
  </w:style>
  <w:style w:type="character" w:customStyle="1" w:styleId="FontStyle19">
    <w:name w:val="Font Style19"/>
    <w:rsid w:val="009B6149"/>
    <w:rPr>
      <w:rFonts w:ascii="Times New Roman" w:hAnsi="Times New Roman" w:cs="Times New Roman"/>
      <w:sz w:val="18"/>
      <w:szCs w:val="18"/>
    </w:rPr>
  </w:style>
  <w:style w:type="paragraph" w:customStyle="1" w:styleId="font5">
    <w:name w:val="font5"/>
    <w:basedOn w:val="a7"/>
    <w:rsid w:val="009B6149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font6">
    <w:name w:val="font6"/>
    <w:basedOn w:val="a7"/>
    <w:rsid w:val="009B6149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font7">
    <w:name w:val="font7"/>
    <w:basedOn w:val="a7"/>
    <w:rsid w:val="009B6149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65">
    <w:name w:val="xl65"/>
    <w:basedOn w:val="a7"/>
    <w:rsid w:val="009B6149"/>
    <w:pPr>
      <w:spacing w:before="100" w:beforeAutospacing="1" w:after="100" w:afterAutospacing="1"/>
      <w:textAlignment w:val="top"/>
    </w:pPr>
    <w:rPr>
      <w:rFonts w:ascii="MS Sans Serif" w:hAnsi="MS Sans Serif"/>
      <w:sz w:val="16"/>
      <w:szCs w:val="16"/>
    </w:rPr>
  </w:style>
  <w:style w:type="paragraph" w:customStyle="1" w:styleId="xl66">
    <w:name w:val="xl66"/>
    <w:basedOn w:val="a7"/>
    <w:rsid w:val="009B6149"/>
    <w:pPr>
      <w:shd w:val="clear" w:color="000000" w:fill="FFFF99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67">
    <w:name w:val="xl67"/>
    <w:basedOn w:val="a7"/>
    <w:rsid w:val="009B6149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a7"/>
    <w:rsid w:val="009B61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9">
    <w:name w:val="xl69"/>
    <w:basedOn w:val="a7"/>
    <w:rsid w:val="009B61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0">
    <w:name w:val="xl70"/>
    <w:basedOn w:val="a7"/>
    <w:rsid w:val="009B6149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1">
    <w:name w:val="xl71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72">
    <w:name w:val="xl72"/>
    <w:basedOn w:val="a7"/>
    <w:rsid w:val="009B6149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sz w:val="16"/>
      <w:szCs w:val="16"/>
    </w:rPr>
  </w:style>
  <w:style w:type="paragraph" w:customStyle="1" w:styleId="xl73">
    <w:name w:val="xl73"/>
    <w:basedOn w:val="a7"/>
    <w:rsid w:val="009B6149"/>
    <w:pPr>
      <w:pBdr>
        <w:top w:val="single" w:sz="4" w:space="0" w:color="auto"/>
      </w:pBdr>
      <w:shd w:val="clear" w:color="000000" w:fill="FFFF99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74">
    <w:name w:val="xl74"/>
    <w:basedOn w:val="a7"/>
    <w:rsid w:val="009B61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sz w:val="16"/>
      <w:szCs w:val="16"/>
    </w:rPr>
  </w:style>
  <w:style w:type="paragraph" w:customStyle="1" w:styleId="xl75">
    <w:name w:val="xl75"/>
    <w:basedOn w:val="a7"/>
    <w:rsid w:val="009B614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76">
    <w:name w:val="xl76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7">
    <w:name w:val="xl77"/>
    <w:basedOn w:val="a7"/>
    <w:rsid w:val="009B61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78">
    <w:name w:val="xl78"/>
    <w:basedOn w:val="a7"/>
    <w:rsid w:val="009B61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79">
    <w:name w:val="xl79"/>
    <w:basedOn w:val="a7"/>
    <w:rsid w:val="009B61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80">
    <w:name w:val="xl80"/>
    <w:basedOn w:val="a7"/>
    <w:rsid w:val="009B614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81">
    <w:name w:val="xl81"/>
    <w:basedOn w:val="a7"/>
    <w:rsid w:val="009B6149"/>
    <w:pP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82">
    <w:name w:val="xl82"/>
    <w:basedOn w:val="a7"/>
    <w:rsid w:val="009B6149"/>
    <w:pP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83">
    <w:name w:val="xl83"/>
    <w:basedOn w:val="a7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6"/>
      <w:szCs w:val="26"/>
    </w:rPr>
  </w:style>
  <w:style w:type="paragraph" w:customStyle="1" w:styleId="xl84">
    <w:name w:val="xl84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6"/>
      <w:szCs w:val="26"/>
    </w:rPr>
  </w:style>
  <w:style w:type="paragraph" w:customStyle="1" w:styleId="xl85">
    <w:name w:val="xl85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6">
    <w:name w:val="xl86"/>
    <w:basedOn w:val="a7"/>
    <w:rsid w:val="009B6149"/>
    <w:pP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7">
    <w:name w:val="xl87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sz w:val="26"/>
      <w:szCs w:val="26"/>
    </w:rPr>
  </w:style>
  <w:style w:type="paragraph" w:customStyle="1" w:styleId="xl88">
    <w:name w:val="xl88"/>
    <w:basedOn w:val="a7"/>
    <w:rsid w:val="009B614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9">
    <w:name w:val="xl89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0">
    <w:name w:val="xl90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1">
    <w:name w:val="xl91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7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4">
    <w:name w:val="xl94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5">
    <w:name w:val="xl95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6">
    <w:name w:val="xl96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7">
    <w:name w:val="xl97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8">
    <w:name w:val="xl98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9">
    <w:name w:val="xl99"/>
    <w:basedOn w:val="a7"/>
    <w:rsid w:val="009B61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0">
    <w:name w:val="xl100"/>
    <w:basedOn w:val="a7"/>
    <w:rsid w:val="009B61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1">
    <w:name w:val="xl101"/>
    <w:basedOn w:val="a7"/>
    <w:rsid w:val="009B6149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2">
    <w:name w:val="xl102"/>
    <w:basedOn w:val="a7"/>
    <w:rsid w:val="009B6149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3">
    <w:name w:val="xl103"/>
    <w:basedOn w:val="a7"/>
    <w:rsid w:val="009B614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4">
    <w:name w:val="xl104"/>
    <w:basedOn w:val="a7"/>
    <w:rsid w:val="009B6149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5">
    <w:name w:val="xl105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6">
    <w:name w:val="xl106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7">
    <w:name w:val="xl107"/>
    <w:basedOn w:val="a7"/>
    <w:rsid w:val="009B6149"/>
    <w:pPr>
      <w:spacing w:before="100" w:beforeAutospacing="1" w:after="100" w:afterAutospacing="1"/>
      <w:textAlignment w:val="top"/>
    </w:pPr>
    <w:rPr>
      <w:rFonts w:ascii="MS Sans Serif" w:hAnsi="MS Sans Serif"/>
      <w:sz w:val="28"/>
      <w:szCs w:val="28"/>
    </w:rPr>
  </w:style>
  <w:style w:type="paragraph" w:customStyle="1" w:styleId="xl108">
    <w:name w:val="xl108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sz w:val="26"/>
      <w:szCs w:val="26"/>
    </w:rPr>
  </w:style>
  <w:style w:type="paragraph" w:customStyle="1" w:styleId="xl109">
    <w:name w:val="xl109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0">
    <w:name w:val="xl110"/>
    <w:basedOn w:val="a7"/>
    <w:rsid w:val="009B61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1">
    <w:name w:val="xl111"/>
    <w:basedOn w:val="a7"/>
    <w:rsid w:val="009B6149"/>
    <w:pPr>
      <w:spacing w:before="100" w:beforeAutospacing="1" w:after="100" w:afterAutospacing="1"/>
      <w:textAlignment w:val="center"/>
    </w:pPr>
    <w:rPr>
      <w:rFonts w:ascii="MS Sans Serif" w:hAnsi="MS Sans Serif"/>
      <w:sz w:val="32"/>
      <w:szCs w:val="32"/>
    </w:rPr>
  </w:style>
  <w:style w:type="paragraph" w:customStyle="1" w:styleId="xl112">
    <w:name w:val="xl112"/>
    <w:basedOn w:val="a7"/>
    <w:rsid w:val="009B6149"/>
    <w:pPr>
      <w:spacing w:before="100" w:beforeAutospacing="1" w:after="100" w:afterAutospacing="1"/>
      <w:jc w:val="center"/>
      <w:textAlignment w:val="top"/>
    </w:pPr>
    <w:rPr>
      <w:b/>
      <w:bCs/>
      <w:i/>
      <w:iCs/>
      <w:sz w:val="28"/>
      <w:szCs w:val="28"/>
    </w:rPr>
  </w:style>
  <w:style w:type="paragraph" w:customStyle="1" w:styleId="xl113">
    <w:name w:val="xl113"/>
    <w:basedOn w:val="a7"/>
    <w:rsid w:val="009B614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8"/>
      <w:szCs w:val="28"/>
    </w:rPr>
  </w:style>
  <w:style w:type="paragraph" w:customStyle="1" w:styleId="xl114">
    <w:name w:val="xl114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5">
    <w:name w:val="xl115"/>
    <w:basedOn w:val="a7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6">
    <w:name w:val="xl116"/>
    <w:basedOn w:val="a7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7">
    <w:name w:val="xl117"/>
    <w:basedOn w:val="a7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8">
    <w:name w:val="xl118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9">
    <w:name w:val="xl119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0">
    <w:name w:val="xl120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1">
    <w:name w:val="xl121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22">
    <w:name w:val="xl122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23">
    <w:name w:val="xl123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4">
    <w:name w:val="xl124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MS Sans Serif" w:hAnsi="MS Sans Serif"/>
      <w:sz w:val="28"/>
      <w:szCs w:val="28"/>
    </w:rPr>
  </w:style>
  <w:style w:type="paragraph" w:customStyle="1" w:styleId="xl125">
    <w:name w:val="xl125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7">
    <w:name w:val="xl127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6"/>
      <w:szCs w:val="26"/>
    </w:rPr>
  </w:style>
  <w:style w:type="paragraph" w:customStyle="1" w:styleId="xl128">
    <w:name w:val="xl128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9">
    <w:name w:val="xl129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30">
    <w:name w:val="xl130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2">
    <w:name w:val="xl132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33">
    <w:name w:val="xl133"/>
    <w:basedOn w:val="a7"/>
    <w:rsid w:val="009B61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MS Sans Serif" w:hAnsi="MS Sans Serif"/>
      <w:sz w:val="28"/>
      <w:szCs w:val="28"/>
    </w:rPr>
  </w:style>
  <w:style w:type="paragraph" w:customStyle="1" w:styleId="xl134">
    <w:name w:val="xl134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35">
    <w:name w:val="xl135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36">
    <w:name w:val="xl136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37">
    <w:name w:val="xl137"/>
    <w:basedOn w:val="a7"/>
    <w:rsid w:val="009B6149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7"/>
    <w:rsid w:val="009B6149"/>
    <w:pPr>
      <w:spacing w:before="100" w:beforeAutospacing="1" w:after="100" w:afterAutospacing="1"/>
      <w:textAlignment w:val="top"/>
    </w:pPr>
    <w:rPr>
      <w:rFonts w:ascii="MS Sans Serif" w:hAnsi="MS Sans Serif"/>
      <w:i/>
      <w:iCs/>
    </w:rPr>
  </w:style>
  <w:style w:type="paragraph" w:customStyle="1" w:styleId="xl139">
    <w:name w:val="xl139"/>
    <w:basedOn w:val="a7"/>
    <w:rsid w:val="009B6149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i/>
      <w:iCs/>
    </w:rPr>
  </w:style>
  <w:style w:type="paragraph" w:customStyle="1" w:styleId="xl140">
    <w:name w:val="xl140"/>
    <w:basedOn w:val="a7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1">
    <w:name w:val="xl141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2">
    <w:name w:val="xl142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7"/>
    <w:rsid w:val="009B6149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sz w:val="28"/>
      <w:szCs w:val="28"/>
    </w:rPr>
  </w:style>
  <w:style w:type="paragraph" w:customStyle="1" w:styleId="xl144">
    <w:name w:val="xl144"/>
    <w:basedOn w:val="a7"/>
    <w:rsid w:val="009B61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8"/>
      <w:szCs w:val="28"/>
    </w:rPr>
  </w:style>
  <w:style w:type="paragraph" w:customStyle="1" w:styleId="xl145">
    <w:name w:val="xl145"/>
    <w:basedOn w:val="a7"/>
    <w:rsid w:val="009B61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MS Sans Serif" w:hAnsi="MS Sans Serif"/>
      <w:b/>
      <w:bCs/>
      <w:i/>
      <w:iCs/>
      <w:sz w:val="28"/>
      <w:szCs w:val="28"/>
    </w:rPr>
  </w:style>
  <w:style w:type="paragraph" w:customStyle="1" w:styleId="xl146">
    <w:name w:val="xl146"/>
    <w:basedOn w:val="a7"/>
    <w:rsid w:val="009B614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8"/>
      <w:szCs w:val="28"/>
    </w:rPr>
  </w:style>
  <w:style w:type="paragraph" w:customStyle="1" w:styleId="xl147">
    <w:name w:val="xl147"/>
    <w:basedOn w:val="a7"/>
    <w:rsid w:val="009B6149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b/>
      <w:bCs/>
      <w:i/>
      <w:iCs/>
      <w:sz w:val="28"/>
      <w:szCs w:val="28"/>
    </w:rPr>
  </w:style>
  <w:style w:type="paragraph" w:customStyle="1" w:styleId="xl148">
    <w:name w:val="xl148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49">
    <w:name w:val="xl149"/>
    <w:basedOn w:val="a7"/>
    <w:rsid w:val="009B61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0">
    <w:name w:val="xl150"/>
    <w:basedOn w:val="a7"/>
    <w:rsid w:val="009B61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1">
    <w:name w:val="xl151"/>
    <w:basedOn w:val="a7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2">
    <w:name w:val="xl152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3">
    <w:name w:val="xl153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sz w:val="26"/>
      <w:szCs w:val="26"/>
    </w:rPr>
  </w:style>
  <w:style w:type="paragraph" w:customStyle="1" w:styleId="xl154">
    <w:name w:val="xl154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MS Sans Serif" w:hAnsi="MS Sans Serif"/>
      <w:sz w:val="28"/>
      <w:szCs w:val="28"/>
    </w:rPr>
  </w:style>
  <w:style w:type="paragraph" w:customStyle="1" w:styleId="xl155">
    <w:name w:val="xl155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6">
    <w:name w:val="xl156"/>
    <w:basedOn w:val="a7"/>
    <w:rsid w:val="009B61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7">
    <w:name w:val="xl157"/>
    <w:basedOn w:val="a7"/>
    <w:rsid w:val="009B61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8">
    <w:name w:val="xl158"/>
    <w:basedOn w:val="a7"/>
    <w:rsid w:val="009B6149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9">
    <w:name w:val="xl159"/>
    <w:basedOn w:val="a7"/>
    <w:rsid w:val="009B6149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0">
    <w:name w:val="xl160"/>
    <w:basedOn w:val="a7"/>
    <w:rsid w:val="009B61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1">
    <w:name w:val="xl161"/>
    <w:basedOn w:val="a7"/>
    <w:rsid w:val="009B61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2">
    <w:name w:val="xl162"/>
    <w:basedOn w:val="a7"/>
    <w:rsid w:val="009B6149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63">
    <w:name w:val="xl163"/>
    <w:basedOn w:val="a7"/>
    <w:rsid w:val="009B614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64">
    <w:name w:val="xl164"/>
    <w:basedOn w:val="a7"/>
    <w:rsid w:val="009B614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65">
    <w:name w:val="xl165"/>
    <w:basedOn w:val="a7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6">
    <w:name w:val="xl166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7">
    <w:name w:val="xl167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8">
    <w:name w:val="xl168"/>
    <w:basedOn w:val="a7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9">
    <w:name w:val="xl169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0">
    <w:name w:val="xl170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1">
    <w:name w:val="xl171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72">
    <w:name w:val="xl172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3">
    <w:name w:val="xl173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4">
    <w:name w:val="xl174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5">
    <w:name w:val="xl175"/>
    <w:basedOn w:val="a7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6">
    <w:name w:val="xl176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6"/>
      <w:szCs w:val="26"/>
    </w:rPr>
  </w:style>
  <w:style w:type="paragraph" w:customStyle="1" w:styleId="xl177">
    <w:name w:val="xl177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8">
    <w:name w:val="xl178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3">
    <w:name w:val="xl63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afffffd">
    <w:name w:val="Новый абзац"/>
    <w:basedOn w:val="a7"/>
    <w:link w:val="afffffe"/>
    <w:rsid w:val="009B6149"/>
    <w:pPr>
      <w:spacing w:after="120"/>
      <w:ind w:firstLine="567"/>
      <w:jc w:val="both"/>
    </w:pPr>
    <w:rPr>
      <w:rFonts w:ascii="Arial" w:hAnsi="Arial"/>
      <w:szCs w:val="20"/>
    </w:rPr>
  </w:style>
  <w:style w:type="character" w:customStyle="1" w:styleId="afffffe">
    <w:name w:val="Новый абзац Знак"/>
    <w:link w:val="afffffd"/>
    <w:rsid w:val="009B6149"/>
    <w:rPr>
      <w:rFonts w:ascii="Arial" w:hAnsi="Arial"/>
      <w:sz w:val="24"/>
    </w:rPr>
  </w:style>
  <w:style w:type="paragraph" w:customStyle="1" w:styleId="ConsPlusNormal">
    <w:name w:val="ConsPlusNormal"/>
    <w:rsid w:val="009B61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f8">
    <w:name w:val="Знак2"/>
    <w:basedOn w:val="a7"/>
    <w:rsid w:val="009B6149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font8">
    <w:name w:val="font8"/>
    <w:basedOn w:val="a7"/>
    <w:rsid w:val="009B6149"/>
    <w:pPr>
      <w:spacing w:before="100" w:beforeAutospacing="1" w:after="100" w:afterAutospacing="1"/>
    </w:pPr>
  </w:style>
  <w:style w:type="paragraph" w:customStyle="1" w:styleId="CM14">
    <w:name w:val="CM14"/>
    <w:basedOn w:val="Default"/>
    <w:next w:val="Default"/>
    <w:uiPriority w:val="99"/>
    <w:rsid w:val="009B6149"/>
  </w:style>
  <w:style w:type="paragraph" w:customStyle="1" w:styleId="CM21">
    <w:name w:val="CM21"/>
    <w:basedOn w:val="Default"/>
    <w:next w:val="Default"/>
    <w:uiPriority w:val="99"/>
    <w:rsid w:val="009B6149"/>
  </w:style>
  <w:style w:type="paragraph" w:customStyle="1" w:styleId="CM22">
    <w:name w:val="CM22"/>
    <w:basedOn w:val="Default"/>
    <w:next w:val="Default"/>
    <w:uiPriority w:val="99"/>
    <w:rsid w:val="009B6149"/>
  </w:style>
  <w:style w:type="paragraph" w:customStyle="1" w:styleId="CM24">
    <w:name w:val="CM24"/>
    <w:basedOn w:val="Default"/>
    <w:next w:val="Default"/>
    <w:uiPriority w:val="99"/>
    <w:rsid w:val="009B6149"/>
  </w:style>
  <w:style w:type="paragraph" w:customStyle="1" w:styleId="3f1">
    <w:name w:val="Верхний колонтитул3"/>
    <w:basedOn w:val="1fa"/>
    <w:rsid w:val="009B6149"/>
    <w:pPr>
      <w:tabs>
        <w:tab w:val="center" w:pos="4153"/>
        <w:tab w:val="right" w:pos="8306"/>
      </w:tabs>
    </w:pPr>
    <w:rPr>
      <w:rFonts w:ascii="Arial" w:hAnsi="Arial"/>
      <w:snapToGrid/>
      <w:sz w:val="22"/>
    </w:rPr>
  </w:style>
  <w:style w:type="paragraph" w:customStyle="1" w:styleId="116">
    <w:name w:val="Обычный11"/>
    <w:rsid w:val="009B6149"/>
    <w:rPr>
      <w:snapToGrid w:val="0"/>
    </w:rPr>
  </w:style>
  <w:style w:type="character" w:customStyle="1" w:styleId="1310">
    <w:name w:val="Знак Знак131"/>
    <w:rsid w:val="009B61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1">
    <w:name w:val="Знак Знак121"/>
    <w:rsid w:val="009B61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10">
    <w:name w:val="Знак Знак41"/>
    <w:rsid w:val="009B6149"/>
    <w:rPr>
      <w:rFonts w:ascii="Times New Roman" w:eastAsia="Times New Roman" w:hAnsi="Times New Roman" w:cs="Times New Roman"/>
      <w:b/>
      <w:caps/>
      <w:sz w:val="26"/>
      <w:szCs w:val="26"/>
      <w:lang w:val="en-US" w:eastAsia="ru-RU"/>
    </w:rPr>
  </w:style>
  <w:style w:type="paragraph" w:customStyle="1" w:styleId="IG">
    <w:name w:val="Обычный_IG"/>
    <w:basedOn w:val="a7"/>
    <w:rsid w:val="009B6149"/>
    <w:pPr>
      <w:suppressAutoHyphens/>
      <w:spacing w:line="360" w:lineRule="auto"/>
      <w:ind w:firstLine="709"/>
      <w:jc w:val="both"/>
    </w:pPr>
    <w:rPr>
      <w:sz w:val="28"/>
      <w:szCs w:val="28"/>
      <w:lang w:eastAsia="ar-SA"/>
    </w:rPr>
  </w:style>
  <w:style w:type="paragraph" w:customStyle="1" w:styleId="default0">
    <w:name w:val="default"/>
    <w:basedOn w:val="a7"/>
    <w:rsid w:val="009B6149"/>
    <w:pPr>
      <w:spacing w:before="100" w:beforeAutospacing="1" w:after="100" w:afterAutospacing="1"/>
    </w:pPr>
  </w:style>
  <w:style w:type="character" w:styleId="affffff">
    <w:name w:val="annotation reference"/>
    <w:rsid w:val="009B6149"/>
    <w:rPr>
      <w:sz w:val="16"/>
      <w:szCs w:val="16"/>
    </w:rPr>
  </w:style>
  <w:style w:type="paragraph" w:styleId="affffff0">
    <w:name w:val="annotation text"/>
    <w:basedOn w:val="a7"/>
    <w:link w:val="affffff1"/>
    <w:rsid w:val="009B6149"/>
    <w:rPr>
      <w:sz w:val="20"/>
      <w:szCs w:val="20"/>
    </w:rPr>
  </w:style>
  <w:style w:type="character" w:customStyle="1" w:styleId="affffff1">
    <w:name w:val="Текст примечания Знак"/>
    <w:basedOn w:val="a8"/>
    <w:link w:val="affffff0"/>
    <w:rsid w:val="009B6149"/>
  </w:style>
  <w:style w:type="paragraph" w:styleId="affffff2">
    <w:name w:val="annotation subject"/>
    <w:basedOn w:val="affffff0"/>
    <w:next w:val="affffff0"/>
    <w:link w:val="affffff3"/>
    <w:rsid w:val="009B6149"/>
    <w:rPr>
      <w:b/>
      <w:bCs/>
    </w:rPr>
  </w:style>
  <w:style w:type="character" w:customStyle="1" w:styleId="affffff3">
    <w:name w:val="Тема примечания Знак"/>
    <w:link w:val="affffff2"/>
    <w:rsid w:val="009B6149"/>
    <w:rPr>
      <w:b/>
      <w:bCs/>
    </w:rPr>
  </w:style>
  <w:style w:type="paragraph" w:customStyle="1" w:styleId="2f9">
    <w:name w:val="Обычный2"/>
    <w:rsid w:val="009B6149"/>
    <w:pPr>
      <w:widowControl w:val="0"/>
      <w:spacing w:line="440" w:lineRule="auto"/>
      <w:ind w:firstLine="280"/>
      <w:jc w:val="both"/>
    </w:pPr>
    <w:rPr>
      <w:snapToGrid w:val="0"/>
      <w:sz w:val="22"/>
    </w:rPr>
  </w:style>
  <w:style w:type="character" w:customStyle="1" w:styleId="1ff1">
    <w:name w:val="Абзац списка Знак1"/>
    <w:uiPriority w:val="99"/>
    <w:locked/>
    <w:rsid w:val="009B6149"/>
    <w:rPr>
      <w:rFonts w:ascii="Arial Narrow" w:hAnsi="Arial Narrow"/>
      <w:sz w:val="22"/>
      <w:szCs w:val="22"/>
      <w:lang w:val="en-US" w:eastAsia="en-US" w:bidi="en-US"/>
    </w:rPr>
  </w:style>
  <w:style w:type="paragraph" w:customStyle="1" w:styleId="affffff4">
    <w:name w:val="Абзац"/>
    <w:basedOn w:val="a7"/>
    <w:link w:val="affffff5"/>
    <w:qFormat/>
    <w:rsid w:val="009B6149"/>
    <w:pPr>
      <w:spacing w:before="60"/>
      <w:ind w:firstLine="720"/>
    </w:pPr>
    <w:rPr>
      <w:sz w:val="26"/>
      <w:szCs w:val="20"/>
    </w:rPr>
  </w:style>
  <w:style w:type="character" w:customStyle="1" w:styleId="affffff5">
    <w:name w:val="Абзац Знак"/>
    <w:link w:val="affffff4"/>
    <w:locked/>
    <w:rsid w:val="009B6149"/>
    <w:rPr>
      <w:sz w:val="26"/>
    </w:rPr>
  </w:style>
  <w:style w:type="paragraph" w:customStyle="1" w:styleId="2fa">
    <w:name w:val="Абзац списка2"/>
    <w:basedOn w:val="a7"/>
    <w:link w:val="ListParagraphChar"/>
    <w:rsid w:val="009B6149"/>
    <w:pPr>
      <w:ind w:left="720"/>
      <w:contextualSpacing/>
    </w:pPr>
    <w:rPr>
      <w:sz w:val="20"/>
      <w:szCs w:val="20"/>
    </w:rPr>
  </w:style>
  <w:style w:type="character" w:customStyle="1" w:styleId="ListParagraphChar">
    <w:name w:val="List Paragraph Char"/>
    <w:link w:val="2fa"/>
    <w:locked/>
    <w:rsid w:val="009B6149"/>
  </w:style>
  <w:style w:type="character" w:customStyle="1" w:styleId="grame">
    <w:name w:val="grame"/>
    <w:uiPriority w:val="99"/>
    <w:rsid w:val="009B6149"/>
    <w:rPr>
      <w:rFonts w:cs="Times New Roman"/>
    </w:rPr>
  </w:style>
  <w:style w:type="paragraph" w:customStyle="1" w:styleId="1ff2">
    <w:name w:val="Таблица1АЛЕКС"/>
    <w:uiPriority w:val="99"/>
    <w:rsid w:val="009B6149"/>
    <w:pPr>
      <w:spacing w:line="360" w:lineRule="auto"/>
      <w:ind w:firstLine="709"/>
      <w:outlineLvl w:val="5"/>
    </w:pPr>
    <w:rPr>
      <w:sz w:val="24"/>
      <w:szCs w:val="26"/>
    </w:rPr>
  </w:style>
  <w:style w:type="paragraph" w:customStyle="1" w:styleId="2fb">
    <w:name w:val="Заголовок (Уровень 2)"/>
    <w:basedOn w:val="a7"/>
    <w:next w:val="aff"/>
    <w:link w:val="2fc"/>
    <w:autoRedefine/>
    <w:qFormat/>
    <w:rsid w:val="000C7CC2"/>
    <w:pPr>
      <w:tabs>
        <w:tab w:val="left" w:pos="10206"/>
      </w:tabs>
      <w:autoSpaceDE w:val="0"/>
      <w:autoSpaceDN w:val="0"/>
      <w:adjustRightInd w:val="0"/>
      <w:spacing w:line="360" w:lineRule="auto"/>
      <w:ind w:left="1134" w:right="113"/>
      <w:jc w:val="center"/>
      <w:outlineLvl w:val="0"/>
    </w:pPr>
    <w:rPr>
      <w:b/>
      <w:bCs/>
      <w:sz w:val="28"/>
      <w:szCs w:val="28"/>
    </w:rPr>
  </w:style>
  <w:style w:type="character" w:customStyle="1" w:styleId="2fc">
    <w:name w:val="Заголовок (Уровень 2) Знак"/>
    <w:link w:val="2fb"/>
    <w:rsid w:val="000C7CC2"/>
    <w:rPr>
      <w:b/>
      <w:bCs/>
      <w:sz w:val="28"/>
      <w:szCs w:val="28"/>
    </w:rPr>
  </w:style>
  <w:style w:type="paragraph" w:customStyle="1" w:styleId="Report">
    <w:name w:val="Report"/>
    <w:basedOn w:val="a7"/>
    <w:rsid w:val="009B6149"/>
    <w:pPr>
      <w:spacing w:line="360" w:lineRule="auto"/>
      <w:ind w:firstLine="567"/>
      <w:jc w:val="both"/>
    </w:pPr>
    <w:rPr>
      <w:szCs w:val="20"/>
    </w:rPr>
  </w:style>
  <w:style w:type="paragraph" w:customStyle="1" w:styleId="S">
    <w:name w:val="S_Обычный жирный"/>
    <w:basedOn w:val="a7"/>
    <w:qFormat/>
    <w:rsid w:val="009B6149"/>
    <w:pPr>
      <w:ind w:firstLine="709"/>
      <w:jc w:val="both"/>
    </w:pPr>
    <w:rPr>
      <w:sz w:val="28"/>
    </w:rPr>
  </w:style>
  <w:style w:type="paragraph" w:customStyle="1" w:styleId="caaieiaie4">
    <w:name w:val="caaieiaie 4"/>
    <w:basedOn w:val="a7"/>
    <w:next w:val="a7"/>
    <w:uiPriority w:val="99"/>
    <w:rsid w:val="009B6149"/>
    <w:pPr>
      <w:keepNext/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customStyle="1" w:styleId="affffff6">
    <w:name w:val="Списочный"/>
    <w:basedOn w:val="a7"/>
    <w:uiPriority w:val="99"/>
    <w:rsid w:val="009B6149"/>
    <w:pPr>
      <w:ind w:left="283" w:hanging="283"/>
    </w:pPr>
    <w:rPr>
      <w:szCs w:val="20"/>
    </w:rPr>
  </w:style>
  <w:style w:type="character" w:customStyle="1" w:styleId="text221">
    <w:name w:val="text221"/>
    <w:rsid w:val="009B6149"/>
    <w:rPr>
      <w:sz w:val="34"/>
      <w:szCs w:val="34"/>
    </w:rPr>
  </w:style>
  <w:style w:type="paragraph" w:customStyle="1" w:styleId="affffff7">
    <w:name w:val="Нов. абзац (НИР)"/>
    <w:basedOn w:val="a7"/>
    <w:link w:val="1ff3"/>
    <w:rsid w:val="00561025"/>
    <w:pPr>
      <w:spacing w:line="360" w:lineRule="auto"/>
      <w:ind w:firstLine="567"/>
      <w:jc w:val="both"/>
    </w:pPr>
    <w:rPr>
      <w:rFonts w:ascii="Arial" w:hAnsi="Arial"/>
      <w:szCs w:val="20"/>
    </w:rPr>
  </w:style>
  <w:style w:type="character" w:customStyle="1" w:styleId="1ff3">
    <w:name w:val="Нов. абзац (НИР) Знак1"/>
    <w:link w:val="affffff7"/>
    <w:locked/>
    <w:rsid w:val="00561025"/>
    <w:rPr>
      <w:rFonts w:ascii="Arial" w:hAnsi="Arial"/>
      <w:sz w:val="24"/>
    </w:rPr>
  </w:style>
  <w:style w:type="paragraph" w:customStyle="1" w:styleId="3f2">
    <w:name w:val="Обычный3"/>
    <w:rsid w:val="007A0DAA"/>
    <w:rPr>
      <w:snapToGrid w:val="0"/>
    </w:rPr>
  </w:style>
  <w:style w:type="character" w:customStyle="1" w:styleId="1320">
    <w:name w:val="Знак Знак132"/>
    <w:rsid w:val="007A0D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2">
    <w:name w:val="Знак Знак122"/>
    <w:rsid w:val="007A0D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f3">
    <w:name w:val="Знак3"/>
    <w:basedOn w:val="a7"/>
    <w:rsid w:val="007A0DAA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fd">
    <w:name w:val="Знак Знак2"/>
    <w:rsid w:val="007A0DAA"/>
    <w:rPr>
      <w:lang w:val="ru-RU" w:eastAsia="ru-RU" w:bidi="ar-SA"/>
    </w:rPr>
  </w:style>
  <w:style w:type="character" w:customStyle="1" w:styleId="420">
    <w:name w:val="Знак Знак42"/>
    <w:rsid w:val="007A0DAA"/>
    <w:rPr>
      <w:rFonts w:ascii="Times New Roman" w:eastAsia="Times New Roman" w:hAnsi="Times New Roman" w:cs="Times New Roman"/>
      <w:b/>
      <w:caps/>
      <w:sz w:val="26"/>
      <w:szCs w:val="26"/>
      <w:lang w:val="en-US" w:eastAsia="ru-RU"/>
    </w:rPr>
  </w:style>
  <w:style w:type="paragraph" w:customStyle="1" w:styleId="3f4">
    <w:name w:val="Цитата3"/>
    <w:basedOn w:val="a7"/>
    <w:rsid w:val="007A0DAA"/>
    <w:pPr>
      <w:widowControl w:val="0"/>
      <w:overflowPunct w:val="0"/>
      <w:autoSpaceDE w:val="0"/>
      <w:autoSpaceDN w:val="0"/>
      <w:adjustRightInd w:val="0"/>
      <w:ind w:left="284" w:right="319"/>
      <w:textAlignment w:val="baseline"/>
    </w:pPr>
    <w:rPr>
      <w:sz w:val="28"/>
      <w:szCs w:val="20"/>
    </w:rPr>
  </w:style>
  <w:style w:type="paragraph" w:customStyle="1" w:styleId="CharChar2">
    <w:name w:val="Char Char2"/>
    <w:basedOn w:val="a7"/>
    <w:rsid w:val="007A0DA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c">
    <w:name w:val="Верхний колонтитул4"/>
    <w:basedOn w:val="3f2"/>
    <w:rsid w:val="007A0DAA"/>
    <w:pPr>
      <w:tabs>
        <w:tab w:val="center" w:pos="4153"/>
        <w:tab w:val="right" w:pos="8306"/>
      </w:tabs>
    </w:pPr>
    <w:rPr>
      <w:rFonts w:ascii="Arial" w:hAnsi="Arial"/>
      <w:snapToGrid/>
      <w:sz w:val="22"/>
    </w:rPr>
  </w:style>
  <w:style w:type="paragraph" w:customStyle="1" w:styleId="Style3">
    <w:name w:val="Style3"/>
    <w:basedOn w:val="a7"/>
    <w:rsid w:val="007A0DAA"/>
    <w:pPr>
      <w:widowControl w:val="0"/>
      <w:autoSpaceDE w:val="0"/>
      <w:autoSpaceDN w:val="0"/>
      <w:adjustRightInd w:val="0"/>
      <w:spacing w:line="242" w:lineRule="exact"/>
      <w:ind w:firstLine="380"/>
      <w:jc w:val="both"/>
    </w:pPr>
  </w:style>
  <w:style w:type="character" w:customStyle="1" w:styleId="FontStyle14">
    <w:name w:val="Font Style14"/>
    <w:rsid w:val="007A0DAA"/>
    <w:rPr>
      <w:rFonts w:ascii="Bookman Old Style" w:hAnsi="Bookman Old Style" w:cs="Bookman Old Style" w:hint="default"/>
      <w:sz w:val="22"/>
      <w:szCs w:val="22"/>
    </w:rPr>
  </w:style>
  <w:style w:type="character" w:customStyle="1" w:styleId="FontStyle36">
    <w:name w:val="Font Style36"/>
    <w:rsid w:val="007A0DAA"/>
    <w:rPr>
      <w:rFonts w:ascii="Times New Roman" w:hAnsi="Times New Roman" w:cs="Times New Roman" w:hint="default"/>
      <w:sz w:val="24"/>
      <w:szCs w:val="24"/>
    </w:rPr>
  </w:style>
  <w:style w:type="paragraph" w:customStyle="1" w:styleId="3f5">
    <w:name w:val="Абзац списка3"/>
    <w:basedOn w:val="a7"/>
    <w:rsid w:val="007A0DAA"/>
    <w:pPr>
      <w:ind w:left="720"/>
      <w:contextualSpacing/>
    </w:pPr>
    <w:rPr>
      <w:sz w:val="20"/>
      <w:szCs w:val="20"/>
    </w:rPr>
  </w:style>
  <w:style w:type="character" w:customStyle="1" w:styleId="1ff4">
    <w:name w:val="Имя_табл Знак1"/>
    <w:link w:val="affffff8"/>
    <w:locked/>
    <w:rsid w:val="007A0DAA"/>
    <w:rPr>
      <w:rFonts w:ascii="Wingdings (L$)" w:eastAsia="Wingdings (L$)" w:hAnsi="Wingdings (L$)"/>
      <w:b/>
      <w:i/>
      <w:sz w:val="28"/>
    </w:rPr>
  </w:style>
  <w:style w:type="paragraph" w:customStyle="1" w:styleId="affffff8">
    <w:name w:val="Имя_табл"/>
    <w:basedOn w:val="a7"/>
    <w:next w:val="a7"/>
    <w:link w:val="1ff4"/>
    <w:rsid w:val="007A0DAA"/>
    <w:pPr>
      <w:keepNext/>
      <w:keepLines/>
      <w:tabs>
        <w:tab w:val="left" w:pos="709"/>
      </w:tabs>
      <w:jc w:val="center"/>
    </w:pPr>
    <w:rPr>
      <w:rFonts w:ascii="Wingdings (L$)" w:eastAsia="Wingdings (L$)" w:hAnsi="Wingdings (L$)"/>
      <w:b/>
      <w:i/>
      <w:sz w:val="28"/>
      <w:szCs w:val="20"/>
    </w:rPr>
  </w:style>
  <w:style w:type="paragraph" w:customStyle="1" w:styleId="2fe">
    <w:name w:val="Знак2 Знак"/>
    <w:basedOn w:val="a7"/>
    <w:rsid w:val="007A0DAA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customStyle="1" w:styleId="FontStyle119">
    <w:name w:val="Font Style119"/>
    <w:rsid w:val="007A0DAA"/>
    <w:rPr>
      <w:rFonts w:ascii="Times New Roman" w:hAnsi="Times New Roman" w:cs="Times New Roman"/>
      <w:sz w:val="26"/>
      <w:szCs w:val="26"/>
    </w:rPr>
  </w:style>
  <w:style w:type="paragraph" w:customStyle="1" w:styleId="western">
    <w:name w:val="western"/>
    <w:basedOn w:val="a7"/>
    <w:rsid w:val="007A0DAA"/>
    <w:pPr>
      <w:spacing w:before="100" w:after="100"/>
      <w:jc w:val="center"/>
    </w:pPr>
    <w:rPr>
      <w:sz w:val="28"/>
      <w:szCs w:val="28"/>
      <w:lang w:eastAsia="ar-SA"/>
    </w:rPr>
  </w:style>
  <w:style w:type="paragraph" w:customStyle="1" w:styleId="4d">
    <w:name w:val="Обычный4"/>
    <w:rsid w:val="0003216F"/>
    <w:rPr>
      <w:snapToGrid w:val="0"/>
    </w:rPr>
  </w:style>
  <w:style w:type="character" w:customStyle="1" w:styleId="134">
    <w:name w:val="Знак Знак134"/>
    <w:rsid w:val="000321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4">
    <w:name w:val="Знак Знак124"/>
    <w:rsid w:val="000321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9">
    <w:name w:val="Знак5"/>
    <w:basedOn w:val="a7"/>
    <w:rsid w:val="0003216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65">
    <w:name w:val="Знак Знак6"/>
    <w:uiPriority w:val="99"/>
    <w:rsid w:val="0003216F"/>
    <w:rPr>
      <w:lang w:val="ru-RU" w:eastAsia="ru-RU" w:bidi="ar-SA"/>
    </w:rPr>
  </w:style>
  <w:style w:type="character" w:customStyle="1" w:styleId="440">
    <w:name w:val="Знак Знак44"/>
    <w:rsid w:val="0003216F"/>
    <w:rPr>
      <w:rFonts w:ascii="Times New Roman" w:eastAsia="Times New Roman" w:hAnsi="Times New Roman" w:cs="Times New Roman"/>
      <w:b/>
      <w:caps/>
      <w:sz w:val="26"/>
      <w:szCs w:val="26"/>
      <w:lang w:val="en-US" w:eastAsia="ru-RU"/>
    </w:rPr>
  </w:style>
  <w:style w:type="table" w:customStyle="1" w:styleId="-11">
    <w:name w:val="Веб-таблица 11"/>
    <w:basedOn w:val="a9"/>
    <w:next w:val="-1"/>
    <w:rsid w:val="0003216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0">
    <w:name w:val="Стиль121"/>
    <w:rsid w:val="0003216F"/>
  </w:style>
  <w:style w:type="paragraph" w:customStyle="1" w:styleId="4e">
    <w:name w:val="Цитата4"/>
    <w:basedOn w:val="a7"/>
    <w:rsid w:val="0003216F"/>
    <w:pPr>
      <w:widowControl w:val="0"/>
      <w:overflowPunct w:val="0"/>
      <w:autoSpaceDE w:val="0"/>
      <w:autoSpaceDN w:val="0"/>
      <w:adjustRightInd w:val="0"/>
      <w:ind w:left="284" w:right="319"/>
      <w:textAlignment w:val="baseline"/>
    </w:pPr>
    <w:rPr>
      <w:sz w:val="28"/>
      <w:szCs w:val="20"/>
    </w:rPr>
  </w:style>
  <w:style w:type="paragraph" w:customStyle="1" w:styleId="CharChar4">
    <w:name w:val="Char Char4"/>
    <w:basedOn w:val="a7"/>
    <w:rsid w:val="0003216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Верхний колонтитул5"/>
    <w:basedOn w:val="4d"/>
    <w:rsid w:val="0003216F"/>
    <w:pPr>
      <w:tabs>
        <w:tab w:val="center" w:pos="4153"/>
        <w:tab w:val="right" w:pos="8306"/>
      </w:tabs>
    </w:pPr>
    <w:rPr>
      <w:rFonts w:ascii="Arial" w:hAnsi="Arial"/>
      <w:snapToGrid/>
      <w:sz w:val="22"/>
    </w:rPr>
  </w:style>
  <w:style w:type="paragraph" w:customStyle="1" w:styleId="4f">
    <w:name w:val="Абзац списка4"/>
    <w:basedOn w:val="a7"/>
    <w:rsid w:val="0003216F"/>
    <w:pPr>
      <w:ind w:left="720"/>
      <w:contextualSpacing/>
    </w:pPr>
    <w:rPr>
      <w:sz w:val="20"/>
      <w:szCs w:val="20"/>
    </w:rPr>
  </w:style>
  <w:style w:type="numbering" w:customStyle="1" w:styleId="4f0">
    <w:name w:val="Нет списка4"/>
    <w:next w:val="aa"/>
    <w:uiPriority w:val="99"/>
    <w:semiHidden/>
    <w:unhideWhenUsed/>
    <w:rsid w:val="00532CF6"/>
  </w:style>
  <w:style w:type="paragraph" w:styleId="30">
    <w:name w:val="List Number 3"/>
    <w:basedOn w:val="a7"/>
    <w:uiPriority w:val="99"/>
    <w:rsid w:val="00532CF6"/>
    <w:pPr>
      <w:numPr>
        <w:numId w:val="10"/>
      </w:numPr>
    </w:pPr>
    <w:rPr>
      <w:sz w:val="20"/>
      <w:szCs w:val="20"/>
    </w:rPr>
  </w:style>
  <w:style w:type="paragraph" w:customStyle="1" w:styleId="1ff5">
    <w:name w:val="абзац Знак1 Знак"/>
    <w:basedOn w:val="a7"/>
    <w:uiPriority w:val="99"/>
    <w:rsid w:val="00532CF6"/>
    <w:pPr>
      <w:spacing w:line="360" w:lineRule="auto"/>
      <w:ind w:firstLine="851"/>
      <w:jc w:val="both"/>
    </w:pPr>
  </w:style>
  <w:style w:type="paragraph" w:customStyle="1" w:styleId="142">
    <w:name w:val="Стиль 14 пт полужирный По центру"/>
    <w:basedOn w:val="a7"/>
    <w:uiPriority w:val="99"/>
    <w:rsid w:val="00532CF6"/>
    <w:pPr>
      <w:jc w:val="center"/>
    </w:pPr>
    <w:rPr>
      <w:b/>
      <w:bCs/>
      <w:sz w:val="28"/>
      <w:szCs w:val="28"/>
    </w:rPr>
  </w:style>
  <w:style w:type="paragraph" w:customStyle="1" w:styleId="4121">
    <w:name w:val="4.1.2.1"/>
    <w:basedOn w:val="a7"/>
    <w:uiPriority w:val="99"/>
    <w:rsid w:val="00532CF6"/>
    <w:pPr>
      <w:numPr>
        <w:numId w:val="11"/>
      </w:numPr>
    </w:pPr>
  </w:style>
  <w:style w:type="paragraph" w:customStyle="1" w:styleId="11314">
    <w:name w:val="Стиль Стиль Заголовок 1 + 13 пт + 14 пт"/>
    <w:basedOn w:val="a7"/>
    <w:uiPriority w:val="99"/>
    <w:rsid w:val="00532CF6"/>
    <w:pPr>
      <w:keepNext/>
      <w:spacing w:line="360" w:lineRule="auto"/>
      <w:jc w:val="center"/>
      <w:outlineLvl w:val="0"/>
    </w:pPr>
    <w:rPr>
      <w:b/>
      <w:bCs/>
      <w:color w:val="000000"/>
      <w:sz w:val="28"/>
      <w:szCs w:val="28"/>
    </w:rPr>
  </w:style>
  <w:style w:type="paragraph" w:customStyle="1" w:styleId="12345">
    <w:name w:val="12345"/>
    <w:basedOn w:val="a7"/>
    <w:link w:val="123450"/>
    <w:uiPriority w:val="99"/>
    <w:rsid w:val="00532CF6"/>
    <w:pPr>
      <w:spacing w:line="360" w:lineRule="auto"/>
      <w:ind w:firstLine="720"/>
      <w:jc w:val="both"/>
    </w:pPr>
    <w:rPr>
      <w:sz w:val="26"/>
      <w:szCs w:val="26"/>
    </w:rPr>
  </w:style>
  <w:style w:type="paragraph" w:customStyle="1" w:styleId="VVV">
    <w:name w:val="VVV"/>
    <w:basedOn w:val="15"/>
    <w:link w:val="VVV0"/>
    <w:uiPriority w:val="99"/>
    <w:rsid w:val="00532CF6"/>
    <w:pPr>
      <w:numPr>
        <w:numId w:val="12"/>
      </w:numPr>
    </w:pPr>
    <w:rPr>
      <w:b w:val="0"/>
      <w:bCs w:val="0"/>
      <w:sz w:val="28"/>
    </w:rPr>
  </w:style>
  <w:style w:type="character" w:customStyle="1" w:styleId="123450">
    <w:name w:val="12345 Знак"/>
    <w:link w:val="12345"/>
    <w:uiPriority w:val="99"/>
    <w:locked/>
    <w:rsid w:val="00532CF6"/>
    <w:rPr>
      <w:sz w:val="26"/>
      <w:szCs w:val="26"/>
    </w:rPr>
  </w:style>
  <w:style w:type="paragraph" w:customStyle="1" w:styleId="1111">
    <w:name w:val="111"/>
    <w:basedOn w:val="a7"/>
    <w:link w:val="1112"/>
    <w:uiPriority w:val="99"/>
    <w:rsid w:val="00532CF6"/>
    <w:pPr>
      <w:jc w:val="center"/>
    </w:pPr>
    <w:rPr>
      <w:b/>
      <w:bCs/>
      <w:sz w:val="26"/>
      <w:szCs w:val="26"/>
    </w:rPr>
  </w:style>
  <w:style w:type="character" w:customStyle="1" w:styleId="VVV0">
    <w:name w:val="VVV Знак"/>
    <w:link w:val="VVV"/>
    <w:uiPriority w:val="99"/>
    <w:locked/>
    <w:rsid w:val="00532CF6"/>
    <w:rPr>
      <w:sz w:val="28"/>
      <w:szCs w:val="28"/>
    </w:rPr>
  </w:style>
  <w:style w:type="character" w:customStyle="1" w:styleId="1112">
    <w:name w:val="111 Знак"/>
    <w:link w:val="1111"/>
    <w:uiPriority w:val="99"/>
    <w:locked/>
    <w:rsid w:val="00532CF6"/>
    <w:rPr>
      <w:b/>
      <w:bCs/>
      <w:sz w:val="26"/>
      <w:szCs w:val="26"/>
    </w:rPr>
  </w:style>
  <w:style w:type="paragraph" w:customStyle="1" w:styleId="1130">
    <w:name w:val="Стиль Заголовок 1 + 13 пт"/>
    <w:basedOn w:val="13"/>
    <w:uiPriority w:val="99"/>
    <w:rsid w:val="00532CF6"/>
    <w:pPr>
      <w:numPr>
        <w:numId w:val="0"/>
      </w:numPr>
      <w:spacing w:before="0" w:after="0"/>
    </w:pPr>
    <w:rPr>
      <w:rFonts w:eastAsia="Times New Roman"/>
      <w:b w:val="0"/>
      <w:bCs w:val="0"/>
      <w:caps w:val="0"/>
      <w:color w:val="000000"/>
      <w:kern w:val="0"/>
    </w:rPr>
  </w:style>
  <w:style w:type="paragraph" w:customStyle="1" w:styleId="4130">
    <w:name w:val="Стиль Оглавление 4 + 13 пт Слева:  0 мм"/>
    <w:basedOn w:val="44"/>
    <w:uiPriority w:val="99"/>
    <w:rsid w:val="00532CF6"/>
    <w:pPr>
      <w:tabs>
        <w:tab w:val="clear" w:pos="9639"/>
      </w:tabs>
      <w:spacing w:line="360" w:lineRule="auto"/>
      <w:ind w:left="0" w:firstLine="0"/>
    </w:pPr>
    <w:rPr>
      <w:noProof w:val="0"/>
      <w:sz w:val="28"/>
      <w:szCs w:val="28"/>
    </w:rPr>
  </w:style>
  <w:style w:type="paragraph" w:customStyle="1" w:styleId="4f1">
    <w:name w:val="Основной текст 4"/>
    <w:basedOn w:val="34"/>
    <w:uiPriority w:val="99"/>
    <w:rsid w:val="00532CF6"/>
    <w:pPr>
      <w:suppressAutoHyphens w:val="0"/>
      <w:ind w:firstLine="709"/>
    </w:pPr>
    <w:rPr>
      <w:sz w:val="28"/>
      <w:szCs w:val="28"/>
    </w:rPr>
  </w:style>
  <w:style w:type="paragraph" w:customStyle="1" w:styleId="affffff9">
    <w:name w:val="ааааа"/>
    <w:basedOn w:val="13"/>
    <w:uiPriority w:val="99"/>
    <w:rsid w:val="00532CF6"/>
    <w:pPr>
      <w:numPr>
        <w:numId w:val="0"/>
      </w:numPr>
      <w:spacing w:before="360" w:after="360"/>
    </w:pPr>
    <w:rPr>
      <w:rFonts w:eastAsia="Times New Roman"/>
      <w:caps w:val="0"/>
      <w:color w:val="000000"/>
      <w:kern w:val="0"/>
      <w:sz w:val="28"/>
      <w:szCs w:val="28"/>
    </w:rPr>
  </w:style>
  <w:style w:type="paragraph" w:customStyle="1" w:styleId="a3">
    <w:name w:val="абв"/>
    <w:basedOn w:val="a7"/>
    <w:link w:val="affffffa"/>
    <w:uiPriority w:val="99"/>
    <w:rsid w:val="00532CF6"/>
    <w:pPr>
      <w:numPr>
        <w:numId w:val="13"/>
      </w:numPr>
      <w:spacing w:line="276" w:lineRule="auto"/>
      <w:jc w:val="both"/>
    </w:pPr>
  </w:style>
  <w:style w:type="character" w:customStyle="1" w:styleId="affffffa">
    <w:name w:val="абв Знак"/>
    <w:link w:val="a3"/>
    <w:uiPriority w:val="99"/>
    <w:locked/>
    <w:rsid w:val="00532CF6"/>
    <w:rPr>
      <w:sz w:val="24"/>
      <w:szCs w:val="24"/>
    </w:rPr>
  </w:style>
  <w:style w:type="character" w:customStyle="1" w:styleId="5b">
    <w:name w:val="Знак Знак5"/>
    <w:uiPriority w:val="99"/>
    <w:rsid w:val="00532CF6"/>
    <w:rPr>
      <w:sz w:val="28"/>
      <w:szCs w:val="28"/>
    </w:rPr>
  </w:style>
  <w:style w:type="paragraph" w:customStyle="1" w:styleId="1ff6">
    <w:name w:val="Без интервала1"/>
    <w:aliases w:val="Текстовая часть,Без интервала11"/>
    <w:basedOn w:val="a7"/>
    <w:uiPriority w:val="1"/>
    <w:qFormat/>
    <w:rsid w:val="00532CF6"/>
    <w:pPr>
      <w:spacing w:line="312" w:lineRule="auto"/>
      <w:ind w:firstLine="567"/>
      <w:jc w:val="both"/>
    </w:pPr>
    <w:rPr>
      <w:sz w:val="28"/>
    </w:rPr>
  </w:style>
  <w:style w:type="character" w:customStyle="1" w:styleId="66">
    <w:name w:val="Основной текст (6)_"/>
    <w:rsid w:val="0053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7">
    <w:name w:val="Основной текст (6)"/>
    <w:basedOn w:val="66"/>
    <w:rsid w:val="0053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95pt">
    <w:name w:val="Основной текст (6) + 9;5 pt"/>
    <w:rsid w:val="0053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4">
    <w:name w:val="Основной текст (8)_"/>
    <w:link w:val="85"/>
    <w:rsid w:val="00532CF6"/>
    <w:rPr>
      <w:sz w:val="24"/>
      <w:szCs w:val="24"/>
      <w:shd w:val="clear" w:color="auto" w:fill="FFFFFF"/>
    </w:rPr>
  </w:style>
  <w:style w:type="paragraph" w:customStyle="1" w:styleId="85">
    <w:name w:val="Основной текст (8)"/>
    <w:basedOn w:val="a7"/>
    <w:link w:val="84"/>
    <w:rsid w:val="00532CF6"/>
    <w:pPr>
      <w:shd w:val="clear" w:color="auto" w:fill="FFFFFF"/>
      <w:spacing w:after="180" w:line="0" w:lineRule="atLeast"/>
    </w:pPr>
  </w:style>
  <w:style w:type="paragraph" w:customStyle="1" w:styleId="a2">
    <w:name w:val="@Маркированный список"/>
    <w:basedOn w:val="a7"/>
    <w:link w:val="affffffb"/>
    <w:rsid w:val="00532CF6"/>
    <w:pPr>
      <w:numPr>
        <w:numId w:val="15"/>
      </w:numPr>
      <w:spacing w:line="360" w:lineRule="auto"/>
      <w:jc w:val="both"/>
    </w:pPr>
    <w:rPr>
      <w:rFonts w:ascii="Arial" w:hAnsi="Arial"/>
      <w:bCs/>
      <w:lang w:eastAsia="zh-CN"/>
    </w:rPr>
  </w:style>
  <w:style w:type="character" w:customStyle="1" w:styleId="affffffb">
    <w:name w:val="@Маркированный список Знак"/>
    <w:link w:val="a2"/>
    <w:rsid w:val="00532CF6"/>
    <w:rPr>
      <w:rFonts w:ascii="Arial" w:hAnsi="Arial"/>
      <w:bCs/>
      <w:sz w:val="24"/>
      <w:szCs w:val="24"/>
      <w:lang w:eastAsia="zh-CN"/>
    </w:rPr>
  </w:style>
  <w:style w:type="paragraph" w:customStyle="1" w:styleId="a">
    <w:name w:val="Перечисление"/>
    <w:basedOn w:val="a7"/>
    <w:rsid w:val="00532CF6"/>
    <w:pPr>
      <w:numPr>
        <w:numId w:val="14"/>
      </w:numPr>
      <w:tabs>
        <w:tab w:val="num" w:pos="851"/>
      </w:tabs>
      <w:ind w:left="851"/>
    </w:pPr>
    <w:rPr>
      <w:rFonts w:ascii="Arial" w:hAnsi="Arial" w:cs="Arial"/>
    </w:rPr>
  </w:style>
  <w:style w:type="character" w:customStyle="1" w:styleId="-">
    <w:name w:val="Обычный-красный"/>
    <w:rsid w:val="00532CF6"/>
    <w:rPr>
      <w:color w:val="FF0000"/>
    </w:rPr>
  </w:style>
  <w:style w:type="paragraph" w:customStyle="1" w:styleId="-2">
    <w:name w:val="Обычный-Влево"/>
    <w:basedOn w:val="a7"/>
    <w:rsid w:val="00532CF6"/>
    <w:pPr>
      <w:spacing w:line="360" w:lineRule="auto"/>
    </w:pPr>
    <w:rPr>
      <w:rFonts w:ascii="Arial" w:hAnsi="Arial"/>
    </w:rPr>
  </w:style>
  <w:style w:type="paragraph" w:customStyle="1" w:styleId="affffffc">
    <w:name w:val="Таб_Имя"/>
    <w:qFormat/>
    <w:rsid w:val="00532CF6"/>
    <w:pPr>
      <w:keepNext/>
      <w:spacing w:before="120"/>
      <w:jc w:val="right"/>
    </w:pPr>
    <w:rPr>
      <w:b/>
      <w:bCs/>
      <w:sz w:val="24"/>
      <w:szCs w:val="22"/>
    </w:rPr>
  </w:style>
  <w:style w:type="paragraph" w:customStyle="1" w:styleId="a6">
    <w:name w:val="Список •"/>
    <w:qFormat/>
    <w:rsid w:val="00532CF6"/>
    <w:pPr>
      <w:numPr>
        <w:numId w:val="16"/>
      </w:numPr>
      <w:shd w:val="clear" w:color="auto" w:fill="FFFFFF"/>
      <w:jc w:val="both"/>
    </w:pPr>
    <w:rPr>
      <w:rFonts w:eastAsia="Calibri"/>
      <w:sz w:val="24"/>
      <w:szCs w:val="24"/>
    </w:rPr>
  </w:style>
  <w:style w:type="paragraph" w:customStyle="1" w:styleId="40">
    <w:name w:val="Пункт 4"/>
    <w:basedOn w:val="4"/>
    <w:rsid w:val="00532CF6"/>
    <w:pPr>
      <w:keepNext w:val="0"/>
      <w:numPr>
        <w:numId w:val="16"/>
      </w:numPr>
      <w:tabs>
        <w:tab w:val="left" w:pos="1418"/>
      </w:tabs>
      <w:spacing w:before="120" w:after="60" w:line="240" w:lineRule="auto"/>
      <w:ind w:right="0"/>
      <w:jc w:val="both"/>
    </w:pPr>
    <w:rPr>
      <w:b/>
      <w:sz w:val="24"/>
      <w:szCs w:val="24"/>
    </w:rPr>
  </w:style>
  <w:style w:type="paragraph" w:customStyle="1" w:styleId="31">
    <w:name w:val="Пункт 3"/>
    <w:basedOn w:val="3"/>
    <w:rsid w:val="00532CF6"/>
    <w:pPr>
      <w:keepNext w:val="0"/>
      <w:numPr>
        <w:numId w:val="16"/>
      </w:numPr>
      <w:tabs>
        <w:tab w:val="left" w:pos="1276"/>
      </w:tabs>
      <w:suppressAutoHyphens/>
      <w:spacing w:before="360" w:after="60" w:line="240" w:lineRule="auto"/>
      <w:ind w:right="0"/>
      <w:jc w:val="both"/>
    </w:pPr>
    <w:rPr>
      <w:b w:val="0"/>
      <w:sz w:val="24"/>
      <w:szCs w:val="24"/>
    </w:rPr>
  </w:style>
  <w:style w:type="paragraph" w:customStyle="1" w:styleId="-20">
    <w:name w:val="УГТП-Заголовок 2"/>
    <w:basedOn w:val="a7"/>
    <w:rsid w:val="00532CF6"/>
    <w:pPr>
      <w:spacing w:before="240"/>
      <w:ind w:left="284" w:right="284" w:firstLine="562"/>
    </w:pPr>
    <w:rPr>
      <w:rFonts w:ascii="Arial" w:hAnsi="Arial" w:cs="Arial"/>
      <w:b/>
      <w:szCs w:val="28"/>
    </w:rPr>
  </w:style>
  <w:style w:type="paragraph" w:customStyle="1" w:styleId="affffffd">
    <w:name w:val="П.З."/>
    <w:basedOn w:val="a7"/>
    <w:link w:val="affffffe"/>
    <w:rsid w:val="00532CF6"/>
    <w:pPr>
      <w:spacing w:line="360" w:lineRule="auto"/>
      <w:ind w:firstLine="851"/>
      <w:jc w:val="both"/>
    </w:pPr>
    <w:rPr>
      <w:szCs w:val="28"/>
    </w:rPr>
  </w:style>
  <w:style w:type="character" w:customStyle="1" w:styleId="affffffe">
    <w:name w:val="П.З. Знак"/>
    <w:link w:val="affffffd"/>
    <w:rsid w:val="00532CF6"/>
    <w:rPr>
      <w:sz w:val="24"/>
      <w:szCs w:val="28"/>
    </w:rPr>
  </w:style>
  <w:style w:type="paragraph" w:customStyle="1" w:styleId="afffffff">
    <w:name w:val="НИПИ ОНГМ"/>
    <w:link w:val="afffffff0"/>
    <w:qFormat/>
    <w:rsid w:val="00532CF6"/>
    <w:pPr>
      <w:spacing w:line="360" w:lineRule="auto"/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fffffff0">
    <w:name w:val="НИПИ ОНГМ Знак"/>
    <w:link w:val="afffffff"/>
    <w:rsid w:val="00532CF6"/>
    <w:rPr>
      <w:rFonts w:eastAsia="Calibri"/>
      <w:sz w:val="24"/>
      <w:szCs w:val="22"/>
      <w:lang w:eastAsia="en-US"/>
    </w:rPr>
  </w:style>
  <w:style w:type="paragraph" w:customStyle="1" w:styleId="a0">
    <w:name w:val="список"/>
    <w:basedOn w:val="affffffd"/>
    <w:link w:val="afffffff1"/>
    <w:rsid w:val="00532CF6"/>
    <w:pPr>
      <w:numPr>
        <w:numId w:val="17"/>
      </w:numPr>
    </w:pPr>
  </w:style>
  <w:style w:type="character" w:customStyle="1" w:styleId="afffffff1">
    <w:name w:val="список Знак"/>
    <w:link w:val="a0"/>
    <w:rsid w:val="00532CF6"/>
    <w:rPr>
      <w:sz w:val="24"/>
      <w:szCs w:val="28"/>
    </w:rPr>
  </w:style>
  <w:style w:type="character" w:customStyle="1" w:styleId="font3">
    <w:name w:val="font3"/>
    <w:rsid w:val="00532CF6"/>
  </w:style>
  <w:style w:type="paragraph" w:customStyle="1" w:styleId="FORMATTEXT">
    <w:name w:val=".FORMATTEXT"/>
    <w:uiPriority w:val="99"/>
    <w:rsid w:val="00532C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НИПИ_заголовок_1"/>
    <w:basedOn w:val="13"/>
    <w:qFormat/>
    <w:rsid w:val="00532CF6"/>
    <w:pPr>
      <w:keepNext w:val="0"/>
      <w:keepLines/>
      <w:pageBreakBefore/>
      <w:numPr>
        <w:numId w:val="18"/>
      </w:numPr>
      <w:suppressAutoHyphens/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eastAsia="Times New Roman"/>
      <w:iCs/>
      <w:caps w:val="0"/>
      <w:spacing w:val="40"/>
      <w:sz w:val="28"/>
      <w:szCs w:val="24"/>
    </w:rPr>
  </w:style>
  <w:style w:type="paragraph" w:customStyle="1" w:styleId="111">
    <w:name w:val="НИПИ_заголовок_1.1"/>
    <w:basedOn w:val="13"/>
    <w:next w:val="afffffff"/>
    <w:qFormat/>
    <w:rsid w:val="00532CF6"/>
    <w:pPr>
      <w:keepLines/>
      <w:numPr>
        <w:ilvl w:val="1"/>
        <w:numId w:val="18"/>
      </w:numPr>
      <w:tabs>
        <w:tab w:val="left" w:pos="480"/>
        <w:tab w:val="right" w:leader="dot" w:pos="9911"/>
      </w:tabs>
      <w:suppressAutoHyphens/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</w:pPr>
    <w:rPr>
      <w:rFonts w:eastAsia="Times New Roman"/>
      <w:iCs/>
      <w:caps w:val="0"/>
      <w:spacing w:val="40"/>
      <w:sz w:val="24"/>
      <w:szCs w:val="24"/>
    </w:rPr>
  </w:style>
  <w:style w:type="paragraph" w:customStyle="1" w:styleId="1110">
    <w:name w:val="НИПИ_заголовок_1.1.1"/>
    <w:basedOn w:val="21"/>
    <w:next w:val="afffffff"/>
    <w:link w:val="1113"/>
    <w:qFormat/>
    <w:rsid w:val="00532CF6"/>
    <w:pPr>
      <w:numPr>
        <w:ilvl w:val="2"/>
        <w:numId w:val="18"/>
      </w:numPr>
      <w:tabs>
        <w:tab w:val="clear" w:pos="-2410"/>
        <w:tab w:val="clear" w:pos="1701"/>
        <w:tab w:val="num" w:pos="1440"/>
      </w:tabs>
      <w:suppressAutoHyphens/>
      <w:spacing w:before="120" w:after="120" w:line="240" w:lineRule="auto"/>
      <w:ind w:right="0"/>
      <w:jc w:val="both"/>
    </w:pPr>
    <w:rPr>
      <w:rFonts w:eastAsia="Times New Roman"/>
      <w:b w:val="0"/>
      <w:spacing w:val="20"/>
      <w:kern w:val="0"/>
      <w:sz w:val="24"/>
      <w:szCs w:val="24"/>
    </w:rPr>
  </w:style>
  <w:style w:type="paragraph" w:customStyle="1" w:styleId="123">
    <w:name w:val="Таблица 12"/>
    <w:basedOn w:val="affffffd"/>
    <w:link w:val="125"/>
    <w:qFormat/>
    <w:rsid w:val="00532CF6"/>
    <w:pPr>
      <w:spacing w:line="240" w:lineRule="auto"/>
      <w:ind w:firstLine="0"/>
      <w:jc w:val="left"/>
    </w:pPr>
  </w:style>
  <w:style w:type="character" w:customStyle="1" w:styleId="125">
    <w:name w:val="Таблица 12 Знак"/>
    <w:link w:val="123"/>
    <w:rsid w:val="00532CF6"/>
    <w:rPr>
      <w:sz w:val="24"/>
      <w:szCs w:val="28"/>
    </w:rPr>
  </w:style>
  <w:style w:type="paragraph" w:customStyle="1" w:styleId="afffffff2">
    <w:name w:val="Табличный текст"/>
    <w:basedOn w:val="a7"/>
    <w:qFormat/>
    <w:rsid w:val="00532CF6"/>
    <w:rPr>
      <w:szCs w:val="20"/>
    </w:rPr>
  </w:style>
  <w:style w:type="paragraph" w:customStyle="1" w:styleId="a1">
    <w:name w:val="НИПИ_список"/>
    <w:basedOn w:val="a7"/>
    <w:link w:val="afffffff3"/>
    <w:qFormat/>
    <w:rsid w:val="00532CF6"/>
    <w:pPr>
      <w:numPr>
        <w:numId w:val="19"/>
      </w:numPr>
      <w:tabs>
        <w:tab w:val="left" w:pos="992"/>
      </w:tabs>
      <w:suppressAutoHyphens/>
      <w:autoSpaceDE w:val="0"/>
      <w:autoSpaceDN w:val="0"/>
      <w:adjustRightInd w:val="0"/>
      <w:spacing w:line="360" w:lineRule="auto"/>
      <w:ind w:left="1429"/>
      <w:jc w:val="both"/>
    </w:pPr>
    <w:rPr>
      <w:rFonts w:eastAsia="Calibri"/>
      <w:szCs w:val="22"/>
      <w:lang w:eastAsia="en-US"/>
    </w:rPr>
  </w:style>
  <w:style w:type="character" w:customStyle="1" w:styleId="afffffff3">
    <w:name w:val="НИПИ_список Знак"/>
    <w:link w:val="a1"/>
    <w:locked/>
    <w:rsid w:val="00532CF6"/>
    <w:rPr>
      <w:rFonts w:eastAsia="Calibri"/>
      <w:sz w:val="24"/>
      <w:szCs w:val="22"/>
      <w:lang w:eastAsia="en-US"/>
    </w:rPr>
  </w:style>
  <w:style w:type="paragraph" w:customStyle="1" w:styleId="1">
    <w:name w:val="НИПИ перечисление1"/>
    <w:basedOn w:val="a7"/>
    <w:rsid w:val="00532CF6"/>
    <w:pPr>
      <w:numPr>
        <w:numId w:val="20"/>
      </w:numPr>
      <w:spacing w:line="360" w:lineRule="auto"/>
      <w:ind w:left="0" w:firstLine="709"/>
      <w:jc w:val="both"/>
    </w:pPr>
    <w:rPr>
      <w:szCs w:val="20"/>
      <w:lang w:eastAsia="en-US"/>
    </w:rPr>
  </w:style>
  <w:style w:type="paragraph" w:customStyle="1" w:styleId="2ff">
    <w:name w:val="НИПИ перечисление2"/>
    <w:basedOn w:val="1"/>
    <w:link w:val="2ff0"/>
    <w:qFormat/>
    <w:rsid w:val="00532CF6"/>
    <w:pPr>
      <w:tabs>
        <w:tab w:val="left" w:pos="993"/>
      </w:tabs>
      <w:ind w:left="720" w:hanging="360"/>
    </w:pPr>
  </w:style>
  <w:style w:type="character" w:customStyle="1" w:styleId="2ff0">
    <w:name w:val="НИПИ перечисление2 Знак"/>
    <w:link w:val="2ff"/>
    <w:rsid w:val="00532CF6"/>
    <w:rPr>
      <w:sz w:val="24"/>
      <w:lang w:eastAsia="en-US"/>
    </w:rPr>
  </w:style>
  <w:style w:type="paragraph" w:customStyle="1" w:styleId="afffffff4">
    <w:name w:val="Жирный обычн"/>
    <w:basedOn w:val="a7"/>
    <w:rsid w:val="00532CF6"/>
    <w:pPr>
      <w:tabs>
        <w:tab w:val="left" w:pos="1134"/>
      </w:tabs>
      <w:spacing w:before="120"/>
      <w:ind w:firstLine="709"/>
      <w:jc w:val="both"/>
    </w:pPr>
    <w:rPr>
      <w:b/>
      <w:szCs w:val="20"/>
    </w:rPr>
  </w:style>
  <w:style w:type="numbering" w:customStyle="1" w:styleId="117">
    <w:name w:val="Нет списка11"/>
    <w:next w:val="aa"/>
    <w:semiHidden/>
    <w:rsid w:val="00532CF6"/>
  </w:style>
  <w:style w:type="table" w:customStyle="1" w:styleId="1ff7">
    <w:name w:val="Сетка таблицы1"/>
    <w:basedOn w:val="a9"/>
    <w:next w:val="aff3"/>
    <w:rsid w:val="00532C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ffff5">
    <w:name w:val="endnote text"/>
    <w:basedOn w:val="a7"/>
    <w:link w:val="afffffff6"/>
    <w:rsid w:val="00532CF6"/>
    <w:rPr>
      <w:sz w:val="20"/>
      <w:szCs w:val="20"/>
    </w:rPr>
  </w:style>
  <w:style w:type="character" w:customStyle="1" w:styleId="afffffff6">
    <w:name w:val="Текст концевой сноски Знак"/>
    <w:basedOn w:val="a8"/>
    <w:link w:val="afffffff5"/>
    <w:rsid w:val="00532CF6"/>
  </w:style>
  <w:style w:type="character" w:styleId="afffffff7">
    <w:name w:val="endnote reference"/>
    <w:rsid w:val="00532CF6"/>
    <w:rPr>
      <w:vertAlign w:val="superscript"/>
    </w:rPr>
  </w:style>
  <w:style w:type="paragraph" w:customStyle="1" w:styleId="afffffff8">
    <w:name w:val="Названия таблиц"/>
    <w:basedOn w:val="a7"/>
    <w:qFormat/>
    <w:rsid w:val="00532CF6"/>
    <w:pPr>
      <w:tabs>
        <w:tab w:val="left" w:pos="1134"/>
      </w:tabs>
      <w:suppressAutoHyphens/>
      <w:spacing w:before="120" w:after="120"/>
      <w:ind w:firstLine="709"/>
      <w:jc w:val="both"/>
    </w:pPr>
    <w:rPr>
      <w:rFonts w:cs="Arial"/>
      <w:szCs w:val="20"/>
    </w:rPr>
  </w:style>
  <w:style w:type="character" w:customStyle="1" w:styleId="1113">
    <w:name w:val="НИПИ_заголовок_1.1.1 Знак"/>
    <w:basedOn w:val="a8"/>
    <w:link w:val="1110"/>
    <w:locked/>
    <w:rsid w:val="00532CF6"/>
    <w:rPr>
      <w:bCs/>
      <w:iCs/>
      <w:spacing w:val="20"/>
      <w:sz w:val="24"/>
      <w:szCs w:val="24"/>
      <w:lang w:eastAsia="ar-SA"/>
    </w:rPr>
  </w:style>
  <w:style w:type="numbering" w:customStyle="1" w:styleId="5c">
    <w:name w:val="Нет списка5"/>
    <w:next w:val="aa"/>
    <w:uiPriority w:val="99"/>
    <w:semiHidden/>
    <w:unhideWhenUsed/>
    <w:rsid w:val="00C96255"/>
  </w:style>
  <w:style w:type="numbering" w:customStyle="1" w:styleId="126">
    <w:name w:val="Нет списка12"/>
    <w:next w:val="aa"/>
    <w:semiHidden/>
    <w:rsid w:val="00C96255"/>
  </w:style>
  <w:style w:type="table" w:customStyle="1" w:styleId="2ff1">
    <w:name w:val="Сетка таблицы2"/>
    <w:basedOn w:val="a9"/>
    <w:next w:val="aff3"/>
    <w:uiPriority w:val="59"/>
    <w:rsid w:val="00EC0AF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6">
    <w:name w:val="Сетка таблицы3"/>
    <w:basedOn w:val="a9"/>
    <w:next w:val="aff3"/>
    <w:uiPriority w:val="59"/>
    <w:rsid w:val="003500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f2">
    <w:name w:val="Сетка таблицы4"/>
    <w:basedOn w:val="a9"/>
    <w:next w:val="aff3"/>
    <w:uiPriority w:val="59"/>
    <w:rsid w:val="002711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ш_Абзац"/>
    <w:qFormat/>
    <w:rsid w:val="00A93855"/>
    <w:pPr>
      <w:spacing w:before="120" w:after="120" w:line="360" w:lineRule="auto"/>
      <w:ind w:left="113" w:right="113" w:firstLine="567"/>
      <w:contextualSpacing/>
      <w:jc w:val="both"/>
    </w:pPr>
    <w:rPr>
      <w:rFonts w:eastAsia="Calibri"/>
      <w:sz w:val="28"/>
      <w:szCs w:val="24"/>
    </w:rPr>
  </w:style>
  <w:style w:type="character" w:customStyle="1" w:styleId="1330">
    <w:name w:val="Знак Знак133"/>
    <w:rsid w:val="00175F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30">
    <w:name w:val="Знак Знак123"/>
    <w:rsid w:val="00175F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f3">
    <w:name w:val="Знак4"/>
    <w:basedOn w:val="a7"/>
    <w:rsid w:val="00175F3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f7">
    <w:name w:val="Знак Знак3"/>
    <w:uiPriority w:val="99"/>
    <w:rsid w:val="00175F3C"/>
    <w:rPr>
      <w:lang w:val="ru-RU" w:eastAsia="ru-RU" w:bidi="ar-SA"/>
    </w:rPr>
  </w:style>
  <w:style w:type="character" w:customStyle="1" w:styleId="430">
    <w:name w:val="Знак Знак43"/>
    <w:rsid w:val="00175F3C"/>
    <w:rPr>
      <w:rFonts w:ascii="Times New Roman" w:eastAsia="Times New Roman" w:hAnsi="Times New Roman" w:cs="Times New Roman"/>
      <w:b/>
      <w:caps/>
      <w:sz w:val="26"/>
      <w:szCs w:val="26"/>
      <w:lang w:val="en-US" w:eastAsia="ru-RU"/>
    </w:rPr>
  </w:style>
  <w:style w:type="paragraph" w:customStyle="1" w:styleId="CharChar3">
    <w:name w:val="Char Char3"/>
    <w:basedOn w:val="a7"/>
    <w:rsid w:val="00175F3C"/>
    <w:pPr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a4">
    <w:name w:val="Нумерация заголовков"/>
    <w:rsid w:val="003A725C"/>
    <w:pPr>
      <w:numPr>
        <w:numId w:val="24"/>
      </w:numPr>
    </w:pPr>
  </w:style>
  <w:style w:type="paragraph" w:customStyle="1" w:styleId="2">
    <w:name w:val="заголовок 2"/>
    <w:basedOn w:val="a7"/>
    <w:next w:val="a7"/>
    <w:rsid w:val="003A725C"/>
    <w:pPr>
      <w:keepNext/>
      <w:numPr>
        <w:numId w:val="25"/>
      </w:numPr>
      <w:spacing w:line="360" w:lineRule="auto"/>
      <w:ind w:firstLine="85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nhideWhenUsed="0" w:qFormat="1"/>
    <w:lsdException w:name="heading 6" w:semiHidden="0" w:uiPriority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index 1" w:uiPriority="0"/>
    <w:lsdException w:name="toc 1" w:uiPriority="39" w:qFormat="1"/>
    <w:lsdException w:name="toc 2" w:uiPriority="0" w:qFormat="1"/>
    <w:lsdException w:name="toc 3" w:uiPriority="39" w:qFormat="1"/>
    <w:lsdException w:name="toc 5" w:uiPriority="0"/>
    <w:lsdException w:name="toc 6" w:uiPriority="39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qFormat="1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HTML Sample" w:uiPriority="0"/>
    <w:lsdException w:name="annotation subject" w:uiPriority="0"/>
    <w:lsdException w:name="Table Web 1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7">
    <w:name w:val="Normal"/>
    <w:qFormat/>
    <w:rsid w:val="00B24719"/>
    <w:rPr>
      <w:sz w:val="24"/>
      <w:szCs w:val="24"/>
    </w:rPr>
  </w:style>
  <w:style w:type="paragraph" w:styleId="13">
    <w:name w:val="heading 1"/>
    <w:aliases w:val="новая страница,Знак Знак,OG Heading 1,Заголовок 1 Знак Знак,Заг_1,Ариал11,Заголовок 1 абб,Заголовок параграфа (1.),Ариал11 Знак Знак,Заголовок 1 абб Знак Знак,Ариал11 Знак1 Знак,Заголовок 1 абб Знак1 Знак,Section,Section Heading,level2 hdg"/>
    <w:basedOn w:val="a7"/>
    <w:next w:val="15"/>
    <w:link w:val="16"/>
    <w:qFormat/>
    <w:rsid w:val="00573DD7"/>
    <w:pPr>
      <w:keepNext/>
      <w:numPr>
        <w:numId w:val="1"/>
      </w:numPr>
      <w:spacing w:before="240" w:after="60" w:line="360" w:lineRule="auto"/>
      <w:jc w:val="center"/>
      <w:outlineLvl w:val="0"/>
    </w:pPr>
    <w:rPr>
      <w:rFonts w:eastAsia="Lucida Sans Unicode"/>
      <w:b/>
      <w:bCs/>
      <w:caps/>
      <w:kern w:val="32"/>
      <w:sz w:val="26"/>
      <w:szCs w:val="26"/>
      <w:lang w:eastAsia="ar-SA"/>
    </w:rPr>
  </w:style>
  <w:style w:type="paragraph" w:styleId="21">
    <w:name w:val="heading 2"/>
    <w:aliases w:val="Заг_2,H2,2,h2,Б2,RTC,iz2,h21,Заголовок пункта (1.1),5,21,22,23,24,25,211,221,231,26,212,222,232,27,213,223,233,28,214,224,234,241,251,2111,2211,2311,261,2121,2221,2321,271,2131,2231,2331,Reset numbering, Знак,Level 2 Topic Heading,H21,Major"/>
    <w:basedOn w:val="a7"/>
    <w:next w:val="15"/>
    <w:link w:val="22"/>
    <w:qFormat/>
    <w:rsid w:val="008D1814"/>
    <w:pPr>
      <w:keepNext/>
      <w:numPr>
        <w:ilvl w:val="1"/>
        <w:numId w:val="1"/>
      </w:numPr>
      <w:tabs>
        <w:tab w:val="left" w:pos="-2410"/>
      </w:tabs>
      <w:spacing w:before="240" w:after="60" w:line="360" w:lineRule="auto"/>
      <w:ind w:left="2411" w:right="-1"/>
      <w:jc w:val="center"/>
      <w:outlineLvl w:val="1"/>
    </w:pPr>
    <w:rPr>
      <w:rFonts w:eastAsia="Lucida Sans Unicode"/>
      <w:b/>
      <w:bCs/>
      <w:iCs/>
      <w:kern w:val="1"/>
      <w:sz w:val="28"/>
      <w:szCs w:val="28"/>
      <w:lang w:eastAsia="ar-SA"/>
    </w:rPr>
  </w:style>
  <w:style w:type="paragraph" w:styleId="3">
    <w:name w:val="heading 3"/>
    <w:aliases w:val="римская нумерация,H3,Заголовок подпукта (1.1.1),Level 1 - 1,Map,h3,Level 3 Topic Heading,H31,Minor,H32,H33,H34,H35,H36,H37,H38,H39,H310,H311,H312,H313,H314,3,h31,h32,h33,h34,h35,h36,h37,h38,h39,h310,h311,h321,h331,h341,h351,h361,h371,h381,Б3"/>
    <w:basedOn w:val="a7"/>
    <w:next w:val="15"/>
    <w:link w:val="32"/>
    <w:qFormat/>
    <w:rsid w:val="00A128BC"/>
    <w:pPr>
      <w:keepNext/>
      <w:numPr>
        <w:ilvl w:val="2"/>
        <w:numId w:val="1"/>
      </w:numPr>
      <w:spacing w:line="360" w:lineRule="auto"/>
      <w:ind w:left="3839" w:right="963"/>
      <w:jc w:val="center"/>
      <w:outlineLvl w:val="2"/>
    </w:pPr>
    <w:rPr>
      <w:b/>
      <w:bCs/>
      <w:sz w:val="26"/>
      <w:szCs w:val="26"/>
    </w:rPr>
  </w:style>
  <w:style w:type="paragraph" w:styleId="4">
    <w:name w:val="heading 4"/>
    <w:aliases w:val="H4,H41,Sub-Minor,Level 2 - a,h4,Level 4 Topic Heading,Case Sub-Header,heading4,4,I4,l4,I41,41,l41,heading41,(Shift Ctrl 4),Titre 41,t4.T4,4heading,a.,4 dash,d,4 dash1,d1,31,h41,a.1,4 dash2,d2,32,h42,a.2,4 dash3,d3,33,h43,a.3,4 dash4,d4,34,d5"/>
    <w:basedOn w:val="a7"/>
    <w:next w:val="15"/>
    <w:link w:val="41"/>
    <w:qFormat/>
    <w:rsid w:val="008623C4"/>
    <w:pPr>
      <w:keepNext/>
      <w:numPr>
        <w:ilvl w:val="3"/>
        <w:numId w:val="1"/>
      </w:numPr>
      <w:spacing w:line="360" w:lineRule="auto"/>
      <w:ind w:right="1246"/>
      <w:outlineLvl w:val="3"/>
    </w:pPr>
    <w:rPr>
      <w:bCs/>
      <w:sz w:val="26"/>
      <w:szCs w:val="28"/>
    </w:rPr>
  </w:style>
  <w:style w:type="paragraph" w:styleId="5">
    <w:name w:val="heading 5"/>
    <w:basedOn w:val="a7"/>
    <w:next w:val="15"/>
    <w:link w:val="50"/>
    <w:uiPriority w:val="99"/>
    <w:qFormat/>
    <w:rsid w:val="008623C4"/>
    <w:pPr>
      <w:tabs>
        <w:tab w:val="left" w:pos="9752"/>
      </w:tabs>
      <w:spacing w:line="360" w:lineRule="auto"/>
      <w:jc w:val="center"/>
      <w:outlineLvl w:val="4"/>
    </w:pPr>
    <w:rPr>
      <w:sz w:val="26"/>
      <w:szCs w:val="26"/>
    </w:rPr>
  </w:style>
  <w:style w:type="paragraph" w:styleId="60">
    <w:name w:val="heading 6"/>
    <w:basedOn w:val="a7"/>
    <w:next w:val="15"/>
    <w:link w:val="61"/>
    <w:qFormat/>
    <w:rsid w:val="008623C4"/>
    <w:pPr>
      <w:numPr>
        <w:ilvl w:val="5"/>
        <w:numId w:val="1"/>
      </w:numPr>
      <w:spacing w:line="360" w:lineRule="auto"/>
      <w:outlineLvl w:val="5"/>
    </w:pPr>
    <w:rPr>
      <w:bCs/>
      <w:sz w:val="26"/>
      <w:szCs w:val="22"/>
    </w:rPr>
  </w:style>
  <w:style w:type="paragraph" w:styleId="7">
    <w:name w:val="heading 7"/>
    <w:basedOn w:val="a7"/>
    <w:next w:val="15"/>
    <w:link w:val="70"/>
    <w:uiPriority w:val="99"/>
    <w:qFormat/>
    <w:rsid w:val="008623C4"/>
    <w:pPr>
      <w:spacing w:line="360" w:lineRule="auto"/>
      <w:jc w:val="center"/>
      <w:outlineLvl w:val="6"/>
    </w:pPr>
    <w:rPr>
      <w:b/>
      <w:caps/>
      <w:sz w:val="26"/>
    </w:rPr>
  </w:style>
  <w:style w:type="paragraph" w:styleId="80">
    <w:name w:val="heading 8"/>
    <w:basedOn w:val="a7"/>
    <w:next w:val="a7"/>
    <w:link w:val="81"/>
    <w:uiPriority w:val="99"/>
    <w:qFormat/>
    <w:rsid w:val="008623C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7"/>
    <w:next w:val="a7"/>
    <w:link w:val="90"/>
    <w:uiPriority w:val="99"/>
    <w:qFormat/>
    <w:rsid w:val="008623C4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15">
    <w:name w:val="Стиль1"/>
    <w:basedOn w:val="a7"/>
    <w:link w:val="17"/>
    <w:uiPriority w:val="99"/>
    <w:rsid w:val="008623C4"/>
    <w:pPr>
      <w:spacing w:line="360" w:lineRule="auto"/>
      <w:ind w:firstLine="709"/>
      <w:jc w:val="both"/>
    </w:pPr>
    <w:rPr>
      <w:b/>
      <w:bCs/>
      <w:sz w:val="26"/>
      <w:szCs w:val="28"/>
    </w:rPr>
  </w:style>
  <w:style w:type="paragraph" w:styleId="23">
    <w:name w:val="List Bullet 2"/>
    <w:basedOn w:val="a7"/>
    <w:autoRedefine/>
    <w:uiPriority w:val="99"/>
    <w:rsid w:val="008623C4"/>
    <w:pPr>
      <w:tabs>
        <w:tab w:val="num" w:pos="643"/>
      </w:tabs>
      <w:ind w:left="643" w:hanging="360"/>
    </w:pPr>
    <w:rPr>
      <w:sz w:val="20"/>
      <w:szCs w:val="20"/>
    </w:rPr>
  </w:style>
  <w:style w:type="paragraph" w:styleId="42">
    <w:name w:val="List Bullet 4"/>
    <w:basedOn w:val="a7"/>
    <w:autoRedefine/>
    <w:rsid w:val="008623C4"/>
    <w:pPr>
      <w:tabs>
        <w:tab w:val="num" w:pos="1209"/>
      </w:tabs>
      <w:ind w:left="1209" w:hanging="360"/>
    </w:pPr>
    <w:rPr>
      <w:sz w:val="20"/>
      <w:szCs w:val="20"/>
    </w:rPr>
  </w:style>
  <w:style w:type="paragraph" w:styleId="51">
    <w:name w:val="List Bullet 5"/>
    <w:basedOn w:val="a7"/>
    <w:autoRedefine/>
    <w:rsid w:val="008623C4"/>
    <w:pPr>
      <w:tabs>
        <w:tab w:val="num" w:pos="1492"/>
      </w:tabs>
      <w:ind w:left="1492" w:hanging="360"/>
    </w:pPr>
    <w:rPr>
      <w:sz w:val="20"/>
      <w:szCs w:val="20"/>
    </w:rPr>
  </w:style>
  <w:style w:type="paragraph" w:styleId="ab">
    <w:name w:val="List Number"/>
    <w:basedOn w:val="a7"/>
    <w:rsid w:val="008623C4"/>
    <w:pPr>
      <w:tabs>
        <w:tab w:val="num" w:pos="360"/>
      </w:tabs>
      <w:ind w:left="360" w:hanging="360"/>
    </w:pPr>
    <w:rPr>
      <w:sz w:val="20"/>
      <w:szCs w:val="20"/>
    </w:rPr>
  </w:style>
  <w:style w:type="paragraph" w:styleId="24">
    <w:name w:val="List Number 2"/>
    <w:basedOn w:val="a7"/>
    <w:rsid w:val="008623C4"/>
    <w:pPr>
      <w:tabs>
        <w:tab w:val="num" w:pos="643"/>
      </w:tabs>
      <w:ind w:left="643" w:hanging="360"/>
    </w:pPr>
    <w:rPr>
      <w:sz w:val="20"/>
      <w:szCs w:val="20"/>
    </w:rPr>
  </w:style>
  <w:style w:type="paragraph" w:styleId="43">
    <w:name w:val="List Number 4"/>
    <w:basedOn w:val="a7"/>
    <w:rsid w:val="008623C4"/>
    <w:pPr>
      <w:tabs>
        <w:tab w:val="num" w:pos="1209"/>
      </w:tabs>
      <w:ind w:left="1209" w:hanging="360"/>
    </w:pPr>
    <w:rPr>
      <w:sz w:val="20"/>
      <w:szCs w:val="20"/>
    </w:rPr>
  </w:style>
  <w:style w:type="paragraph" w:styleId="52">
    <w:name w:val="List Number 5"/>
    <w:basedOn w:val="a7"/>
    <w:rsid w:val="008623C4"/>
    <w:pPr>
      <w:tabs>
        <w:tab w:val="num" w:pos="1492"/>
      </w:tabs>
      <w:ind w:left="1492" w:hanging="360"/>
    </w:pPr>
    <w:rPr>
      <w:sz w:val="20"/>
      <w:szCs w:val="20"/>
    </w:rPr>
  </w:style>
  <w:style w:type="character" w:styleId="ac">
    <w:name w:val="Hyperlink"/>
    <w:uiPriority w:val="99"/>
    <w:rsid w:val="008623C4"/>
    <w:rPr>
      <w:color w:val="0000FF"/>
      <w:u w:val="single"/>
    </w:rPr>
  </w:style>
  <w:style w:type="paragraph" w:styleId="18">
    <w:name w:val="toc 1"/>
    <w:basedOn w:val="a7"/>
    <w:next w:val="15"/>
    <w:autoRedefine/>
    <w:uiPriority w:val="39"/>
    <w:qFormat/>
    <w:rsid w:val="008623C4"/>
    <w:pPr>
      <w:tabs>
        <w:tab w:val="left" w:leader="dot" w:pos="9639"/>
      </w:tabs>
      <w:spacing w:line="312" w:lineRule="auto"/>
      <w:ind w:left="284" w:hanging="284"/>
    </w:pPr>
    <w:rPr>
      <w:noProof/>
      <w:sz w:val="26"/>
      <w:szCs w:val="28"/>
    </w:rPr>
  </w:style>
  <w:style w:type="paragraph" w:styleId="25">
    <w:name w:val="toc 2"/>
    <w:basedOn w:val="a7"/>
    <w:next w:val="15"/>
    <w:autoRedefine/>
    <w:qFormat/>
    <w:rsid w:val="007F6CCA"/>
    <w:pPr>
      <w:tabs>
        <w:tab w:val="left" w:leader="dot" w:pos="9639"/>
      </w:tabs>
      <w:spacing w:line="312" w:lineRule="auto"/>
      <w:ind w:left="681" w:right="1134" w:hanging="397"/>
    </w:pPr>
    <w:rPr>
      <w:noProof/>
      <w:sz w:val="26"/>
      <w:szCs w:val="26"/>
    </w:rPr>
  </w:style>
  <w:style w:type="paragraph" w:styleId="33">
    <w:name w:val="toc 3"/>
    <w:basedOn w:val="a7"/>
    <w:next w:val="15"/>
    <w:autoRedefine/>
    <w:uiPriority w:val="39"/>
    <w:qFormat/>
    <w:rsid w:val="008623C4"/>
    <w:pPr>
      <w:tabs>
        <w:tab w:val="left" w:leader="dot" w:pos="9639"/>
      </w:tabs>
      <w:spacing w:line="312" w:lineRule="auto"/>
      <w:ind w:left="1276" w:right="822" w:hanging="709"/>
    </w:pPr>
    <w:rPr>
      <w:iCs/>
      <w:noProof/>
      <w:sz w:val="26"/>
    </w:rPr>
  </w:style>
  <w:style w:type="paragraph" w:styleId="44">
    <w:name w:val="toc 4"/>
    <w:basedOn w:val="a7"/>
    <w:next w:val="15"/>
    <w:autoRedefine/>
    <w:uiPriority w:val="99"/>
    <w:rsid w:val="008623C4"/>
    <w:pPr>
      <w:tabs>
        <w:tab w:val="left" w:leader="dot" w:pos="9639"/>
      </w:tabs>
      <w:spacing w:line="312" w:lineRule="auto"/>
      <w:ind w:left="1702" w:hanging="851"/>
    </w:pPr>
    <w:rPr>
      <w:noProof/>
      <w:sz w:val="26"/>
      <w:szCs w:val="26"/>
    </w:rPr>
  </w:style>
  <w:style w:type="paragraph" w:styleId="62">
    <w:name w:val="toc 6"/>
    <w:basedOn w:val="a7"/>
    <w:next w:val="a7"/>
    <w:autoRedefine/>
    <w:uiPriority w:val="39"/>
    <w:rsid w:val="008623C4"/>
    <w:pPr>
      <w:tabs>
        <w:tab w:val="left" w:leader="dot" w:pos="9639"/>
      </w:tabs>
      <w:spacing w:line="312" w:lineRule="auto"/>
      <w:ind w:left="2098" w:right="680" w:hanging="964"/>
    </w:pPr>
    <w:rPr>
      <w:noProof/>
      <w:sz w:val="26"/>
      <w:szCs w:val="26"/>
    </w:rPr>
  </w:style>
  <w:style w:type="paragraph" w:styleId="53">
    <w:name w:val="toc 5"/>
    <w:basedOn w:val="a7"/>
    <w:next w:val="a7"/>
    <w:autoRedefine/>
    <w:rsid w:val="008623C4"/>
    <w:pPr>
      <w:tabs>
        <w:tab w:val="left" w:leader="dot" w:pos="9639"/>
      </w:tabs>
      <w:spacing w:line="312" w:lineRule="auto"/>
      <w:ind w:left="1985" w:right="567" w:hanging="1701"/>
    </w:pPr>
    <w:rPr>
      <w:noProof/>
      <w:sz w:val="26"/>
      <w:szCs w:val="21"/>
    </w:rPr>
  </w:style>
  <w:style w:type="paragraph" w:styleId="ad">
    <w:name w:val="header"/>
    <w:aliases w:val="??????? ??????????,header-firct,HeaderPort,ВерхКолонтитул,Верхний колонтитул Знак Знак,I.L.T.,ITTHEADER,h,Header1,Верхний колонтитул Знак Знак Знак Знак Знак Знак Знак Знак Знак,Title Up,Titul,Heder,header-first,Текст в штам"/>
    <w:basedOn w:val="a7"/>
    <w:link w:val="ae"/>
    <w:rsid w:val="008623C4"/>
    <w:pPr>
      <w:tabs>
        <w:tab w:val="center" w:pos="4677"/>
        <w:tab w:val="right" w:pos="9355"/>
      </w:tabs>
    </w:pPr>
  </w:style>
  <w:style w:type="paragraph" w:customStyle="1" w:styleId="19">
    <w:name w:val="текст1"/>
    <w:basedOn w:val="a7"/>
    <w:uiPriority w:val="99"/>
    <w:rsid w:val="008623C4"/>
    <w:pPr>
      <w:spacing w:line="360" w:lineRule="auto"/>
      <w:ind w:left="284" w:firstLine="567"/>
    </w:pPr>
    <w:rPr>
      <w:sz w:val="26"/>
      <w:szCs w:val="26"/>
    </w:rPr>
  </w:style>
  <w:style w:type="paragraph" w:styleId="af">
    <w:name w:val="Normal (Web)"/>
    <w:aliases w:val="Обычный (веб) Знак"/>
    <w:basedOn w:val="a7"/>
    <w:uiPriority w:val="99"/>
    <w:rsid w:val="008623C4"/>
    <w:pPr>
      <w:spacing w:before="100" w:beforeAutospacing="1" w:after="100" w:afterAutospacing="1"/>
    </w:pPr>
  </w:style>
  <w:style w:type="paragraph" w:styleId="af0">
    <w:name w:val="Plain Text"/>
    <w:basedOn w:val="a7"/>
    <w:link w:val="af1"/>
    <w:uiPriority w:val="99"/>
    <w:rsid w:val="008623C4"/>
    <w:rPr>
      <w:rFonts w:ascii="Courier New" w:hAnsi="Courier New"/>
      <w:sz w:val="20"/>
      <w:szCs w:val="20"/>
    </w:rPr>
  </w:style>
  <w:style w:type="paragraph" w:customStyle="1" w:styleId="1a">
    <w:name w:val="Обычный 1"/>
    <w:basedOn w:val="a7"/>
    <w:uiPriority w:val="99"/>
    <w:rsid w:val="008623C4"/>
    <w:rPr>
      <w:szCs w:val="26"/>
    </w:rPr>
  </w:style>
  <w:style w:type="paragraph" w:styleId="af2">
    <w:name w:val="Balloon Text"/>
    <w:basedOn w:val="a7"/>
    <w:link w:val="af3"/>
    <w:rsid w:val="008623C4"/>
    <w:rPr>
      <w:rFonts w:ascii="Tahoma" w:hAnsi="Tahoma"/>
      <w:sz w:val="16"/>
      <w:szCs w:val="16"/>
    </w:rPr>
  </w:style>
  <w:style w:type="paragraph" w:styleId="af4">
    <w:name w:val="footer"/>
    <w:basedOn w:val="a7"/>
    <w:link w:val="af5"/>
    <w:rsid w:val="008623C4"/>
    <w:pPr>
      <w:tabs>
        <w:tab w:val="center" w:pos="4677"/>
        <w:tab w:val="right" w:pos="9355"/>
      </w:tabs>
    </w:pPr>
  </w:style>
  <w:style w:type="character" w:styleId="af6">
    <w:name w:val="page number"/>
    <w:rsid w:val="008623C4"/>
    <w:rPr>
      <w:sz w:val="24"/>
    </w:rPr>
  </w:style>
  <w:style w:type="paragraph" w:customStyle="1" w:styleId="af7">
    <w:name w:val="Колонтитулы"/>
    <w:qFormat/>
    <w:rsid w:val="008623C4"/>
    <w:pPr>
      <w:jc w:val="center"/>
    </w:pPr>
    <w:rPr>
      <w:i/>
      <w:iCs/>
    </w:rPr>
  </w:style>
  <w:style w:type="paragraph" w:customStyle="1" w:styleId="Privacy">
    <w:name w:val="Privacy"/>
    <w:basedOn w:val="af7"/>
    <w:rsid w:val="008623C4"/>
    <w:pPr>
      <w:spacing w:before="40"/>
    </w:pPr>
  </w:style>
  <w:style w:type="paragraph" w:styleId="26">
    <w:name w:val="Body Text Indent 2"/>
    <w:aliases w:val="Основной текст_2"/>
    <w:basedOn w:val="a7"/>
    <w:link w:val="27"/>
    <w:rsid w:val="008623C4"/>
    <w:pPr>
      <w:spacing w:line="360" w:lineRule="auto"/>
      <w:ind w:left="284" w:firstLine="567"/>
    </w:pPr>
    <w:rPr>
      <w:sz w:val="28"/>
      <w:szCs w:val="28"/>
    </w:rPr>
  </w:style>
  <w:style w:type="paragraph" w:customStyle="1" w:styleId="Heading">
    <w:name w:val="Heading"/>
    <w:rsid w:val="008623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71">
    <w:name w:val="toc 7"/>
    <w:basedOn w:val="a7"/>
    <w:next w:val="a7"/>
    <w:autoRedefine/>
    <w:rsid w:val="008623C4"/>
    <w:pPr>
      <w:tabs>
        <w:tab w:val="left" w:leader="dot" w:pos="9639"/>
      </w:tabs>
      <w:spacing w:line="312" w:lineRule="auto"/>
      <w:ind w:left="142"/>
    </w:pPr>
    <w:rPr>
      <w:noProof/>
      <w:sz w:val="26"/>
      <w:szCs w:val="26"/>
    </w:rPr>
  </w:style>
  <w:style w:type="paragraph" w:styleId="82">
    <w:name w:val="toc 8"/>
    <w:basedOn w:val="a7"/>
    <w:next w:val="a7"/>
    <w:autoRedefine/>
    <w:rsid w:val="008623C4"/>
    <w:pPr>
      <w:ind w:left="1680"/>
    </w:pPr>
  </w:style>
  <w:style w:type="paragraph" w:styleId="91">
    <w:name w:val="toc 9"/>
    <w:basedOn w:val="a7"/>
    <w:next w:val="a7"/>
    <w:autoRedefine/>
    <w:rsid w:val="008623C4"/>
    <w:pPr>
      <w:ind w:left="1920"/>
    </w:pPr>
  </w:style>
  <w:style w:type="paragraph" w:styleId="af8">
    <w:name w:val="Document Map"/>
    <w:basedOn w:val="a7"/>
    <w:link w:val="af9"/>
    <w:uiPriority w:val="99"/>
    <w:rsid w:val="008623C4"/>
    <w:pPr>
      <w:shd w:val="clear" w:color="auto" w:fill="000080"/>
    </w:pPr>
    <w:rPr>
      <w:rFonts w:ascii="Tahoma" w:hAnsi="Tahoma"/>
      <w:sz w:val="20"/>
      <w:szCs w:val="20"/>
    </w:rPr>
  </w:style>
  <w:style w:type="paragraph" w:customStyle="1" w:styleId="11">
    <w:name w:val="ЗАГ1.1"/>
    <w:basedOn w:val="a7"/>
    <w:autoRedefine/>
    <w:semiHidden/>
    <w:rsid w:val="008623C4"/>
    <w:pPr>
      <w:numPr>
        <w:ilvl w:val="1"/>
        <w:numId w:val="2"/>
      </w:numPr>
      <w:spacing w:line="360" w:lineRule="auto"/>
      <w:jc w:val="center"/>
    </w:pPr>
    <w:rPr>
      <w:b/>
      <w:sz w:val="28"/>
      <w:szCs w:val="28"/>
    </w:rPr>
  </w:style>
  <w:style w:type="paragraph" w:styleId="afa">
    <w:name w:val="Date"/>
    <w:basedOn w:val="a7"/>
    <w:next w:val="a7"/>
    <w:semiHidden/>
    <w:rsid w:val="008623C4"/>
  </w:style>
  <w:style w:type="paragraph" w:styleId="afb">
    <w:name w:val="Body Text Indent"/>
    <w:basedOn w:val="a7"/>
    <w:link w:val="afc"/>
    <w:unhideWhenUsed/>
    <w:rsid w:val="00BC6FC4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rsid w:val="00BC6FC4"/>
    <w:rPr>
      <w:sz w:val="24"/>
      <w:szCs w:val="24"/>
    </w:rPr>
  </w:style>
  <w:style w:type="numbering" w:customStyle="1" w:styleId="1b">
    <w:name w:val="Нет списка1"/>
    <w:next w:val="aa"/>
    <w:semiHidden/>
    <w:rsid w:val="00BC6FC4"/>
  </w:style>
  <w:style w:type="paragraph" w:styleId="afd">
    <w:name w:val="Title"/>
    <w:basedOn w:val="a7"/>
    <w:link w:val="afe"/>
    <w:qFormat/>
    <w:rsid w:val="00BC6FC4"/>
    <w:pPr>
      <w:suppressAutoHyphens/>
      <w:spacing w:line="360" w:lineRule="auto"/>
      <w:jc w:val="center"/>
    </w:pPr>
    <w:rPr>
      <w:b/>
      <w:bCs/>
      <w:caps/>
      <w:sz w:val="26"/>
      <w:lang w:eastAsia="ar-SA"/>
    </w:rPr>
  </w:style>
  <w:style w:type="character" w:customStyle="1" w:styleId="afe">
    <w:name w:val="Название Знак"/>
    <w:link w:val="afd"/>
    <w:rsid w:val="00BC6FC4"/>
    <w:rPr>
      <w:b/>
      <w:bCs/>
      <w:caps/>
      <w:sz w:val="26"/>
      <w:szCs w:val="24"/>
      <w:lang w:eastAsia="ar-SA"/>
    </w:rPr>
  </w:style>
  <w:style w:type="paragraph" w:styleId="aff">
    <w:name w:val="Body Text"/>
    <w:basedOn w:val="a7"/>
    <w:link w:val="aff0"/>
    <w:rsid w:val="00BC6FC4"/>
    <w:pPr>
      <w:suppressAutoHyphens/>
      <w:spacing w:line="360" w:lineRule="auto"/>
      <w:jc w:val="both"/>
    </w:pPr>
    <w:rPr>
      <w:sz w:val="26"/>
      <w:lang w:eastAsia="ar-SA"/>
    </w:rPr>
  </w:style>
  <w:style w:type="character" w:customStyle="1" w:styleId="aff0">
    <w:name w:val="Основной текст Знак"/>
    <w:link w:val="aff"/>
    <w:rsid w:val="00BC6FC4"/>
    <w:rPr>
      <w:sz w:val="26"/>
      <w:szCs w:val="24"/>
      <w:lang w:eastAsia="ar-SA"/>
    </w:rPr>
  </w:style>
  <w:style w:type="paragraph" w:styleId="28">
    <w:name w:val="Body Text 2"/>
    <w:basedOn w:val="a7"/>
    <w:link w:val="29"/>
    <w:rsid w:val="00BC6FC4"/>
    <w:pPr>
      <w:suppressAutoHyphens/>
      <w:spacing w:line="360" w:lineRule="auto"/>
    </w:pPr>
    <w:rPr>
      <w:sz w:val="26"/>
      <w:lang w:eastAsia="ar-SA"/>
    </w:rPr>
  </w:style>
  <w:style w:type="character" w:customStyle="1" w:styleId="29">
    <w:name w:val="Основной текст 2 Знак"/>
    <w:link w:val="28"/>
    <w:rsid w:val="00BC6FC4"/>
    <w:rPr>
      <w:sz w:val="26"/>
      <w:szCs w:val="24"/>
      <w:lang w:eastAsia="ar-SA"/>
    </w:rPr>
  </w:style>
  <w:style w:type="paragraph" w:styleId="34">
    <w:name w:val="Body Text 3"/>
    <w:basedOn w:val="a7"/>
    <w:link w:val="35"/>
    <w:uiPriority w:val="99"/>
    <w:rsid w:val="00BC6FC4"/>
    <w:pPr>
      <w:suppressAutoHyphens/>
      <w:spacing w:line="360" w:lineRule="auto"/>
      <w:jc w:val="both"/>
    </w:pPr>
    <w:rPr>
      <w:sz w:val="26"/>
      <w:lang w:eastAsia="ar-SA"/>
    </w:rPr>
  </w:style>
  <w:style w:type="character" w:customStyle="1" w:styleId="35">
    <w:name w:val="Основной текст 3 Знак"/>
    <w:link w:val="34"/>
    <w:uiPriority w:val="99"/>
    <w:rsid w:val="00BC6FC4"/>
    <w:rPr>
      <w:sz w:val="26"/>
      <w:szCs w:val="24"/>
      <w:lang w:eastAsia="ar-SA"/>
    </w:rPr>
  </w:style>
  <w:style w:type="paragraph" w:styleId="36">
    <w:name w:val="Body Text Indent 3"/>
    <w:basedOn w:val="a7"/>
    <w:link w:val="37"/>
    <w:uiPriority w:val="99"/>
    <w:rsid w:val="00BC6FC4"/>
    <w:pPr>
      <w:suppressAutoHyphens/>
      <w:spacing w:line="360" w:lineRule="auto"/>
      <w:ind w:left="720" w:hanging="720"/>
      <w:jc w:val="both"/>
    </w:pPr>
    <w:rPr>
      <w:sz w:val="26"/>
      <w:lang w:eastAsia="ar-SA"/>
    </w:rPr>
  </w:style>
  <w:style w:type="character" w:customStyle="1" w:styleId="37">
    <w:name w:val="Основной текст с отступом 3 Знак"/>
    <w:link w:val="36"/>
    <w:uiPriority w:val="99"/>
    <w:rsid w:val="00BC6FC4"/>
    <w:rPr>
      <w:sz w:val="26"/>
      <w:szCs w:val="24"/>
      <w:lang w:eastAsia="ar-SA"/>
    </w:rPr>
  </w:style>
  <w:style w:type="paragraph" w:styleId="aff1">
    <w:name w:val="Block Text"/>
    <w:basedOn w:val="a7"/>
    <w:rsid w:val="00BC6FC4"/>
    <w:pPr>
      <w:suppressAutoHyphens/>
      <w:spacing w:line="360" w:lineRule="auto"/>
      <w:ind w:left="1134" w:right="397" w:firstLine="709"/>
      <w:jc w:val="both"/>
    </w:pPr>
    <w:rPr>
      <w:sz w:val="26"/>
      <w:lang w:eastAsia="ar-SA"/>
    </w:rPr>
  </w:style>
  <w:style w:type="character" w:styleId="aff2">
    <w:name w:val="FollowedHyperlink"/>
    <w:uiPriority w:val="99"/>
    <w:rsid w:val="00BC6FC4"/>
    <w:rPr>
      <w:color w:val="800080"/>
      <w:u w:val="single"/>
    </w:rPr>
  </w:style>
  <w:style w:type="paragraph" w:customStyle="1" w:styleId="Iauiue">
    <w:name w:val="Iau.iue"/>
    <w:basedOn w:val="a7"/>
    <w:next w:val="a7"/>
    <w:rsid w:val="00BC6FC4"/>
    <w:pPr>
      <w:suppressAutoHyphens/>
      <w:autoSpaceDE w:val="0"/>
      <w:autoSpaceDN w:val="0"/>
      <w:adjustRightInd w:val="0"/>
    </w:pPr>
    <w:rPr>
      <w:rFonts w:ascii="Arial" w:hAnsi="Arial"/>
      <w:lang w:eastAsia="ar-SA"/>
    </w:rPr>
  </w:style>
  <w:style w:type="paragraph" w:customStyle="1" w:styleId="1c">
    <w:name w:val="Цитата1"/>
    <w:basedOn w:val="a7"/>
    <w:rsid w:val="00BC6FC4"/>
    <w:pPr>
      <w:suppressAutoHyphens/>
      <w:spacing w:line="360" w:lineRule="auto"/>
      <w:ind w:left="1134" w:right="397" w:firstLine="709"/>
      <w:jc w:val="both"/>
    </w:pPr>
    <w:rPr>
      <w:sz w:val="26"/>
      <w:lang w:eastAsia="ar-SA"/>
    </w:rPr>
  </w:style>
  <w:style w:type="table" w:styleId="aff3">
    <w:name w:val="Table Grid"/>
    <w:basedOn w:val="a9"/>
    <w:rsid w:val="00BC6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rsid w:val="00BC6FC4"/>
    <w:rPr>
      <w:rFonts w:ascii="Times New Roman" w:hAnsi="Times New Roman" w:cs="Times New Roman"/>
    </w:rPr>
  </w:style>
  <w:style w:type="character" w:customStyle="1" w:styleId="WW8Num3z0">
    <w:name w:val="WW8Num3z0"/>
    <w:rsid w:val="00BC6FC4"/>
    <w:rPr>
      <w:rFonts w:ascii="Times New Roman" w:hAnsi="Times New Roman" w:cs="Times New Roman"/>
    </w:rPr>
  </w:style>
  <w:style w:type="character" w:customStyle="1" w:styleId="WW8Num5z0">
    <w:name w:val="WW8Num5z0"/>
    <w:rsid w:val="00BC6FC4"/>
    <w:rPr>
      <w:rFonts w:ascii="Times New Roman" w:hAnsi="Times New Roman" w:cs="Times New Roman"/>
    </w:rPr>
  </w:style>
  <w:style w:type="character" w:customStyle="1" w:styleId="WW8Num6z0">
    <w:name w:val="WW8Num6z0"/>
    <w:rsid w:val="00BC6FC4"/>
    <w:rPr>
      <w:rFonts w:ascii="Times New Roman" w:hAnsi="Times New Roman" w:cs="Times New Roman"/>
    </w:rPr>
  </w:style>
  <w:style w:type="character" w:customStyle="1" w:styleId="WW8Num7z0">
    <w:name w:val="WW8Num7z0"/>
    <w:rsid w:val="00BC6FC4"/>
    <w:rPr>
      <w:rFonts w:ascii="Times New Roman" w:hAnsi="Times New Roman" w:cs="Times New Roman"/>
    </w:rPr>
  </w:style>
  <w:style w:type="character" w:customStyle="1" w:styleId="WW8Num10z0">
    <w:name w:val="WW8Num10z0"/>
    <w:rsid w:val="00BC6FC4"/>
    <w:rPr>
      <w:rFonts w:ascii="Times New Roman" w:hAnsi="Times New Roman" w:cs="Times New Roman"/>
    </w:rPr>
  </w:style>
  <w:style w:type="character" w:customStyle="1" w:styleId="WW8Num11z0">
    <w:name w:val="WW8Num11z0"/>
    <w:rsid w:val="00BC6FC4"/>
    <w:rPr>
      <w:rFonts w:ascii="Times New Roman" w:hAnsi="Times New Roman" w:cs="Times New Roman"/>
    </w:rPr>
  </w:style>
  <w:style w:type="character" w:customStyle="1" w:styleId="WW8Num12z0">
    <w:name w:val="WW8Num12z0"/>
    <w:rsid w:val="00BC6FC4"/>
    <w:rPr>
      <w:rFonts w:ascii="Times New Roman" w:hAnsi="Times New Roman"/>
    </w:rPr>
  </w:style>
  <w:style w:type="character" w:customStyle="1" w:styleId="WW8Num13z0">
    <w:name w:val="WW8Num13z0"/>
    <w:rsid w:val="00BC6FC4"/>
    <w:rPr>
      <w:rFonts w:ascii="Times New Roman" w:hAnsi="Times New Roman" w:cs="Times New Roman"/>
    </w:rPr>
  </w:style>
  <w:style w:type="character" w:customStyle="1" w:styleId="WW8Num17z0">
    <w:name w:val="WW8Num17z0"/>
    <w:rsid w:val="00BC6FC4"/>
    <w:rPr>
      <w:rFonts w:ascii="Times New Roman" w:hAnsi="Times New Roman" w:cs="Times New Roman"/>
    </w:rPr>
  </w:style>
  <w:style w:type="character" w:customStyle="1" w:styleId="WW8Num18z0">
    <w:name w:val="WW8Num18z0"/>
    <w:rsid w:val="00BC6FC4"/>
    <w:rPr>
      <w:rFonts w:ascii="Times New Roman" w:hAnsi="Times New Roman" w:cs="Times New Roman"/>
    </w:rPr>
  </w:style>
  <w:style w:type="character" w:customStyle="1" w:styleId="WW8Num19z0">
    <w:name w:val="WW8Num19z0"/>
    <w:rsid w:val="00BC6FC4"/>
    <w:rPr>
      <w:rFonts w:ascii="Times New Roman" w:hAnsi="Times New Roman" w:cs="Times New Roman"/>
    </w:rPr>
  </w:style>
  <w:style w:type="character" w:customStyle="1" w:styleId="WW8Num20z0">
    <w:name w:val="WW8Num20z0"/>
    <w:rsid w:val="00BC6FC4"/>
    <w:rPr>
      <w:rFonts w:ascii="Times New Roman" w:hAnsi="Times New Roman" w:cs="Times New Roman"/>
    </w:rPr>
  </w:style>
  <w:style w:type="character" w:customStyle="1" w:styleId="WW8Num21z0">
    <w:name w:val="WW8Num21z0"/>
    <w:rsid w:val="00BC6FC4"/>
    <w:rPr>
      <w:rFonts w:ascii="Times New Roman" w:hAnsi="Times New Roman" w:cs="Times New Roman"/>
    </w:rPr>
  </w:style>
  <w:style w:type="character" w:customStyle="1" w:styleId="WW8Num22z0">
    <w:name w:val="WW8Num22z0"/>
    <w:rsid w:val="00BC6FC4"/>
    <w:rPr>
      <w:rFonts w:ascii="Times New Roman" w:hAnsi="Times New Roman"/>
    </w:rPr>
  </w:style>
  <w:style w:type="character" w:customStyle="1" w:styleId="WW8Num23z0">
    <w:name w:val="WW8Num23z0"/>
    <w:rsid w:val="00BC6FC4"/>
    <w:rPr>
      <w:rFonts w:ascii="Times New Roman" w:hAnsi="Times New Roman"/>
    </w:rPr>
  </w:style>
  <w:style w:type="character" w:customStyle="1" w:styleId="Absatz-Standardschriftart">
    <w:name w:val="Absatz-Standardschriftart"/>
    <w:rsid w:val="00BC6FC4"/>
  </w:style>
  <w:style w:type="character" w:customStyle="1" w:styleId="1d">
    <w:name w:val="Основной шрифт абзаца1"/>
    <w:rsid w:val="00BC6FC4"/>
  </w:style>
  <w:style w:type="character" w:customStyle="1" w:styleId="aff4">
    <w:name w:val="Символ нумерации"/>
    <w:rsid w:val="00BC6FC4"/>
  </w:style>
  <w:style w:type="character" w:customStyle="1" w:styleId="aff5">
    <w:name w:val="Маркеры списка"/>
    <w:rsid w:val="00BC6FC4"/>
    <w:rPr>
      <w:rFonts w:ascii="StarSymbol" w:eastAsia="StarSymbol" w:hAnsi="StarSymbol" w:cs="StarSymbol"/>
      <w:sz w:val="18"/>
      <w:szCs w:val="18"/>
    </w:rPr>
  </w:style>
  <w:style w:type="character" w:customStyle="1" w:styleId="WW8Num8z0">
    <w:name w:val="WW8Num8z0"/>
    <w:rsid w:val="00BC6FC4"/>
    <w:rPr>
      <w:rFonts w:ascii="Times New Roman" w:hAnsi="Times New Roman" w:cs="Times New Roman"/>
    </w:rPr>
  </w:style>
  <w:style w:type="character" w:customStyle="1" w:styleId="WW8Num14z0">
    <w:name w:val="WW8Num14z0"/>
    <w:rsid w:val="00BC6FC4"/>
    <w:rPr>
      <w:rFonts w:ascii="Times New Roman" w:hAnsi="Times New Roman" w:cs="Times New Roman"/>
    </w:rPr>
  </w:style>
  <w:style w:type="character" w:customStyle="1" w:styleId="WW8Num24z0">
    <w:name w:val="WW8Num24z0"/>
    <w:rsid w:val="00BC6FC4"/>
    <w:rPr>
      <w:rFonts w:ascii="Times New Roman" w:hAnsi="Times New Roman"/>
    </w:rPr>
  </w:style>
  <w:style w:type="character" w:customStyle="1" w:styleId="WW-Absatz-Standardschriftart">
    <w:name w:val="WW-Absatz-Standardschriftart"/>
    <w:rsid w:val="00BC6FC4"/>
  </w:style>
  <w:style w:type="character" w:customStyle="1" w:styleId="WW8Num9z0">
    <w:name w:val="WW8Num9z0"/>
    <w:rsid w:val="00BC6FC4"/>
    <w:rPr>
      <w:rFonts w:ascii="Times New Roman" w:hAnsi="Times New Roman" w:cs="Times New Roman"/>
    </w:rPr>
  </w:style>
  <w:style w:type="character" w:customStyle="1" w:styleId="WW8Num16z0">
    <w:name w:val="WW8Num16z0"/>
    <w:rsid w:val="00BC6FC4"/>
    <w:rPr>
      <w:rFonts w:ascii="Times New Roman" w:eastAsia="Times New Roman" w:hAnsi="Times New Roman" w:cs="Times New Roman"/>
    </w:rPr>
  </w:style>
  <w:style w:type="character" w:customStyle="1" w:styleId="WW-Absatz-Standardschriftart1">
    <w:name w:val="WW-Absatz-Standardschriftart1"/>
    <w:rsid w:val="00BC6FC4"/>
  </w:style>
  <w:style w:type="character" w:customStyle="1" w:styleId="WW-Absatz-Standardschriftart11">
    <w:name w:val="WW-Absatz-Standardschriftart11"/>
    <w:rsid w:val="00BC6FC4"/>
  </w:style>
  <w:style w:type="character" w:customStyle="1" w:styleId="WW-Absatz-Standardschriftart111">
    <w:name w:val="WW-Absatz-Standardschriftart111"/>
    <w:rsid w:val="00BC6FC4"/>
  </w:style>
  <w:style w:type="character" w:customStyle="1" w:styleId="WW-Absatz-Standardschriftart1111">
    <w:name w:val="WW-Absatz-Standardschriftart1111"/>
    <w:rsid w:val="00BC6FC4"/>
  </w:style>
  <w:style w:type="character" w:customStyle="1" w:styleId="WW-Absatz-Standardschriftart11111">
    <w:name w:val="WW-Absatz-Standardschriftart11111"/>
    <w:rsid w:val="00BC6FC4"/>
  </w:style>
  <w:style w:type="character" w:customStyle="1" w:styleId="WW-Absatz-Standardschriftart111111">
    <w:name w:val="WW-Absatz-Standardschriftart111111"/>
    <w:rsid w:val="00BC6FC4"/>
  </w:style>
  <w:style w:type="character" w:customStyle="1" w:styleId="WW-Absatz-Standardschriftart1111111">
    <w:name w:val="WW-Absatz-Standardschriftart1111111"/>
    <w:rsid w:val="00BC6FC4"/>
  </w:style>
  <w:style w:type="character" w:customStyle="1" w:styleId="WW8Num15z0">
    <w:name w:val="WW8Num15z0"/>
    <w:rsid w:val="00BC6FC4"/>
    <w:rPr>
      <w:rFonts w:ascii="Times New Roman" w:hAnsi="Times New Roman" w:cs="Times New Roman"/>
    </w:rPr>
  </w:style>
  <w:style w:type="character" w:customStyle="1" w:styleId="WW-Absatz-Standardschriftart11111111">
    <w:name w:val="WW-Absatz-Standardschriftart11111111"/>
    <w:rsid w:val="00BC6FC4"/>
  </w:style>
  <w:style w:type="character" w:customStyle="1" w:styleId="WW-Absatz-Standardschriftart111111111">
    <w:name w:val="WW-Absatz-Standardschriftart111111111"/>
    <w:rsid w:val="00BC6FC4"/>
  </w:style>
  <w:style w:type="character" w:customStyle="1" w:styleId="WW-Absatz-Standardschriftart1111111111">
    <w:name w:val="WW-Absatz-Standardschriftart1111111111"/>
    <w:rsid w:val="00BC6FC4"/>
  </w:style>
  <w:style w:type="character" w:customStyle="1" w:styleId="WW-Absatz-Standardschriftart11111111111">
    <w:name w:val="WW-Absatz-Standardschriftart11111111111"/>
    <w:rsid w:val="00BC6FC4"/>
  </w:style>
  <w:style w:type="character" w:customStyle="1" w:styleId="WW-Absatz-Standardschriftart111111111111">
    <w:name w:val="WW-Absatz-Standardschriftart111111111111"/>
    <w:rsid w:val="00BC6FC4"/>
  </w:style>
  <w:style w:type="character" w:customStyle="1" w:styleId="WW-Absatz-Standardschriftart1111111111111">
    <w:name w:val="WW-Absatz-Standardschriftart1111111111111"/>
    <w:rsid w:val="00BC6FC4"/>
  </w:style>
  <w:style w:type="character" w:customStyle="1" w:styleId="WW-Absatz-Standardschriftart11111111111111">
    <w:name w:val="WW-Absatz-Standardschriftart11111111111111"/>
    <w:rsid w:val="00BC6FC4"/>
  </w:style>
  <w:style w:type="character" w:customStyle="1" w:styleId="WW-Absatz-Standardschriftart111111111111111">
    <w:name w:val="WW-Absatz-Standardschriftart111111111111111"/>
    <w:rsid w:val="00BC6FC4"/>
  </w:style>
  <w:style w:type="character" w:customStyle="1" w:styleId="WW-Absatz-Standardschriftart1111111111111111">
    <w:name w:val="WW-Absatz-Standardschriftart1111111111111111"/>
    <w:rsid w:val="00BC6FC4"/>
  </w:style>
  <w:style w:type="character" w:customStyle="1" w:styleId="WW-Absatz-Standardschriftart11111111111111111">
    <w:name w:val="WW-Absatz-Standardschriftart11111111111111111"/>
    <w:rsid w:val="00BC6FC4"/>
  </w:style>
  <w:style w:type="character" w:customStyle="1" w:styleId="WW-Absatz-Standardschriftart111111111111111111">
    <w:name w:val="WW-Absatz-Standardschriftart111111111111111111"/>
    <w:rsid w:val="00BC6FC4"/>
  </w:style>
  <w:style w:type="character" w:customStyle="1" w:styleId="WW-Absatz-Standardschriftart1111111111111111111">
    <w:name w:val="WW-Absatz-Standardschriftart1111111111111111111"/>
    <w:rsid w:val="00BC6FC4"/>
  </w:style>
  <w:style w:type="character" w:customStyle="1" w:styleId="WW-Absatz-Standardschriftart11111111111111111111">
    <w:name w:val="WW-Absatz-Standardschriftart11111111111111111111"/>
    <w:rsid w:val="00BC6FC4"/>
  </w:style>
  <w:style w:type="character" w:customStyle="1" w:styleId="WW-Absatz-Standardschriftart111111111111111111111">
    <w:name w:val="WW-Absatz-Standardschriftart111111111111111111111"/>
    <w:rsid w:val="00BC6FC4"/>
  </w:style>
  <w:style w:type="character" w:customStyle="1" w:styleId="WW-Absatz-Standardschriftart1111111111111111111111">
    <w:name w:val="WW-Absatz-Standardschriftart1111111111111111111111"/>
    <w:rsid w:val="00BC6FC4"/>
  </w:style>
  <w:style w:type="character" w:customStyle="1" w:styleId="WW-Absatz-Standardschriftart11111111111111111111111">
    <w:name w:val="WW-Absatz-Standardschriftart11111111111111111111111"/>
    <w:rsid w:val="00BC6FC4"/>
  </w:style>
  <w:style w:type="character" w:customStyle="1" w:styleId="WW-Absatz-Standardschriftart111111111111111111111111">
    <w:name w:val="WW-Absatz-Standardschriftart111111111111111111111111"/>
    <w:rsid w:val="00BC6FC4"/>
  </w:style>
  <w:style w:type="character" w:customStyle="1" w:styleId="WW-Absatz-Standardschriftart1111111111111111111111111">
    <w:name w:val="WW-Absatz-Standardschriftart1111111111111111111111111"/>
    <w:rsid w:val="00BC6FC4"/>
  </w:style>
  <w:style w:type="character" w:customStyle="1" w:styleId="WW-Absatz-Standardschriftart11111111111111111111111111">
    <w:name w:val="WW-Absatz-Standardschriftart11111111111111111111111111"/>
    <w:rsid w:val="00BC6FC4"/>
  </w:style>
  <w:style w:type="character" w:customStyle="1" w:styleId="WW-Absatz-Standardschriftart111111111111111111111111111">
    <w:name w:val="WW-Absatz-Standardschriftart111111111111111111111111111"/>
    <w:rsid w:val="00BC6FC4"/>
  </w:style>
  <w:style w:type="character" w:customStyle="1" w:styleId="WW-Absatz-Standardschriftart1111111111111111111111111111">
    <w:name w:val="WW-Absatz-Standardschriftart1111111111111111111111111111"/>
    <w:rsid w:val="00BC6FC4"/>
  </w:style>
  <w:style w:type="character" w:customStyle="1" w:styleId="WW-Absatz-Standardschriftart11111111111111111111111111111">
    <w:name w:val="WW-Absatz-Standardschriftart11111111111111111111111111111"/>
    <w:rsid w:val="00BC6FC4"/>
  </w:style>
  <w:style w:type="character" w:customStyle="1" w:styleId="WW-Absatz-Standardschriftart111111111111111111111111111111">
    <w:name w:val="WW-Absatz-Standardschriftart111111111111111111111111111111"/>
    <w:rsid w:val="00BC6FC4"/>
  </w:style>
  <w:style w:type="character" w:customStyle="1" w:styleId="WW-Absatz-Standardschriftart1111111111111111111111111111111">
    <w:name w:val="WW-Absatz-Standardschriftart1111111111111111111111111111111"/>
    <w:rsid w:val="00BC6FC4"/>
  </w:style>
  <w:style w:type="character" w:customStyle="1" w:styleId="WW-Absatz-Standardschriftart11111111111111111111111111111111">
    <w:name w:val="WW-Absatz-Standardschriftart11111111111111111111111111111111"/>
    <w:rsid w:val="00BC6FC4"/>
  </w:style>
  <w:style w:type="character" w:customStyle="1" w:styleId="WW-Absatz-Standardschriftart111111111111111111111111111111111">
    <w:name w:val="WW-Absatz-Standardschriftart111111111111111111111111111111111"/>
    <w:rsid w:val="00BC6FC4"/>
  </w:style>
  <w:style w:type="character" w:customStyle="1" w:styleId="WW-Absatz-Standardschriftart1111111111111111111111111111111111">
    <w:name w:val="WW-Absatz-Standardschriftart1111111111111111111111111111111111"/>
    <w:rsid w:val="00BC6FC4"/>
  </w:style>
  <w:style w:type="character" w:customStyle="1" w:styleId="WW-Absatz-Standardschriftart11111111111111111111111111111111111">
    <w:name w:val="WW-Absatz-Standardschriftart11111111111111111111111111111111111"/>
    <w:rsid w:val="00BC6FC4"/>
  </w:style>
  <w:style w:type="character" w:customStyle="1" w:styleId="WW-Absatz-Standardschriftart111111111111111111111111111111111111">
    <w:name w:val="WW-Absatz-Standardschriftart111111111111111111111111111111111111"/>
    <w:rsid w:val="00BC6FC4"/>
  </w:style>
  <w:style w:type="character" w:customStyle="1" w:styleId="WW-Absatz-Standardschriftart1111111111111111111111111111111111111">
    <w:name w:val="WW-Absatz-Standardschriftart1111111111111111111111111111111111111"/>
    <w:rsid w:val="00BC6FC4"/>
  </w:style>
  <w:style w:type="character" w:customStyle="1" w:styleId="WW-Absatz-Standardschriftart11111111111111111111111111111111111111">
    <w:name w:val="WW-Absatz-Standardschriftart11111111111111111111111111111111111111"/>
    <w:rsid w:val="00BC6FC4"/>
  </w:style>
  <w:style w:type="character" w:customStyle="1" w:styleId="WW-Absatz-Standardschriftart111111111111111111111111111111111111111">
    <w:name w:val="WW-Absatz-Standardschriftart111111111111111111111111111111111111111"/>
    <w:rsid w:val="00BC6FC4"/>
  </w:style>
  <w:style w:type="character" w:customStyle="1" w:styleId="WW-Absatz-Standardschriftart1111111111111111111111111111111111111111">
    <w:name w:val="WW-Absatz-Standardschriftart1111111111111111111111111111111111111111"/>
    <w:rsid w:val="00BC6FC4"/>
  </w:style>
  <w:style w:type="character" w:customStyle="1" w:styleId="WW-Absatz-Standardschriftart11111111111111111111111111111111111111111">
    <w:name w:val="WW-Absatz-Standardschriftart11111111111111111111111111111111111111111"/>
    <w:rsid w:val="00BC6FC4"/>
  </w:style>
  <w:style w:type="character" w:customStyle="1" w:styleId="WW-Absatz-Standardschriftart111111111111111111111111111111111111111111">
    <w:name w:val="WW-Absatz-Standardschriftart111111111111111111111111111111111111111111"/>
    <w:rsid w:val="00BC6FC4"/>
  </w:style>
  <w:style w:type="character" w:customStyle="1" w:styleId="WW-Absatz-Standardschriftart1111111111111111111111111111111111111111111">
    <w:name w:val="WW-Absatz-Standardschriftart1111111111111111111111111111111111111111111"/>
    <w:rsid w:val="00BC6FC4"/>
  </w:style>
  <w:style w:type="character" w:customStyle="1" w:styleId="WW-Absatz-Standardschriftart11111111111111111111111111111111111111111111">
    <w:name w:val="WW-Absatz-Standardschriftart11111111111111111111111111111111111111111111"/>
    <w:rsid w:val="00BC6FC4"/>
  </w:style>
  <w:style w:type="character" w:customStyle="1" w:styleId="WW-Absatz-Standardschriftart111111111111111111111111111111111111111111111">
    <w:name w:val="WW-Absatz-Standardschriftart111111111111111111111111111111111111111111111"/>
    <w:rsid w:val="00BC6FC4"/>
  </w:style>
  <w:style w:type="character" w:customStyle="1" w:styleId="WW-Absatz-Standardschriftart1111111111111111111111111111111111111111111111">
    <w:name w:val="WW-Absatz-Standardschriftart1111111111111111111111111111111111111111111111"/>
    <w:rsid w:val="00BC6FC4"/>
  </w:style>
  <w:style w:type="character" w:customStyle="1" w:styleId="WW-Absatz-Standardschriftart11111111111111111111111111111111111111111111111">
    <w:name w:val="WW-Absatz-Standardschriftart11111111111111111111111111111111111111111111111"/>
    <w:rsid w:val="00BC6FC4"/>
  </w:style>
  <w:style w:type="character" w:customStyle="1" w:styleId="WW-Absatz-Standardschriftart111111111111111111111111111111111111111111111111">
    <w:name w:val="WW-Absatz-Standardschriftart111111111111111111111111111111111111111111111111"/>
    <w:rsid w:val="00BC6FC4"/>
  </w:style>
  <w:style w:type="character" w:customStyle="1" w:styleId="WW-Absatz-Standardschriftart1111111111111111111111111111111111111111111111111">
    <w:name w:val="WW-Absatz-Standardschriftart1111111111111111111111111111111111111111111111111"/>
    <w:rsid w:val="00BC6FC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C6FC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C6FC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C6FC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C6FC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C6FC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C6FC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C6FC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C6FC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C6FC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C6FC4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C6FC4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C6FC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C6FC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C6FC4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C6FC4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C6FC4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C6FC4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C6FC4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C6FC4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C6FC4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C6FC4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C6FC4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C6FC4"/>
  </w:style>
  <w:style w:type="character" w:customStyle="1" w:styleId="WW8Num20z1">
    <w:name w:val="WW8Num20z1"/>
    <w:rsid w:val="00BC6FC4"/>
    <w:rPr>
      <w:rFonts w:ascii="Courier New" w:hAnsi="Courier New" w:cs="Courier New"/>
    </w:rPr>
  </w:style>
  <w:style w:type="character" w:customStyle="1" w:styleId="WW8Num20z2">
    <w:name w:val="WW8Num20z2"/>
    <w:rsid w:val="00BC6FC4"/>
    <w:rPr>
      <w:rFonts w:ascii="Wingdings" w:hAnsi="Wingdings"/>
    </w:rPr>
  </w:style>
  <w:style w:type="character" w:customStyle="1" w:styleId="WW8Num20z3">
    <w:name w:val="WW8Num20z3"/>
    <w:rsid w:val="00BC6FC4"/>
    <w:rPr>
      <w:rFonts w:ascii="Symbol" w:hAnsi="Symbol"/>
    </w:rPr>
  </w:style>
  <w:style w:type="character" w:customStyle="1" w:styleId="WW8Num21z1">
    <w:name w:val="WW8Num21z1"/>
    <w:rsid w:val="00BC6FC4"/>
    <w:rPr>
      <w:rFonts w:ascii="Courier New" w:hAnsi="Courier New" w:cs="Courier New"/>
    </w:rPr>
  </w:style>
  <w:style w:type="character" w:customStyle="1" w:styleId="WW8Num21z2">
    <w:name w:val="WW8Num21z2"/>
    <w:rsid w:val="00BC6FC4"/>
    <w:rPr>
      <w:rFonts w:ascii="Wingdings" w:hAnsi="Wingdings"/>
    </w:rPr>
  </w:style>
  <w:style w:type="character" w:customStyle="1" w:styleId="WW8Num21z3">
    <w:name w:val="WW8Num21z3"/>
    <w:rsid w:val="00BC6FC4"/>
    <w:rPr>
      <w:rFonts w:ascii="Symbol" w:hAnsi="Symbol"/>
    </w:rPr>
  </w:style>
  <w:style w:type="character" w:customStyle="1" w:styleId="WW8Num25z0">
    <w:name w:val="WW8Num25z0"/>
    <w:rsid w:val="00BC6FC4"/>
    <w:rPr>
      <w:rFonts w:ascii="Times New Roman" w:hAnsi="Times New Roman"/>
    </w:rPr>
  </w:style>
  <w:style w:type="character" w:customStyle="1" w:styleId="WW8Num25z1">
    <w:name w:val="WW8Num25z1"/>
    <w:rsid w:val="00BC6FC4"/>
    <w:rPr>
      <w:rFonts w:ascii="Courier New" w:hAnsi="Courier New"/>
    </w:rPr>
  </w:style>
  <w:style w:type="character" w:customStyle="1" w:styleId="WW8Num25z2">
    <w:name w:val="WW8Num25z2"/>
    <w:rsid w:val="00BC6FC4"/>
    <w:rPr>
      <w:rFonts w:ascii="Wingdings" w:hAnsi="Wingdings"/>
    </w:rPr>
  </w:style>
  <w:style w:type="character" w:customStyle="1" w:styleId="WW8Num25z3">
    <w:name w:val="WW8Num25z3"/>
    <w:rsid w:val="00BC6FC4"/>
    <w:rPr>
      <w:rFonts w:ascii="Symbol" w:hAnsi="Symbol"/>
    </w:rPr>
  </w:style>
  <w:style w:type="character" w:customStyle="1" w:styleId="WW8Num26z0">
    <w:name w:val="WW8Num26z0"/>
    <w:rsid w:val="00BC6FC4"/>
    <w:rPr>
      <w:rFonts w:ascii="Times New Roman" w:hAnsi="Times New Roman" w:cs="Times New Roman"/>
    </w:rPr>
  </w:style>
  <w:style w:type="character" w:customStyle="1" w:styleId="WW8Num26z1">
    <w:name w:val="WW8Num26z1"/>
    <w:rsid w:val="00BC6FC4"/>
    <w:rPr>
      <w:rFonts w:ascii="Courier New" w:hAnsi="Courier New" w:cs="Courier New"/>
    </w:rPr>
  </w:style>
  <w:style w:type="character" w:customStyle="1" w:styleId="WW8Num26z2">
    <w:name w:val="WW8Num26z2"/>
    <w:rsid w:val="00BC6FC4"/>
    <w:rPr>
      <w:rFonts w:ascii="Wingdings" w:hAnsi="Wingdings"/>
    </w:rPr>
  </w:style>
  <w:style w:type="character" w:customStyle="1" w:styleId="WW8Num26z3">
    <w:name w:val="WW8Num26z3"/>
    <w:rsid w:val="00BC6FC4"/>
    <w:rPr>
      <w:rFonts w:ascii="Symbol" w:hAnsi="Symbol"/>
    </w:rPr>
  </w:style>
  <w:style w:type="character" w:customStyle="1" w:styleId="WW8Num27z0">
    <w:name w:val="WW8Num27z0"/>
    <w:rsid w:val="00BC6FC4"/>
    <w:rPr>
      <w:rFonts w:ascii="Times New Roman" w:hAnsi="Times New Roman" w:cs="Times New Roman"/>
    </w:rPr>
  </w:style>
  <w:style w:type="character" w:customStyle="1" w:styleId="WW8Num27z1">
    <w:name w:val="WW8Num27z1"/>
    <w:rsid w:val="00BC6FC4"/>
    <w:rPr>
      <w:rFonts w:ascii="Courier New" w:hAnsi="Courier New" w:cs="Courier New"/>
    </w:rPr>
  </w:style>
  <w:style w:type="character" w:customStyle="1" w:styleId="WW8Num27z2">
    <w:name w:val="WW8Num27z2"/>
    <w:rsid w:val="00BC6FC4"/>
    <w:rPr>
      <w:rFonts w:ascii="Wingdings" w:hAnsi="Wingdings"/>
    </w:rPr>
  </w:style>
  <w:style w:type="character" w:customStyle="1" w:styleId="WW8Num27z3">
    <w:name w:val="WW8Num27z3"/>
    <w:rsid w:val="00BC6FC4"/>
    <w:rPr>
      <w:rFonts w:ascii="Symbol" w:hAnsi="Symbol"/>
    </w:rPr>
  </w:style>
  <w:style w:type="character" w:customStyle="1" w:styleId="WW8Num28z0">
    <w:name w:val="WW8Num28z0"/>
    <w:rsid w:val="00BC6FC4"/>
    <w:rPr>
      <w:rFonts w:ascii="Times New Roman" w:hAnsi="Times New Roman" w:cs="Times New Roman"/>
    </w:rPr>
  </w:style>
  <w:style w:type="character" w:customStyle="1" w:styleId="WW8Num29z0">
    <w:name w:val="WW8Num29z0"/>
    <w:rsid w:val="00BC6FC4"/>
    <w:rPr>
      <w:rFonts w:ascii="Times New Roman" w:hAnsi="Times New Roman" w:cs="Times New Roman"/>
    </w:rPr>
  </w:style>
  <w:style w:type="character" w:customStyle="1" w:styleId="WW8Num30z0">
    <w:name w:val="WW8Num30z0"/>
    <w:rsid w:val="00BC6FC4"/>
    <w:rPr>
      <w:rFonts w:ascii="Times New Roman" w:hAnsi="Times New Roman" w:cs="Times New Roman"/>
    </w:rPr>
  </w:style>
  <w:style w:type="character" w:customStyle="1" w:styleId="WW8Num31z0">
    <w:name w:val="WW8Num31z0"/>
    <w:rsid w:val="00BC6FC4"/>
    <w:rPr>
      <w:rFonts w:ascii="Times New Roman" w:hAnsi="Times New Roman" w:cs="Times New Roman"/>
    </w:rPr>
  </w:style>
  <w:style w:type="character" w:customStyle="1" w:styleId="WW8Num32z0">
    <w:name w:val="WW8Num32z0"/>
    <w:rsid w:val="00BC6FC4"/>
    <w:rPr>
      <w:rFonts w:ascii="Times New Roman" w:hAnsi="Times New Roman" w:cs="Times New Roman"/>
    </w:rPr>
  </w:style>
  <w:style w:type="character" w:customStyle="1" w:styleId="WW8Num33z0">
    <w:name w:val="WW8Num33z0"/>
    <w:rsid w:val="00BC6FC4"/>
    <w:rPr>
      <w:rFonts w:ascii="Times New Roman" w:hAnsi="Times New Roman" w:cs="Times New Roman"/>
    </w:rPr>
  </w:style>
  <w:style w:type="character" w:customStyle="1" w:styleId="WW8Num34z0">
    <w:name w:val="WW8Num34z0"/>
    <w:rsid w:val="00BC6FC4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C6FC4"/>
  </w:style>
  <w:style w:type="character" w:customStyle="1" w:styleId="WW8Num37z0">
    <w:name w:val="WW8Num37z0"/>
    <w:rsid w:val="00BC6FC4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C6FC4"/>
  </w:style>
  <w:style w:type="character" w:customStyle="1" w:styleId="WW8Num6z1">
    <w:name w:val="WW8Num6z1"/>
    <w:rsid w:val="00BC6FC4"/>
    <w:rPr>
      <w:rFonts w:ascii="Courier New" w:hAnsi="Courier New" w:cs="Courier New"/>
    </w:rPr>
  </w:style>
  <w:style w:type="character" w:customStyle="1" w:styleId="WW8Num22z1">
    <w:name w:val="WW8Num22z1"/>
    <w:rsid w:val="00BC6FC4"/>
    <w:rPr>
      <w:rFonts w:ascii="Courier New" w:hAnsi="Courier New"/>
    </w:rPr>
  </w:style>
  <w:style w:type="character" w:customStyle="1" w:styleId="WW8Num22z2">
    <w:name w:val="WW8Num22z2"/>
    <w:rsid w:val="00BC6FC4"/>
    <w:rPr>
      <w:rFonts w:ascii="Wingdings" w:hAnsi="Wingdings"/>
    </w:rPr>
  </w:style>
  <w:style w:type="character" w:customStyle="1" w:styleId="WW8Num22z3">
    <w:name w:val="WW8Num22z3"/>
    <w:rsid w:val="00BC6FC4"/>
    <w:rPr>
      <w:rFonts w:ascii="Symbol" w:hAnsi="Symbol"/>
    </w:rPr>
  </w:style>
  <w:style w:type="character" w:customStyle="1" w:styleId="WW8Num28z1">
    <w:name w:val="WW8Num28z1"/>
    <w:rsid w:val="00BC6FC4"/>
    <w:rPr>
      <w:rFonts w:ascii="Courier New" w:hAnsi="Courier New" w:cs="Courier New"/>
    </w:rPr>
  </w:style>
  <w:style w:type="character" w:customStyle="1" w:styleId="WW8Num28z2">
    <w:name w:val="WW8Num28z2"/>
    <w:rsid w:val="00BC6FC4"/>
    <w:rPr>
      <w:rFonts w:ascii="Wingdings" w:hAnsi="Wingdings"/>
    </w:rPr>
  </w:style>
  <w:style w:type="character" w:customStyle="1" w:styleId="WW8Num28z3">
    <w:name w:val="WW8Num28z3"/>
    <w:rsid w:val="00BC6FC4"/>
    <w:rPr>
      <w:rFonts w:ascii="Symbol" w:hAnsi="Symbol"/>
    </w:rPr>
  </w:style>
  <w:style w:type="character" w:customStyle="1" w:styleId="WW8Num35z0">
    <w:name w:val="WW8Num35z0"/>
    <w:rsid w:val="00BC6FC4"/>
    <w:rPr>
      <w:rFonts w:ascii="Times New Roman" w:hAnsi="Times New Roman" w:cs="Times New Roman"/>
    </w:rPr>
  </w:style>
  <w:style w:type="character" w:customStyle="1" w:styleId="WW8Num38z0">
    <w:name w:val="WW8Num38z0"/>
    <w:rsid w:val="00BC6FC4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C6FC4"/>
  </w:style>
  <w:style w:type="character" w:customStyle="1" w:styleId="WW8Num23z1">
    <w:name w:val="WW8Num23z1"/>
    <w:rsid w:val="00BC6FC4"/>
    <w:rPr>
      <w:rFonts w:ascii="Times New Roman" w:hAnsi="Times New Roman" w:cs="Courier New"/>
    </w:rPr>
  </w:style>
  <w:style w:type="character" w:customStyle="1" w:styleId="WW8Num23z2">
    <w:name w:val="WW8Num23z2"/>
    <w:rsid w:val="00BC6FC4"/>
    <w:rPr>
      <w:rFonts w:ascii="Wingdings" w:hAnsi="Wingdings"/>
    </w:rPr>
  </w:style>
  <w:style w:type="character" w:customStyle="1" w:styleId="WW8Num23z3">
    <w:name w:val="WW8Num23z3"/>
    <w:rsid w:val="00BC6FC4"/>
    <w:rPr>
      <w:rFonts w:ascii="Symbol" w:hAnsi="Symbol"/>
    </w:rPr>
  </w:style>
  <w:style w:type="character" w:customStyle="1" w:styleId="WW8Num29z1">
    <w:name w:val="WW8Num29z1"/>
    <w:rsid w:val="00BC6FC4"/>
    <w:rPr>
      <w:rFonts w:ascii="Courier New" w:hAnsi="Courier New" w:cs="Courier New"/>
    </w:rPr>
  </w:style>
  <w:style w:type="character" w:customStyle="1" w:styleId="WW8Num29z2">
    <w:name w:val="WW8Num29z2"/>
    <w:rsid w:val="00BC6FC4"/>
    <w:rPr>
      <w:rFonts w:ascii="Wingdings" w:hAnsi="Wingdings"/>
    </w:rPr>
  </w:style>
  <w:style w:type="character" w:customStyle="1" w:styleId="WW8Num29z3">
    <w:name w:val="WW8Num29z3"/>
    <w:rsid w:val="00BC6FC4"/>
    <w:rPr>
      <w:rFonts w:ascii="Symbol" w:hAnsi="Symbol"/>
    </w:rPr>
  </w:style>
  <w:style w:type="character" w:customStyle="1" w:styleId="WW8Num30z1">
    <w:name w:val="WW8Num30z1"/>
    <w:rsid w:val="00BC6FC4"/>
    <w:rPr>
      <w:rFonts w:ascii="Courier New" w:hAnsi="Courier New" w:cs="Courier New"/>
    </w:rPr>
  </w:style>
  <w:style w:type="character" w:customStyle="1" w:styleId="WW8Num30z2">
    <w:name w:val="WW8Num30z2"/>
    <w:rsid w:val="00BC6FC4"/>
    <w:rPr>
      <w:rFonts w:ascii="Wingdings" w:hAnsi="Wingdings"/>
    </w:rPr>
  </w:style>
  <w:style w:type="character" w:customStyle="1" w:styleId="WW8Num30z3">
    <w:name w:val="WW8Num30z3"/>
    <w:rsid w:val="00BC6FC4"/>
    <w:rPr>
      <w:rFonts w:ascii="Symbol" w:hAnsi="Symbol"/>
    </w:rPr>
  </w:style>
  <w:style w:type="character" w:customStyle="1" w:styleId="WW8Num36z0">
    <w:name w:val="WW8Num36z0"/>
    <w:rsid w:val="00BC6FC4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C6FC4"/>
  </w:style>
  <w:style w:type="character" w:customStyle="1" w:styleId="WW8Num24z1">
    <w:name w:val="WW8Num24z1"/>
    <w:rsid w:val="00BC6FC4"/>
    <w:rPr>
      <w:rFonts w:ascii="Courier New" w:hAnsi="Courier New"/>
    </w:rPr>
  </w:style>
  <w:style w:type="character" w:customStyle="1" w:styleId="WW8Num24z2">
    <w:name w:val="WW8Num24z2"/>
    <w:rsid w:val="00BC6FC4"/>
    <w:rPr>
      <w:rFonts w:ascii="Wingdings" w:hAnsi="Wingdings"/>
    </w:rPr>
  </w:style>
  <w:style w:type="character" w:customStyle="1" w:styleId="WW8Num24z3">
    <w:name w:val="WW8Num24z3"/>
    <w:rsid w:val="00BC6FC4"/>
    <w:rPr>
      <w:rFonts w:ascii="Symbol" w:hAnsi="Symbol"/>
    </w:rPr>
  </w:style>
  <w:style w:type="character" w:customStyle="1" w:styleId="WW8Num31z1">
    <w:name w:val="WW8Num31z1"/>
    <w:rsid w:val="00BC6FC4"/>
    <w:rPr>
      <w:rFonts w:ascii="Courier New" w:hAnsi="Courier New" w:cs="Courier New"/>
    </w:rPr>
  </w:style>
  <w:style w:type="character" w:customStyle="1" w:styleId="WW8Num31z2">
    <w:name w:val="WW8Num31z2"/>
    <w:rsid w:val="00BC6FC4"/>
    <w:rPr>
      <w:rFonts w:ascii="Wingdings" w:hAnsi="Wingdings"/>
    </w:rPr>
  </w:style>
  <w:style w:type="character" w:customStyle="1" w:styleId="WW8Num31z3">
    <w:name w:val="WW8Num31z3"/>
    <w:rsid w:val="00BC6FC4"/>
    <w:rPr>
      <w:rFonts w:ascii="Symbol" w:hAnsi="Symbol"/>
    </w:rPr>
  </w:style>
  <w:style w:type="character" w:customStyle="1" w:styleId="WW8Num32z1">
    <w:name w:val="WW8Num32z1"/>
    <w:rsid w:val="00BC6FC4"/>
    <w:rPr>
      <w:rFonts w:ascii="Courier New" w:hAnsi="Courier New"/>
    </w:rPr>
  </w:style>
  <w:style w:type="character" w:customStyle="1" w:styleId="WW8Num32z2">
    <w:name w:val="WW8Num32z2"/>
    <w:rsid w:val="00BC6FC4"/>
    <w:rPr>
      <w:rFonts w:ascii="Wingdings" w:hAnsi="Wingdings"/>
    </w:rPr>
  </w:style>
  <w:style w:type="character" w:customStyle="1" w:styleId="WW8Num32z3">
    <w:name w:val="WW8Num32z3"/>
    <w:rsid w:val="00BC6FC4"/>
    <w:rPr>
      <w:rFonts w:ascii="Symbol" w:hAnsi="Symbol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C6FC4"/>
  </w:style>
  <w:style w:type="character" w:customStyle="1" w:styleId="WW8Num4z0">
    <w:name w:val="WW8Num4z0"/>
    <w:rsid w:val="00BC6FC4"/>
    <w:rPr>
      <w:rFonts w:ascii="Times New Roman" w:hAnsi="Times New Roman" w:cs="Times New Roman"/>
    </w:rPr>
  </w:style>
  <w:style w:type="character" w:customStyle="1" w:styleId="WW8Num7z1">
    <w:name w:val="WW8Num7z1"/>
    <w:rsid w:val="00BC6FC4"/>
    <w:rPr>
      <w:rFonts w:ascii="Courier New" w:hAnsi="Courier New" w:cs="Courier New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C6FC4"/>
  </w:style>
  <w:style w:type="character" w:customStyle="1" w:styleId="WW8Num8z1">
    <w:name w:val="WW8Num8z1"/>
    <w:rsid w:val="00BC6FC4"/>
    <w:rPr>
      <w:rFonts w:ascii="Courier New" w:hAnsi="Courier New" w:cs="Courier New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C6FC4"/>
  </w:style>
  <w:style w:type="character" w:customStyle="1" w:styleId="WW8Num2z1">
    <w:name w:val="WW8Num2z1"/>
    <w:rsid w:val="00BC6FC4"/>
    <w:rPr>
      <w:rFonts w:ascii="Courier New" w:hAnsi="Courier New" w:cs="Courier New"/>
    </w:rPr>
  </w:style>
  <w:style w:type="character" w:customStyle="1" w:styleId="WW8Num2z2">
    <w:name w:val="WW8Num2z2"/>
    <w:rsid w:val="00BC6FC4"/>
    <w:rPr>
      <w:rFonts w:ascii="Wingdings" w:hAnsi="Wingdings"/>
    </w:rPr>
  </w:style>
  <w:style w:type="character" w:customStyle="1" w:styleId="WW8Num2z3">
    <w:name w:val="WW8Num2z3"/>
    <w:rsid w:val="00BC6FC4"/>
    <w:rPr>
      <w:rFonts w:ascii="Symbol" w:hAnsi="Symbol"/>
    </w:rPr>
  </w:style>
  <w:style w:type="character" w:customStyle="1" w:styleId="WW8Num3z1">
    <w:name w:val="WW8Num3z1"/>
    <w:rsid w:val="00BC6FC4"/>
    <w:rPr>
      <w:rFonts w:ascii="Courier New" w:hAnsi="Courier New" w:cs="Courier New"/>
    </w:rPr>
  </w:style>
  <w:style w:type="character" w:customStyle="1" w:styleId="WW8Num3z2">
    <w:name w:val="WW8Num3z2"/>
    <w:rsid w:val="00BC6FC4"/>
    <w:rPr>
      <w:rFonts w:ascii="Wingdings" w:hAnsi="Wingdings"/>
    </w:rPr>
  </w:style>
  <w:style w:type="character" w:customStyle="1" w:styleId="WW8Num3z3">
    <w:name w:val="WW8Num3z3"/>
    <w:rsid w:val="00BC6FC4"/>
    <w:rPr>
      <w:rFonts w:ascii="Symbol" w:hAnsi="Symbol"/>
    </w:rPr>
  </w:style>
  <w:style w:type="character" w:customStyle="1" w:styleId="WW8Num4z1">
    <w:name w:val="WW8Num4z1"/>
    <w:rsid w:val="00BC6FC4"/>
    <w:rPr>
      <w:rFonts w:ascii="Courier New" w:hAnsi="Courier New" w:cs="Courier New"/>
    </w:rPr>
  </w:style>
  <w:style w:type="character" w:customStyle="1" w:styleId="WW8Num4z2">
    <w:name w:val="WW8Num4z2"/>
    <w:rsid w:val="00BC6FC4"/>
    <w:rPr>
      <w:rFonts w:ascii="Wingdings" w:hAnsi="Wingdings"/>
    </w:rPr>
  </w:style>
  <w:style w:type="character" w:customStyle="1" w:styleId="WW8Num4z3">
    <w:name w:val="WW8Num4z3"/>
    <w:rsid w:val="00BC6FC4"/>
    <w:rPr>
      <w:rFonts w:ascii="Symbol" w:hAnsi="Symbol"/>
    </w:rPr>
  </w:style>
  <w:style w:type="character" w:customStyle="1" w:styleId="WW8Num5z1">
    <w:name w:val="WW8Num5z1"/>
    <w:rsid w:val="00BC6FC4"/>
    <w:rPr>
      <w:rFonts w:ascii="Courier New" w:hAnsi="Courier New" w:cs="Courier New"/>
    </w:rPr>
  </w:style>
  <w:style w:type="character" w:customStyle="1" w:styleId="WW8Num5z2">
    <w:name w:val="WW8Num5z2"/>
    <w:rsid w:val="00BC6FC4"/>
    <w:rPr>
      <w:rFonts w:ascii="Wingdings" w:hAnsi="Wingdings"/>
    </w:rPr>
  </w:style>
  <w:style w:type="character" w:customStyle="1" w:styleId="WW8Num5z3">
    <w:name w:val="WW8Num5z3"/>
    <w:rsid w:val="00BC6FC4"/>
    <w:rPr>
      <w:rFonts w:ascii="Symbol" w:hAnsi="Symbol"/>
    </w:rPr>
  </w:style>
  <w:style w:type="character" w:customStyle="1" w:styleId="WW8Num6z2">
    <w:name w:val="WW8Num6z2"/>
    <w:rsid w:val="00BC6FC4"/>
    <w:rPr>
      <w:rFonts w:ascii="Wingdings" w:hAnsi="Wingdings"/>
    </w:rPr>
  </w:style>
  <w:style w:type="character" w:customStyle="1" w:styleId="WW8Num6z3">
    <w:name w:val="WW8Num6z3"/>
    <w:rsid w:val="00BC6FC4"/>
    <w:rPr>
      <w:rFonts w:ascii="Symbol" w:hAnsi="Symbol"/>
    </w:rPr>
  </w:style>
  <w:style w:type="character" w:customStyle="1" w:styleId="WW8Num7z2">
    <w:name w:val="WW8Num7z2"/>
    <w:rsid w:val="00BC6FC4"/>
    <w:rPr>
      <w:rFonts w:ascii="Wingdings" w:hAnsi="Wingdings"/>
    </w:rPr>
  </w:style>
  <w:style w:type="character" w:customStyle="1" w:styleId="WW8Num7z3">
    <w:name w:val="WW8Num7z3"/>
    <w:rsid w:val="00BC6FC4"/>
    <w:rPr>
      <w:rFonts w:ascii="Symbol" w:hAnsi="Symbol"/>
    </w:rPr>
  </w:style>
  <w:style w:type="character" w:customStyle="1" w:styleId="WW8Num8z2">
    <w:name w:val="WW8Num8z2"/>
    <w:rsid w:val="00BC6FC4"/>
    <w:rPr>
      <w:rFonts w:ascii="Wingdings" w:hAnsi="Wingdings"/>
    </w:rPr>
  </w:style>
  <w:style w:type="character" w:customStyle="1" w:styleId="WW8Num8z3">
    <w:name w:val="WW8Num8z3"/>
    <w:rsid w:val="00BC6FC4"/>
    <w:rPr>
      <w:rFonts w:ascii="Symbol" w:hAnsi="Symbol"/>
    </w:rPr>
  </w:style>
  <w:style w:type="character" w:customStyle="1" w:styleId="WW8Num10z1">
    <w:name w:val="WW8Num10z1"/>
    <w:rsid w:val="00BC6FC4"/>
    <w:rPr>
      <w:rFonts w:ascii="Courier New" w:hAnsi="Courier New" w:cs="Courier New"/>
    </w:rPr>
  </w:style>
  <w:style w:type="character" w:customStyle="1" w:styleId="WW8Num10z2">
    <w:name w:val="WW8Num10z2"/>
    <w:rsid w:val="00BC6FC4"/>
    <w:rPr>
      <w:rFonts w:ascii="Wingdings" w:hAnsi="Wingdings"/>
    </w:rPr>
  </w:style>
  <w:style w:type="character" w:customStyle="1" w:styleId="WW8Num10z3">
    <w:name w:val="WW8Num10z3"/>
    <w:rsid w:val="00BC6FC4"/>
    <w:rPr>
      <w:rFonts w:ascii="Symbol" w:hAnsi="Symbol"/>
    </w:rPr>
  </w:style>
  <w:style w:type="character" w:customStyle="1" w:styleId="WW8Num11z1">
    <w:name w:val="WW8Num11z1"/>
    <w:rsid w:val="00BC6FC4"/>
    <w:rPr>
      <w:rFonts w:ascii="Courier New" w:hAnsi="Courier New" w:cs="Courier New"/>
    </w:rPr>
  </w:style>
  <w:style w:type="character" w:customStyle="1" w:styleId="WW8Num11z2">
    <w:name w:val="WW8Num11z2"/>
    <w:rsid w:val="00BC6FC4"/>
    <w:rPr>
      <w:rFonts w:ascii="Wingdings" w:hAnsi="Wingdings"/>
    </w:rPr>
  </w:style>
  <w:style w:type="character" w:customStyle="1" w:styleId="WW8Num11z3">
    <w:name w:val="WW8Num11z3"/>
    <w:rsid w:val="00BC6FC4"/>
    <w:rPr>
      <w:rFonts w:ascii="Symbol" w:hAnsi="Symbol"/>
    </w:rPr>
  </w:style>
  <w:style w:type="character" w:customStyle="1" w:styleId="WW8Num16z1">
    <w:name w:val="WW8Num16z1"/>
    <w:rsid w:val="00BC6FC4"/>
    <w:rPr>
      <w:rFonts w:ascii="Courier New" w:hAnsi="Courier New"/>
    </w:rPr>
  </w:style>
  <w:style w:type="character" w:customStyle="1" w:styleId="WW8Num16z2">
    <w:name w:val="WW8Num16z2"/>
    <w:rsid w:val="00BC6FC4"/>
    <w:rPr>
      <w:rFonts w:ascii="Wingdings" w:hAnsi="Wingdings"/>
    </w:rPr>
  </w:style>
  <w:style w:type="character" w:customStyle="1" w:styleId="WW8Num16z3">
    <w:name w:val="WW8Num16z3"/>
    <w:rsid w:val="00BC6FC4"/>
    <w:rPr>
      <w:rFonts w:ascii="Symbol" w:hAnsi="Symbol"/>
    </w:rPr>
  </w:style>
  <w:style w:type="character" w:customStyle="1" w:styleId="WW8Num17z1">
    <w:name w:val="WW8Num17z1"/>
    <w:rsid w:val="00BC6FC4"/>
    <w:rPr>
      <w:rFonts w:ascii="Times New Roman" w:hAnsi="Times New Roman" w:cs="Times New Roman"/>
    </w:rPr>
  </w:style>
  <w:style w:type="character" w:customStyle="1" w:styleId="WW8Num18z1">
    <w:name w:val="WW8Num18z1"/>
    <w:rsid w:val="00BC6FC4"/>
    <w:rPr>
      <w:rFonts w:ascii="Courier New" w:hAnsi="Courier New" w:cs="Courier New"/>
    </w:rPr>
  </w:style>
  <w:style w:type="character" w:customStyle="1" w:styleId="WW8Num18z2">
    <w:name w:val="WW8Num18z2"/>
    <w:rsid w:val="00BC6FC4"/>
    <w:rPr>
      <w:rFonts w:ascii="Wingdings" w:hAnsi="Wingdings"/>
    </w:rPr>
  </w:style>
  <w:style w:type="character" w:customStyle="1" w:styleId="WW8Num18z3">
    <w:name w:val="WW8Num18z3"/>
    <w:rsid w:val="00BC6FC4"/>
    <w:rPr>
      <w:rFonts w:ascii="Symbol" w:hAnsi="Symbol"/>
    </w:rPr>
  </w:style>
  <w:style w:type="character" w:customStyle="1" w:styleId="WW8Num19z1">
    <w:name w:val="WW8Num19z1"/>
    <w:rsid w:val="00BC6FC4"/>
    <w:rPr>
      <w:rFonts w:ascii="Courier New" w:hAnsi="Courier New" w:cs="Courier New"/>
    </w:rPr>
  </w:style>
  <w:style w:type="character" w:customStyle="1" w:styleId="WW8Num19z2">
    <w:name w:val="WW8Num19z2"/>
    <w:rsid w:val="00BC6FC4"/>
    <w:rPr>
      <w:rFonts w:ascii="Wingdings" w:hAnsi="Wingdings"/>
    </w:rPr>
  </w:style>
  <w:style w:type="character" w:customStyle="1" w:styleId="WW8Num19z3">
    <w:name w:val="WW8Num19z3"/>
    <w:rsid w:val="00BC6FC4"/>
    <w:rPr>
      <w:rFonts w:ascii="Symbol" w:hAnsi="Symbol"/>
    </w:rPr>
  </w:style>
  <w:style w:type="character" w:customStyle="1" w:styleId="WW8Num13z1">
    <w:name w:val="WW8Num13z1"/>
    <w:rsid w:val="00BC6FC4"/>
    <w:rPr>
      <w:rFonts w:ascii="Courier New" w:hAnsi="Courier New" w:cs="Courier New"/>
    </w:rPr>
  </w:style>
  <w:style w:type="character" w:customStyle="1" w:styleId="WW8Num13z2">
    <w:name w:val="WW8Num13z2"/>
    <w:rsid w:val="00BC6FC4"/>
    <w:rPr>
      <w:rFonts w:ascii="Wingdings" w:hAnsi="Wingdings"/>
    </w:rPr>
  </w:style>
  <w:style w:type="character" w:customStyle="1" w:styleId="WW8Num13z3">
    <w:name w:val="WW8Num13z3"/>
    <w:rsid w:val="00BC6FC4"/>
    <w:rPr>
      <w:rFonts w:ascii="Symbol" w:hAnsi="Symbol"/>
    </w:rPr>
  </w:style>
  <w:style w:type="paragraph" w:customStyle="1" w:styleId="1e">
    <w:name w:val="Заголовок1"/>
    <w:basedOn w:val="a7"/>
    <w:next w:val="aff"/>
    <w:rsid w:val="00BC6FC4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6">
    <w:name w:val="List"/>
    <w:basedOn w:val="aff"/>
    <w:rsid w:val="00BC6FC4"/>
    <w:pPr>
      <w:suppressAutoHyphens w:val="0"/>
      <w:spacing w:after="120" w:line="240" w:lineRule="auto"/>
      <w:jc w:val="left"/>
    </w:pPr>
    <w:rPr>
      <w:rFonts w:cs="Tahoma"/>
      <w:sz w:val="24"/>
    </w:rPr>
  </w:style>
  <w:style w:type="paragraph" w:customStyle="1" w:styleId="1f">
    <w:name w:val="Название1"/>
    <w:basedOn w:val="a7"/>
    <w:rsid w:val="00BC6FC4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f0">
    <w:name w:val="Указатель1"/>
    <w:basedOn w:val="a7"/>
    <w:rsid w:val="00BC6FC4"/>
    <w:pPr>
      <w:suppressLineNumbers/>
    </w:pPr>
    <w:rPr>
      <w:rFonts w:cs="Tahoma"/>
      <w:lang w:eastAsia="ar-SA"/>
    </w:rPr>
  </w:style>
  <w:style w:type="paragraph" w:styleId="aff7">
    <w:name w:val="Subtitle"/>
    <w:basedOn w:val="1e"/>
    <w:next w:val="aff"/>
    <w:link w:val="aff8"/>
    <w:qFormat/>
    <w:rsid w:val="00BC6FC4"/>
    <w:pPr>
      <w:jc w:val="center"/>
    </w:pPr>
    <w:rPr>
      <w:rFonts w:cs="Times New Roman"/>
      <w:i/>
      <w:iCs/>
    </w:rPr>
  </w:style>
  <w:style w:type="character" w:customStyle="1" w:styleId="aff8">
    <w:name w:val="Подзаголовок Знак"/>
    <w:link w:val="aff7"/>
    <w:rsid w:val="00BC6FC4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aff9">
    <w:name w:val="Содержимое таблицы"/>
    <w:basedOn w:val="a7"/>
    <w:rsid w:val="00BC6FC4"/>
    <w:pPr>
      <w:suppressLineNumbers/>
    </w:pPr>
    <w:rPr>
      <w:lang w:eastAsia="ar-SA"/>
    </w:rPr>
  </w:style>
  <w:style w:type="paragraph" w:customStyle="1" w:styleId="affa">
    <w:name w:val="Заголовок таблицы"/>
    <w:basedOn w:val="aff9"/>
    <w:rsid w:val="00BC6FC4"/>
    <w:pPr>
      <w:jc w:val="center"/>
    </w:pPr>
    <w:rPr>
      <w:b/>
      <w:bCs/>
    </w:rPr>
  </w:style>
  <w:style w:type="paragraph" w:customStyle="1" w:styleId="affb">
    <w:name w:val="Ñîäåðæèìîå òàáëèöû"/>
    <w:basedOn w:val="a7"/>
    <w:rsid w:val="00BC6FC4"/>
    <w:rPr>
      <w:lang w:eastAsia="ar-SA"/>
    </w:rPr>
  </w:style>
  <w:style w:type="paragraph" w:customStyle="1" w:styleId="210">
    <w:name w:val="Основной текст с отступом 21"/>
    <w:basedOn w:val="a7"/>
    <w:rsid w:val="00BC6FC4"/>
    <w:pPr>
      <w:widowControl w:val="0"/>
      <w:spacing w:after="120" w:line="480" w:lineRule="auto"/>
      <w:ind w:left="283"/>
    </w:pPr>
    <w:rPr>
      <w:lang w:bidi="ru-RU"/>
    </w:rPr>
  </w:style>
  <w:style w:type="character" w:customStyle="1" w:styleId="WW8Num37z1">
    <w:name w:val="WW8Num37z1"/>
    <w:rsid w:val="00BC6FC4"/>
    <w:rPr>
      <w:rFonts w:ascii="Times New Roman" w:eastAsia="Times New Roman" w:hAnsi="Times New Roman" w:cs="Times New Roman"/>
    </w:rPr>
  </w:style>
  <w:style w:type="character" w:customStyle="1" w:styleId="WW8Num39z0">
    <w:name w:val="WW8Num39z0"/>
    <w:rsid w:val="00BC6FC4"/>
    <w:rPr>
      <w:u w:val="none"/>
    </w:rPr>
  </w:style>
  <w:style w:type="character" w:customStyle="1" w:styleId="45">
    <w:name w:val="Основной шрифт абзаца4"/>
    <w:rsid w:val="00BC6FC4"/>
  </w:style>
  <w:style w:type="character" w:customStyle="1" w:styleId="38">
    <w:name w:val="Основной шрифт абзаца3"/>
    <w:rsid w:val="00BC6FC4"/>
  </w:style>
  <w:style w:type="character" w:customStyle="1" w:styleId="2a">
    <w:name w:val="Основной шрифт абзаца2"/>
    <w:rsid w:val="00BC6FC4"/>
  </w:style>
  <w:style w:type="character" w:customStyle="1" w:styleId="affc">
    <w:name w:val="Символ сноски"/>
    <w:rsid w:val="00BC6FC4"/>
  </w:style>
  <w:style w:type="character" w:customStyle="1" w:styleId="affd">
    <w:name w:val="Символы концевой сноски"/>
    <w:rsid w:val="00BC6FC4"/>
  </w:style>
  <w:style w:type="character" w:customStyle="1" w:styleId="RTFNum21">
    <w:name w:val="RTF_Num 2 1"/>
    <w:rsid w:val="00BC6FC4"/>
  </w:style>
  <w:style w:type="character" w:customStyle="1" w:styleId="RTFNum22">
    <w:name w:val="RTF_Num 2 2"/>
    <w:rsid w:val="00BC6FC4"/>
  </w:style>
  <w:style w:type="character" w:customStyle="1" w:styleId="RTFNum23">
    <w:name w:val="RTF_Num 2 3"/>
    <w:rsid w:val="00BC6FC4"/>
  </w:style>
  <w:style w:type="character" w:customStyle="1" w:styleId="RTFNum24">
    <w:name w:val="RTF_Num 2 4"/>
    <w:rsid w:val="00BC6FC4"/>
  </w:style>
  <w:style w:type="character" w:customStyle="1" w:styleId="RTFNum25">
    <w:name w:val="RTF_Num 2 5"/>
    <w:rsid w:val="00BC6FC4"/>
  </w:style>
  <w:style w:type="character" w:customStyle="1" w:styleId="RTFNum26">
    <w:name w:val="RTF_Num 2 6"/>
    <w:rsid w:val="00BC6FC4"/>
  </w:style>
  <w:style w:type="character" w:customStyle="1" w:styleId="RTFNum27">
    <w:name w:val="RTF_Num 2 7"/>
    <w:rsid w:val="00BC6FC4"/>
  </w:style>
  <w:style w:type="character" w:customStyle="1" w:styleId="RTFNum28">
    <w:name w:val="RTF_Num 2 8"/>
    <w:rsid w:val="00BC6FC4"/>
  </w:style>
  <w:style w:type="character" w:customStyle="1" w:styleId="RTFNum29">
    <w:name w:val="RTF_Num 2 9"/>
    <w:rsid w:val="00BC6FC4"/>
  </w:style>
  <w:style w:type="character" w:customStyle="1" w:styleId="RTFNum31">
    <w:name w:val="RTF_Num 3 1"/>
    <w:rsid w:val="00BC6FC4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BC6FC4"/>
    <w:rPr>
      <w:rFonts w:ascii="Symbol" w:eastAsia="Symbol" w:hAnsi="Symbol" w:cs="Symbol"/>
    </w:rPr>
  </w:style>
  <w:style w:type="character" w:customStyle="1" w:styleId="RTFNum33">
    <w:name w:val="RTF_Num 3 3"/>
    <w:rsid w:val="00BC6FC4"/>
    <w:rPr>
      <w:rFonts w:ascii="Symbol" w:eastAsia="Symbol" w:hAnsi="Symbol" w:cs="Symbol"/>
    </w:rPr>
  </w:style>
  <w:style w:type="character" w:customStyle="1" w:styleId="RTFNum34">
    <w:name w:val="RTF_Num 3 4"/>
    <w:rsid w:val="00BC6FC4"/>
    <w:rPr>
      <w:rFonts w:ascii="Symbol" w:eastAsia="Symbol" w:hAnsi="Symbol" w:cs="Symbol"/>
    </w:rPr>
  </w:style>
  <w:style w:type="character" w:customStyle="1" w:styleId="RTFNum35">
    <w:name w:val="RTF_Num 3 5"/>
    <w:rsid w:val="00BC6FC4"/>
    <w:rPr>
      <w:rFonts w:ascii="Symbol" w:eastAsia="Symbol" w:hAnsi="Symbol" w:cs="Symbol"/>
    </w:rPr>
  </w:style>
  <w:style w:type="character" w:customStyle="1" w:styleId="RTFNum36">
    <w:name w:val="RTF_Num 3 6"/>
    <w:rsid w:val="00BC6FC4"/>
    <w:rPr>
      <w:rFonts w:ascii="Symbol" w:eastAsia="Symbol" w:hAnsi="Symbol" w:cs="Symbol"/>
    </w:rPr>
  </w:style>
  <w:style w:type="character" w:customStyle="1" w:styleId="RTFNum37">
    <w:name w:val="RTF_Num 3 7"/>
    <w:rsid w:val="00BC6FC4"/>
    <w:rPr>
      <w:rFonts w:ascii="Symbol" w:eastAsia="Symbol" w:hAnsi="Symbol" w:cs="Symbol"/>
    </w:rPr>
  </w:style>
  <w:style w:type="character" w:customStyle="1" w:styleId="RTFNum38">
    <w:name w:val="RTF_Num 3 8"/>
    <w:rsid w:val="00BC6FC4"/>
    <w:rPr>
      <w:rFonts w:ascii="Symbol" w:eastAsia="Symbol" w:hAnsi="Symbol" w:cs="Symbol"/>
    </w:rPr>
  </w:style>
  <w:style w:type="character" w:customStyle="1" w:styleId="RTFNum39">
    <w:name w:val="RTF_Num 3 9"/>
    <w:rsid w:val="00BC6FC4"/>
    <w:rPr>
      <w:rFonts w:ascii="Symbol" w:eastAsia="Symbol" w:hAnsi="Symbol" w:cs="Symbol"/>
    </w:rPr>
  </w:style>
  <w:style w:type="character" w:customStyle="1" w:styleId="54">
    <w:name w:val="Основной шрифт абзаца5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1f1">
    <w:name w:val="Îñíîâíîé øðèôò àáçàöà1"/>
    <w:rsid w:val="00BC6FC4"/>
  </w:style>
  <w:style w:type="character" w:customStyle="1" w:styleId="1f2">
    <w:name w:val="Номер страницы1"/>
    <w:rsid w:val="00BC6FC4"/>
  </w:style>
  <w:style w:type="character" w:customStyle="1" w:styleId="affe">
    <w:name w:val="Ñèìâîë íóìåðàöèè"/>
    <w:rsid w:val="00BC6FC4"/>
  </w:style>
  <w:style w:type="character" w:customStyle="1" w:styleId="afff">
    <w:name w:val="ﾌ瑩� 頌�"/>
    <w:rsid w:val="00BC6FC4"/>
    <w:rPr>
      <w:rFonts w:ascii="StarSymbol" w:eastAsia="StarSymbol" w:hAnsi="StarSymbol"/>
      <w:sz w:val="18"/>
      <w:szCs w:val="18"/>
    </w:rPr>
  </w:style>
  <w:style w:type="paragraph" w:customStyle="1" w:styleId="55">
    <w:name w:val="Название5"/>
    <w:basedOn w:val="a7"/>
    <w:rsid w:val="00BC6FC4"/>
    <w:pPr>
      <w:widowControl w:val="0"/>
      <w:suppressLineNumbers/>
      <w:spacing w:before="120" w:after="120"/>
    </w:pPr>
    <w:rPr>
      <w:rFonts w:cs="Tahoma"/>
      <w:i/>
      <w:iCs/>
      <w:lang w:bidi="ru-RU"/>
    </w:rPr>
  </w:style>
  <w:style w:type="paragraph" w:customStyle="1" w:styleId="56">
    <w:name w:val="Указатель5"/>
    <w:basedOn w:val="a7"/>
    <w:rsid w:val="00BC6FC4"/>
    <w:pPr>
      <w:widowControl w:val="0"/>
      <w:suppressLineNumbers/>
    </w:pPr>
    <w:rPr>
      <w:rFonts w:cs="Tahoma"/>
      <w:lang w:bidi="ru-RU"/>
    </w:rPr>
  </w:style>
  <w:style w:type="paragraph" w:customStyle="1" w:styleId="46">
    <w:name w:val="Название4"/>
    <w:basedOn w:val="a7"/>
    <w:rsid w:val="00BC6FC4"/>
    <w:pPr>
      <w:widowControl w:val="0"/>
      <w:suppressLineNumbers/>
      <w:spacing w:before="120" w:after="120"/>
    </w:pPr>
    <w:rPr>
      <w:rFonts w:cs="Tahoma"/>
      <w:i/>
      <w:iCs/>
      <w:lang w:bidi="ru-RU"/>
    </w:rPr>
  </w:style>
  <w:style w:type="paragraph" w:customStyle="1" w:styleId="47">
    <w:name w:val="Указатель4"/>
    <w:basedOn w:val="a7"/>
    <w:rsid w:val="00BC6FC4"/>
    <w:pPr>
      <w:widowControl w:val="0"/>
      <w:suppressLineNumbers/>
    </w:pPr>
    <w:rPr>
      <w:rFonts w:cs="Tahoma"/>
      <w:lang w:bidi="ru-RU"/>
    </w:rPr>
  </w:style>
  <w:style w:type="paragraph" w:customStyle="1" w:styleId="39">
    <w:name w:val="Название3"/>
    <w:basedOn w:val="a7"/>
    <w:rsid w:val="00BC6FC4"/>
    <w:pPr>
      <w:widowControl w:val="0"/>
      <w:suppressLineNumbers/>
      <w:spacing w:before="120" w:after="120"/>
    </w:pPr>
    <w:rPr>
      <w:rFonts w:cs="Tahoma"/>
      <w:i/>
      <w:iCs/>
      <w:lang w:bidi="ru-RU"/>
    </w:rPr>
  </w:style>
  <w:style w:type="paragraph" w:customStyle="1" w:styleId="3a">
    <w:name w:val="Указатель3"/>
    <w:basedOn w:val="a7"/>
    <w:rsid w:val="00BC6FC4"/>
    <w:pPr>
      <w:widowControl w:val="0"/>
      <w:suppressLineNumbers/>
    </w:pPr>
    <w:rPr>
      <w:rFonts w:cs="Tahoma"/>
      <w:lang w:bidi="ru-RU"/>
    </w:rPr>
  </w:style>
  <w:style w:type="paragraph" w:customStyle="1" w:styleId="2b">
    <w:name w:val="Название2"/>
    <w:basedOn w:val="a7"/>
    <w:rsid w:val="00BC6FC4"/>
    <w:pPr>
      <w:widowControl w:val="0"/>
      <w:suppressLineNumbers/>
      <w:spacing w:before="120" w:after="120"/>
    </w:pPr>
    <w:rPr>
      <w:rFonts w:cs="Tahoma"/>
      <w:i/>
      <w:iCs/>
      <w:lang w:bidi="ru-RU"/>
    </w:rPr>
  </w:style>
  <w:style w:type="paragraph" w:customStyle="1" w:styleId="2c">
    <w:name w:val="Указатель2"/>
    <w:basedOn w:val="a7"/>
    <w:rsid w:val="00BC6FC4"/>
    <w:pPr>
      <w:widowControl w:val="0"/>
      <w:suppressLineNumbers/>
    </w:pPr>
    <w:rPr>
      <w:rFonts w:cs="Tahoma"/>
      <w:lang w:bidi="ru-RU"/>
    </w:rPr>
  </w:style>
  <w:style w:type="paragraph" w:customStyle="1" w:styleId="211">
    <w:name w:val="Заголовок 21"/>
    <w:basedOn w:val="a7"/>
    <w:next w:val="a7"/>
    <w:rsid w:val="00BC6FC4"/>
    <w:pPr>
      <w:keepNext/>
      <w:widowControl w:val="0"/>
      <w:tabs>
        <w:tab w:val="left" w:pos="0"/>
      </w:tabs>
      <w:jc w:val="center"/>
    </w:pPr>
    <w:rPr>
      <w:rFonts w:ascii="Arial" w:eastAsia="Arial" w:hAnsi="Arial" w:cs="Arial"/>
      <w:b/>
      <w:bCs/>
      <w:sz w:val="32"/>
      <w:szCs w:val="32"/>
      <w:lang w:bidi="ru-RU"/>
    </w:rPr>
  </w:style>
  <w:style w:type="paragraph" w:customStyle="1" w:styleId="1f3">
    <w:name w:val="Íàçâàíèå1"/>
    <w:basedOn w:val="a7"/>
    <w:rsid w:val="00BC6FC4"/>
    <w:pPr>
      <w:widowControl w:val="0"/>
      <w:spacing w:before="120" w:after="120"/>
    </w:pPr>
    <w:rPr>
      <w:i/>
      <w:iCs/>
      <w:lang w:bidi="ru-RU"/>
    </w:rPr>
  </w:style>
  <w:style w:type="paragraph" w:customStyle="1" w:styleId="1f4">
    <w:name w:val="Óêàçàòåëü1"/>
    <w:basedOn w:val="a7"/>
    <w:rsid w:val="00BC6FC4"/>
    <w:pPr>
      <w:widowControl w:val="0"/>
    </w:pPr>
    <w:rPr>
      <w:lang w:bidi="ru-RU"/>
    </w:rPr>
  </w:style>
  <w:style w:type="paragraph" w:customStyle="1" w:styleId="1f5">
    <w:name w:val="Верхний колонтитул1"/>
    <w:basedOn w:val="a7"/>
    <w:rsid w:val="00BC6FC4"/>
    <w:pPr>
      <w:widowControl w:val="0"/>
      <w:tabs>
        <w:tab w:val="center" w:pos="4677"/>
        <w:tab w:val="right" w:pos="9355"/>
      </w:tabs>
    </w:pPr>
    <w:rPr>
      <w:lang w:bidi="ru-RU"/>
    </w:rPr>
  </w:style>
  <w:style w:type="paragraph" w:customStyle="1" w:styleId="1f6">
    <w:name w:val="Нижний колонтитул1"/>
    <w:basedOn w:val="a7"/>
    <w:rsid w:val="00BC6FC4"/>
    <w:pPr>
      <w:widowControl w:val="0"/>
      <w:tabs>
        <w:tab w:val="center" w:pos="4677"/>
        <w:tab w:val="right" w:pos="9355"/>
      </w:tabs>
    </w:pPr>
    <w:rPr>
      <w:lang w:bidi="ru-RU"/>
    </w:rPr>
  </w:style>
  <w:style w:type="paragraph" w:customStyle="1" w:styleId="afff0">
    <w:name w:val="Çàãîëîâîê òàáëèöû"/>
    <w:basedOn w:val="affb"/>
    <w:rsid w:val="00BC6FC4"/>
    <w:pPr>
      <w:widowControl w:val="0"/>
      <w:jc w:val="center"/>
    </w:pPr>
    <w:rPr>
      <w:b/>
      <w:bCs/>
      <w:lang w:eastAsia="ru-RU" w:bidi="ru-RU"/>
    </w:rPr>
  </w:style>
  <w:style w:type="paragraph" w:customStyle="1" w:styleId="310">
    <w:name w:val="Основной текст 31"/>
    <w:basedOn w:val="a7"/>
    <w:rsid w:val="00BC6FC4"/>
    <w:pPr>
      <w:widowControl w:val="0"/>
      <w:tabs>
        <w:tab w:val="left" w:pos="709"/>
        <w:tab w:val="left" w:pos="2160"/>
      </w:tabs>
      <w:ind w:right="-279"/>
      <w:jc w:val="both"/>
    </w:pPr>
    <w:rPr>
      <w:lang w:bidi="ru-RU"/>
    </w:rPr>
  </w:style>
  <w:style w:type="paragraph" w:customStyle="1" w:styleId="212">
    <w:name w:val="Основной текст 21"/>
    <w:basedOn w:val="a7"/>
    <w:uiPriority w:val="99"/>
    <w:rsid w:val="00BC6FC4"/>
    <w:pPr>
      <w:widowControl w:val="0"/>
      <w:tabs>
        <w:tab w:val="left" w:pos="540"/>
        <w:tab w:val="left" w:pos="2160"/>
      </w:tabs>
    </w:pPr>
    <w:rPr>
      <w:sz w:val="22"/>
      <w:lang w:bidi="ru-RU"/>
    </w:rPr>
  </w:style>
  <w:style w:type="paragraph" w:customStyle="1" w:styleId="220">
    <w:name w:val="Основной текст с отступом 22"/>
    <w:basedOn w:val="a7"/>
    <w:rsid w:val="00BC6FC4"/>
    <w:pPr>
      <w:widowControl w:val="0"/>
      <w:ind w:right="-279" w:firstLine="720"/>
      <w:jc w:val="both"/>
    </w:pPr>
    <w:rPr>
      <w:lang w:bidi="ru-RU"/>
    </w:rPr>
  </w:style>
  <w:style w:type="paragraph" w:customStyle="1" w:styleId="1f7">
    <w:name w:val="Красная строка1"/>
    <w:basedOn w:val="aff"/>
    <w:rsid w:val="00BC6FC4"/>
    <w:pPr>
      <w:widowControl w:val="0"/>
      <w:suppressAutoHyphens w:val="0"/>
      <w:spacing w:after="120" w:line="240" w:lineRule="auto"/>
      <w:ind w:firstLine="283"/>
      <w:jc w:val="left"/>
    </w:pPr>
    <w:rPr>
      <w:sz w:val="24"/>
      <w:lang w:eastAsia="ru-RU" w:bidi="ru-RU"/>
    </w:rPr>
  </w:style>
  <w:style w:type="paragraph" w:customStyle="1" w:styleId="311">
    <w:name w:val="Основной текст с отступом 31"/>
    <w:basedOn w:val="a7"/>
    <w:uiPriority w:val="99"/>
    <w:rsid w:val="00BC6FC4"/>
    <w:pPr>
      <w:spacing w:after="120"/>
      <w:ind w:left="283"/>
    </w:pPr>
    <w:rPr>
      <w:sz w:val="16"/>
      <w:szCs w:val="16"/>
      <w:lang w:eastAsia="ar-SA"/>
    </w:rPr>
  </w:style>
  <w:style w:type="paragraph" w:customStyle="1" w:styleId="2110">
    <w:name w:val="Основной текст 211"/>
    <w:basedOn w:val="a7"/>
    <w:rsid w:val="00BC6FC4"/>
    <w:pPr>
      <w:spacing w:after="120" w:line="480" w:lineRule="auto"/>
    </w:pPr>
    <w:rPr>
      <w:lang w:eastAsia="ar-SA"/>
    </w:rPr>
  </w:style>
  <w:style w:type="paragraph" w:customStyle="1" w:styleId="3110">
    <w:name w:val="Основной текст 311"/>
    <w:basedOn w:val="a7"/>
    <w:rsid w:val="00BC6FC4"/>
    <w:pPr>
      <w:spacing w:after="120"/>
    </w:pPr>
    <w:rPr>
      <w:sz w:val="16"/>
      <w:szCs w:val="16"/>
      <w:lang w:eastAsia="ar-SA"/>
    </w:rPr>
  </w:style>
  <w:style w:type="paragraph" w:customStyle="1" w:styleId="afff1">
    <w:name w:val="Содержимое врезки"/>
    <w:basedOn w:val="aff"/>
    <w:rsid w:val="00BC6FC4"/>
    <w:pPr>
      <w:widowControl w:val="0"/>
      <w:suppressAutoHyphens w:val="0"/>
      <w:spacing w:after="120" w:line="240" w:lineRule="auto"/>
      <w:jc w:val="left"/>
    </w:pPr>
    <w:rPr>
      <w:sz w:val="24"/>
      <w:lang w:eastAsia="ru-RU" w:bidi="ru-RU"/>
    </w:rPr>
  </w:style>
  <w:style w:type="paragraph" w:styleId="afff2">
    <w:name w:val="List Paragraph"/>
    <w:basedOn w:val="a7"/>
    <w:link w:val="afff3"/>
    <w:uiPriority w:val="34"/>
    <w:qFormat/>
    <w:rsid w:val="00BC6F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d">
    <w:name w:val="Нет списка2"/>
    <w:next w:val="aa"/>
    <w:semiHidden/>
    <w:rsid w:val="00BC6FC4"/>
  </w:style>
  <w:style w:type="character" w:styleId="afff4">
    <w:name w:val="Strong"/>
    <w:uiPriority w:val="22"/>
    <w:qFormat/>
    <w:rsid w:val="00BC6FC4"/>
    <w:rPr>
      <w:b/>
      <w:bCs/>
    </w:rPr>
  </w:style>
  <w:style w:type="numbering" w:customStyle="1" w:styleId="3b">
    <w:name w:val="Нет списка3"/>
    <w:next w:val="aa"/>
    <w:semiHidden/>
    <w:rsid w:val="00EF1ECF"/>
  </w:style>
  <w:style w:type="paragraph" w:styleId="afff5">
    <w:name w:val="TOC Heading"/>
    <w:basedOn w:val="13"/>
    <w:next w:val="a7"/>
    <w:uiPriority w:val="39"/>
    <w:qFormat/>
    <w:rsid w:val="00AC4A3E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eastAsia="Times New Roman" w:hAnsi="Cambria"/>
      <w:caps w:val="0"/>
      <w:color w:val="365F91"/>
      <w:kern w:val="0"/>
      <w:szCs w:val="28"/>
    </w:rPr>
  </w:style>
  <w:style w:type="character" w:customStyle="1" w:styleId="af5">
    <w:name w:val="Нижний колонтитул Знак"/>
    <w:link w:val="af4"/>
    <w:uiPriority w:val="99"/>
    <w:rsid w:val="00F70904"/>
    <w:rPr>
      <w:sz w:val="24"/>
      <w:szCs w:val="24"/>
    </w:rPr>
  </w:style>
  <w:style w:type="paragraph" w:customStyle="1" w:styleId="1f8">
    <w:name w:val="Абзац списка1"/>
    <w:basedOn w:val="a7"/>
    <w:uiPriority w:val="99"/>
    <w:rsid w:val="000576E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8679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ff3">
    <w:name w:val="Абзац списка Знак"/>
    <w:link w:val="afff2"/>
    <w:uiPriority w:val="34"/>
    <w:rsid w:val="004E3ACC"/>
    <w:rPr>
      <w:rFonts w:ascii="Calibri" w:eastAsia="Calibri" w:hAnsi="Calibri"/>
      <w:sz w:val="22"/>
      <w:szCs w:val="22"/>
      <w:lang w:eastAsia="en-US"/>
    </w:rPr>
  </w:style>
  <w:style w:type="paragraph" w:customStyle="1" w:styleId="004-0">
    <w:name w:val="Стиль полужирный По центру Первая строка:  004 см Справа:  -0 см"/>
    <w:basedOn w:val="a7"/>
    <w:link w:val="004-00"/>
    <w:rsid w:val="00C332D3"/>
    <w:pPr>
      <w:spacing w:before="120" w:after="120" w:line="360" w:lineRule="auto"/>
      <w:ind w:right="-1" w:firstLine="24"/>
      <w:jc w:val="center"/>
    </w:pPr>
    <w:rPr>
      <w:b/>
      <w:bCs/>
      <w:sz w:val="28"/>
      <w:szCs w:val="20"/>
    </w:rPr>
  </w:style>
  <w:style w:type="character" w:customStyle="1" w:styleId="004-00">
    <w:name w:val="Стиль полужирный По центру Первая строка:  004 см Справа:  -0 см Знак"/>
    <w:link w:val="004-0"/>
    <w:rsid w:val="00C332D3"/>
    <w:rPr>
      <w:b/>
      <w:bCs/>
      <w:sz w:val="28"/>
    </w:rPr>
  </w:style>
  <w:style w:type="character" w:customStyle="1" w:styleId="17">
    <w:name w:val="Стиль1 Знак"/>
    <w:link w:val="15"/>
    <w:uiPriority w:val="99"/>
    <w:rsid w:val="00C332D3"/>
    <w:rPr>
      <w:b/>
      <w:bCs/>
      <w:sz w:val="26"/>
      <w:szCs w:val="28"/>
    </w:rPr>
  </w:style>
  <w:style w:type="paragraph" w:customStyle="1" w:styleId="-0">
    <w:name w:val="Стиль полужирный курсив По центру Справа:  -0 см"/>
    <w:basedOn w:val="a7"/>
    <w:rsid w:val="00192196"/>
    <w:pPr>
      <w:spacing w:line="360" w:lineRule="auto"/>
      <w:ind w:right="-1"/>
      <w:jc w:val="center"/>
    </w:pPr>
    <w:rPr>
      <w:b/>
      <w:bCs/>
      <w:i/>
      <w:iCs/>
      <w:sz w:val="26"/>
      <w:szCs w:val="20"/>
    </w:rPr>
  </w:style>
  <w:style w:type="paragraph" w:customStyle="1" w:styleId="2111">
    <w:name w:val="Заголовок 211"/>
    <w:basedOn w:val="a7"/>
    <w:next w:val="a7"/>
    <w:rsid w:val="006705BC"/>
    <w:pPr>
      <w:keepNext/>
      <w:widowControl w:val="0"/>
      <w:tabs>
        <w:tab w:val="left" w:pos="0"/>
      </w:tabs>
      <w:suppressAutoHyphens/>
      <w:jc w:val="center"/>
    </w:pPr>
    <w:rPr>
      <w:rFonts w:ascii="Arial" w:eastAsia="Arial" w:hAnsi="Arial" w:cs="Arial"/>
      <w:b/>
      <w:bCs/>
      <w:kern w:val="1"/>
      <w:sz w:val="32"/>
      <w:szCs w:val="32"/>
    </w:rPr>
  </w:style>
  <w:style w:type="paragraph" w:customStyle="1" w:styleId="afff6">
    <w:name w:val="Чертежный"/>
    <w:rsid w:val="003C7384"/>
    <w:pPr>
      <w:jc w:val="both"/>
    </w:pPr>
    <w:rPr>
      <w:rFonts w:ascii="ISOCPEUR" w:hAnsi="ISOCPEUR"/>
      <w:i/>
      <w:sz w:val="28"/>
      <w:lang w:val="uk-UA"/>
    </w:rPr>
  </w:style>
  <w:style w:type="character" w:customStyle="1" w:styleId="16">
    <w:name w:val="Заголовок 1 Знак"/>
    <w:aliases w:val="новая страница Знак,Знак Знак Знак,OG Heading 1 Знак,Заголовок 1 Знак Знак Знак,Заг_1 Знак,Ариал11 Знак,Заголовок 1 абб Знак,Заголовок параграфа (1.) Знак,Ариал11 Знак Знак Знак,Заголовок 1 абб Знак Знак Знак,Ариал11 Знак1 Знак Знак"/>
    <w:link w:val="13"/>
    <w:rsid w:val="00626910"/>
    <w:rPr>
      <w:rFonts w:eastAsia="Lucida Sans Unicode"/>
      <w:b/>
      <w:bCs/>
      <w:caps/>
      <w:kern w:val="32"/>
      <w:sz w:val="26"/>
      <w:szCs w:val="26"/>
      <w:lang w:eastAsia="ar-SA"/>
    </w:rPr>
  </w:style>
  <w:style w:type="character" w:customStyle="1" w:styleId="ae">
    <w:name w:val="Верхний колонтитул Знак"/>
    <w:aliases w:val="??????? ?????????? Знак,header-firct Знак,HeaderPort Знак,ВерхКолонтитул Знак,Верхний колонтитул Знак Знак Знак,I.L.T. Знак,ITTHEADER Знак,h Знак,Header1 Знак,Верхний колонтитул Знак Знак Знак Знак Знак Знак Знак Знак Знак Знак"/>
    <w:link w:val="ad"/>
    <w:rsid w:val="00626910"/>
    <w:rPr>
      <w:sz w:val="24"/>
      <w:szCs w:val="24"/>
    </w:rPr>
  </w:style>
  <w:style w:type="character" w:customStyle="1" w:styleId="af3">
    <w:name w:val="Текст выноски Знак"/>
    <w:link w:val="af2"/>
    <w:rsid w:val="00626910"/>
    <w:rPr>
      <w:rFonts w:ascii="Tahoma" w:hAnsi="Tahoma" w:cs="Tahoma"/>
      <w:sz w:val="16"/>
      <w:szCs w:val="16"/>
    </w:rPr>
  </w:style>
  <w:style w:type="paragraph" w:customStyle="1" w:styleId="F9E977197262459AB16AE09F8A4F0155">
    <w:name w:val="F9E977197262459AB16AE09F8A4F0155"/>
    <w:rsid w:val="00626910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9"/>
    <w:rsid w:val="00626910"/>
    <w:rPr>
      <w:sz w:val="26"/>
      <w:szCs w:val="26"/>
    </w:rPr>
  </w:style>
  <w:style w:type="character" w:customStyle="1" w:styleId="63">
    <w:name w:val="Основной шрифт абзаца6"/>
    <w:rsid w:val="00043960"/>
  </w:style>
  <w:style w:type="character" w:customStyle="1" w:styleId="2e">
    <w:name w:val="Номер страницы2"/>
    <w:rsid w:val="00043960"/>
  </w:style>
  <w:style w:type="paragraph" w:customStyle="1" w:styleId="221">
    <w:name w:val="Заголовок 22"/>
    <w:basedOn w:val="a7"/>
    <w:next w:val="a7"/>
    <w:rsid w:val="00043960"/>
    <w:pPr>
      <w:keepNext/>
      <w:widowControl w:val="0"/>
      <w:tabs>
        <w:tab w:val="left" w:pos="0"/>
      </w:tabs>
      <w:jc w:val="center"/>
    </w:pPr>
    <w:rPr>
      <w:rFonts w:ascii="Arial" w:eastAsia="Arial" w:hAnsi="Arial" w:cs="Arial"/>
      <w:b/>
      <w:bCs/>
      <w:sz w:val="32"/>
      <w:szCs w:val="32"/>
      <w:lang w:bidi="ru-RU"/>
    </w:rPr>
  </w:style>
  <w:style w:type="paragraph" w:customStyle="1" w:styleId="2f">
    <w:name w:val="Верхний колонтитул2"/>
    <w:basedOn w:val="a7"/>
    <w:rsid w:val="00043960"/>
    <w:pPr>
      <w:widowControl w:val="0"/>
      <w:tabs>
        <w:tab w:val="center" w:pos="4677"/>
        <w:tab w:val="right" w:pos="9355"/>
      </w:tabs>
    </w:pPr>
    <w:rPr>
      <w:lang w:bidi="ru-RU"/>
    </w:rPr>
  </w:style>
  <w:style w:type="paragraph" w:customStyle="1" w:styleId="2f0">
    <w:name w:val="Нижний колонтитул2"/>
    <w:basedOn w:val="a7"/>
    <w:rsid w:val="00043960"/>
    <w:pPr>
      <w:widowControl w:val="0"/>
      <w:tabs>
        <w:tab w:val="center" w:pos="4677"/>
        <w:tab w:val="right" w:pos="9355"/>
      </w:tabs>
    </w:pPr>
    <w:rPr>
      <w:lang w:bidi="ru-RU"/>
    </w:rPr>
  </w:style>
  <w:style w:type="paragraph" w:customStyle="1" w:styleId="320">
    <w:name w:val="Основной текст 32"/>
    <w:basedOn w:val="a7"/>
    <w:rsid w:val="00043960"/>
    <w:pPr>
      <w:widowControl w:val="0"/>
      <w:tabs>
        <w:tab w:val="left" w:pos="709"/>
        <w:tab w:val="left" w:pos="2160"/>
      </w:tabs>
      <w:ind w:right="-279"/>
      <w:jc w:val="both"/>
    </w:pPr>
    <w:rPr>
      <w:lang w:bidi="ru-RU"/>
    </w:rPr>
  </w:style>
  <w:style w:type="paragraph" w:customStyle="1" w:styleId="222">
    <w:name w:val="Основной текст 22"/>
    <w:basedOn w:val="a7"/>
    <w:rsid w:val="00043960"/>
    <w:pPr>
      <w:widowControl w:val="0"/>
      <w:tabs>
        <w:tab w:val="left" w:pos="540"/>
        <w:tab w:val="left" w:pos="2160"/>
      </w:tabs>
    </w:pPr>
    <w:rPr>
      <w:sz w:val="22"/>
      <w:lang w:bidi="ru-RU"/>
    </w:rPr>
  </w:style>
  <w:style w:type="paragraph" w:customStyle="1" w:styleId="230">
    <w:name w:val="Основной текст с отступом 23"/>
    <w:basedOn w:val="a7"/>
    <w:rsid w:val="00043960"/>
    <w:pPr>
      <w:widowControl w:val="0"/>
      <w:ind w:right="-279" w:firstLine="720"/>
      <w:jc w:val="both"/>
    </w:pPr>
    <w:rPr>
      <w:lang w:bidi="ru-RU"/>
    </w:rPr>
  </w:style>
  <w:style w:type="character" w:customStyle="1" w:styleId="22">
    <w:name w:val="Заголовок 2 Знак"/>
    <w:aliases w:val="Заг_2 Знак,H2 Знак,2 Знак,h2 Знак,Б2 Знак,RTC Знак,iz2 Знак,h21 Знак,Заголовок пункта (1.1) Знак,5 Знак,21 Знак,22 Знак,23 Знак,24 Знак,25 Знак,211 Знак,221 Знак,231 Знак,26 Знак,212 Знак,222 Знак,232 Знак,27 Знак,213 Знак,223 Знак"/>
    <w:link w:val="21"/>
    <w:rsid w:val="00043960"/>
    <w:rPr>
      <w:rFonts w:eastAsia="Lucida Sans Unicode"/>
      <w:b/>
      <w:bCs/>
      <w:iCs/>
      <w:kern w:val="1"/>
      <w:sz w:val="28"/>
      <w:szCs w:val="28"/>
      <w:lang w:eastAsia="ar-SA"/>
    </w:rPr>
  </w:style>
  <w:style w:type="character" w:customStyle="1" w:styleId="32">
    <w:name w:val="Заголовок 3 Знак"/>
    <w:aliases w:val="римская нумерация Знак,H3 Знак,Заголовок подпукта (1.1.1) Знак,Level 1 - 1 Знак,Map Знак,h3 Знак,Level 3 Topic Heading Знак,H31 Знак,Minor Знак,H32 Знак,H33 Знак,H34 Знак,H35 Знак,H36 Знак,H37 Знак,H38 Знак,H39 Знак,H310 Знак,H311 Знак"/>
    <w:link w:val="3"/>
    <w:rsid w:val="00A128BC"/>
    <w:rPr>
      <w:b/>
      <w:bCs/>
      <w:sz w:val="26"/>
      <w:szCs w:val="26"/>
    </w:rPr>
  </w:style>
  <w:style w:type="character" w:customStyle="1" w:styleId="41">
    <w:name w:val="Заголовок 4 Знак"/>
    <w:aliases w:val="H4 Знак,H41 Знак,Sub-Minor Знак,Level 2 - a Знак,h4 Знак,Level 4 Topic Heading Знак,Case Sub-Header Знак,heading4 Знак,4 Знак,I4 Знак,l4 Знак,I41 Знак,41 Знак,l41 Знак,heading41 Знак,(Shift Ctrl 4) Знак,Titre 41 Знак,t4.T4 Знак,a. Знак"/>
    <w:link w:val="4"/>
    <w:rsid w:val="00043960"/>
    <w:rPr>
      <w:bCs/>
      <w:sz w:val="26"/>
      <w:szCs w:val="28"/>
    </w:rPr>
  </w:style>
  <w:style w:type="character" w:customStyle="1" w:styleId="61">
    <w:name w:val="Заголовок 6 Знак"/>
    <w:link w:val="60"/>
    <w:rsid w:val="00043960"/>
    <w:rPr>
      <w:bCs/>
      <w:sz w:val="26"/>
      <w:szCs w:val="22"/>
    </w:rPr>
  </w:style>
  <w:style w:type="character" w:customStyle="1" w:styleId="70">
    <w:name w:val="Заголовок 7 Знак"/>
    <w:link w:val="7"/>
    <w:uiPriority w:val="99"/>
    <w:rsid w:val="00043960"/>
    <w:rPr>
      <w:b/>
      <w:caps/>
      <w:sz w:val="26"/>
      <w:szCs w:val="24"/>
    </w:rPr>
  </w:style>
  <w:style w:type="character" w:customStyle="1" w:styleId="81">
    <w:name w:val="Заголовок 8 Знак"/>
    <w:link w:val="80"/>
    <w:uiPriority w:val="99"/>
    <w:rsid w:val="00043960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rsid w:val="00043960"/>
    <w:rPr>
      <w:rFonts w:ascii="Arial" w:hAnsi="Arial"/>
      <w:sz w:val="22"/>
      <w:szCs w:val="22"/>
    </w:rPr>
  </w:style>
  <w:style w:type="paragraph" w:styleId="afff7">
    <w:name w:val="caption"/>
    <w:basedOn w:val="a7"/>
    <w:next w:val="a7"/>
    <w:uiPriority w:val="99"/>
    <w:qFormat/>
    <w:rsid w:val="00043960"/>
    <w:pPr>
      <w:spacing w:after="200"/>
    </w:pPr>
    <w:rPr>
      <w:b/>
      <w:bCs/>
      <w:color w:val="4F81BD"/>
      <w:sz w:val="18"/>
      <w:szCs w:val="18"/>
    </w:rPr>
  </w:style>
  <w:style w:type="character" w:styleId="afff8">
    <w:name w:val="Emphasis"/>
    <w:qFormat/>
    <w:rsid w:val="00043960"/>
    <w:rPr>
      <w:i/>
      <w:iCs/>
    </w:rPr>
  </w:style>
  <w:style w:type="paragraph" w:styleId="afff9">
    <w:name w:val="No Spacing"/>
    <w:basedOn w:val="a7"/>
    <w:link w:val="afffa"/>
    <w:uiPriority w:val="1"/>
    <w:qFormat/>
    <w:rsid w:val="00043960"/>
  </w:style>
  <w:style w:type="paragraph" w:styleId="2f1">
    <w:name w:val="Quote"/>
    <w:basedOn w:val="a7"/>
    <w:next w:val="a7"/>
    <w:link w:val="2f2"/>
    <w:uiPriority w:val="29"/>
    <w:qFormat/>
    <w:rsid w:val="00043960"/>
    <w:rPr>
      <w:i/>
      <w:iCs/>
      <w:color w:val="000000"/>
    </w:rPr>
  </w:style>
  <w:style w:type="character" w:customStyle="1" w:styleId="2f2">
    <w:name w:val="Цитата 2 Знак"/>
    <w:link w:val="2f1"/>
    <w:uiPriority w:val="29"/>
    <w:rsid w:val="00043960"/>
    <w:rPr>
      <w:i/>
      <w:iCs/>
      <w:color w:val="000000"/>
      <w:sz w:val="24"/>
      <w:szCs w:val="24"/>
    </w:rPr>
  </w:style>
  <w:style w:type="paragraph" w:styleId="afffb">
    <w:name w:val="Intense Quote"/>
    <w:basedOn w:val="a7"/>
    <w:next w:val="a7"/>
    <w:link w:val="afffc"/>
    <w:uiPriority w:val="30"/>
    <w:qFormat/>
    <w:rsid w:val="0004396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c">
    <w:name w:val="Выделенная цитата Знак"/>
    <w:link w:val="afffb"/>
    <w:uiPriority w:val="30"/>
    <w:rsid w:val="00043960"/>
    <w:rPr>
      <w:b/>
      <w:bCs/>
      <w:i/>
      <w:iCs/>
      <w:color w:val="4F81BD"/>
      <w:sz w:val="24"/>
      <w:szCs w:val="24"/>
    </w:rPr>
  </w:style>
  <w:style w:type="character" w:styleId="afffd">
    <w:name w:val="Subtle Emphasis"/>
    <w:uiPriority w:val="19"/>
    <w:qFormat/>
    <w:rsid w:val="00043960"/>
    <w:rPr>
      <w:i/>
      <w:iCs/>
      <w:color w:val="808080"/>
    </w:rPr>
  </w:style>
  <w:style w:type="character" w:styleId="afffe">
    <w:name w:val="Intense Emphasis"/>
    <w:uiPriority w:val="21"/>
    <w:qFormat/>
    <w:rsid w:val="00043960"/>
    <w:rPr>
      <w:b/>
      <w:bCs/>
      <w:i/>
      <w:iCs/>
      <w:color w:val="4F81BD"/>
    </w:rPr>
  </w:style>
  <w:style w:type="character" w:styleId="affff">
    <w:name w:val="Subtle Reference"/>
    <w:uiPriority w:val="31"/>
    <w:qFormat/>
    <w:rsid w:val="00043960"/>
    <w:rPr>
      <w:smallCaps/>
      <w:color w:val="C0504D"/>
      <w:u w:val="single"/>
    </w:rPr>
  </w:style>
  <w:style w:type="character" w:styleId="affff0">
    <w:name w:val="Intense Reference"/>
    <w:uiPriority w:val="32"/>
    <w:qFormat/>
    <w:rsid w:val="00043960"/>
    <w:rPr>
      <w:b/>
      <w:bCs/>
      <w:smallCaps/>
      <w:color w:val="C0504D"/>
      <w:spacing w:val="5"/>
      <w:u w:val="single"/>
    </w:rPr>
  </w:style>
  <w:style w:type="character" w:styleId="affff1">
    <w:name w:val="Book Title"/>
    <w:uiPriority w:val="33"/>
    <w:qFormat/>
    <w:rsid w:val="00043960"/>
    <w:rPr>
      <w:b/>
      <w:bCs/>
      <w:smallCaps/>
      <w:spacing w:val="5"/>
    </w:rPr>
  </w:style>
  <w:style w:type="character" w:customStyle="1" w:styleId="27">
    <w:name w:val="Основной текст с отступом 2 Знак"/>
    <w:aliases w:val="Основной текст_2 Знак"/>
    <w:link w:val="26"/>
    <w:rsid w:val="00B772AC"/>
    <w:rPr>
      <w:sz w:val="28"/>
      <w:szCs w:val="28"/>
    </w:rPr>
  </w:style>
  <w:style w:type="paragraph" w:customStyle="1" w:styleId="abzatz">
    <w:name w:val="abzatz"/>
    <w:basedOn w:val="a7"/>
    <w:next w:val="a7"/>
    <w:rsid w:val="00825DFE"/>
    <w:pPr>
      <w:widowControl w:val="0"/>
      <w:spacing w:before="120"/>
      <w:ind w:firstLine="567"/>
      <w:jc w:val="both"/>
    </w:pPr>
    <w:rPr>
      <w:rFonts w:ascii="Arial" w:hAnsi="Arial"/>
      <w:szCs w:val="20"/>
      <w:lang w:val="en-US"/>
    </w:rPr>
  </w:style>
  <w:style w:type="paragraph" w:customStyle="1" w:styleId="affff2">
    <w:name w:val="Обычный (ПЗ)"/>
    <w:basedOn w:val="a7"/>
    <w:rsid w:val="00967BBA"/>
    <w:pPr>
      <w:ind w:firstLine="720"/>
      <w:jc w:val="both"/>
    </w:pPr>
    <w:rPr>
      <w:rFonts w:ascii="Arial" w:hAnsi="Arial" w:cs="Arial"/>
    </w:rPr>
  </w:style>
  <w:style w:type="paragraph" w:styleId="affff3">
    <w:name w:val="footnote text"/>
    <w:basedOn w:val="a7"/>
    <w:link w:val="affff4"/>
    <w:unhideWhenUsed/>
    <w:rsid w:val="00FC0154"/>
    <w:rPr>
      <w:sz w:val="20"/>
      <w:szCs w:val="20"/>
    </w:rPr>
  </w:style>
  <w:style w:type="character" w:customStyle="1" w:styleId="affff4">
    <w:name w:val="Текст сноски Знак"/>
    <w:basedOn w:val="a8"/>
    <w:link w:val="affff3"/>
    <w:rsid w:val="00FC0154"/>
  </w:style>
  <w:style w:type="character" w:styleId="affff5">
    <w:name w:val="footnote reference"/>
    <w:unhideWhenUsed/>
    <w:rsid w:val="00FC0154"/>
    <w:rPr>
      <w:vertAlign w:val="superscript"/>
    </w:rPr>
  </w:style>
  <w:style w:type="paragraph" w:customStyle="1" w:styleId="CM11">
    <w:name w:val="CM11"/>
    <w:basedOn w:val="Default"/>
    <w:next w:val="Default"/>
    <w:uiPriority w:val="99"/>
    <w:rsid w:val="00503E1F"/>
    <w:pPr>
      <w:widowControl w:val="0"/>
      <w:spacing w:line="380" w:lineRule="atLeast"/>
    </w:pPr>
    <w:rPr>
      <w:color w:val="auto"/>
    </w:rPr>
  </w:style>
  <w:style w:type="paragraph" w:styleId="1f9">
    <w:name w:val="index 1"/>
    <w:basedOn w:val="a7"/>
    <w:next w:val="a7"/>
    <w:autoRedefine/>
    <w:semiHidden/>
    <w:unhideWhenUsed/>
    <w:rsid w:val="00B833B9"/>
    <w:pPr>
      <w:ind w:left="240" w:hanging="240"/>
    </w:pPr>
  </w:style>
  <w:style w:type="paragraph" w:styleId="affff6">
    <w:name w:val="index heading"/>
    <w:basedOn w:val="a7"/>
    <w:next w:val="1f9"/>
    <w:semiHidden/>
    <w:rsid w:val="00B833B9"/>
    <w:rPr>
      <w:sz w:val="26"/>
      <w:szCs w:val="20"/>
    </w:rPr>
  </w:style>
  <w:style w:type="paragraph" w:customStyle="1" w:styleId="1fa">
    <w:name w:val="Обычный1"/>
    <w:rsid w:val="009B6149"/>
    <w:rPr>
      <w:snapToGrid w:val="0"/>
    </w:rPr>
  </w:style>
  <w:style w:type="paragraph" w:customStyle="1" w:styleId="affff7">
    <w:name w:val="Текст (лев. подпись)"/>
    <w:basedOn w:val="a7"/>
    <w:next w:val="a7"/>
    <w:rsid w:val="009B6149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ffff8">
    <w:name w:val="Текст (прав. подпись)"/>
    <w:basedOn w:val="a7"/>
    <w:next w:val="a7"/>
    <w:rsid w:val="009B6149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affff9">
    <w:name w:val="Комментарий"/>
    <w:basedOn w:val="a7"/>
    <w:next w:val="a7"/>
    <w:rsid w:val="009B614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affffa">
    <w:name w:val="Прижатый влево"/>
    <w:basedOn w:val="a7"/>
    <w:next w:val="a7"/>
    <w:rsid w:val="009B6149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ffffb">
    <w:name w:val="Знак"/>
    <w:basedOn w:val="a7"/>
    <w:rsid w:val="009B614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8">
    <w:name w:val="Стиль4"/>
    <w:basedOn w:val="a7"/>
    <w:link w:val="49"/>
    <w:qFormat/>
    <w:rsid w:val="009B6149"/>
    <w:pPr>
      <w:spacing w:before="240" w:line="276" w:lineRule="auto"/>
      <w:ind w:firstLine="851"/>
      <w:jc w:val="both"/>
    </w:pPr>
    <w:rPr>
      <w:sz w:val="26"/>
      <w:szCs w:val="20"/>
    </w:rPr>
  </w:style>
  <w:style w:type="character" w:customStyle="1" w:styleId="49">
    <w:name w:val="Стиль4 Знак"/>
    <w:link w:val="48"/>
    <w:rsid w:val="009B6149"/>
    <w:rPr>
      <w:sz w:val="26"/>
    </w:rPr>
  </w:style>
  <w:style w:type="paragraph" w:customStyle="1" w:styleId="6">
    <w:name w:val="Стиль6"/>
    <w:basedOn w:val="a7"/>
    <w:link w:val="64"/>
    <w:rsid w:val="009B6149"/>
    <w:pPr>
      <w:numPr>
        <w:numId w:val="3"/>
      </w:numPr>
      <w:spacing w:before="240" w:line="360" w:lineRule="auto"/>
      <w:jc w:val="both"/>
    </w:pPr>
    <w:rPr>
      <w:sz w:val="26"/>
      <w:szCs w:val="26"/>
    </w:rPr>
  </w:style>
  <w:style w:type="paragraph" w:customStyle="1" w:styleId="72">
    <w:name w:val="Стиль7"/>
    <w:basedOn w:val="6"/>
    <w:link w:val="73"/>
    <w:qFormat/>
    <w:rsid w:val="009B6149"/>
    <w:pPr>
      <w:spacing w:line="276" w:lineRule="auto"/>
      <w:ind w:left="1077" w:hanging="357"/>
    </w:pPr>
  </w:style>
  <w:style w:type="character" w:customStyle="1" w:styleId="73">
    <w:name w:val="Стиль7 Знак"/>
    <w:link w:val="72"/>
    <w:rsid w:val="009B6149"/>
    <w:rPr>
      <w:sz w:val="26"/>
      <w:szCs w:val="26"/>
    </w:rPr>
  </w:style>
  <w:style w:type="character" w:customStyle="1" w:styleId="64">
    <w:name w:val="Стиль6 Знак"/>
    <w:link w:val="6"/>
    <w:rsid w:val="009B6149"/>
    <w:rPr>
      <w:sz w:val="26"/>
      <w:szCs w:val="26"/>
    </w:rPr>
  </w:style>
  <w:style w:type="paragraph" w:customStyle="1" w:styleId="Zagolovok1">
    <w:name w:val="Zagolovok1"/>
    <w:basedOn w:val="21"/>
    <w:link w:val="Zagolovok10"/>
    <w:qFormat/>
    <w:rsid w:val="009B6149"/>
    <w:pPr>
      <w:numPr>
        <w:ilvl w:val="0"/>
        <w:numId w:val="0"/>
      </w:numPr>
      <w:tabs>
        <w:tab w:val="clear" w:pos="-2410"/>
      </w:tabs>
      <w:spacing w:before="480" w:after="360" w:line="240" w:lineRule="auto"/>
      <w:ind w:left="792" w:right="0" w:hanging="792"/>
    </w:pPr>
    <w:rPr>
      <w:rFonts w:eastAsia="Times New Roman"/>
      <w:kern w:val="0"/>
    </w:rPr>
  </w:style>
  <w:style w:type="paragraph" w:customStyle="1" w:styleId="Zagolovok2">
    <w:name w:val="Zagolovok2"/>
    <w:basedOn w:val="21"/>
    <w:link w:val="Zagolovok20"/>
    <w:qFormat/>
    <w:rsid w:val="009B6149"/>
    <w:pPr>
      <w:numPr>
        <w:ilvl w:val="0"/>
        <w:numId w:val="0"/>
      </w:numPr>
      <w:tabs>
        <w:tab w:val="clear" w:pos="-2410"/>
      </w:tabs>
      <w:spacing w:before="480" w:after="360" w:line="240" w:lineRule="auto"/>
      <w:ind w:left="1224" w:right="0" w:hanging="504"/>
      <w:jc w:val="left"/>
    </w:pPr>
    <w:rPr>
      <w:rFonts w:eastAsia="Times New Roman"/>
      <w:kern w:val="0"/>
      <w:sz w:val="26"/>
      <w:szCs w:val="26"/>
    </w:rPr>
  </w:style>
  <w:style w:type="character" w:customStyle="1" w:styleId="Zagolovok10">
    <w:name w:val="Zagolovok1 Знак"/>
    <w:link w:val="Zagolovok1"/>
    <w:rsid w:val="009B6149"/>
    <w:rPr>
      <w:b/>
      <w:bCs/>
      <w:iCs/>
      <w:sz w:val="28"/>
      <w:szCs w:val="28"/>
    </w:rPr>
  </w:style>
  <w:style w:type="paragraph" w:customStyle="1" w:styleId="Zagolovok3">
    <w:name w:val="Zagolovok3"/>
    <w:basedOn w:val="21"/>
    <w:link w:val="Zagolovok30"/>
    <w:qFormat/>
    <w:rsid w:val="009B6149"/>
    <w:pPr>
      <w:numPr>
        <w:ilvl w:val="0"/>
        <w:numId w:val="0"/>
      </w:numPr>
      <w:tabs>
        <w:tab w:val="clear" w:pos="-2410"/>
        <w:tab w:val="num" w:pos="2880"/>
      </w:tabs>
      <w:spacing w:before="480" w:after="360" w:line="240" w:lineRule="auto"/>
      <w:ind w:left="1728" w:right="0" w:hanging="707"/>
      <w:jc w:val="left"/>
    </w:pPr>
    <w:rPr>
      <w:rFonts w:eastAsia="Times New Roman"/>
      <w:kern w:val="0"/>
      <w:sz w:val="26"/>
      <w:szCs w:val="26"/>
    </w:rPr>
  </w:style>
  <w:style w:type="paragraph" w:customStyle="1" w:styleId="Zagolovok4">
    <w:name w:val="Zagolovok4"/>
    <w:basedOn w:val="21"/>
    <w:link w:val="Zagolovok40"/>
    <w:qFormat/>
    <w:rsid w:val="009B6149"/>
    <w:pPr>
      <w:numPr>
        <w:ilvl w:val="0"/>
        <w:numId w:val="0"/>
      </w:numPr>
      <w:tabs>
        <w:tab w:val="clear" w:pos="-2410"/>
      </w:tabs>
      <w:spacing w:before="480" w:after="360" w:line="240" w:lineRule="auto"/>
      <w:ind w:left="993" w:right="0" w:hanging="792"/>
      <w:jc w:val="left"/>
    </w:pPr>
    <w:rPr>
      <w:rFonts w:eastAsia="Times New Roman"/>
      <w:i/>
      <w:kern w:val="0"/>
      <w:sz w:val="26"/>
      <w:szCs w:val="26"/>
    </w:rPr>
  </w:style>
  <w:style w:type="character" w:customStyle="1" w:styleId="Zagolovok30">
    <w:name w:val="Zagolovok3 Знак"/>
    <w:link w:val="Zagolovok3"/>
    <w:rsid w:val="009B6149"/>
    <w:rPr>
      <w:rFonts w:cs="Arial"/>
      <w:b/>
      <w:bCs/>
      <w:iCs/>
      <w:sz w:val="26"/>
      <w:szCs w:val="26"/>
    </w:rPr>
  </w:style>
  <w:style w:type="character" w:customStyle="1" w:styleId="Zagolovok40">
    <w:name w:val="Zagolovok4 Знак"/>
    <w:link w:val="Zagolovok4"/>
    <w:rsid w:val="009B6149"/>
    <w:rPr>
      <w:rFonts w:cs="Arial"/>
      <w:b/>
      <w:bCs/>
      <w:i/>
      <w:iCs/>
      <w:sz w:val="26"/>
      <w:szCs w:val="26"/>
    </w:rPr>
  </w:style>
  <w:style w:type="character" w:customStyle="1" w:styleId="Zagolovok20">
    <w:name w:val="Zagolovok2 Знак"/>
    <w:link w:val="Zagolovok2"/>
    <w:rsid w:val="009B6149"/>
    <w:rPr>
      <w:rFonts w:cs="Arial"/>
      <w:b/>
      <w:bCs/>
      <w:iCs/>
      <w:sz w:val="26"/>
      <w:szCs w:val="26"/>
    </w:rPr>
  </w:style>
  <w:style w:type="character" w:customStyle="1" w:styleId="130">
    <w:name w:val="Знак Знак13"/>
    <w:rsid w:val="009B61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0">
    <w:name w:val="Знак Знак12"/>
    <w:rsid w:val="009B6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b">
    <w:name w:val="Текст1"/>
    <w:basedOn w:val="a7"/>
    <w:rsid w:val="009B6149"/>
    <w:rPr>
      <w:rFonts w:ascii="Courier New" w:hAnsi="Courier New" w:cs="Courier New"/>
      <w:sz w:val="20"/>
      <w:szCs w:val="20"/>
      <w:lang w:eastAsia="ar-SA"/>
    </w:rPr>
  </w:style>
  <w:style w:type="paragraph" w:styleId="2f3">
    <w:name w:val="envelope return"/>
    <w:basedOn w:val="a7"/>
    <w:rsid w:val="009B6149"/>
    <w:rPr>
      <w:rFonts w:ascii="Arial" w:hAnsi="Arial" w:cs="Arial"/>
      <w:sz w:val="20"/>
      <w:szCs w:val="20"/>
    </w:rPr>
  </w:style>
  <w:style w:type="paragraph" w:customStyle="1" w:styleId="affffc">
    <w:name w:val="Внутренний адрес"/>
    <w:basedOn w:val="a7"/>
    <w:rsid w:val="009B6149"/>
    <w:rPr>
      <w:sz w:val="28"/>
      <w:szCs w:val="20"/>
    </w:rPr>
  </w:style>
  <w:style w:type="paragraph" w:customStyle="1" w:styleId="131">
    <w:name w:val="Стиль 13 пт По ширине Первая строка:  1 см Междустр.интервал:  п..."/>
    <w:basedOn w:val="a7"/>
    <w:rsid w:val="009B6149"/>
    <w:pPr>
      <w:spacing w:line="360" w:lineRule="auto"/>
      <w:ind w:left="227" w:firstLine="709"/>
      <w:jc w:val="both"/>
    </w:pPr>
    <w:rPr>
      <w:sz w:val="26"/>
      <w:szCs w:val="20"/>
    </w:rPr>
  </w:style>
  <w:style w:type="paragraph" w:styleId="affffd">
    <w:name w:val="List Bullet"/>
    <w:basedOn w:val="a7"/>
    <w:autoRedefine/>
    <w:rsid w:val="009B6149"/>
    <w:pPr>
      <w:tabs>
        <w:tab w:val="num" w:pos="360"/>
      </w:tabs>
      <w:ind w:left="360" w:hanging="360"/>
    </w:pPr>
  </w:style>
  <w:style w:type="paragraph" w:styleId="3c">
    <w:name w:val="List Bullet 3"/>
    <w:basedOn w:val="a7"/>
    <w:autoRedefine/>
    <w:rsid w:val="009B6149"/>
    <w:pPr>
      <w:tabs>
        <w:tab w:val="num" w:pos="926"/>
      </w:tabs>
      <w:ind w:left="926" w:hanging="360"/>
    </w:pPr>
    <w:rPr>
      <w:sz w:val="20"/>
      <w:szCs w:val="20"/>
    </w:rPr>
  </w:style>
  <w:style w:type="paragraph" w:customStyle="1" w:styleId="2f4">
    <w:name w:val="заг 2"/>
    <w:autoRedefine/>
    <w:rsid w:val="009B6149"/>
    <w:pPr>
      <w:tabs>
        <w:tab w:val="num" w:pos="938"/>
      </w:tabs>
      <w:spacing w:line="360" w:lineRule="auto"/>
      <w:ind w:left="938" w:hanging="360"/>
      <w:jc w:val="center"/>
    </w:pPr>
    <w:rPr>
      <w:b/>
      <w:bCs/>
      <w:caps/>
      <w:sz w:val="26"/>
      <w:szCs w:val="26"/>
    </w:rPr>
  </w:style>
  <w:style w:type="paragraph" w:customStyle="1" w:styleId="2521">
    <w:name w:val="заг 2521"/>
    <w:autoRedefine/>
    <w:rsid w:val="009B6149"/>
    <w:pPr>
      <w:tabs>
        <w:tab w:val="num" w:pos="1701"/>
      </w:tabs>
      <w:spacing w:line="360" w:lineRule="auto"/>
      <w:ind w:left="1418" w:hanging="646"/>
      <w:jc w:val="center"/>
    </w:pPr>
    <w:rPr>
      <w:b/>
      <w:bCs/>
      <w:sz w:val="26"/>
      <w:szCs w:val="26"/>
    </w:rPr>
  </w:style>
  <w:style w:type="paragraph" w:customStyle="1" w:styleId="2131">
    <w:name w:val="заг 2131"/>
    <w:autoRedefine/>
    <w:rsid w:val="009B6149"/>
    <w:pPr>
      <w:spacing w:line="360" w:lineRule="auto"/>
      <w:ind w:left="360"/>
      <w:jc w:val="center"/>
    </w:pPr>
    <w:rPr>
      <w:b/>
      <w:bCs/>
      <w:sz w:val="26"/>
      <w:szCs w:val="26"/>
    </w:rPr>
  </w:style>
  <w:style w:type="paragraph" w:customStyle="1" w:styleId="2210">
    <w:name w:val="заг 221"/>
    <w:basedOn w:val="a7"/>
    <w:rsid w:val="009B6149"/>
    <w:pPr>
      <w:tabs>
        <w:tab w:val="num" w:pos="1080"/>
      </w:tabs>
      <w:ind w:left="1080" w:hanging="720"/>
    </w:pPr>
    <w:rPr>
      <w:sz w:val="20"/>
      <w:szCs w:val="20"/>
    </w:rPr>
  </w:style>
  <w:style w:type="paragraph" w:customStyle="1" w:styleId="1fc">
    <w:name w:val="ЗАГ1"/>
    <w:autoRedefine/>
    <w:semiHidden/>
    <w:rsid w:val="009B6149"/>
    <w:pPr>
      <w:tabs>
        <w:tab w:val="num" w:pos="720"/>
      </w:tabs>
      <w:spacing w:line="360" w:lineRule="auto"/>
      <w:ind w:left="720" w:hanging="360"/>
      <w:jc w:val="center"/>
    </w:pPr>
    <w:rPr>
      <w:b/>
      <w:caps/>
      <w:sz w:val="28"/>
      <w:szCs w:val="28"/>
    </w:rPr>
  </w:style>
  <w:style w:type="paragraph" w:customStyle="1" w:styleId="affffe">
    <w:name w:val="Приложения"/>
    <w:autoRedefine/>
    <w:rsid w:val="009B6149"/>
    <w:pPr>
      <w:tabs>
        <w:tab w:val="num" w:pos="1324"/>
      </w:tabs>
      <w:spacing w:line="360" w:lineRule="auto"/>
      <w:ind w:left="1324" w:hanging="360"/>
    </w:pPr>
    <w:rPr>
      <w:noProof/>
      <w:sz w:val="28"/>
      <w:szCs w:val="28"/>
    </w:rPr>
  </w:style>
  <w:style w:type="paragraph" w:customStyle="1" w:styleId="2511">
    <w:name w:val="Заг2511"/>
    <w:autoRedefine/>
    <w:rsid w:val="009B6149"/>
    <w:pPr>
      <w:tabs>
        <w:tab w:val="num" w:pos="1800"/>
      </w:tabs>
      <w:spacing w:line="360" w:lineRule="auto"/>
      <w:ind w:left="1800" w:hanging="1008"/>
      <w:jc w:val="center"/>
    </w:pPr>
    <w:rPr>
      <w:b/>
      <w:sz w:val="26"/>
      <w:szCs w:val="26"/>
    </w:rPr>
  </w:style>
  <w:style w:type="paragraph" w:customStyle="1" w:styleId="afffff">
    <w:name w:val="ПриложениеЕ"/>
    <w:autoRedefine/>
    <w:rsid w:val="009B6149"/>
    <w:pPr>
      <w:tabs>
        <w:tab w:val="num" w:pos="0"/>
      </w:tabs>
      <w:ind w:left="851" w:hanging="851"/>
    </w:pPr>
    <w:rPr>
      <w:sz w:val="26"/>
      <w:szCs w:val="26"/>
    </w:rPr>
  </w:style>
  <w:style w:type="paragraph" w:customStyle="1" w:styleId="213">
    <w:name w:val="заг 21"/>
    <w:autoRedefine/>
    <w:rsid w:val="009B6149"/>
    <w:pPr>
      <w:spacing w:line="360" w:lineRule="auto"/>
      <w:jc w:val="center"/>
    </w:pPr>
    <w:rPr>
      <w:rFonts w:eastAsia="MS Mincho"/>
      <w:b/>
      <w:bCs/>
      <w:sz w:val="26"/>
      <w:szCs w:val="24"/>
    </w:rPr>
  </w:style>
  <w:style w:type="paragraph" w:customStyle="1" w:styleId="214">
    <w:name w:val="Заг21"/>
    <w:autoRedefine/>
    <w:rsid w:val="009B6149"/>
    <w:pPr>
      <w:spacing w:line="360" w:lineRule="auto"/>
      <w:jc w:val="center"/>
    </w:pPr>
    <w:rPr>
      <w:b/>
      <w:sz w:val="26"/>
      <w:szCs w:val="26"/>
    </w:rPr>
  </w:style>
  <w:style w:type="paragraph" w:customStyle="1" w:styleId="251">
    <w:name w:val="заг 251"/>
    <w:autoRedefine/>
    <w:rsid w:val="009B6149"/>
    <w:pPr>
      <w:tabs>
        <w:tab w:val="left" w:pos="1560"/>
        <w:tab w:val="left" w:pos="3119"/>
        <w:tab w:val="left" w:pos="4678"/>
        <w:tab w:val="left" w:pos="4820"/>
        <w:tab w:val="left" w:pos="4962"/>
      </w:tabs>
      <w:spacing w:line="360" w:lineRule="auto"/>
      <w:ind w:firstLine="567"/>
      <w:jc w:val="center"/>
    </w:pPr>
    <w:rPr>
      <w:b/>
      <w:bCs/>
      <w:sz w:val="26"/>
      <w:szCs w:val="26"/>
    </w:rPr>
  </w:style>
  <w:style w:type="paragraph" w:customStyle="1" w:styleId="CM131">
    <w:name w:val="CM131"/>
    <w:basedOn w:val="Default"/>
    <w:next w:val="Default"/>
    <w:rsid w:val="009B6149"/>
  </w:style>
  <w:style w:type="paragraph" w:customStyle="1" w:styleId="CM137">
    <w:name w:val="CM137"/>
    <w:basedOn w:val="Default"/>
    <w:next w:val="Default"/>
    <w:rsid w:val="009B6149"/>
  </w:style>
  <w:style w:type="paragraph" w:customStyle="1" w:styleId="CM112">
    <w:name w:val="CM112"/>
    <w:basedOn w:val="Default"/>
    <w:next w:val="Default"/>
    <w:rsid w:val="009B6149"/>
  </w:style>
  <w:style w:type="paragraph" w:customStyle="1" w:styleId="CM135">
    <w:name w:val="CM135"/>
    <w:basedOn w:val="Default"/>
    <w:next w:val="Default"/>
    <w:rsid w:val="009B6149"/>
  </w:style>
  <w:style w:type="paragraph" w:customStyle="1" w:styleId="CM95">
    <w:name w:val="CM95"/>
    <w:basedOn w:val="Default"/>
    <w:next w:val="Default"/>
    <w:rsid w:val="009B6149"/>
  </w:style>
  <w:style w:type="paragraph" w:customStyle="1" w:styleId="CM133">
    <w:name w:val="CM133"/>
    <w:basedOn w:val="Default"/>
    <w:next w:val="Default"/>
    <w:rsid w:val="009B6149"/>
  </w:style>
  <w:style w:type="paragraph" w:customStyle="1" w:styleId="CM132">
    <w:name w:val="CM132"/>
    <w:basedOn w:val="Default"/>
    <w:next w:val="Default"/>
    <w:rsid w:val="009B6149"/>
  </w:style>
  <w:style w:type="paragraph" w:customStyle="1" w:styleId="CM143">
    <w:name w:val="CM143"/>
    <w:basedOn w:val="Default"/>
    <w:next w:val="Default"/>
    <w:rsid w:val="009B6149"/>
  </w:style>
  <w:style w:type="paragraph" w:customStyle="1" w:styleId="CM41">
    <w:name w:val="CM41"/>
    <w:basedOn w:val="Default"/>
    <w:next w:val="Default"/>
    <w:rsid w:val="009B6149"/>
  </w:style>
  <w:style w:type="paragraph" w:customStyle="1" w:styleId="CM116">
    <w:name w:val="CM116"/>
    <w:basedOn w:val="Default"/>
    <w:next w:val="Default"/>
    <w:rsid w:val="009B6149"/>
  </w:style>
  <w:style w:type="character" w:customStyle="1" w:styleId="af1">
    <w:name w:val="Текст Знак"/>
    <w:link w:val="af0"/>
    <w:uiPriority w:val="99"/>
    <w:rsid w:val="009B6149"/>
    <w:rPr>
      <w:rFonts w:ascii="Courier New" w:hAnsi="Courier New" w:cs="Courier New"/>
    </w:rPr>
  </w:style>
  <w:style w:type="paragraph" w:customStyle="1" w:styleId="1fd">
    <w:name w:val="заг 1"/>
    <w:basedOn w:val="a7"/>
    <w:autoRedefine/>
    <w:rsid w:val="009B6149"/>
    <w:pPr>
      <w:jc w:val="center"/>
    </w:pPr>
    <w:rPr>
      <w:b/>
      <w:bCs/>
      <w:sz w:val="26"/>
      <w:szCs w:val="26"/>
    </w:rPr>
  </w:style>
  <w:style w:type="paragraph" w:customStyle="1" w:styleId="112">
    <w:name w:val="заг 11"/>
    <w:autoRedefine/>
    <w:rsid w:val="009B6149"/>
    <w:pPr>
      <w:tabs>
        <w:tab w:val="num" w:pos="2007"/>
      </w:tabs>
      <w:spacing w:line="360" w:lineRule="auto"/>
      <w:ind w:left="2007" w:hanging="360"/>
      <w:jc w:val="center"/>
    </w:pPr>
    <w:rPr>
      <w:b/>
      <w:bCs/>
      <w:sz w:val="26"/>
      <w:szCs w:val="26"/>
    </w:rPr>
  </w:style>
  <w:style w:type="character" w:customStyle="1" w:styleId="2510">
    <w:name w:val="заг 251 Знак"/>
    <w:rsid w:val="009B6149"/>
    <w:rPr>
      <w:b/>
      <w:sz w:val="26"/>
      <w:szCs w:val="26"/>
      <w:lang w:val="ru-RU" w:eastAsia="ru-RU" w:bidi="ar-SA"/>
    </w:rPr>
  </w:style>
  <w:style w:type="paragraph" w:customStyle="1" w:styleId="2101">
    <w:name w:val="заг 2101"/>
    <w:autoRedefine/>
    <w:rsid w:val="009B6149"/>
    <w:pPr>
      <w:spacing w:line="360" w:lineRule="auto"/>
      <w:jc w:val="center"/>
    </w:pPr>
    <w:rPr>
      <w:b/>
      <w:sz w:val="26"/>
      <w:szCs w:val="26"/>
    </w:rPr>
  </w:style>
  <w:style w:type="paragraph" w:customStyle="1" w:styleId="114123">
    <w:name w:val="Стиль Заголовок 1 + 14 пт Перед:  12 пт После:  3 пт Междустр.ин..."/>
    <w:basedOn w:val="13"/>
    <w:uiPriority w:val="99"/>
    <w:rsid w:val="009B6149"/>
    <w:pPr>
      <w:numPr>
        <w:numId w:val="0"/>
      </w:numPr>
      <w:spacing w:line="360" w:lineRule="exact"/>
      <w:ind w:left="964" w:hanging="964"/>
    </w:pPr>
    <w:rPr>
      <w:rFonts w:eastAsia="Times New Roman"/>
      <w:spacing w:val="-6"/>
      <w:kern w:val="0"/>
      <w:sz w:val="28"/>
      <w:szCs w:val="20"/>
    </w:rPr>
  </w:style>
  <w:style w:type="paragraph" w:customStyle="1" w:styleId="3d">
    <w:name w:val="Стиль Заголовок 3 + не полужирный"/>
    <w:basedOn w:val="3"/>
    <w:uiPriority w:val="99"/>
    <w:rsid w:val="009B6149"/>
    <w:pPr>
      <w:numPr>
        <w:ilvl w:val="0"/>
        <w:numId w:val="0"/>
      </w:numPr>
      <w:spacing w:before="240" w:after="120" w:line="240" w:lineRule="auto"/>
      <w:ind w:left="1933" w:right="0" w:hanging="504"/>
      <w:jc w:val="left"/>
    </w:pPr>
    <w:rPr>
      <w:bCs w:val="0"/>
      <w:i/>
      <w:iCs/>
      <w:sz w:val="28"/>
      <w:szCs w:val="20"/>
    </w:rPr>
  </w:style>
  <w:style w:type="paragraph" w:customStyle="1" w:styleId="113">
    <w:name w:val="Стиль Заголовок 1 + 13 пт По левому краю"/>
    <w:basedOn w:val="13"/>
    <w:uiPriority w:val="99"/>
    <w:rsid w:val="009B6149"/>
    <w:pPr>
      <w:numPr>
        <w:numId w:val="0"/>
      </w:numPr>
      <w:spacing w:before="0" w:after="0"/>
    </w:pPr>
    <w:rPr>
      <w:rFonts w:eastAsia="Times New Roman"/>
      <w:caps w:val="0"/>
      <w:color w:val="000000"/>
      <w:kern w:val="0"/>
      <w:szCs w:val="20"/>
    </w:rPr>
  </w:style>
  <w:style w:type="character" w:styleId="afffff0">
    <w:name w:val="line number"/>
    <w:basedOn w:val="a8"/>
    <w:rsid w:val="009B6149"/>
  </w:style>
  <w:style w:type="paragraph" w:customStyle="1" w:styleId="1fe">
    <w:name w:val="Знак1"/>
    <w:basedOn w:val="a7"/>
    <w:rsid w:val="009B614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1">
    <w:name w:val="Îáû÷íûé"/>
    <w:rsid w:val="009B6149"/>
    <w:pPr>
      <w:widowControl w:val="0"/>
    </w:pPr>
    <w:rPr>
      <w:lang w:val="en-GB"/>
    </w:rPr>
  </w:style>
  <w:style w:type="character" w:customStyle="1" w:styleId="1ff">
    <w:name w:val="Знак Знак1"/>
    <w:rsid w:val="009B6149"/>
    <w:rPr>
      <w:lang w:val="ru-RU" w:eastAsia="ru-RU" w:bidi="ar-SA"/>
    </w:rPr>
  </w:style>
  <w:style w:type="character" w:styleId="HTML">
    <w:name w:val="HTML Sample"/>
    <w:rsid w:val="009B6149"/>
    <w:rPr>
      <w:rFonts w:ascii="Courier New" w:hAnsi="Courier New" w:cs="Courier New"/>
    </w:rPr>
  </w:style>
  <w:style w:type="paragraph" w:customStyle="1" w:styleId="114">
    <w:name w:val="Заг11"/>
    <w:autoRedefine/>
    <w:rsid w:val="009B6149"/>
    <w:pPr>
      <w:tabs>
        <w:tab w:val="num" w:pos="360"/>
      </w:tabs>
      <w:spacing w:before="240" w:line="360" w:lineRule="auto"/>
      <w:ind w:left="714" w:hanging="357"/>
      <w:jc w:val="center"/>
    </w:pPr>
    <w:rPr>
      <w:b/>
      <w:sz w:val="26"/>
      <w:szCs w:val="26"/>
    </w:rPr>
  </w:style>
  <w:style w:type="character" w:customStyle="1" w:styleId="4a">
    <w:name w:val="Знак Знак4"/>
    <w:rsid w:val="009B6149"/>
    <w:rPr>
      <w:rFonts w:ascii="Times New Roman" w:eastAsia="Times New Roman" w:hAnsi="Times New Roman" w:cs="Times New Roman"/>
      <w:b/>
      <w:caps/>
      <w:sz w:val="26"/>
      <w:szCs w:val="26"/>
      <w:lang w:val="en-US" w:eastAsia="ru-RU"/>
    </w:rPr>
  </w:style>
  <w:style w:type="paragraph" w:customStyle="1" w:styleId="1ff0">
    <w:name w:val="Знак Знак1 Знак Знак Знак Знак Знак Знак Знак Знак Знак Знак"/>
    <w:basedOn w:val="a7"/>
    <w:uiPriority w:val="99"/>
    <w:rsid w:val="009B6149"/>
    <w:rPr>
      <w:sz w:val="28"/>
      <w:szCs w:val="20"/>
    </w:rPr>
  </w:style>
  <w:style w:type="paragraph" w:customStyle="1" w:styleId="afffff2">
    <w:name w:val="Список маркированный"/>
    <w:basedOn w:val="aff"/>
    <w:rsid w:val="009B6149"/>
    <w:pPr>
      <w:tabs>
        <w:tab w:val="num" w:pos="1287"/>
        <w:tab w:val="left" w:leader="dot" w:pos="6300"/>
      </w:tabs>
      <w:suppressAutoHyphens w:val="0"/>
      <w:spacing w:before="120" w:after="120" w:line="240" w:lineRule="auto"/>
      <w:ind w:left="1287" w:hanging="360"/>
      <w:contextualSpacing/>
      <w:jc w:val="left"/>
    </w:pPr>
    <w:rPr>
      <w:sz w:val="28"/>
      <w:szCs w:val="28"/>
    </w:rPr>
  </w:style>
  <w:style w:type="paragraph" w:customStyle="1" w:styleId="afffff3">
    <w:name w:val="Перечисление!"/>
    <w:basedOn w:val="a7"/>
    <w:rsid w:val="009B6149"/>
    <w:pPr>
      <w:tabs>
        <w:tab w:val="num" w:pos="2007"/>
      </w:tabs>
      <w:ind w:left="2007" w:hanging="360"/>
    </w:pPr>
  </w:style>
  <w:style w:type="paragraph" w:customStyle="1" w:styleId="a5">
    <w:name w:val="Перечень действий или свойств"/>
    <w:basedOn w:val="a7"/>
    <w:link w:val="afffff4"/>
    <w:rsid w:val="009B6149"/>
    <w:pPr>
      <w:numPr>
        <w:numId w:val="6"/>
      </w:numPr>
      <w:spacing w:before="120"/>
      <w:ind w:left="714" w:hanging="357"/>
      <w:jc w:val="both"/>
    </w:pPr>
    <w:rPr>
      <w:sz w:val="26"/>
      <w:szCs w:val="26"/>
    </w:rPr>
  </w:style>
  <w:style w:type="character" w:customStyle="1" w:styleId="afffff4">
    <w:name w:val="Перечень действий или свойств Знак"/>
    <w:link w:val="a5"/>
    <w:rsid w:val="009B6149"/>
    <w:rPr>
      <w:sz w:val="26"/>
      <w:szCs w:val="26"/>
    </w:rPr>
  </w:style>
  <w:style w:type="paragraph" w:customStyle="1" w:styleId="30141">
    <w:name w:val="Нумерация разделов 30141"/>
    <w:basedOn w:val="a7"/>
    <w:link w:val="301410"/>
    <w:rsid w:val="009B6149"/>
    <w:pPr>
      <w:numPr>
        <w:ilvl w:val="3"/>
        <w:numId w:val="4"/>
      </w:numPr>
      <w:spacing w:before="240" w:line="360" w:lineRule="auto"/>
      <w:ind w:right="-1"/>
      <w:jc w:val="both"/>
    </w:pPr>
    <w:rPr>
      <w:b/>
      <w:sz w:val="26"/>
      <w:szCs w:val="26"/>
    </w:rPr>
  </w:style>
  <w:style w:type="character" w:customStyle="1" w:styleId="301410">
    <w:name w:val="Нумерация разделов 30141 Знак"/>
    <w:link w:val="30141"/>
    <w:rsid w:val="009B6149"/>
    <w:rPr>
      <w:b/>
      <w:sz w:val="26"/>
      <w:szCs w:val="26"/>
    </w:rPr>
  </w:style>
  <w:style w:type="table" w:styleId="-1">
    <w:name w:val="Table Web 1"/>
    <w:basedOn w:val="a9"/>
    <w:rsid w:val="009B61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0">
    <w:name w:val="Стиль2"/>
    <w:basedOn w:val="a7"/>
    <w:link w:val="2f5"/>
    <w:qFormat/>
    <w:rsid w:val="009B6149"/>
    <w:pPr>
      <w:numPr>
        <w:ilvl w:val="2"/>
        <w:numId w:val="7"/>
      </w:numPr>
    </w:pPr>
    <w:rPr>
      <w:b/>
      <w:sz w:val="28"/>
      <w:szCs w:val="28"/>
    </w:rPr>
  </w:style>
  <w:style w:type="character" w:customStyle="1" w:styleId="2f5">
    <w:name w:val="Стиль2 Знак"/>
    <w:link w:val="20"/>
    <w:rsid w:val="009B6149"/>
    <w:rPr>
      <w:b/>
      <w:sz w:val="28"/>
      <w:szCs w:val="28"/>
    </w:rPr>
  </w:style>
  <w:style w:type="paragraph" w:customStyle="1" w:styleId="3e">
    <w:name w:val="Стиль3"/>
    <w:basedOn w:val="a7"/>
    <w:link w:val="3f"/>
    <w:qFormat/>
    <w:rsid w:val="009B6149"/>
    <w:pPr>
      <w:spacing w:before="240" w:line="360" w:lineRule="auto"/>
      <w:ind w:firstLine="720"/>
      <w:jc w:val="both"/>
    </w:pPr>
    <w:rPr>
      <w:sz w:val="26"/>
      <w:szCs w:val="20"/>
    </w:rPr>
  </w:style>
  <w:style w:type="character" w:customStyle="1" w:styleId="3f">
    <w:name w:val="Стиль3 Знак"/>
    <w:link w:val="3e"/>
    <w:rsid w:val="009B6149"/>
    <w:rPr>
      <w:sz w:val="26"/>
    </w:rPr>
  </w:style>
  <w:style w:type="paragraph" w:customStyle="1" w:styleId="57">
    <w:name w:val="Стиль5"/>
    <w:basedOn w:val="a7"/>
    <w:link w:val="58"/>
    <w:rsid w:val="009B6149"/>
    <w:pPr>
      <w:spacing w:before="120" w:line="240" w:lineRule="atLeast"/>
      <w:ind w:left="284"/>
      <w:jc w:val="both"/>
    </w:pPr>
    <w:rPr>
      <w:b/>
      <w:i/>
      <w:sz w:val="26"/>
      <w:szCs w:val="26"/>
    </w:rPr>
  </w:style>
  <w:style w:type="character" w:customStyle="1" w:styleId="58">
    <w:name w:val="Стиль5 Знак"/>
    <w:link w:val="57"/>
    <w:rsid w:val="009B6149"/>
    <w:rPr>
      <w:b/>
      <w:i/>
      <w:sz w:val="26"/>
      <w:szCs w:val="26"/>
    </w:rPr>
  </w:style>
  <w:style w:type="paragraph" w:customStyle="1" w:styleId="8">
    <w:name w:val="Стиль8"/>
    <w:basedOn w:val="a7"/>
    <w:link w:val="83"/>
    <w:rsid w:val="009B6149"/>
    <w:pPr>
      <w:numPr>
        <w:ilvl w:val="3"/>
        <w:numId w:val="7"/>
      </w:numPr>
      <w:spacing w:before="240"/>
      <w:ind w:hanging="371"/>
    </w:pPr>
    <w:rPr>
      <w:b/>
      <w:sz w:val="28"/>
      <w:szCs w:val="28"/>
    </w:rPr>
  </w:style>
  <w:style w:type="character" w:customStyle="1" w:styleId="83">
    <w:name w:val="Стиль8 Знак"/>
    <w:link w:val="8"/>
    <w:rsid w:val="009B6149"/>
    <w:rPr>
      <w:b/>
      <w:sz w:val="28"/>
      <w:szCs w:val="28"/>
    </w:rPr>
  </w:style>
  <w:style w:type="paragraph" w:customStyle="1" w:styleId="92">
    <w:name w:val="Стиль9"/>
    <w:basedOn w:val="48"/>
    <w:link w:val="93"/>
    <w:rsid w:val="009B6149"/>
  </w:style>
  <w:style w:type="character" w:customStyle="1" w:styleId="93">
    <w:name w:val="Стиль9 Знак"/>
    <w:link w:val="92"/>
    <w:rsid w:val="009B6149"/>
    <w:rPr>
      <w:sz w:val="26"/>
    </w:rPr>
  </w:style>
  <w:style w:type="paragraph" w:customStyle="1" w:styleId="10">
    <w:name w:val="Стиль10"/>
    <w:basedOn w:val="a7"/>
    <w:link w:val="100"/>
    <w:qFormat/>
    <w:rsid w:val="009B6149"/>
    <w:pPr>
      <w:numPr>
        <w:numId w:val="8"/>
      </w:numPr>
      <w:spacing w:before="240" w:line="360" w:lineRule="auto"/>
      <w:ind w:left="1276" w:hanging="567"/>
      <w:jc w:val="both"/>
    </w:pPr>
    <w:rPr>
      <w:sz w:val="26"/>
      <w:szCs w:val="26"/>
    </w:rPr>
  </w:style>
  <w:style w:type="character" w:customStyle="1" w:styleId="100">
    <w:name w:val="Стиль10 Знак"/>
    <w:link w:val="10"/>
    <w:rsid w:val="009B6149"/>
    <w:rPr>
      <w:sz w:val="26"/>
      <w:szCs w:val="26"/>
    </w:rPr>
  </w:style>
  <w:style w:type="paragraph" w:customStyle="1" w:styleId="110">
    <w:name w:val="Стиль11"/>
    <w:basedOn w:val="a7"/>
    <w:link w:val="115"/>
    <w:rsid w:val="009B6149"/>
    <w:pPr>
      <w:numPr>
        <w:ilvl w:val="3"/>
        <w:numId w:val="5"/>
      </w:numPr>
      <w:tabs>
        <w:tab w:val="clear" w:pos="2790"/>
      </w:tabs>
      <w:spacing w:before="240" w:line="360" w:lineRule="auto"/>
      <w:ind w:left="1985" w:right="-1" w:hanging="1134"/>
    </w:pPr>
    <w:rPr>
      <w:b/>
      <w:sz w:val="26"/>
      <w:szCs w:val="26"/>
    </w:rPr>
  </w:style>
  <w:style w:type="numbering" w:customStyle="1" w:styleId="12">
    <w:name w:val="Стиль12"/>
    <w:rsid w:val="009B6149"/>
    <w:pPr>
      <w:numPr>
        <w:numId w:val="9"/>
      </w:numPr>
    </w:pPr>
  </w:style>
  <w:style w:type="character" w:customStyle="1" w:styleId="115">
    <w:name w:val="Стиль11 Знак"/>
    <w:link w:val="110"/>
    <w:rsid w:val="009B6149"/>
    <w:rPr>
      <w:b/>
      <w:sz w:val="26"/>
      <w:szCs w:val="26"/>
    </w:rPr>
  </w:style>
  <w:style w:type="paragraph" w:customStyle="1" w:styleId="2f6">
    <w:name w:val="Цитата2"/>
    <w:basedOn w:val="a7"/>
    <w:rsid w:val="009B6149"/>
    <w:pPr>
      <w:widowControl w:val="0"/>
      <w:overflowPunct w:val="0"/>
      <w:autoSpaceDE w:val="0"/>
      <w:autoSpaceDN w:val="0"/>
      <w:adjustRightInd w:val="0"/>
      <w:ind w:left="284" w:right="319"/>
      <w:textAlignment w:val="baseline"/>
    </w:pPr>
    <w:rPr>
      <w:sz w:val="28"/>
      <w:szCs w:val="20"/>
    </w:rPr>
  </w:style>
  <w:style w:type="paragraph" w:customStyle="1" w:styleId="afffff5">
    <w:name w:val="Табуляция оглавления"/>
    <w:basedOn w:val="a7"/>
    <w:link w:val="afffff6"/>
    <w:qFormat/>
    <w:rsid w:val="009B6149"/>
    <w:pPr>
      <w:tabs>
        <w:tab w:val="right" w:leader="dot" w:pos="9923"/>
      </w:tabs>
      <w:ind w:left="1246" w:right="389" w:hanging="1246"/>
    </w:pPr>
    <w:rPr>
      <w:sz w:val="26"/>
      <w:szCs w:val="26"/>
    </w:rPr>
  </w:style>
  <w:style w:type="character" w:customStyle="1" w:styleId="apple-converted-space">
    <w:name w:val="apple-converted-space"/>
    <w:basedOn w:val="a8"/>
    <w:rsid w:val="009B6149"/>
  </w:style>
  <w:style w:type="character" w:customStyle="1" w:styleId="afffff6">
    <w:name w:val="Табуляция оглавления Знак"/>
    <w:link w:val="afffff5"/>
    <w:rsid w:val="009B6149"/>
    <w:rPr>
      <w:sz w:val="26"/>
      <w:szCs w:val="26"/>
    </w:rPr>
  </w:style>
  <w:style w:type="paragraph" w:customStyle="1" w:styleId="afffff7">
    <w:name w:val="БИОСФЕРА"/>
    <w:basedOn w:val="a7"/>
    <w:link w:val="afffff8"/>
    <w:autoRedefine/>
    <w:rsid w:val="009B6149"/>
    <w:pPr>
      <w:spacing w:line="360" w:lineRule="auto"/>
      <w:ind w:firstLine="851"/>
    </w:pPr>
    <w:rPr>
      <w:rFonts w:eastAsia="MS Mincho"/>
      <w:color w:val="FF0000"/>
      <w:sz w:val="26"/>
      <w:szCs w:val="26"/>
    </w:rPr>
  </w:style>
  <w:style w:type="character" w:customStyle="1" w:styleId="afffff8">
    <w:name w:val="БИОСФЕРА Знак"/>
    <w:link w:val="afffff7"/>
    <w:rsid w:val="009B6149"/>
    <w:rPr>
      <w:rFonts w:eastAsia="MS Mincho"/>
      <w:color w:val="FF0000"/>
      <w:sz w:val="26"/>
      <w:szCs w:val="26"/>
    </w:rPr>
  </w:style>
  <w:style w:type="paragraph" w:customStyle="1" w:styleId="3f0">
    <w:name w:val="заголовок 3"/>
    <w:basedOn w:val="a7"/>
    <w:next w:val="a7"/>
    <w:rsid w:val="009B6149"/>
    <w:pPr>
      <w:keepNext/>
      <w:autoSpaceDE w:val="0"/>
      <w:autoSpaceDN w:val="0"/>
      <w:jc w:val="center"/>
      <w:outlineLvl w:val="2"/>
    </w:pPr>
    <w:rPr>
      <w:rFonts w:ascii="Arial Black" w:hAnsi="Arial Black"/>
      <w:b/>
      <w:bCs/>
      <w:sz w:val="28"/>
      <w:szCs w:val="28"/>
    </w:rPr>
  </w:style>
  <w:style w:type="paragraph" w:customStyle="1" w:styleId="4b">
    <w:name w:val="заголовок 4"/>
    <w:basedOn w:val="a7"/>
    <w:next w:val="a7"/>
    <w:rsid w:val="009B6149"/>
    <w:pPr>
      <w:keepNext/>
      <w:autoSpaceDE w:val="0"/>
      <w:autoSpaceDN w:val="0"/>
      <w:spacing w:line="216" w:lineRule="auto"/>
      <w:outlineLvl w:val="3"/>
    </w:pPr>
    <w:rPr>
      <w:rFonts w:ascii="Arial Black" w:hAnsi="Arial Black"/>
      <w:b/>
      <w:bCs/>
      <w:sz w:val="34"/>
      <w:szCs w:val="34"/>
    </w:rPr>
  </w:style>
  <w:style w:type="paragraph" w:styleId="2f7">
    <w:name w:val="List 2"/>
    <w:basedOn w:val="a7"/>
    <w:rsid w:val="009B6149"/>
    <w:pPr>
      <w:widowControl w:val="0"/>
      <w:ind w:left="720" w:hanging="360"/>
    </w:pPr>
    <w:rPr>
      <w:sz w:val="20"/>
      <w:szCs w:val="20"/>
    </w:rPr>
  </w:style>
  <w:style w:type="character" w:customStyle="1" w:styleId="af9">
    <w:name w:val="Схема документа Знак"/>
    <w:link w:val="af8"/>
    <w:uiPriority w:val="99"/>
    <w:rsid w:val="009B6149"/>
    <w:rPr>
      <w:rFonts w:ascii="Tahoma" w:hAnsi="Tahoma" w:cs="Tahoma"/>
      <w:shd w:val="clear" w:color="auto" w:fill="000080"/>
    </w:rPr>
  </w:style>
  <w:style w:type="paragraph" w:customStyle="1" w:styleId="CharChar">
    <w:name w:val="Char Char"/>
    <w:basedOn w:val="a7"/>
    <w:rsid w:val="009B6149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ff9">
    <w:name w:val="Revision"/>
    <w:hidden/>
    <w:uiPriority w:val="99"/>
    <w:semiHidden/>
    <w:rsid w:val="009B6149"/>
  </w:style>
  <w:style w:type="paragraph" w:customStyle="1" w:styleId="CharChar1">
    <w:name w:val="Char Char1"/>
    <w:basedOn w:val="a7"/>
    <w:rsid w:val="009B6149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eportTable2">
    <w:name w:val="Report Table 2"/>
    <w:uiPriority w:val="98"/>
    <w:semiHidden/>
    <w:unhideWhenUsed/>
    <w:qFormat/>
    <w:rsid w:val="009B6149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character" w:customStyle="1" w:styleId="butback1">
    <w:name w:val="butback1"/>
    <w:rsid w:val="009B6149"/>
    <w:rPr>
      <w:color w:val="666666"/>
    </w:rPr>
  </w:style>
  <w:style w:type="character" w:customStyle="1" w:styleId="googqs-tidbit-1">
    <w:name w:val="goog_qs-tidbit-1"/>
    <w:basedOn w:val="a8"/>
    <w:rsid w:val="009B6149"/>
  </w:style>
  <w:style w:type="character" w:customStyle="1" w:styleId="googqs-tidbit-2">
    <w:name w:val="goog_qs-tidbit-2"/>
    <w:basedOn w:val="a8"/>
    <w:rsid w:val="009B6149"/>
  </w:style>
  <w:style w:type="paragraph" w:customStyle="1" w:styleId="Normal">
    <w:name w:val="[Normal]"/>
    <w:rsid w:val="009B614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ffffa">
    <w:name w:val="Placeholder Text"/>
    <w:uiPriority w:val="99"/>
    <w:semiHidden/>
    <w:rsid w:val="009B6149"/>
    <w:rPr>
      <w:color w:val="808080"/>
    </w:rPr>
  </w:style>
  <w:style w:type="paragraph" w:customStyle="1" w:styleId="afffffb">
    <w:name w:val="@Текст с отступом"/>
    <w:basedOn w:val="a7"/>
    <w:link w:val="afffffc"/>
    <w:rsid w:val="009B6149"/>
    <w:pPr>
      <w:spacing w:line="360" w:lineRule="auto"/>
      <w:ind w:firstLine="851"/>
      <w:jc w:val="both"/>
    </w:pPr>
    <w:rPr>
      <w:rFonts w:ascii="Arial" w:hAnsi="Arial"/>
      <w:lang w:eastAsia="zh-CN"/>
    </w:rPr>
  </w:style>
  <w:style w:type="character" w:customStyle="1" w:styleId="afffffc">
    <w:name w:val="@Текст с отступом Знак"/>
    <w:link w:val="afffffb"/>
    <w:rsid w:val="009B6149"/>
    <w:rPr>
      <w:rFonts w:ascii="Arial" w:hAnsi="Arial"/>
      <w:sz w:val="24"/>
      <w:szCs w:val="24"/>
      <w:lang w:eastAsia="zh-CN"/>
    </w:rPr>
  </w:style>
  <w:style w:type="paragraph" w:customStyle="1" w:styleId="132">
    <w:name w:val="Стиль13"/>
    <w:basedOn w:val="afd"/>
    <w:link w:val="133"/>
    <w:qFormat/>
    <w:rsid w:val="009B6149"/>
    <w:pPr>
      <w:suppressAutoHyphens w:val="0"/>
      <w:outlineLvl w:val="0"/>
    </w:pPr>
    <w:rPr>
      <w:caps w:val="0"/>
      <w:szCs w:val="20"/>
    </w:rPr>
  </w:style>
  <w:style w:type="paragraph" w:customStyle="1" w:styleId="140">
    <w:name w:val="Стиль14"/>
    <w:basedOn w:val="afd"/>
    <w:link w:val="141"/>
    <w:qFormat/>
    <w:rsid w:val="009B6149"/>
    <w:pPr>
      <w:suppressAutoHyphens w:val="0"/>
      <w:spacing w:line="348" w:lineRule="auto"/>
      <w:ind w:firstLine="851"/>
      <w:jc w:val="both"/>
    </w:pPr>
    <w:rPr>
      <w:caps w:val="0"/>
      <w:szCs w:val="20"/>
    </w:rPr>
  </w:style>
  <w:style w:type="character" w:customStyle="1" w:styleId="133">
    <w:name w:val="Стиль13 Знак"/>
    <w:link w:val="132"/>
    <w:rsid w:val="009B6149"/>
    <w:rPr>
      <w:b/>
      <w:bCs/>
      <w:sz w:val="26"/>
    </w:rPr>
  </w:style>
  <w:style w:type="paragraph" w:customStyle="1" w:styleId="150">
    <w:name w:val="Стиль15"/>
    <w:basedOn w:val="140"/>
    <w:link w:val="151"/>
    <w:qFormat/>
    <w:rsid w:val="009B6149"/>
  </w:style>
  <w:style w:type="character" w:customStyle="1" w:styleId="141">
    <w:name w:val="Стиль14 Знак"/>
    <w:link w:val="140"/>
    <w:rsid w:val="009B6149"/>
    <w:rPr>
      <w:b/>
      <w:bCs/>
      <w:sz w:val="26"/>
    </w:rPr>
  </w:style>
  <w:style w:type="character" w:customStyle="1" w:styleId="151">
    <w:name w:val="Стиль15 Знак"/>
    <w:basedOn w:val="141"/>
    <w:link w:val="150"/>
    <w:rsid w:val="009B6149"/>
    <w:rPr>
      <w:b/>
      <w:bCs/>
      <w:sz w:val="26"/>
    </w:rPr>
  </w:style>
  <w:style w:type="character" w:customStyle="1" w:styleId="afffa">
    <w:name w:val="Без интервала Знак"/>
    <w:link w:val="afff9"/>
    <w:locked/>
    <w:rsid w:val="009B6149"/>
    <w:rPr>
      <w:sz w:val="24"/>
      <w:szCs w:val="24"/>
    </w:rPr>
  </w:style>
  <w:style w:type="character" w:customStyle="1" w:styleId="FontStyle19">
    <w:name w:val="Font Style19"/>
    <w:rsid w:val="009B6149"/>
    <w:rPr>
      <w:rFonts w:ascii="Times New Roman" w:hAnsi="Times New Roman" w:cs="Times New Roman"/>
      <w:sz w:val="18"/>
      <w:szCs w:val="18"/>
    </w:rPr>
  </w:style>
  <w:style w:type="paragraph" w:customStyle="1" w:styleId="font5">
    <w:name w:val="font5"/>
    <w:basedOn w:val="a7"/>
    <w:rsid w:val="009B6149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font6">
    <w:name w:val="font6"/>
    <w:basedOn w:val="a7"/>
    <w:rsid w:val="009B6149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font7">
    <w:name w:val="font7"/>
    <w:basedOn w:val="a7"/>
    <w:rsid w:val="009B6149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65">
    <w:name w:val="xl65"/>
    <w:basedOn w:val="a7"/>
    <w:rsid w:val="009B6149"/>
    <w:pPr>
      <w:spacing w:before="100" w:beforeAutospacing="1" w:after="100" w:afterAutospacing="1"/>
      <w:textAlignment w:val="top"/>
    </w:pPr>
    <w:rPr>
      <w:rFonts w:ascii="MS Sans Serif" w:hAnsi="MS Sans Serif"/>
      <w:sz w:val="16"/>
      <w:szCs w:val="16"/>
    </w:rPr>
  </w:style>
  <w:style w:type="paragraph" w:customStyle="1" w:styleId="xl66">
    <w:name w:val="xl66"/>
    <w:basedOn w:val="a7"/>
    <w:rsid w:val="009B6149"/>
    <w:pPr>
      <w:shd w:val="clear" w:color="000000" w:fill="FFFF99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67">
    <w:name w:val="xl67"/>
    <w:basedOn w:val="a7"/>
    <w:rsid w:val="009B6149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a7"/>
    <w:rsid w:val="009B61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9">
    <w:name w:val="xl69"/>
    <w:basedOn w:val="a7"/>
    <w:rsid w:val="009B61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0">
    <w:name w:val="xl70"/>
    <w:basedOn w:val="a7"/>
    <w:rsid w:val="009B6149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1">
    <w:name w:val="xl71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72">
    <w:name w:val="xl72"/>
    <w:basedOn w:val="a7"/>
    <w:rsid w:val="009B6149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sz w:val="16"/>
      <w:szCs w:val="16"/>
    </w:rPr>
  </w:style>
  <w:style w:type="paragraph" w:customStyle="1" w:styleId="xl73">
    <w:name w:val="xl73"/>
    <w:basedOn w:val="a7"/>
    <w:rsid w:val="009B6149"/>
    <w:pPr>
      <w:pBdr>
        <w:top w:val="single" w:sz="4" w:space="0" w:color="auto"/>
      </w:pBdr>
      <w:shd w:val="clear" w:color="000000" w:fill="FFFF99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74">
    <w:name w:val="xl74"/>
    <w:basedOn w:val="a7"/>
    <w:rsid w:val="009B61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sz w:val="16"/>
      <w:szCs w:val="16"/>
    </w:rPr>
  </w:style>
  <w:style w:type="paragraph" w:customStyle="1" w:styleId="xl75">
    <w:name w:val="xl75"/>
    <w:basedOn w:val="a7"/>
    <w:rsid w:val="009B614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76">
    <w:name w:val="xl76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7">
    <w:name w:val="xl77"/>
    <w:basedOn w:val="a7"/>
    <w:rsid w:val="009B61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78">
    <w:name w:val="xl78"/>
    <w:basedOn w:val="a7"/>
    <w:rsid w:val="009B61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79">
    <w:name w:val="xl79"/>
    <w:basedOn w:val="a7"/>
    <w:rsid w:val="009B61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80">
    <w:name w:val="xl80"/>
    <w:basedOn w:val="a7"/>
    <w:rsid w:val="009B614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81">
    <w:name w:val="xl81"/>
    <w:basedOn w:val="a7"/>
    <w:rsid w:val="009B6149"/>
    <w:pP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82">
    <w:name w:val="xl82"/>
    <w:basedOn w:val="a7"/>
    <w:rsid w:val="009B6149"/>
    <w:pP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83">
    <w:name w:val="xl83"/>
    <w:basedOn w:val="a7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6"/>
      <w:szCs w:val="26"/>
    </w:rPr>
  </w:style>
  <w:style w:type="paragraph" w:customStyle="1" w:styleId="xl84">
    <w:name w:val="xl84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6"/>
      <w:szCs w:val="26"/>
    </w:rPr>
  </w:style>
  <w:style w:type="paragraph" w:customStyle="1" w:styleId="xl85">
    <w:name w:val="xl85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6">
    <w:name w:val="xl86"/>
    <w:basedOn w:val="a7"/>
    <w:rsid w:val="009B6149"/>
    <w:pP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7">
    <w:name w:val="xl87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sz w:val="26"/>
      <w:szCs w:val="26"/>
    </w:rPr>
  </w:style>
  <w:style w:type="paragraph" w:customStyle="1" w:styleId="xl88">
    <w:name w:val="xl88"/>
    <w:basedOn w:val="a7"/>
    <w:rsid w:val="009B614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9">
    <w:name w:val="xl89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0">
    <w:name w:val="xl90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1">
    <w:name w:val="xl91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7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4">
    <w:name w:val="xl94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5">
    <w:name w:val="xl95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6">
    <w:name w:val="xl96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7">
    <w:name w:val="xl97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8">
    <w:name w:val="xl98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9">
    <w:name w:val="xl99"/>
    <w:basedOn w:val="a7"/>
    <w:rsid w:val="009B61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0">
    <w:name w:val="xl100"/>
    <w:basedOn w:val="a7"/>
    <w:rsid w:val="009B61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1">
    <w:name w:val="xl101"/>
    <w:basedOn w:val="a7"/>
    <w:rsid w:val="009B6149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2">
    <w:name w:val="xl102"/>
    <w:basedOn w:val="a7"/>
    <w:rsid w:val="009B6149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3">
    <w:name w:val="xl103"/>
    <w:basedOn w:val="a7"/>
    <w:rsid w:val="009B614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4">
    <w:name w:val="xl104"/>
    <w:basedOn w:val="a7"/>
    <w:rsid w:val="009B6149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5">
    <w:name w:val="xl105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6">
    <w:name w:val="xl106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7">
    <w:name w:val="xl107"/>
    <w:basedOn w:val="a7"/>
    <w:rsid w:val="009B6149"/>
    <w:pPr>
      <w:spacing w:before="100" w:beforeAutospacing="1" w:after="100" w:afterAutospacing="1"/>
      <w:textAlignment w:val="top"/>
    </w:pPr>
    <w:rPr>
      <w:rFonts w:ascii="MS Sans Serif" w:hAnsi="MS Sans Serif"/>
      <w:sz w:val="28"/>
      <w:szCs w:val="28"/>
    </w:rPr>
  </w:style>
  <w:style w:type="paragraph" w:customStyle="1" w:styleId="xl108">
    <w:name w:val="xl108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sz w:val="26"/>
      <w:szCs w:val="26"/>
    </w:rPr>
  </w:style>
  <w:style w:type="paragraph" w:customStyle="1" w:styleId="xl109">
    <w:name w:val="xl109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0">
    <w:name w:val="xl110"/>
    <w:basedOn w:val="a7"/>
    <w:rsid w:val="009B61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1">
    <w:name w:val="xl111"/>
    <w:basedOn w:val="a7"/>
    <w:rsid w:val="009B6149"/>
    <w:pPr>
      <w:spacing w:before="100" w:beforeAutospacing="1" w:after="100" w:afterAutospacing="1"/>
      <w:textAlignment w:val="center"/>
    </w:pPr>
    <w:rPr>
      <w:rFonts w:ascii="MS Sans Serif" w:hAnsi="MS Sans Serif"/>
      <w:sz w:val="32"/>
      <w:szCs w:val="32"/>
    </w:rPr>
  </w:style>
  <w:style w:type="paragraph" w:customStyle="1" w:styleId="xl112">
    <w:name w:val="xl112"/>
    <w:basedOn w:val="a7"/>
    <w:rsid w:val="009B6149"/>
    <w:pPr>
      <w:spacing w:before="100" w:beforeAutospacing="1" w:after="100" w:afterAutospacing="1"/>
      <w:jc w:val="center"/>
      <w:textAlignment w:val="top"/>
    </w:pPr>
    <w:rPr>
      <w:b/>
      <w:bCs/>
      <w:i/>
      <w:iCs/>
      <w:sz w:val="28"/>
      <w:szCs w:val="28"/>
    </w:rPr>
  </w:style>
  <w:style w:type="paragraph" w:customStyle="1" w:styleId="xl113">
    <w:name w:val="xl113"/>
    <w:basedOn w:val="a7"/>
    <w:rsid w:val="009B614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8"/>
      <w:szCs w:val="28"/>
    </w:rPr>
  </w:style>
  <w:style w:type="paragraph" w:customStyle="1" w:styleId="xl114">
    <w:name w:val="xl114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5">
    <w:name w:val="xl115"/>
    <w:basedOn w:val="a7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6">
    <w:name w:val="xl116"/>
    <w:basedOn w:val="a7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7">
    <w:name w:val="xl117"/>
    <w:basedOn w:val="a7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8">
    <w:name w:val="xl118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9">
    <w:name w:val="xl119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0">
    <w:name w:val="xl120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1">
    <w:name w:val="xl121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22">
    <w:name w:val="xl122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23">
    <w:name w:val="xl123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4">
    <w:name w:val="xl124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MS Sans Serif" w:hAnsi="MS Sans Serif"/>
      <w:sz w:val="28"/>
      <w:szCs w:val="28"/>
    </w:rPr>
  </w:style>
  <w:style w:type="paragraph" w:customStyle="1" w:styleId="xl125">
    <w:name w:val="xl125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7">
    <w:name w:val="xl127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6"/>
      <w:szCs w:val="26"/>
    </w:rPr>
  </w:style>
  <w:style w:type="paragraph" w:customStyle="1" w:styleId="xl128">
    <w:name w:val="xl128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9">
    <w:name w:val="xl129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30">
    <w:name w:val="xl130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2">
    <w:name w:val="xl132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33">
    <w:name w:val="xl133"/>
    <w:basedOn w:val="a7"/>
    <w:rsid w:val="009B61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MS Sans Serif" w:hAnsi="MS Sans Serif"/>
      <w:sz w:val="28"/>
      <w:szCs w:val="28"/>
    </w:rPr>
  </w:style>
  <w:style w:type="paragraph" w:customStyle="1" w:styleId="xl134">
    <w:name w:val="xl134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35">
    <w:name w:val="xl135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36">
    <w:name w:val="xl136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37">
    <w:name w:val="xl137"/>
    <w:basedOn w:val="a7"/>
    <w:rsid w:val="009B6149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7"/>
    <w:rsid w:val="009B6149"/>
    <w:pPr>
      <w:spacing w:before="100" w:beforeAutospacing="1" w:after="100" w:afterAutospacing="1"/>
      <w:textAlignment w:val="top"/>
    </w:pPr>
    <w:rPr>
      <w:rFonts w:ascii="MS Sans Serif" w:hAnsi="MS Sans Serif"/>
      <w:i/>
      <w:iCs/>
    </w:rPr>
  </w:style>
  <w:style w:type="paragraph" w:customStyle="1" w:styleId="xl139">
    <w:name w:val="xl139"/>
    <w:basedOn w:val="a7"/>
    <w:rsid w:val="009B6149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i/>
      <w:iCs/>
    </w:rPr>
  </w:style>
  <w:style w:type="paragraph" w:customStyle="1" w:styleId="xl140">
    <w:name w:val="xl140"/>
    <w:basedOn w:val="a7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1">
    <w:name w:val="xl141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2">
    <w:name w:val="xl142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7"/>
    <w:rsid w:val="009B6149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sz w:val="28"/>
      <w:szCs w:val="28"/>
    </w:rPr>
  </w:style>
  <w:style w:type="paragraph" w:customStyle="1" w:styleId="xl144">
    <w:name w:val="xl144"/>
    <w:basedOn w:val="a7"/>
    <w:rsid w:val="009B61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8"/>
      <w:szCs w:val="28"/>
    </w:rPr>
  </w:style>
  <w:style w:type="paragraph" w:customStyle="1" w:styleId="xl145">
    <w:name w:val="xl145"/>
    <w:basedOn w:val="a7"/>
    <w:rsid w:val="009B61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MS Sans Serif" w:hAnsi="MS Sans Serif"/>
      <w:b/>
      <w:bCs/>
      <w:i/>
      <w:iCs/>
      <w:sz w:val="28"/>
      <w:szCs w:val="28"/>
    </w:rPr>
  </w:style>
  <w:style w:type="paragraph" w:customStyle="1" w:styleId="xl146">
    <w:name w:val="xl146"/>
    <w:basedOn w:val="a7"/>
    <w:rsid w:val="009B614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8"/>
      <w:szCs w:val="28"/>
    </w:rPr>
  </w:style>
  <w:style w:type="paragraph" w:customStyle="1" w:styleId="xl147">
    <w:name w:val="xl147"/>
    <w:basedOn w:val="a7"/>
    <w:rsid w:val="009B6149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b/>
      <w:bCs/>
      <w:i/>
      <w:iCs/>
      <w:sz w:val="28"/>
      <w:szCs w:val="28"/>
    </w:rPr>
  </w:style>
  <w:style w:type="paragraph" w:customStyle="1" w:styleId="xl148">
    <w:name w:val="xl148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49">
    <w:name w:val="xl149"/>
    <w:basedOn w:val="a7"/>
    <w:rsid w:val="009B61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0">
    <w:name w:val="xl150"/>
    <w:basedOn w:val="a7"/>
    <w:rsid w:val="009B61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1">
    <w:name w:val="xl151"/>
    <w:basedOn w:val="a7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2">
    <w:name w:val="xl152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3">
    <w:name w:val="xl153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sz w:val="26"/>
      <w:szCs w:val="26"/>
    </w:rPr>
  </w:style>
  <w:style w:type="paragraph" w:customStyle="1" w:styleId="xl154">
    <w:name w:val="xl154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MS Sans Serif" w:hAnsi="MS Sans Serif"/>
      <w:sz w:val="28"/>
      <w:szCs w:val="28"/>
    </w:rPr>
  </w:style>
  <w:style w:type="paragraph" w:customStyle="1" w:styleId="xl155">
    <w:name w:val="xl155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6">
    <w:name w:val="xl156"/>
    <w:basedOn w:val="a7"/>
    <w:rsid w:val="009B61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7">
    <w:name w:val="xl157"/>
    <w:basedOn w:val="a7"/>
    <w:rsid w:val="009B61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8">
    <w:name w:val="xl158"/>
    <w:basedOn w:val="a7"/>
    <w:rsid w:val="009B6149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9">
    <w:name w:val="xl159"/>
    <w:basedOn w:val="a7"/>
    <w:rsid w:val="009B6149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0">
    <w:name w:val="xl160"/>
    <w:basedOn w:val="a7"/>
    <w:rsid w:val="009B61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1">
    <w:name w:val="xl161"/>
    <w:basedOn w:val="a7"/>
    <w:rsid w:val="009B61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2">
    <w:name w:val="xl162"/>
    <w:basedOn w:val="a7"/>
    <w:rsid w:val="009B6149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63">
    <w:name w:val="xl163"/>
    <w:basedOn w:val="a7"/>
    <w:rsid w:val="009B614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64">
    <w:name w:val="xl164"/>
    <w:basedOn w:val="a7"/>
    <w:rsid w:val="009B614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65">
    <w:name w:val="xl165"/>
    <w:basedOn w:val="a7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6">
    <w:name w:val="xl166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7">
    <w:name w:val="xl167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8">
    <w:name w:val="xl168"/>
    <w:basedOn w:val="a7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9">
    <w:name w:val="xl169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0">
    <w:name w:val="xl170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1">
    <w:name w:val="xl171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72">
    <w:name w:val="xl172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3">
    <w:name w:val="xl173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4">
    <w:name w:val="xl174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5">
    <w:name w:val="xl175"/>
    <w:basedOn w:val="a7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6">
    <w:name w:val="xl176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6"/>
      <w:szCs w:val="26"/>
    </w:rPr>
  </w:style>
  <w:style w:type="paragraph" w:customStyle="1" w:styleId="xl177">
    <w:name w:val="xl177"/>
    <w:basedOn w:val="a7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8">
    <w:name w:val="xl178"/>
    <w:basedOn w:val="a7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3">
    <w:name w:val="xl63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7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afffffd">
    <w:name w:val="Новый абзац"/>
    <w:basedOn w:val="a7"/>
    <w:link w:val="afffffe"/>
    <w:rsid w:val="009B6149"/>
    <w:pPr>
      <w:spacing w:after="120"/>
      <w:ind w:firstLine="567"/>
      <w:jc w:val="both"/>
    </w:pPr>
    <w:rPr>
      <w:rFonts w:ascii="Arial" w:hAnsi="Arial"/>
      <w:szCs w:val="20"/>
    </w:rPr>
  </w:style>
  <w:style w:type="character" w:customStyle="1" w:styleId="afffffe">
    <w:name w:val="Новый абзац Знак"/>
    <w:link w:val="afffffd"/>
    <w:rsid w:val="009B6149"/>
    <w:rPr>
      <w:rFonts w:ascii="Arial" w:hAnsi="Arial"/>
      <w:sz w:val="24"/>
    </w:rPr>
  </w:style>
  <w:style w:type="paragraph" w:customStyle="1" w:styleId="ConsPlusNormal">
    <w:name w:val="ConsPlusNormal"/>
    <w:rsid w:val="009B61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f8">
    <w:name w:val="Знак2"/>
    <w:basedOn w:val="a7"/>
    <w:rsid w:val="009B6149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font8">
    <w:name w:val="font8"/>
    <w:basedOn w:val="a7"/>
    <w:rsid w:val="009B6149"/>
    <w:pPr>
      <w:spacing w:before="100" w:beforeAutospacing="1" w:after="100" w:afterAutospacing="1"/>
    </w:pPr>
  </w:style>
  <w:style w:type="paragraph" w:customStyle="1" w:styleId="CM14">
    <w:name w:val="CM14"/>
    <w:basedOn w:val="Default"/>
    <w:next w:val="Default"/>
    <w:uiPriority w:val="99"/>
    <w:rsid w:val="009B6149"/>
  </w:style>
  <w:style w:type="paragraph" w:customStyle="1" w:styleId="CM21">
    <w:name w:val="CM21"/>
    <w:basedOn w:val="Default"/>
    <w:next w:val="Default"/>
    <w:uiPriority w:val="99"/>
    <w:rsid w:val="009B6149"/>
  </w:style>
  <w:style w:type="paragraph" w:customStyle="1" w:styleId="CM22">
    <w:name w:val="CM22"/>
    <w:basedOn w:val="Default"/>
    <w:next w:val="Default"/>
    <w:uiPriority w:val="99"/>
    <w:rsid w:val="009B6149"/>
  </w:style>
  <w:style w:type="paragraph" w:customStyle="1" w:styleId="CM24">
    <w:name w:val="CM24"/>
    <w:basedOn w:val="Default"/>
    <w:next w:val="Default"/>
    <w:uiPriority w:val="99"/>
    <w:rsid w:val="009B6149"/>
  </w:style>
  <w:style w:type="paragraph" w:customStyle="1" w:styleId="3f1">
    <w:name w:val="Верхний колонтитул3"/>
    <w:basedOn w:val="1fa"/>
    <w:rsid w:val="009B6149"/>
    <w:pPr>
      <w:tabs>
        <w:tab w:val="center" w:pos="4153"/>
        <w:tab w:val="right" w:pos="8306"/>
      </w:tabs>
    </w:pPr>
    <w:rPr>
      <w:rFonts w:ascii="Arial" w:hAnsi="Arial"/>
      <w:snapToGrid/>
      <w:sz w:val="22"/>
    </w:rPr>
  </w:style>
  <w:style w:type="paragraph" w:customStyle="1" w:styleId="116">
    <w:name w:val="Обычный11"/>
    <w:rsid w:val="009B6149"/>
    <w:rPr>
      <w:snapToGrid w:val="0"/>
    </w:rPr>
  </w:style>
  <w:style w:type="character" w:customStyle="1" w:styleId="1310">
    <w:name w:val="Знак Знак131"/>
    <w:rsid w:val="009B61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1">
    <w:name w:val="Знак Знак121"/>
    <w:rsid w:val="009B61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10">
    <w:name w:val="Знак Знак41"/>
    <w:rsid w:val="009B6149"/>
    <w:rPr>
      <w:rFonts w:ascii="Times New Roman" w:eastAsia="Times New Roman" w:hAnsi="Times New Roman" w:cs="Times New Roman"/>
      <w:b/>
      <w:caps/>
      <w:sz w:val="26"/>
      <w:szCs w:val="26"/>
      <w:lang w:val="en-US" w:eastAsia="ru-RU"/>
    </w:rPr>
  </w:style>
  <w:style w:type="paragraph" w:customStyle="1" w:styleId="IG">
    <w:name w:val="Обычный_IG"/>
    <w:basedOn w:val="a7"/>
    <w:rsid w:val="009B6149"/>
    <w:pPr>
      <w:suppressAutoHyphens/>
      <w:spacing w:line="360" w:lineRule="auto"/>
      <w:ind w:firstLine="709"/>
      <w:jc w:val="both"/>
    </w:pPr>
    <w:rPr>
      <w:sz w:val="28"/>
      <w:szCs w:val="28"/>
      <w:lang w:eastAsia="ar-SA"/>
    </w:rPr>
  </w:style>
  <w:style w:type="paragraph" w:customStyle="1" w:styleId="default0">
    <w:name w:val="default"/>
    <w:basedOn w:val="a7"/>
    <w:rsid w:val="009B6149"/>
    <w:pPr>
      <w:spacing w:before="100" w:beforeAutospacing="1" w:after="100" w:afterAutospacing="1"/>
    </w:pPr>
  </w:style>
  <w:style w:type="character" w:styleId="affffff">
    <w:name w:val="annotation reference"/>
    <w:rsid w:val="009B6149"/>
    <w:rPr>
      <w:sz w:val="16"/>
      <w:szCs w:val="16"/>
    </w:rPr>
  </w:style>
  <w:style w:type="paragraph" w:styleId="affffff0">
    <w:name w:val="annotation text"/>
    <w:basedOn w:val="a7"/>
    <w:link w:val="affffff1"/>
    <w:rsid w:val="009B6149"/>
    <w:rPr>
      <w:sz w:val="20"/>
      <w:szCs w:val="20"/>
    </w:rPr>
  </w:style>
  <w:style w:type="character" w:customStyle="1" w:styleId="affffff1">
    <w:name w:val="Текст примечания Знак"/>
    <w:basedOn w:val="a8"/>
    <w:link w:val="affffff0"/>
    <w:rsid w:val="009B6149"/>
  </w:style>
  <w:style w:type="paragraph" w:styleId="affffff2">
    <w:name w:val="annotation subject"/>
    <w:basedOn w:val="affffff0"/>
    <w:next w:val="affffff0"/>
    <w:link w:val="affffff3"/>
    <w:rsid w:val="009B6149"/>
    <w:rPr>
      <w:b/>
      <w:bCs/>
    </w:rPr>
  </w:style>
  <w:style w:type="character" w:customStyle="1" w:styleId="affffff3">
    <w:name w:val="Тема примечания Знак"/>
    <w:link w:val="affffff2"/>
    <w:rsid w:val="009B6149"/>
    <w:rPr>
      <w:b/>
      <w:bCs/>
    </w:rPr>
  </w:style>
  <w:style w:type="paragraph" w:customStyle="1" w:styleId="2f9">
    <w:name w:val="Обычный2"/>
    <w:rsid w:val="009B6149"/>
    <w:pPr>
      <w:widowControl w:val="0"/>
      <w:spacing w:line="440" w:lineRule="auto"/>
      <w:ind w:firstLine="280"/>
      <w:jc w:val="both"/>
    </w:pPr>
    <w:rPr>
      <w:snapToGrid w:val="0"/>
      <w:sz w:val="22"/>
    </w:rPr>
  </w:style>
  <w:style w:type="character" w:customStyle="1" w:styleId="1ff1">
    <w:name w:val="Абзац списка Знак1"/>
    <w:uiPriority w:val="99"/>
    <w:locked/>
    <w:rsid w:val="009B6149"/>
    <w:rPr>
      <w:rFonts w:ascii="Arial Narrow" w:hAnsi="Arial Narrow"/>
      <w:sz w:val="22"/>
      <w:szCs w:val="22"/>
      <w:lang w:val="en-US" w:eastAsia="en-US" w:bidi="en-US"/>
    </w:rPr>
  </w:style>
  <w:style w:type="paragraph" w:customStyle="1" w:styleId="affffff4">
    <w:name w:val="Абзац"/>
    <w:basedOn w:val="a7"/>
    <w:link w:val="affffff5"/>
    <w:qFormat/>
    <w:rsid w:val="009B6149"/>
    <w:pPr>
      <w:spacing w:before="60"/>
      <w:ind w:firstLine="720"/>
    </w:pPr>
    <w:rPr>
      <w:sz w:val="26"/>
      <w:szCs w:val="20"/>
    </w:rPr>
  </w:style>
  <w:style w:type="character" w:customStyle="1" w:styleId="affffff5">
    <w:name w:val="Абзац Знак"/>
    <w:link w:val="affffff4"/>
    <w:locked/>
    <w:rsid w:val="009B6149"/>
    <w:rPr>
      <w:sz w:val="26"/>
    </w:rPr>
  </w:style>
  <w:style w:type="paragraph" w:customStyle="1" w:styleId="2fa">
    <w:name w:val="Абзац списка2"/>
    <w:basedOn w:val="a7"/>
    <w:link w:val="ListParagraphChar"/>
    <w:rsid w:val="009B6149"/>
    <w:pPr>
      <w:ind w:left="720"/>
      <w:contextualSpacing/>
    </w:pPr>
    <w:rPr>
      <w:sz w:val="20"/>
      <w:szCs w:val="20"/>
    </w:rPr>
  </w:style>
  <w:style w:type="character" w:customStyle="1" w:styleId="ListParagraphChar">
    <w:name w:val="List Paragraph Char"/>
    <w:link w:val="2fa"/>
    <w:locked/>
    <w:rsid w:val="009B6149"/>
  </w:style>
  <w:style w:type="character" w:customStyle="1" w:styleId="grame">
    <w:name w:val="grame"/>
    <w:uiPriority w:val="99"/>
    <w:rsid w:val="009B6149"/>
    <w:rPr>
      <w:rFonts w:cs="Times New Roman"/>
    </w:rPr>
  </w:style>
  <w:style w:type="paragraph" w:customStyle="1" w:styleId="1ff2">
    <w:name w:val="Таблица1АЛЕКС"/>
    <w:uiPriority w:val="99"/>
    <w:rsid w:val="009B6149"/>
    <w:pPr>
      <w:spacing w:line="360" w:lineRule="auto"/>
      <w:ind w:firstLine="709"/>
      <w:outlineLvl w:val="5"/>
    </w:pPr>
    <w:rPr>
      <w:sz w:val="24"/>
      <w:szCs w:val="26"/>
    </w:rPr>
  </w:style>
  <w:style w:type="paragraph" w:customStyle="1" w:styleId="2fb">
    <w:name w:val="Заголовок (Уровень 2)"/>
    <w:basedOn w:val="a7"/>
    <w:next w:val="aff"/>
    <w:link w:val="2fc"/>
    <w:autoRedefine/>
    <w:qFormat/>
    <w:rsid w:val="000C7CC2"/>
    <w:pPr>
      <w:tabs>
        <w:tab w:val="left" w:pos="10206"/>
      </w:tabs>
      <w:autoSpaceDE w:val="0"/>
      <w:autoSpaceDN w:val="0"/>
      <w:adjustRightInd w:val="0"/>
      <w:spacing w:line="360" w:lineRule="auto"/>
      <w:ind w:left="1134" w:right="113"/>
      <w:jc w:val="center"/>
      <w:outlineLvl w:val="0"/>
    </w:pPr>
    <w:rPr>
      <w:b/>
      <w:bCs/>
      <w:sz w:val="28"/>
      <w:szCs w:val="28"/>
    </w:rPr>
  </w:style>
  <w:style w:type="character" w:customStyle="1" w:styleId="2fc">
    <w:name w:val="Заголовок (Уровень 2) Знак"/>
    <w:link w:val="2fb"/>
    <w:rsid w:val="000C7CC2"/>
    <w:rPr>
      <w:b/>
      <w:bCs/>
      <w:sz w:val="28"/>
      <w:szCs w:val="28"/>
    </w:rPr>
  </w:style>
  <w:style w:type="paragraph" w:customStyle="1" w:styleId="Report">
    <w:name w:val="Report"/>
    <w:basedOn w:val="a7"/>
    <w:rsid w:val="009B6149"/>
    <w:pPr>
      <w:spacing w:line="360" w:lineRule="auto"/>
      <w:ind w:firstLine="567"/>
      <w:jc w:val="both"/>
    </w:pPr>
    <w:rPr>
      <w:szCs w:val="20"/>
    </w:rPr>
  </w:style>
  <w:style w:type="paragraph" w:customStyle="1" w:styleId="S">
    <w:name w:val="S_Обычный жирный"/>
    <w:basedOn w:val="a7"/>
    <w:qFormat/>
    <w:rsid w:val="009B6149"/>
    <w:pPr>
      <w:ind w:firstLine="709"/>
      <w:jc w:val="both"/>
    </w:pPr>
    <w:rPr>
      <w:sz w:val="28"/>
    </w:rPr>
  </w:style>
  <w:style w:type="paragraph" w:customStyle="1" w:styleId="caaieiaie4">
    <w:name w:val="caaieiaie 4"/>
    <w:basedOn w:val="a7"/>
    <w:next w:val="a7"/>
    <w:uiPriority w:val="99"/>
    <w:rsid w:val="009B6149"/>
    <w:pPr>
      <w:keepNext/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customStyle="1" w:styleId="affffff6">
    <w:name w:val="Списочный"/>
    <w:basedOn w:val="a7"/>
    <w:uiPriority w:val="99"/>
    <w:rsid w:val="009B6149"/>
    <w:pPr>
      <w:ind w:left="283" w:hanging="283"/>
    </w:pPr>
    <w:rPr>
      <w:szCs w:val="20"/>
    </w:rPr>
  </w:style>
  <w:style w:type="character" w:customStyle="1" w:styleId="text221">
    <w:name w:val="text221"/>
    <w:rsid w:val="009B6149"/>
    <w:rPr>
      <w:sz w:val="34"/>
      <w:szCs w:val="34"/>
    </w:rPr>
  </w:style>
  <w:style w:type="paragraph" w:customStyle="1" w:styleId="affffff7">
    <w:name w:val="Нов. абзац (НИР)"/>
    <w:basedOn w:val="a7"/>
    <w:link w:val="1ff3"/>
    <w:rsid w:val="00561025"/>
    <w:pPr>
      <w:spacing w:line="360" w:lineRule="auto"/>
      <w:ind w:firstLine="567"/>
      <w:jc w:val="both"/>
    </w:pPr>
    <w:rPr>
      <w:rFonts w:ascii="Arial" w:hAnsi="Arial"/>
      <w:szCs w:val="20"/>
    </w:rPr>
  </w:style>
  <w:style w:type="character" w:customStyle="1" w:styleId="1ff3">
    <w:name w:val="Нов. абзац (НИР) Знак1"/>
    <w:link w:val="affffff7"/>
    <w:locked/>
    <w:rsid w:val="00561025"/>
    <w:rPr>
      <w:rFonts w:ascii="Arial" w:hAnsi="Arial"/>
      <w:sz w:val="24"/>
    </w:rPr>
  </w:style>
  <w:style w:type="paragraph" w:customStyle="1" w:styleId="3f2">
    <w:name w:val="Обычный3"/>
    <w:rsid w:val="007A0DAA"/>
    <w:rPr>
      <w:snapToGrid w:val="0"/>
    </w:rPr>
  </w:style>
  <w:style w:type="character" w:customStyle="1" w:styleId="1320">
    <w:name w:val="Знак Знак132"/>
    <w:rsid w:val="007A0D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2">
    <w:name w:val="Знак Знак122"/>
    <w:rsid w:val="007A0D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f3">
    <w:name w:val="Знак3"/>
    <w:basedOn w:val="a7"/>
    <w:rsid w:val="007A0DAA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fd">
    <w:name w:val="Знак Знак2"/>
    <w:rsid w:val="007A0DAA"/>
    <w:rPr>
      <w:lang w:val="ru-RU" w:eastAsia="ru-RU" w:bidi="ar-SA"/>
    </w:rPr>
  </w:style>
  <w:style w:type="character" w:customStyle="1" w:styleId="420">
    <w:name w:val="Знак Знак42"/>
    <w:rsid w:val="007A0DAA"/>
    <w:rPr>
      <w:rFonts w:ascii="Times New Roman" w:eastAsia="Times New Roman" w:hAnsi="Times New Roman" w:cs="Times New Roman"/>
      <w:b/>
      <w:caps/>
      <w:sz w:val="26"/>
      <w:szCs w:val="26"/>
      <w:lang w:val="en-US" w:eastAsia="ru-RU"/>
    </w:rPr>
  </w:style>
  <w:style w:type="paragraph" w:customStyle="1" w:styleId="3f4">
    <w:name w:val="Цитата3"/>
    <w:basedOn w:val="a7"/>
    <w:rsid w:val="007A0DAA"/>
    <w:pPr>
      <w:widowControl w:val="0"/>
      <w:overflowPunct w:val="0"/>
      <w:autoSpaceDE w:val="0"/>
      <w:autoSpaceDN w:val="0"/>
      <w:adjustRightInd w:val="0"/>
      <w:ind w:left="284" w:right="319"/>
      <w:textAlignment w:val="baseline"/>
    </w:pPr>
    <w:rPr>
      <w:sz w:val="28"/>
      <w:szCs w:val="20"/>
    </w:rPr>
  </w:style>
  <w:style w:type="paragraph" w:customStyle="1" w:styleId="CharChar2">
    <w:name w:val="Char Char2"/>
    <w:basedOn w:val="a7"/>
    <w:rsid w:val="007A0DA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c">
    <w:name w:val="Верхний колонтитул4"/>
    <w:basedOn w:val="3f2"/>
    <w:rsid w:val="007A0DAA"/>
    <w:pPr>
      <w:tabs>
        <w:tab w:val="center" w:pos="4153"/>
        <w:tab w:val="right" w:pos="8306"/>
      </w:tabs>
    </w:pPr>
    <w:rPr>
      <w:rFonts w:ascii="Arial" w:hAnsi="Arial"/>
      <w:snapToGrid/>
      <w:sz w:val="22"/>
    </w:rPr>
  </w:style>
  <w:style w:type="paragraph" w:customStyle="1" w:styleId="Style3">
    <w:name w:val="Style3"/>
    <w:basedOn w:val="a7"/>
    <w:rsid w:val="007A0DAA"/>
    <w:pPr>
      <w:widowControl w:val="0"/>
      <w:autoSpaceDE w:val="0"/>
      <w:autoSpaceDN w:val="0"/>
      <w:adjustRightInd w:val="0"/>
      <w:spacing w:line="242" w:lineRule="exact"/>
      <w:ind w:firstLine="380"/>
      <w:jc w:val="both"/>
    </w:pPr>
  </w:style>
  <w:style w:type="character" w:customStyle="1" w:styleId="FontStyle14">
    <w:name w:val="Font Style14"/>
    <w:rsid w:val="007A0DAA"/>
    <w:rPr>
      <w:rFonts w:ascii="Bookman Old Style" w:hAnsi="Bookman Old Style" w:cs="Bookman Old Style" w:hint="default"/>
      <w:sz w:val="22"/>
      <w:szCs w:val="22"/>
    </w:rPr>
  </w:style>
  <w:style w:type="character" w:customStyle="1" w:styleId="FontStyle36">
    <w:name w:val="Font Style36"/>
    <w:rsid w:val="007A0DAA"/>
    <w:rPr>
      <w:rFonts w:ascii="Times New Roman" w:hAnsi="Times New Roman" w:cs="Times New Roman" w:hint="default"/>
      <w:sz w:val="24"/>
      <w:szCs w:val="24"/>
    </w:rPr>
  </w:style>
  <w:style w:type="paragraph" w:customStyle="1" w:styleId="3f5">
    <w:name w:val="Абзац списка3"/>
    <w:basedOn w:val="a7"/>
    <w:rsid w:val="007A0DAA"/>
    <w:pPr>
      <w:ind w:left="720"/>
      <w:contextualSpacing/>
    </w:pPr>
    <w:rPr>
      <w:sz w:val="20"/>
      <w:szCs w:val="20"/>
    </w:rPr>
  </w:style>
  <w:style w:type="character" w:customStyle="1" w:styleId="1ff4">
    <w:name w:val="Имя_табл Знак1"/>
    <w:link w:val="affffff8"/>
    <w:locked/>
    <w:rsid w:val="007A0DAA"/>
    <w:rPr>
      <w:rFonts w:ascii="Wingdings (L$)" w:eastAsia="Wingdings (L$)" w:hAnsi="Wingdings (L$)"/>
      <w:b/>
      <w:i/>
      <w:sz w:val="28"/>
    </w:rPr>
  </w:style>
  <w:style w:type="paragraph" w:customStyle="1" w:styleId="affffff8">
    <w:name w:val="Имя_табл"/>
    <w:basedOn w:val="a7"/>
    <w:next w:val="a7"/>
    <w:link w:val="1ff4"/>
    <w:rsid w:val="007A0DAA"/>
    <w:pPr>
      <w:keepNext/>
      <w:keepLines/>
      <w:tabs>
        <w:tab w:val="left" w:pos="709"/>
      </w:tabs>
      <w:jc w:val="center"/>
    </w:pPr>
    <w:rPr>
      <w:rFonts w:ascii="Wingdings (L$)" w:eastAsia="Wingdings (L$)" w:hAnsi="Wingdings (L$)"/>
      <w:b/>
      <w:i/>
      <w:sz w:val="28"/>
      <w:szCs w:val="20"/>
    </w:rPr>
  </w:style>
  <w:style w:type="paragraph" w:customStyle="1" w:styleId="2fe">
    <w:name w:val="Знак2 Знак"/>
    <w:basedOn w:val="a7"/>
    <w:rsid w:val="007A0DAA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customStyle="1" w:styleId="FontStyle119">
    <w:name w:val="Font Style119"/>
    <w:rsid w:val="007A0DAA"/>
    <w:rPr>
      <w:rFonts w:ascii="Times New Roman" w:hAnsi="Times New Roman" w:cs="Times New Roman"/>
      <w:sz w:val="26"/>
      <w:szCs w:val="26"/>
    </w:rPr>
  </w:style>
  <w:style w:type="paragraph" w:customStyle="1" w:styleId="western">
    <w:name w:val="western"/>
    <w:basedOn w:val="a7"/>
    <w:rsid w:val="007A0DAA"/>
    <w:pPr>
      <w:spacing w:before="100" w:after="100"/>
      <w:jc w:val="center"/>
    </w:pPr>
    <w:rPr>
      <w:sz w:val="28"/>
      <w:szCs w:val="28"/>
      <w:lang w:eastAsia="ar-SA"/>
    </w:rPr>
  </w:style>
  <w:style w:type="paragraph" w:customStyle="1" w:styleId="4d">
    <w:name w:val="Обычный4"/>
    <w:rsid w:val="0003216F"/>
    <w:rPr>
      <w:snapToGrid w:val="0"/>
    </w:rPr>
  </w:style>
  <w:style w:type="character" w:customStyle="1" w:styleId="134">
    <w:name w:val="Знак Знак134"/>
    <w:rsid w:val="000321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4">
    <w:name w:val="Знак Знак124"/>
    <w:rsid w:val="000321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9">
    <w:name w:val="Знак5"/>
    <w:basedOn w:val="a7"/>
    <w:rsid w:val="0003216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65">
    <w:name w:val="Знак Знак6"/>
    <w:uiPriority w:val="99"/>
    <w:rsid w:val="0003216F"/>
    <w:rPr>
      <w:lang w:val="ru-RU" w:eastAsia="ru-RU" w:bidi="ar-SA"/>
    </w:rPr>
  </w:style>
  <w:style w:type="character" w:customStyle="1" w:styleId="440">
    <w:name w:val="Знак Знак44"/>
    <w:rsid w:val="0003216F"/>
    <w:rPr>
      <w:rFonts w:ascii="Times New Roman" w:eastAsia="Times New Roman" w:hAnsi="Times New Roman" w:cs="Times New Roman"/>
      <w:b/>
      <w:caps/>
      <w:sz w:val="26"/>
      <w:szCs w:val="26"/>
      <w:lang w:val="en-US" w:eastAsia="ru-RU"/>
    </w:rPr>
  </w:style>
  <w:style w:type="table" w:customStyle="1" w:styleId="-11">
    <w:name w:val="Веб-таблица 11"/>
    <w:basedOn w:val="a9"/>
    <w:next w:val="-1"/>
    <w:rsid w:val="0003216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0">
    <w:name w:val="Стиль121"/>
    <w:rsid w:val="0003216F"/>
  </w:style>
  <w:style w:type="paragraph" w:customStyle="1" w:styleId="4e">
    <w:name w:val="Цитата4"/>
    <w:basedOn w:val="a7"/>
    <w:rsid w:val="0003216F"/>
    <w:pPr>
      <w:widowControl w:val="0"/>
      <w:overflowPunct w:val="0"/>
      <w:autoSpaceDE w:val="0"/>
      <w:autoSpaceDN w:val="0"/>
      <w:adjustRightInd w:val="0"/>
      <w:ind w:left="284" w:right="319"/>
      <w:textAlignment w:val="baseline"/>
    </w:pPr>
    <w:rPr>
      <w:sz w:val="28"/>
      <w:szCs w:val="20"/>
    </w:rPr>
  </w:style>
  <w:style w:type="paragraph" w:customStyle="1" w:styleId="CharChar4">
    <w:name w:val="Char Char4"/>
    <w:basedOn w:val="a7"/>
    <w:rsid w:val="0003216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Верхний колонтитул5"/>
    <w:basedOn w:val="4d"/>
    <w:rsid w:val="0003216F"/>
    <w:pPr>
      <w:tabs>
        <w:tab w:val="center" w:pos="4153"/>
        <w:tab w:val="right" w:pos="8306"/>
      </w:tabs>
    </w:pPr>
    <w:rPr>
      <w:rFonts w:ascii="Arial" w:hAnsi="Arial"/>
      <w:snapToGrid/>
      <w:sz w:val="22"/>
    </w:rPr>
  </w:style>
  <w:style w:type="paragraph" w:customStyle="1" w:styleId="4f">
    <w:name w:val="Абзац списка4"/>
    <w:basedOn w:val="a7"/>
    <w:rsid w:val="0003216F"/>
    <w:pPr>
      <w:ind w:left="720"/>
      <w:contextualSpacing/>
    </w:pPr>
    <w:rPr>
      <w:sz w:val="20"/>
      <w:szCs w:val="20"/>
    </w:rPr>
  </w:style>
  <w:style w:type="numbering" w:customStyle="1" w:styleId="4f0">
    <w:name w:val="Нет списка4"/>
    <w:next w:val="aa"/>
    <w:uiPriority w:val="99"/>
    <w:semiHidden/>
    <w:unhideWhenUsed/>
    <w:rsid w:val="00532CF6"/>
  </w:style>
  <w:style w:type="paragraph" w:styleId="30">
    <w:name w:val="List Number 3"/>
    <w:basedOn w:val="a7"/>
    <w:uiPriority w:val="99"/>
    <w:rsid w:val="00532CF6"/>
    <w:pPr>
      <w:numPr>
        <w:numId w:val="10"/>
      </w:numPr>
    </w:pPr>
    <w:rPr>
      <w:sz w:val="20"/>
      <w:szCs w:val="20"/>
    </w:rPr>
  </w:style>
  <w:style w:type="paragraph" w:customStyle="1" w:styleId="1ff5">
    <w:name w:val="абзац Знак1 Знак"/>
    <w:basedOn w:val="a7"/>
    <w:uiPriority w:val="99"/>
    <w:rsid w:val="00532CF6"/>
    <w:pPr>
      <w:spacing w:line="360" w:lineRule="auto"/>
      <w:ind w:firstLine="851"/>
      <w:jc w:val="both"/>
    </w:pPr>
  </w:style>
  <w:style w:type="paragraph" w:customStyle="1" w:styleId="142">
    <w:name w:val="Стиль 14 пт полужирный По центру"/>
    <w:basedOn w:val="a7"/>
    <w:uiPriority w:val="99"/>
    <w:rsid w:val="00532CF6"/>
    <w:pPr>
      <w:jc w:val="center"/>
    </w:pPr>
    <w:rPr>
      <w:b/>
      <w:bCs/>
      <w:sz w:val="28"/>
      <w:szCs w:val="28"/>
    </w:rPr>
  </w:style>
  <w:style w:type="paragraph" w:customStyle="1" w:styleId="4121">
    <w:name w:val="4.1.2.1"/>
    <w:basedOn w:val="a7"/>
    <w:uiPriority w:val="99"/>
    <w:rsid w:val="00532CF6"/>
    <w:pPr>
      <w:numPr>
        <w:numId w:val="11"/>
      </w:numPr>
    </w:pPr>
  </w:style>
  <w:style w:type="paragraph" w:customStyle="1" w:styleId="11314">
    <w:name w:val="Стиль Стиль Заголовок 1 + 13 пт + 14 пт"/>
    <w:basedOn w:val="a7"/>
    <w:uiPriority w:val="99"/>
    <w:rsid w:val="00532CF6"/>
    <w:pPr>
      <w:keepNext/>
      <w:spacing w:line="360" w:lineRule="auto"/>
      <w:jc w:val="center"/>
      <w:outlineLvl w:val="0"/>
    </w:pPr>
    <w:rPr>
      <w:b/>
      <w:bCs/>
      <w:color w:val="000000"/>
      <w:sz w:val="28"/>
      <w:szCs w:val="28"/>
    </w:rPr>
  </w:style>
  <w:style w:type="paragraph" w:customStyle="1" w:styleId="12345">
    <w:name w:val="12345"/>
    <w:basedOn w:val="a7"/>
    <w:link w:val="123450"/>
    <w:uiPriority w:val="99"/>
    <w:rsid w:val="00532CF6"/>
    <w:pPr>
      <w:spacing w:line="360" w:lineRule="auto"/>
      <w:ind w:firstLine="720"/>
      <w:jc w:val="both"/>
    </w:pPr>
    <w:rPr>
      <w:sz w:val="26"/>
      <w:szCs w:val="26"/>
    </w:rPr>
  </w:style>
  <w:style w:type="paragraph" w:customStyle="1" w:styleId="VVV">
    <w:name w:val="VVV"/>
    <w:basedOn w:val="15"/>
    <w:link w:val="VVV0"/>
    <w:uiPriority w:val="99"/>
    <w:rsid w:val="00532CF6"/>
    <w:pPr>
      <w:numPr>
        <w:numId w:val="12"/>
      </w:numPr>
    </w:pPr>
    <w:rPr>
      <w:b w:val="0"/>
      <w:bCs w:val="0"/>
      <w:sz w:val="28"/>
    </w:rPr>
  </w:style>
  <w:style w:type="character" w:customStyle="1" w:styleId="123450">
    <w:name w:val="12345 Знак"/>
    <w:link w:val="12345"/>
    <w:uiPriority w:val="99"/>
    <w:locked/>
    <w:rsid w:val="00532CF6"/>
    <w:rPr>
      <w:sz w:val="26"/>
      <w:szCs w:val="26"/>
    </w:rPr>
  </w:style>
  <w:style w:type="paragraph" w:customStyle="1" w:styleId="1111">
    <w:name w:val="111"/>
    <w:basedOn w:val="a7"/>
    <w:link w:val="1112"/>
    <w:uiPriority w:val="99"/>
    <w:rsid w:val="00532CF6"/>
    <w:pPr>
      <w:jc w:val="center"/>
    </w:pPr>
    <w:rPr>
      <w:b/>
      <w:bCs/>
      <w:sz w:val="26"/>
      <w:szCs w:val="26"/>
    </w:rPr>
  </w:style>
  <w:style w:type="character" w:customStyle="1" w:styleId="VVV0">
    <w:name w:val="VVV Знак"/>
    <w:link w:val="VVV"/>
    <w:uiPriority w:val="99"/>
    <w:locked/>
    <w:rsid w:val="00532CF6"/>
    <w:rPr>
      <w:sz w:val="28"/>
      <w:szCs w:val="28"/>
    </w:rPr>
  </w:style>
  <w:style w:type="character" w:customStyle="1" w:styleId="1112">
    <w:name w:val="111 Знак"/>
    <w:link w:val="1111"/>
    <w:uiPriority w:val="99"/>
    <w:locked/>
    <w:rsid w:val="00532CF6"/>
    <w:rPr>
      <w:b/>
      <w:bCs/>
      <w:sz w:val="26"/>
      <w:szCs w:val="26"/>
    </w:rPr>
  </w:style>
  <w:style w:type="paragraph" w:customStyle="1" w:styleId="1130">
    <w:name w:val="Стиль Заголовок 1 + 13 пт"/>
    <w:basedOn w:val="13"/>
    <w:uiPriority w:val="99"/>
    <w:rsid w:val="00532CF6"/>
    <w:pPr>
      <w:numPr>
        <w:numId w:val="0"/>
      </w:numPr>
      <w:spacing w:before="0" w:after="0"/>
    </w:pPr>
    <w:rPr>
      <w:rFonts w:eastAsia="Times New Roman"/>
      <w:b w:val="0"/>
      <w:bCs w:val="0"/>
      <w:caps w:val="0"/>
      <w:color w:val="000000"/>
      <w:kern w:val="0"/>
    </w:rPr>
  </w:style>
  <w:style w:type="paragraph" w:customStyle="1" w:styleId="4130">
    <w:name w:val="Стиль Оглавление 4 + 13 пт Слева:  0 мм"/>
    <w:basedOn w:val="44"/>
    <w:uiPriority w:val="99"/>
    <w:rsid w:val="00532CF6"/>
    <w:pPr>
      <w:tabs>
        <w:tab w:val="clear" w:pos="9639"/>
      </w:tabs>
      <w:spacing w:line="360" w:lineRule="auto"/>
      <w:ind w:left="0" w:firstLine="0"/>
    </w:pPr>
    <w:rPr>
      <w:noProof w:val="0"/>
      <w:sz w:val="28"/>
      <w:szCs w:val="28"/>
    </w:rPr>
  </w:style>
  <w:style w:type="paragraph" w:customStyle="1" w:styleId="4f1">
    <w:name w:val="Основной текст 4"/>
    <w:basedOn w:val="34"/>
    <w:uiPriority w:val="99"/>
    <w:rsid w:val="00532CF6"/>
    <w:pPr>
      <w:suppressAutoHyphens w:val="0"/>
      <w:ind w:firstLine="709"/>
    </w:pPr>
    <w:rPr>
      <w:sz w:val="28"/>
      <w:szCs w:val="28"/>
    </w:rPr>
  </w:style>
  <w:style w:type="paragraph" w:customStyle="1" w:styleId="affffff9">
    <w:name w:val="ааааа"/>
    <w:basedOn w:val="13"/>
    <w:uiPriority w:val="99"/>
    <w:rsid w:val="00532CF6"/>
    <w:pPr>
      <w:numPr>
        <w:numId w:val="0"/>
      </w:numPr>
      <w:spacing w:before="360" w:after="360"/>
    </w:pPr>
    <w:rPr>
      <w:rFonts w:eastAsia="Times New Roman"/>
      <w:caps w:val="0"/>
      <w:color w:val="000000"/>
      <w:kern w:val="0"/>
      <w:sz w:val="28"/>
      <w:szCs w:val="28"/>
    </w:rPr>
  </w:style>
  <w:style w:type="paragraph" w:customStyle="1" w:styleId="a3">
    <w:name w:val="абв"/>
    <w:basedOn w:val="a7"/>
    <w:link w:val="affffffa"/>
    <w:uiPriority w:val="99"/>
    <w:rsid w:val="00532CF6"/>
    <w:pPr>
      <w:numPr>
        <w:numId w:val="13"/>
      </w:numPr>
      <w:spacing w:line="276" w:lineRule="auto"/>
      <w:jc w:val="both"/>
    </w:pPr>
  </w:style>
  <w:style w:type="character" w:customStyle="1" w:styleId="affffffa">
    <w:name w:val="абв Знак"/>
    <w:link w:val="a3"/>
    <w:uiPriority w:val="99"/>
    <w:locked/>
    <w:rsid w:val="00532CF6"/>
    <w:rPr>
      <w:sz w:val="24"/>
      <w:szCs w:val="24"/>
    </w:rPr>
  </w:style>
  <w:style w:type="character" w:customStyle="1" w:styleId="5b">
    <w:name w:val="Знак Знак5"/>
    <w:uiPriority w:val="99"/>
    <w:rsid w:val="00532CF6"/>
    <w:rPr>
      <w:sz w:val="28"/>
      <w:szCs w:val="28"/>
    </w:rPr>
  </w:style>
  <w:style w:type="paragraph" w:customStyle="1" w:styleId="1ff6">
    <w:name w:val="Без интервала1"/>
    <w:aliases w:val="Текстовая часть,Без интервала11"/>
    <w:basedOn w:val="a7"/>
    <w:uiPriority w:val="1"/>
    <w:qFormat/>
    <w:rsid w:val="00532CF6"/>
    <w:pPr>
      <w:spacing w:line="312" w:lineRule="auto"/>
      <w:ind w:firstLine="567"/>
      <w:jc w:val="both"/>
    </w:pPr>
    <w:rPr>
      <w:sz w:val="28"/>
    </w:rPr>
  </w:style>
  <w:style w:type="character" w:customStyle="1" w:styleId="66">
    <w:name w:val="Основной текст (6)_"/>
    <w:rsid w:val="0053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7">
    <w:name w:val="Основной текст (6)"/>
    <w:basedOn w:val="66"/>
    <w:rsid w:val="0053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95pt">
    <w:name w:val="Основной текст (6) + 9;5 pt"/>
    <w:rsid w:val="0053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4">
    <w:name w:val="Основной текст (8)_"/>
    <w:link w:val="85"/>
    <w:rsid w:val="00532CF6"/>
    <w:rPr>
      <w:sz w:val="24"/>
      <w:szCs w:val="24"/>
      <w:shd w:val="clear" w:color="auto" w:fill="FFFFFF"/>
    </w:rPr>
  </w:style>
  <w:style w:type="paragraph" w:customStyle="1" w:styleId="85">
    <w:name w:val="Основной текст (8)"/>
    <w:basedOn w:val="a7"/>
    <w:link w:val="84"/>
    <w:rsid w:val="00532CF6"/>
    <w:pPr>
      <w:shd w:val="clear" w:color="auto" w:fill="FFFFFF"/>
      <w:spacing w:after="180" w:line="0" w:lineRule="atLeast"/>
    </w:pPr>
  </w:style>
  <w:style w:type="paragraph" w:customStyle="1" w:styleId="a2">
    <w:name w:val="@Маркированный список"/>
    <w:basedOn w:val="a7"/>
    <w:link w:val="affffffb"/>
    <w:rsid w:val="00532CF6"/>
    <w:pPr>
      <w:numPr>
        <w:numId w:val="15"/>
      </w:numPr>
      <w:spacing w:line="360" w:lineRule="auto"/>
      <w:jc w:val="both"/>
    </w:pPr>
    <w:rPr>
      <w:rFonts w:ascii="Arial" w:hAnsi="Arial"/>
      <w:bCs/>
      <w:lang w:eastAsia="zh-CN"/>
    </w:rPr>
  </w:style>
  <w:style w:type="character" w:customStyle="1" w:styleId="affffffb">
    <w:name w:val="@Маркированный список Знак"/>
    <w:link w:val="a2"/>
    <w:rsid w:val="00532CF6"/>
    <w:rPr>
      <w:rFonts w:ascii="Arial" w:hAnsi="Arial"/>
      <w:bCs/>
      <w:sz w:val="24"/>
      <w:szCs w:val="24"/>
      <w:lang w:eastAsia="zh-CN"/>
    </w:rPr>
  </w:style>
  <w:style w:type="paragraph" w:customStyle="1" w:styleId="a">
    <w:name w:val="Перечисление"/>
    <w:basedOn w:val="a7"/>
    <w:rsid w:val="00532CF6"/>
    <w:pPr>
      <w:numPr>
        <w:numId w:val="14"/>
      </w:numPr>
      <w:tabs>
        <w:tab w:val="num" w:pos="851"/>
      </w:tabs>
      <w:ind w:left="851"/>
    </w:pPr>
    <w:rPr>
      <w:rFonts w:ascii="Arial" w:hAnsi="Arial" w:cs="Arial"/>
    </w:rPr>
  </w:style>
  <w:style w:type="character" w:customStyle="1" w:styleId="-">
    <w:name w:val="Обычный-красный"/>
    <w:rsid w:val="00532CF6"/>
    <w:rPr>
      <w:color w:val="FF0000"/>
    </w:rPr>
  </w:style>
  <w:style w:type="paragraph" w:customStyle="1" w:styleId="-2">
    <w:name w:val="Обычный-Влево"/>
    <w:basedOn w:val="a7"/>
    <w:rsid w:val="00532CF6"/>
    <w:pPr>
      <w:spacing w:line="360" w:lineRule="auto"/>
    </w:pPr>
    <w:rPr>
      <w:rFonts w:ascii="Arial" w:hAnsi="Arial"/>
    </w:rPr>
  </w:style>
  <w:style w:type="paragraph" w:customStyle="1" w:styleId="affffffc">
    <w:name w:val="Таб_Имя"/>
    <w:qFormat/>
    <w:rsid w:val="00532CF6"/>
    <w:pPr>
      <w:keepNext/>
      <w:spacing w:before="120"/>
      <w:jc w:val="right"/>
    </w:pPr>
    <w:rPr>
      <w:b/>
      <w:bCs/>
      <w:sz w:val="24"/>
      <w:szCs w:val="22"/>
    </w:rPr>
  </w:style>
  <w:style w:type="paragraph" w:customStyle="1" w:styleId="a6">
    <w:name w:val="Список •"/>
    <w:qFormat/>
    <w:rsid w:val="00532CF6"/>
    <w:pPr>
      <w:numPr>
        <w:numId w:val="16"/>
      </w:numPr>
      <w:shd w:val="clear" w:color="auto" w:fill="FFFFFF"/>
      <w:jc w:val="both"/>
    </w:pPr>
    <w:rPr>
      <w:rFonts w:eastAsia="Calibri"/>
      <w:sz w:val="24"/>
      <w:szCs w:val="24"/>
    </w:rPr>
  </w:style>
  <w:style w:type="paragraph" w:customStyle="1" w:styleId="40">
    <w:name w:val="Пункт 4"/>
    <w:basedOn w:val="4"/>
    <w:rsid w:val="00532CF6"/>
    <w:pPr>
      <w:keepNext w:val="0"/>
      <w:numPr>
        <w:numId w:val="16"/>
      </w:numPr>
      <w:tabs>
        <w:tab w:val="left" w:pos="1418"/>
      </w:tabs>
      <w:spacing w:before="120" w:after="60" w:line="240" w:lineRule="auto"/>
      <w:ind w:right="0"/>
      <w:jc w:val="both"/>
    </w:pPr>
    <w:rPr>
      <w:b/>
      <w:sz w:val="24"/>
      <w:szCs w:val="24"/>
    </w:rPr>
  </w:style>
  <w:style w:type="paragraph" w:customStyle="1" w:styleId="31">
    <w:name w:val="Пункт 3"/>
    <w:basedOn w:val="3"/>
    <w:rsid w:val="00532CF6"/>
    <w:pPr>
      <w:keepNext w:val="0"/>
      <w:numPr>
        <w:numId w:val="16"/>
      </w:numPr>
      <w:tabs>
        <w:tab w:val="left" w:pos="1276"/>
      </w:tabs>
      <w:suppressAutoHyphens/>
      <w:spacing w:before="360" w:after="60" w:line="240" w:lineRule="auto"/>
      <w:ind w:right="0"/>
      <w:jc w:val="both"/>
    </w:pPr>
    <w:rPr>
      <w:b w:val="0"/>
      <w:sz w:val="24"/>
      <w:szCs w:val="24"/>
    </w:rPr>
  </w:style>
  <w:style w:type="paragraph" w:customStyle="1" w:styleId="-20">
    <w:name w:val="УГТП-Заголовок 2"/>
    <w:basedOn w:val="a7"/>
    <w:rsid w:val="00532CF6"/>
    <w:pPr>
      <w:spacing w:before="240"/>
      <w:ind w:left="284" w:right="284" w:firstLine="562"/>
    </w:pPr>
    <w:rPr>
      <w:rFonts w:ascii="Arial" w:hAnsi="Arial" w:cs="Arial"/>
      <w:b/>
      <w:szCs w:val="28"/>
    </w:rPr>
  </w:style>
  <w:style w:type="paragraph" w:customStyle="1" w:styleId="affffffd">
    <w:name w:val="П.З."/>
    <w:basedOn w:val="a7"/>
    <w:link w:val="affffffe"/>
    <w:rsid w:val="00532CF6"/>
    <w:pPr>
      <w:spacing w:line="360" w:lineRule="auto"/>
      <w:ind w:firstLine="851"/>
      <w:jc w:val="both"/>
    </w:pPr>
    <w:rPr>
      <w:szCs w:val="28"/>
    </w:rPr>
  </w:style>
  <w:style w:type="character" w:customStyle="1" w:styleId="affffffe">
    <w:name w:val="П.З. Знак"/>
    <w:link w:val="affffffd"/>
    <w:rsid w:val="00532CF6"/>
    <w:rPr>
      <w:sz w:val="24"/>
      <w:szCs w:val="28"/>
    </w:rPr>
  </w:style>
  <w:style w:type="paragraph" w:customStyle="1" w:styleId="afffffff">
    <w:name w:val="НИПИ ОНГМ"/>
    <w:link w:val="afffffff0"/>
    <w:qFormat/>
    <w:rsid w:val="00532CF6"/>
    <w:pPr>
      <w:spacing w:line="360" w:lineRule="auto"/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fffffff0">
    <w:name w:val="НИПИ ОНГМ Знак"/>
    <w:link w:val="afffffff"/>
    <w:rsid w:val="00532CF6"/>
    <w:rPr>
      <w:rFonts w:eastAsia="Calibri"/>
      <w:sz w:val="24"/>
      <w:szCs w:val="22"/>
      <w:lang w:eastAsia="en-US"/>
    </w:rPr>
  </w:style>
  <w:style w:type="paragraph" w:customStyle="1" w:styleId="a0">
    <w:name w:val="список"/>
    <w:basedOn w:val="affffffd"/>
    <w:link w:val="afffffff1"/>
    <w:rsid w:val="00532CF6"/>
    <w:pPr>
      <w:numPr>
        <w:numId w:val="17"/>
      </w:numPr>
    </w:pPr>
  </w:style>
  <w:style w:type="character" w:customStyle="1" w:styleId="afffffff1">
    <w:name w:val="список Знак"/>
    <w:link w:val="a0"/>
    <w:rsid w:val="00532CF6"/>
    <w:rPr>
      <w:sz w:val="24"/>
      <w:szCs w:val="28"/>
    </w:rPr>
  </w:style>
  <w:style w:type="character" w:customStyle="1" w:styleId="font3">
    <w:name w:val="font3"/>
    <w:rsid w:val="00532CF6"/>
  </w:style>
  <w:style w:type="paragraph" w:customStyle="1" w:styleId="FORMATTEXT">
    <w:name w:val=".FORMATTEXT"/>
    <w:uiPriority w:val="99"/>
    <w:rsid w:val="00532C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НИПИ_заголовок_1"/>
    <w:basedOn w:val="13"/>
    <w:qFormat/>
    <w:rsid w:val="00532CF6"/>
    <w:pPr>
      <w:keepNext w:val="0"/>
      <w:keepLines/>
      <w:pageBreakBefore/>
      <w:numPr>
        <w:numId w:val="18"/>
      </w:numPr>
      <w:suppressAutoHyphens/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eastAsia="Times New Roman"/>
      <w:iCs/>
      <w:caps w:val="0"/>
      <w:spacing w:val="40"/>
      <w:sz w:val="28"/>
      <w:szCs w:val="24"/>
    </w:rPr>
  </w:style>
  <w:style w:type="paragraph" w:customStyle="1" w:styleId="111">
    <w:name w:val="НИПИ_заголовок_1.1"/>
    <w:basedOn w:val="13"/>
    <w:next w:val="afffffff"/>
    <w:qFormat/>
    <w:rsid w:val="00532CF6"/>
    <w:pPr>
      <w:keepLines/>
      <w:numPr>
        <w:ilvl w:val="1"/>
        <w:numId w:val="18"/>
      </w:numPr>
      <w:tabs>
        <w:tab w:val="left" w:pos="480"/>
        <w:tab w:val="right" w:leader="dot" w:pos="9911"/>
      </w:tabs>
      <w:suppressAutoHyphens/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</w:pPr>
    <w:rPr>
      <w:rFonts w:eastAsia="Times New Roman"/>
      <w:iCs/>
      <w:caps w:val="0"/>
      <w:spacing w:val="40"/>
      <w:sz w:val="24"/>
      <w:szCs w:val="24"/>
    </w:rPr>
  </w:style>
  <w:style w:type="paragraph" w:customStyle="1" w:styleId="1110">
    <w:name w:val="НИПИ_заголовок_1.1.1"/>
    <w:basedOn w:val="21"/>
    <w:next w:val="afffffff"/>
    <w:link w:val="1113"/>
    <w:qFormat/>
    <w:rsid w:val="00532CF6"/>
    <w:pPr>
      <w:numPr>
        <w:ilvl w:val="2"/>
        <w:numId w:val="18"/>
      </w:numPr>
      <w:tabs>
        <w:tab w:val="clear" w:pos="-2410"/>
        <w:tab w:val="clear" w:pos="1701"/>
        <w:tab w:val="num" w:pos="1440"/>
      </w:tabs>
      <w:suppressAutoHyphens/>
      <w:spacing w:before="120" w:after="120" w:line="240" w:lineRule="auto"/>
      <w:ind w:right="0"/>
      <w:jc w:val="both"/>
    </w:pPr>
    <w:rPr>
      <w:rFonts w:eastAsia="Times New Roman"/>
      <w:b w:val="0"/>
      <w:spacing w:val="20"/>
      <w:kern w:val="0"/>
      <w:sz w:val="24"/>
      <w:szCs w:val="24"/>
    </w:rPr>
  </w:style>
  <w:style w:type="paragraph" w:customStyle="1" w:styleId="123">
    <w:name w:val="Таблица 12"/>
    <w:basedOn w:val="affffffd"/>
    <w:link w:val="125"/>
    <w:qFormat/>
    <w:rsid w:val="00532CF6"/>
    <w:pPr>
      <w:spacing w:line="240" w:lineRule="auto"/>
      <w:ind w:firstLine="0"/>
      <w:jc w:val="left"/>
    </w:pPr>
  </w:style>
  <w:style w:type="character" w:customStyle="1" w:styleId="125">
    <w:name w:val="Таблица 12 Знак"/>
    <w:link w:val="123"/>
    <w:rsid w:val="00532CF6"/>
    <w:rPr>
      <w:sz w:val="24"/>
      <w:szCs w:val="28"/>
    </w:rPr>
  </w:style>
  <w:style w:type="paragraph" w:customStyle="1" w:styleId="afffffff2">
    <w:name w:val="Табличный текст"/>
    <w:basedOn w:val="a7"/>
    <w:qFormat/>
    <w:rsid w:val="00532CF6"/>
    <w:rPr>
      <w:szCs w:val="20"/>
    </w:rPr>
  </w:style>
  <w:style w:type="paragraph" w:customStyle="1" w:styleId="a1">
    <w:name w:val="НИПИ_список"/>
    <w:basedOn w:val="a7"/>
    <w:link w:val="afffffff3"/>
    <w:qFormat/>
    <w:rsid w:val="00532CF6"/>
    <w:pPr>
      <w:numPr>
        <w:numId w:val="19"/>
      </w:numPr>
      <w:tabs>
        <w:tab w:val="left" w:pos="992"/>
      </w:tabs>
      <w:suppressAutoHyphens/>
      <w:autoSpaceDE w:val="0"/>
      <w:autoSpaceDN w:val="0"/>
      <w:adjustRightInd w:val="0"/>
      <w:spacing w:line="360" w:lineRule="auto"/>
      <w:ind w:left="1429"/>
      <w:jc w:val="both"/>
    </w:pPr>
    <w:rPr>
      <w:rFonts w:eastAsia="Calibri"/>
      <w:szCs w:val="22"/>
      <w:lang w:eastAsia="en-US"/>
    </w:rPr>
  </w:style>
  <w:style w:type="character" w:customStyle="1" w:styleId="afffffff3">
    <w:name w:val="НИПИ_список Знак"/>
    <w:link w:val="a1"/>
    <w:locked/>
    <w:rsid w:val="00532CF6"/>
    <w:rPr>
      <w:rFonts w:eastAsia="Calibri"/>
      <w:sz w:val="24"/>
      <w:szCs w:val="22"/>
      <w:lang w:eastAsia="en-US"/>
    </w:rPr>
  </w:style>
  <w:style w:type="paragraph" w:customStyle="1" w:styleId="1">
    <w:name w:val="НИПИ перечисление1"/>
    <w:basedOn w:val="a7"/>
    <w:rsid w:val="00532CF6"/>
    <w:pPr>
      <w:numPr>
        <w:numId w:val="20"/>
      </w:numPr>
      <w:spacing w:line="360" w:lineRule="auto"/>
      <w:ind w:left="0" w:firstLine="709"/>
      <w:jc w:val="both"/>
    </w:pPr>
    <w:rPr>
      <w:szCs w:val="20"/>
      <w:lang w:eastAsia="en-US"/>
    </w:rPr>
  </w:style>
  <w:style w:type="paragraph" w:customStyle="1" w:styleId="2ff">
    <w:name w:val="НИПИ перечисление2"/>
    <w:basedOn w:val="1"/>
    <w:link w:val="2ff0"/>
    <w:qFormat/>
    <w:rsid w:val="00532CF6"/>
    <w:pPr>
      <w:tabs>
        <w:tab w:val="left" w:pos="993"/>
      </w:tabs>
      <w:ind w:left="720" w:hanging="360"/>
    </w:pPr>
  </w:style>
  <w:style w:type="character" w:customStyle="1" w:styleId="2ff0">
    <w:name w:val="НИПИ перечисление2 Знак"/>
    <w:link w:val="2ff"/>
    <w:rsid w:val="00532CF6"/>
    <w:rPr>
      <w:sz w:val="24"/>
      <w:lang w:eastAsia="en-US"/>
    </w:rPr>
  </w:style>
  <w:style w:type="paragraph" w:customStyle="1" w:styleId="afffffff4">
    <w:name w:val="Жирный обычн"/>
    <w:basedOn w:val="a7"/>
    <w:rsid w:val="00532CF6"/>
    <w:pPr>
      <w:tabs>
        <w:tab w:val="left" w:pos="1134"/>
      </w:tabs>
      <w:spacing w:before="120"/>
      <w:ind w:firstLine="709"/>
      <w:jc w:val="both"/>
    </w:pPr>
    <w:rPr>
      <w:b/>
      <w:szCs w:val="20"/>
    </w:rPr>
  </w:style>
  <w:style w:type="numbering" w:customStyle="1" w:styleId="117">
    <w:name w:val="Нет списка11"/>
    <w:next w:val="aa"/>
    <w:semiHidden/>
    <w:rsid w:val="00532CF6"/>
  </w:style>
  <w:style w:type="table" w:customStyle="1" w:styleId="1ff7">
    <w:name w:val="Сетка таблицы1"/>
    <w:basedOn w:val="a9"/>
    <w:next w:val="aff3"/>
    <w:rsid w:val="00532C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ffff5">
    <w:name w:val="endnote text"/>
    <w:basedOn w:val="a7"/>
    <w:link w:val="afffffff6"/>
    <w:rsid w:val="00532CF6"/>
    <w:rPr>
      <w:sz w:val="20"/>
      <w:szCs w:val="20"/>
    </w:rPr>
  </w:style>
  <w:style w:type="character" w:customStyle="1" w:styleId="afffffff6">
    <w:name w:val="Текст концевой сноски Знак"/>
    <w:basedOn w:val="a8"/>
    <w:link w:val="afffffff5"/>
    <w:rsid w:val="00532CF6"/>
  </w:style>
  <w:style w:type="character" w:styleId="afffffff7">
    <w:name w:val="endnote reference"/>
    <w:rsid w:val="00532CF6"/>
    <w:rPr>
      <w:vertAlign w:val="superscript"/>
    </w:rPr>
  </w:style>
  <w:style w:type="paragraph" w:customStyle="1" w:styleId="afffffff8">
    <w:name w:val="Названия таблиц"/>
    <w:basedOn w:val="a7"/>
    <w:qFormat/>
    <w:rsid w:val="00532CF6"/>
    <w:pPr>
      <w:tabs>
        <w:tab w:val="left" w:pos="1134"/>
      </w:tabs>
      <w:suppressAutoHyphens/>
      <w:spacing w:before="120" w:after="120"/>
      <w:ind w:firstLine="709"/>
      <w:jc w:val="both"/>
    </w:pPr>
    <w:rPr>
      <w:rFonts w:cs="Arial"/>
      <w:szCs w:val="20"/>
    </w:rPr>
  </w:style>
  <w:style w:type="character" w:customStyle="1" w:styleId="1113">
    <w:name w:val="НИПИ_заголовок_1.1.1 Знак"/>
    <w:basedOn w:val="a8"/>
    <w:link w:val="1110"/>
    <w:locked/>
    <w:rsid w:val="00532CF6"/>
    <w:rPr>
      <w:bCs/>
      <w:iCs/>
      <w:spacing w:val="20"/>
      <w:sz w:val="24"/>
      <w:szCs w:val="24"/>
      <w:lang w:eastAsia="ar-SA"/>
    </w:rPr>
  </w:style>
  <w:style w:type="numbering" w:customStyle="1" w:styleId="5c">
    <w:name w:val="Нет списка5"/>
    <w:next w:val="aa"/>
    <w:uiPriority w:val="99"/>
    <w:semiHidden/>
    <w:unhideWhenUsed/>
    <w:rsid w:val="00C96255"/>
  </w:style>
  <w:style w:type="numbering" w:customStyle="1" w:styleId="126">
    <w:name w:val="Нет списка12"/>
    <w:next w:val="aa"/>
    <w:semiHidden/>
    <w:rsid w:val="00C96255"/>
  </w:style>
  <w:style w:type="table" w:customStyle="1" w:styleId="2ff1">
    <w:name w:val="Сетка таблицы2"/>
    <w:basedOn w:val="a9"/>
    <w:next w:val="aff3"/>
    <w:uiPriority w:val="59"/>
    <w:rsid w:val="00EC0AF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6">
    <w:name w:val="Сетка таблицы3"/>
    <w:basedOn w:val="a9"/>
    <w:next w:val="aff3"/>
    <w:uiPriority w:val="59"/>
    <w:rsid w:val="003500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f2">
    <w:name w:val="Сетка таблицы4"/>
    <w:basedOn w:val="a9"/>
    <w:next w:val="aff3"/>
    <w:uiPriority w:val="59"/>
    <w:rsid w:val="002711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ш_Абзац"/>
    <w:qFormat/>
    <w:rsid w:val="00A93855"/>
    <w:pPr>
      <w:spacing w:before="120" w:after="120" w:line="360" w:lineRule="auto"/>
      <w:ind w:left="113" w:right="113" w:firstLine="567"/>
      <w:contextualSpacing/>
      <w:jc w:val="both"/>
    </w:pPr>
    <w:rPr>
      <w:rFonts w:eastAsia="Calibri"/>
      <w:sz w:val="28"/>
      <w:szCs w:val="24"/>
    </w:rPr>
  </w:style>
  <w:style w:type="character" w:customStyle="1" w:styleId="1330">
    <w:name w:val="Знак Знак133"/>
    <w:rsid w:val="00175F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30">
    <w:name w:val="Знак Знак123"/>
    <w:rsid w:val="00175F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f3">
    <w:name w:val="Знак4"/>
    <w:basedOn w:val="a7"/>
    <w:rsid w:val="00175F3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f7">
    <w:name w:val="Знак Знак3"/>
    <w:uiPriority w:val="99"/>
    <w:rsid w:val="00175F3C"/>
    <w:rPr>
      <w:lang w:val="ru-RU" w:eastAsia="ru-RU" w:bidi="ar-SA"/>
    </w:rPr>
  </w:style>
  <w:style w:type="character" w:customStyle="1" w:styleId="430">
    <w:name w:val="Знак Знак43"/>
    <w:rsid w:val="00175F3C"/>
    <w:rPr>
      <w:rFonts w:ascii="Times New Roman" w:eastAsia="Times New Roman" w:hAnsi="Times New Roman" w:cs="Times New Roman"/>
      <w:b/>
      <w:caps/>
      <w:sz w:val="26"/>
      <w:szCs w:val="26"/>
      <w:lang w:val="en-US" w:eastAsia="ru-RU"/>
    </w:rPr>
  </w:style>
  <w:style w:type="paragraph" w:customStyle="1" w:styleId="CharChar3">
    <w:name w:val="Char Char3"/>
    <w:basedOn w:val="a7"/>
    <w:rsid w:val="00175F3C"/>
    <w:pPr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a4">
    <w:name w:val="Нумерация заголовков"/>
    <w:rsid w:val="003A725C"/>
    <w:pPr>
      <w:numPr>
        <w:numId w:val="24"/>
      </w:numPr>
    </w:pPr>
  </w:style>
  <w:style w:type="paragraph" w:customStyle="1" w:styleId="2">
    <w:name w:val="заголовок 2"/>
    <w:basedOn w:val="a7"/>
    <w:next w:val="a7"/>
    <w:rsid w:val="003A725C"/>
    <w:pPr>
      <w:keepNext/>
      <w:numPr>
        <w:numId w:val="25"/>
      </w:numPr>
      <w:spacing w:line="360" w:lineRule="auto"/>
      <w:ind w:firstLine="85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1%D0%B0%D0%BB%D0%BB%D0%B0%D1%81%D1%82_(%D0%BF%D1%83%D1%82%D0%B5%D0%B2%D0%BE%D0%B5_%D1%85%D0%BE%D0%B7%D1%8F%D0%B9%D1%81%D1%82%D0%B2%D0%BE)" TargetMode="External"/><Relationship Id="rId18" Type="http://schemas.openxmlformats.org/officeDocument/2006/relationships/footer" Target="footer2.xml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F%D1%83%D1%82%D0%B5%D0%B2%D0%B0%D1%8F_%D0%BC%D0%B0%D1%88%D0%B8%D0%BD%D0%B0" TargetMode="External"/><Relationship Id="rId17" Type="http://schemas.openxmlformats.org/officeDocument/2006/relationships/header" Target="header2.xml"/><Relationship Id="rId25" Type="http://schemas.openxmlformats.org/officeDocument/2006/relationships/image" Target="media/image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footer" Target="footer3.xm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image" Target="media/image7.png"/><Relationship Id="rId32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image" Target="media/image2.wmf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10" Type="http://schemas.openxmlformats.org/officeDocument/2006/relationships/footer" Target="footer1.xml"/><Relationship Id="rId19" Type="http://schemas.openxmlformats.org/officeDocument/2006/relationships/header" Target="header3.xml"/><Relationship Id="rId31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ru.wikipedia.org/wiki/%D0%96%D0%B5%D0%BB%D0%B5%D0%B7%D0%BD%D0%BE%D0%B4%D0%BE%D1%80%D0%BE%D0%B6%D0%BD%D1%8B%D0%B9_%D0%BF%D1%83%D1%82%D1%8C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10.jpeg"/><Relationship Id="rId30" Type="http://schemas.openxmlformats.org/officeDocument/2006/relationships/footer" Target="footer4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87F92-1AEF-47FF-AC95-803D676DA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90</Pages>
  <Words>25597</Words>
  <Characters>145909</Characters>
  <Application>Microsoft Office Word</Application>
  <DocSecurity>0</DocSecurity>
  <Lines>1215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ЗАО «Сибур-Химпром»</vt:lpstr>
    </vt:vector>
  </TitlesOfParts>
  <Company>company</Company>
  <LinksUpToDate>false</LinksUpToDate>
  <CharactersWithSpaces>171164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 «Сибур-Химпром»</dc:title>
  <dc:creator>a.doronina</dc:creator>
  <cp:lastModifiedBy>Иван А Лемехов</cp:lastModifiedBy>
  <cp:revision>27</cp:revision>
  <cp:lastPrinted>2021-12-28T10:36:00Z</cp:lastPrinted>
  <dcterms:created xsi:type="dcterms:W3CDTF">2023-06-05T12:32:00Z</dcterms:created>
  <dcterms:modified xsi:type="dcterms:W3CDTF">2023-06-06T08:52:00Z</dcterms:modified>
</cp:coreProperties>
</file>