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DB18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DB184E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DB18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DB184E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DB18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DB184E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DB184E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DB184E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DB184E">
        <w:rPr>
          <w:rFonts w:ascii="Times New Roman" w:eastAsia="Calibri" w:hAnsi="Times New Roman" w:cs="Times New Roman"/>
          <w:b/>
        </w:rPr>
        <w:t>Ведомость</w:t>
      </w:r>
      <w:r w:rsidRPr="00DB184E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DB184E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DB184E">
        <w:rPr>
          <w:rFonts w:ascii="Times New Roman" w:hAnsi="Times New Roman" w:cs="Times New Roman"/>
          <w:b/>
          <w:iCs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3D93689" w:rsidR="003872BA" w:rsidRPr="00DB184E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DB184E">
        <w:rPr>
          <w:rFonts w:ascii="Times New Roman" w:hAnsi="Times New Roman" w:cs="Times New Roman"/>
          <w:b/>
          <w:iCs/>
        </w:rPr>
        <w:t>Московская область, г. о. Мытищи, ул. Колонцова, 4».</w:t>
      </w:r>
      <w:r w:rsidR="00584B4C" w:rsidRPr="00DB184E">
        <w:rPr>
          <w:rFonts w:ascii="Times New Roman" w:hAnsi="Times New Roman" w:cs="Times New Roman"/>
          <w:b/>
          <w:iCs/>
        </w:rPr>
        <w:t xml:space="preserve"> Контактная сеть обкаточных путей.</w:t>
      </w:r>
    </w:p>
    <w:p w14:paraId="7BC1EB59" w14:textId="77777777" w:rsidR="003872BA" w:rsidRPr="00DB184E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37"/>
        <w:gridCol w:w="950"/>
        <w:gridCol w:w="866"/>
        <w:gridCol w:w="1841"/>
        <w:gridCol w:w="5630"/>
      </w:tblGrid>
      <w:tr w:rsidR="003872BA" w:rsidRPr="00DB184E" w14:paraId="3AC5C217" w14:textId="77777777" w:rsidTr="0031496D">
        <w:tc>
          <w:tcPr>
            <w:tcW w:w="558" w:type="dxa"/>
          </w:tcPr>
          <w:p w14:paraId="7B5C3656" w14:textId="77777777" w:rsidR="003872BA" w:rsidRPr="00DB18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37" w:type="dxa"/>
          </w:tcPr>
          <w:p w14:paraId="21652BD0" w14:textId="0CE1C39B" w:rsidR="003872BA" w:rsidRPr="00DB18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DB18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66" w:type="dxa"/>
          </w:tcPr>
          <w:p w14:paraId="7C236D58" w14:textId="0402A394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1" w:type="dxa"/>
          </w:tcPr>
          <w:p w14:paraId="7626BE4E" w14:textId="720840CE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30" w:type="dxa"/>
          </w:tcPr>
          <w:p w14:paraId="475FA18F" w14:textId="66B52EA8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DB184E" w14:paraId="6F223FD2" w14:textId="77777777" w:rsidTr="0031496D">
        <w:tc>
          <w:tcPr>
            <w:tcW w:w="558" w:type="dxa"/>
          </w:tcPr>
          <w:p w14:paraId="359FA6BE" w14:textId="61CF0720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37" w:type="dxa"/>
          </w:tcPr>
          <w:p w14:paraId="6C443B77" w14:textId="6CEDC931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6" w:type="dxa"/>
          </w:tcPr>
          <w:p w14:paraId="6C7825DE" w14:textId="7F4E5B7D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1" w:type="dxa"/>
          </w:tcPr>
          <w:p w14:paraId="5851AE48" w14:textId="7C18CDE8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0" w:type="dxa"/>
          </w:tcPr>
          <w:p w14:paraId="5097EB14" w14:textId="5EA03517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1496D" w:rsidRPr="00DB184E" w14:paraId="5A97CACC" w14:textId="77777777" w:rsidTr="00862F85">
        <w:tc>
          <w:tcPr>
            <w:tcW w:w="558" w:type="dxa"/>
          </w:tcPr>
          <w:p w14:paraId="001C47CE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7FB6C4C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3767DDE" w14:textId="58F095ED" w:rsidR="0031496D" w:rsidRPr="00230BE5" w:rsidRDefault="0031496D" w:rsidP="0031496D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30BE5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53C7A934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14:paraId="2DB31DE3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4B8E59D1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2F18844A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3034E51E" w14:textId="77777777" w:rsidTr="00862F85">
        <w:trPr>
          <w:trHeight w:val="310"/>
        </w:trPr>
        <w:tc>
          <w:tcPr>
            <w:tcW w:w="558" w:type="dxa"/>
            <w:vAlign w:val="center"/>
          </w:tcPr>
          <w:p w14:paraId="43C0ED22" w14:textId="0F875F46" w:rsidR="00230BE5" w:rsidRPr="00DB184E" w:rsidRDefault="00230BE5" w:rsidP="00230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5B560605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E31D166" w14:textId="4A5C2D7E" w:rsidR="0031496D" w:rsidRPr="00DB184E" w:rsidRDefault="0031496D" w:rsidP="0031496D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Бурение скважин под фундаменты диаметром 600мм., глубиной 3,5м.</w:t>
            </w:r>
          </w:p>
        </w:tc>
        <w:tc>
          <w:tcPr>
            <w:tcW w:w="950" w:type="dxa"/>
            <w:vAlign w:val="center"/>
          </w:tcPr>
          <w:p w14:paraId="283AF8E4" w14:textId="2F980A9A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96B1D90" w14:textId="5FDD270D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1D5A1C3E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24FA44FA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004C61D4" w14:textId="77777777" w:rsidTr="0031496D">
        <w:tc>
          <w:tcPr>
            <w:tcW w:w="558" w:type="dxa"/>
            <w:vAlign w:val="center"/>
          </w:tcPr>
          <w:p w14:paraId="78466F82" w14:textId="691426D6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4130D699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9A5758A" w14:textId="49B6ED41" w:rsidR="0031496D" w:rsidRPr="00230BE5" w:rsidRDefault="0031496D" w:rsidP="0031496D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230BE5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2B9AED53" w14:textId="09B8B135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6" w:type="dxa"/>
            <w:vAlign w:val="center"/>
          </w:tcPr>
          <w:p w14:paraId="718F59D9" w14:textId="0D72E286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2376CBBA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1F7255A5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27CDD455" w14:textId="77777777" w:rsidTr="0031496D">
        <w:tc>
          <w:tcPr>
            <w:tcW w:w="558" w:type="dxa"/>
            <w:vAlign w:val="center"/>
          </w:tcPr>
          <w:p w14:paraId="0D51AF0D" w14:textId="2D776334" w:rsidR="0031496D" w:rsidRPr="00DB184E" w:rsidRDefault="00230BE5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6" w:type="dxa"/>
          </w:tcPr>
          <w:p w14:paraId="11B53F92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1548E95" w14:textId="513A6FE5" w:rsidR="0031496D" w:rsidRPr="00DB184E" w:rsidRDefault="0031496D" w:rsidP="0031496D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Демонтаж контактного провода МФ-100</w:t>
            </w:r>
          </w:p>
        </w:tc>
        <w:tc>
          <w:tcPr>
            <w:tcW w:w="950" w:type="dxa"/>
            <w:vAlign w:val="center"/>
          </w:tcPr>
          <w:p w14:paraId="53EED0D1" w14:textId="35C31D76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0BCDCCB4" w14:textId="194E051F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841" w:type="dxa"/>
          </w:tcPr>
          <w:p w14:paraId="7132C2A5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362290E" w14:textId="72DCE32B" w:rsidR="0031496D" w:rsidRPr="00DB184E" w:rsidRDefault="00DB184E" w:rsidP="0031496D">
            <w:pPr>
              <w:rPr>
                <w:rFonts w:ascii="Times New Roman" w:hAnsi="Times New Roman" w:cs="Times New Roman"/>
                <w:lang w:val="en-US"/>
              </w:rPr>
            </w:pPr>
            <w:r w:rsidRPr="00DB184E">
              <w:rPr>
                <w:rFonts w:ascii="Times New Roman" w:hAnsi="Times New Roman" w:cs="Times New Roman"/>
              </w:rPr>
              <w:t>Двойной 320х2</w:t>
            </w:r>
            <w:r w:rsidRPr="00DB184E">
              <w:rPr>
                <w:rFonts w:ascii="Times New Roman" w:hAnsi="Times New Roman" w:cs="Times New Roman"/>
                <w:lang w:val="en-US"/>
              </w:rPr>
              <w:t>=640</w:t>
            </w:r>
          </w:p>
        </w:tc>
      </w:tr>
      <w:tr w:rsidR="0031496D" w:rsidRPr="00DB184E" w14:paraId="57A9722E" w14:textId="77777777" w:rsidTr="00862F85">
        <w:trPr>
          <w:trHeight w:val="310"/>
        </w:trPr>
        <w:tc>
          <w:tcPr>
            <w:tcW w:w="558" w:type="dxa"/>
            <w:vAlign w:val="center"/>
          </w:tcPr>
          <w:p w14:paraId="1E5776FB" w14:textId="582593C9" w:rsidR="0031496D" w:rsidRPr="00DB184E" w:rsidRDefault="00230BE5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6" w:type="dxa"/>
          </w:tcPr>
          <w:p w14:paraId="1C7C3435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3EB917F" w14:textId="3808975B" w:rsidR="0031496D" w:rsidRPr="00DB184E" w:rsidRDefault="0031496D" w:rsidP="0031496D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Демонтаж несущего троса М-120</w:t>
            </w:r>
          </w:p>
        </w:tc>
        <w:tc>
          <w:tcPr>
            <w:tcW w:w="950" w:type="dxa"/>
            <w:vAlign w:val="center"/>
          </w:tcPr>
          <w:p w14:paraId="5F399079" w14:textId="61C34079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3E685BE8" w14:textId="3C40B8F9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</w:tcPr>
          <w:p w14:paraId="449AA6FA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7C049A89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026DE3FA" w14:textId="77777777" w:rsidTr="0031496D">
        <w:tc>
          <w:tcPr>
            <w:tcW w:w="558" w:type="dxa"/>
            <w:vAlign w:val="center"/>
          </w:tcPr>
          <w:p w14:paraId="1A8E24A8" w14:textId="34A37451" w:rsidR="0031496D" w:rsidRPr="00DB184E" w:rsidRDefault="00230BE5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6" w:type="dxa"/>
          </w:tcPr>
          <w:p w14:paraId="5A21019E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F47FA44" w14:textId="4D0AD138" w:rsidR="0031496D" w:rsidRPr="00DB184E" w:rsidRDefault="0031496D" w:rsidP="0031496D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Демонтаж опор КС</w:t>
            </w:r>
          </w:p>
        </w:tc>
        <w:tc>
          <w:tcPr>
            <w:tcW w:w="950" w:type="dxa"/>
            <w:vAlign w:val="center"/>
          </w:tcPr>
          <w:p w14:paraId="4758E3CF" w14:textId="053CF40C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382865A0" w14:textId="3F58F9C5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1" w:type="dxa"/>
          </w:tcPr>
          <w:p w14:paraId="00CF7469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31B185FC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49A0BD4F" w14:textId="77777777" w:rsidTr="0031496D">
        <w:tc>
          <w:tcPr>
            <w:tcW w:w="558" w:type="dxa"/>
            <w:vAlign w:val="center"/>
          </w:tcPr>
          <w:p w14:paraId="4CCF9B1D" w14:textId="3CA6A11B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37E8CF4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8F24488" w14:textId="7423AFCA" w:rsidR="0031496D" w:rsidRPr="00230BE5" w:rsidRDefault="0031496D" w:rsidP="0031496D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230BE5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Строительно-монтажные работы</w:t>
            </w:r>
          </w:p>
        </w:tc>
        <w:tc>
          <w:tcPr>
            <w:tcW w:w="950" w:type="dxa"/>
            <w:vAlign w:val="center"/>
          </w:tcPr>
          <w:p w14:paraId="413BF1B8" w14:textId="181BDF42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6" w:type="dxa"/>
            <w:vAlign w:val="center"/>
          </w:tcPr>
          <w:p w14:paraId="33B4F14B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3F998EBB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01057687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5BB81A9C" w14:textId="77777777" w:rsidTr="00862F85">
        <w:trPr>
          <w:trHeight w:val="310"/>
        </w:trPr>
        <w:tc>
          <w:tcPr>
            <w:tcW w:w="558" w:type="dxa"/>
            <w:vAlign w:val="center"/>
          </w:tcPr>
          <w:p w14:paraId="368B563E" w14:textId="7DB20949" w:rsidR="0031496D" w:rsidRPr="00DB184E" w:rsidRDefault="00230BE5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6" w:type="dxa"/>
          </w:tcPr>
          <w:p w14:paraId="1A7865F6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7EC5541" w14:textId="2EFD28EB" w:rsidR="0031496D" w:rsidRPr="00DB184E" w:rsidRDefault="0031496D" w:rsidP="0031496D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Разбивка осей опор</w:t>
            </w:r>
          </w:p>
        </w:tc>
        <w:tc>
          <w:tcPr>
            <w:tcW w:w="950" w:type="dxa"/>
            <w:vAlign w:val="center"/>
          </w:tcPr>
          <w:p w14:paraId="608F4BA5" w14:textId="3EDF6963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455D925" w14:textId="337947A6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1C786957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526DDCB0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0B90EAE4" w14:textId="77777777" w:rsidTr="0031496D">
        <w:tc>
          <w:tcPr>
            <w:tcW w:w="558" w:type="dxa"/>
            <w:vAlign w:val="center"/>
          </w:tcPr>
          <w:p w14:paraId="40E1C83C" w14:textId="321B28C3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6" w:type="dxa"/>
          </w:tcPr>
          <w:p w14:paraId="30CB7F6A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9E3C247" w14:textId="7D5FF59C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Гидроизоляция фундаментов</w:t>
            </w:r>
          </w:p>
        </w:tc>
        <w:tc>
          <w:tcPr>
            <w:tcW w:w="950" w:type="dxa"/>
            <w:vAlign w:val="center"/>
          </w:tcPr>
          <w:p w14:paraId="01A0DD30" w14:textId="721F91A2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866" w:type="dxa"/>
            <w:vAlign w:val="center"/>
          </w:tcPr>
          <w:p w14:paraId="1352212E" w14:textId="27782366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lang w:val="en-US"/>
              </w:rPr>
              <w:t>53,24</w:t>
            </w:r>
          </w:p>
        </w:tc>
        <w:tc>
          <w:tcPr>
            <w:tcW w:w="1841" w:type="dxa"/>
          </w:tcPr>
          <w:p w14:paraId="50CF91AA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61415B0" w14:textId="1DD9ECBF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lang w:val="en-US"/>
              </w:rPr>
              <w:t>(2.28x</w:t>
            </w:r>
            <w:r w:rsidRPr="00DB184E">
              <w:rPr>
                <w:rFonts w:ascii="Times New Roman" w:hAnsi="Times New Roman" w:cs="Times New Roman"/>
                <w:lang w:val="en-US"/>
              </w:rPr>
              <w:t>4.2</w:t>
            </w:r>
            <w:r w:rsidRPr="00DB184E">
              <w:rPr>
                <w:rFonts w:ascii="Times New Roman" w:hAnsi="Times New Roman" w:cs="Times New Roman"/>
                <w:lang w:val="en-US"/>
              </w:rPr>
              <w:t>+0.67x0.4x4)x5=</w:t>
            </w:r>
            <w:r w:rsidRPr="00DB184E">
              <w:rPr>
                <w:rFonts w:ascii="Times New Roman" w:hAnsi="Times New Roman" w:cs="Times New Roman"/>
                <w:lang w:val="en-US"/>
              </w:rPr>
              <w:t>53.24</w:t>
            </w:r>
          </w:p>
        </w:tc>
      </w:tr>
      <w:tr w:rsidR="00DB184E" w:rsidRPr="00DB184E" w14:paraId="4945C69A" w14:textId="77777777" w:rsidTr="00275D82">
        <w:tc>
          <w:tcPr>
            <w:tcW w:w="558" w:type="dxa"/>
            <w:vAlign w:val="center"/>
          </w:tcPr>
          <w:p w14:paraId="053D9584" w14:textId="56F78267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6" w:type="dxa"/>
          </w:tcPr>
          <w:p w14:paraId="269D8ECB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57BD12D" w14:textId="4F792185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фундаментов ТСА-</w:t>
            </w:r>
            <w:r w:rsidRPr="00DB184E">
              <w:rPr>
                <w:rFonts w:ascii="Times New Roman" w:hAnsi="Times New Roman" w:cs="Times New Roman"/>
                <w:lang w:val="en-US"/>
              </w:rPr>
              <w:t>5</w:t>
            </w:r>
            <w:r w:rsidRPr="00DB184E">
              <w:rPr>
                <w:rFonts w:ascii="Times New Roman" w:hAnsi="Times New Roman" w:cs="Times New Roman"/>
              </w:rPr>
              <w:t>-1</w:t>
            </w:r>
            <w:r w:rsidR="00230BE5">
              <w:rPr>
                <w:rFonts w:ascii="Times New Roman" w:hAnsi="Times New Roman" w:cs="Times New Roman"/>
              </w:rPr>
              <w:t>2</w:t>
            </w:r>
            <w:r w:rsidRPr="00DB18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vAlign w:val="center"/>
          </w:tcPr>
          <w:p w14:paraId="7A144D23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7E034D8" w14:textId="46799D53" w:rsidR="00DB184E" w:rsidRPr="00230BE5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</w:tcPr>
          <w:p w14:paraId="6F58297E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243CBDB0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0AF0421D" w14:textId="77777777" w:rsidTr="0031496D">
        <w:tc>
          <w:tcPr>
            <w:tcW w:w="558" w:type="dxa"/>
            <w:vAlign w:val="center"/>
          </w:tcPr>
          <w:p w14:paraId="518FDA29" w14:textId="705280C8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6" w:type="dxa"/>
          </w:tcPr>
          <w:p w14:paraId="16B12C9E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26095515" w14:textId="7BC8020C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фундаментов ТСА-</w:t>
            </w:r>
            <w:r w:rsidRPr="00DB184E">
              <w:rPr>
                <w:rFonts w:ascii="Times New Roman" w:hAnsi="Times New Roman" w:cs="Times New Roman"/>
                <w:lang w:val="en-US"/>
              </w:rPr>
              <w:t>5</w:t>
            </w:r>
            <w:r w:rsidRPr="00DB184E">
              <w:rPr>
                <w:rFonts w:ascii="Times New Roman" w:hAnsi="Times New Roman" w:cs="Times New Roman"/>
              </w:rPr>
              <w:t>-150</w:t>
            </w:r>
          </w:p>
        </w:tc>
        <w:tc>
          <w:tcPr>
            <w:tcW w:w="950" w:type="dxa"/>
            <w:vAlign w:val="center"/>
          </w:tcPr>
          <w:p w14:paraId="4F11DC7F" w14:textId="7A174B01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B44D41E" w14:textId="7444BB76" w:rsidR="00DB184E" w:rsidRPr="00230BE5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1" w:type="dxa"/>
          </w:tcPr>
          <w:p w14:paraId="1A8A76E4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CFFC332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31A31280" w14:textId="77777777" w:rsidTr="00862F85">
        <w:trPr>
          <w:trHeight w:val="310"/>
        </w:trPr>
        <w:tc>
          <w:tcPr>
            <w:tcW w:w="558" w:type="dxa"/>
            <w:vAlign w:val="center"/>
          </w:tcPr>
          <w:p w14:paraId="3E250A0F" w14:textId="282370EB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6" w:type="dxa"/>
          </w:tcPr>
          <w:p w14:paraId="2DFFABC8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446DD253" w14:textId="2EA04E4B" w:rsidR="00DB184E" w:rsidRPr="00DB184E" w:rsidRDefault="00DB184E" w:rsidP="00DB184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Установка опор МШП1-12-150</w:t>
            </w:r>
          </w:p>
        </w:tc>
        <w:tc>
          <w:tcPr>
            <w:tcW w:w="950" w:type="dxa"/>
            <w:vAlign w:val="center"/>
          </w:tcPr>
          <w:p w14:paraId="442A9C9C" w14:textId="2D62FA0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31C6DA13" w14:textId="395267C2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</w:tcPr>
          <w:p w14:paraId="34A8D6BB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4C4296E1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433FB1D8" w14:textId="77777777" w:rsidTr="0031496D">
        <w:tc>
          <w:tcPr>
            <w:tcW w:w="558" w:type="dxa"/>
            <w:vAlign w:val="center"/>
          </w:tcPr>
          <w:p w14:paraId="58098D65" w14:textId="58E7E511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6" w:type="dxa"/>
          </w:tcPr>
          <w:p w14:paraId="01822DD1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A246165" w14:textId="63364ECD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опор МШП1-10-100</w:t>
            </w:r>
          </w:p>
        </w:tc>
        <w:tc>
          <w:tcPr>
            <w:tcW w:w="950" w:type="dxa"/>
            <w:vAlign w:val="center"/>
          </w:tcPr>
          <w:p w14:paraId="60B961EB" w14:textId="26135A36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42EE4DE9" w14:textId="607FE40E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1" w:type="dxa"/>
          </w:tcPr>
          <w:p w14:paraId="4B2FBFCE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01DE2BB7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4B353036" w14:textId="77777777" w:rsidTr="0031496D">
        <w:tc>
          <w:tcPr>
            <w:tcW w:w="558" w:type="dxa"/>
            <w:vAlign w:val="center"/>
          </w:tcPr>
          <w:p w14:paraId="7D96854F" w14:textId="191DA166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6" w:type="dxa"/>
          </w:tcPr>
          <w:p w14:paraId="12851061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5D20347" w14:textId="77251747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изоляции</w:t>
            </w:r>
          </w:p>
        </w:tc>
        <w:tc>
          <w:tcPr>
            <w:tcW w:w="950" w:type="dxa"/>
            <w:vAlign w:val="center"/>
          </w:tcPr>
          <w:p w14:paraId="34D46A73" w14:textId="0C490C0F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866" w:type="dxa"/>
            <w:vAlign w:val="center"/>
          </w:tcPr>
          <w:p w14:paraId="54048555" w14:textId="696057FD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4C7BF9A0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B24509B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0E9915C7" w14:textId="77777777" w:rsidTr="0095309C">
        <w:trPr>
          <w:trHeight w:val="310"/>
        </w:trPr>
        <w:tc>
          <w:tcPr>
            <w:tcW w:w="558" w:type="dxa"/>
            <w:vAlign w:val="center"/>
          </w:tcPr>
          <w:p w14:paraId="528762A7" w14:textId="55974843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6" w:type="dxa"/>
          </w:tcPr>
          <w:p w14:paraId="2EE0951C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8C510FC" w14:textId="1ED122EF" w:rsidR="00DB184E" w:rsidRPr="00DB184E" w:rsidRDefault="00DB184E" w:rsidP="00DB184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Установка знаков (нумерация, опасное напряжение)</w:t>
            </w:r>
          </w:p>
        </w:tc>
        <w:tc>
          <w:tcPr>
            <w:tcW w:w="950" w:type="dxa"/>
            <w:vAlign w:val="center"/>
          </w:tcPr>
          <w:p w14:paraId="3B298E21" w14:textId="5835DBD4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443E681F" w14:textId="253F25EA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1" w:type="dxa"/>
            <w:vAlign w:val="center"/>
          </w:tcPr>
          <w:p w14:paraId="292D48D3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94F9F24" w14:textId="029E49F1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5+5</w:t>
            </w:r>
          </w:p>
        </w:tc>
      </w:tr>
      <w:tr w:rsidR="00DB184E" w:rsidRPr="00DB184E" w14:paraId="1460F904" w14:textId="77777777" w:rsidTr="0095309C">
        <w:tc>
          <w:tcPr>
            <w:tcW w:w="558" w:type="dxa"/>
            <w:vAlign w:val="center"/>
          </w:tcPr>
          <w:p w14:paraId="21E523C6" w14:textId="7767ED22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6" w:type="dxa"/>
          </w:tcPr>
          <w:p w14:paraId="6E9A2A69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2B59E2ED" w14:textId="0D87646B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консолей</w:t>
            </w:r>
          </w:p>
        </w:tc>
        <w:tc>
          <w:tcPr>
            <w:tcW w:w="950" w:type="dxa"/>
            <w:vAlign w:val="center"/>
          </w:tcPr>
          <w:p w14:paraId="32635D6A" w14:textId="1E240364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290371A4" w14:textId="66A2C561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042B7B05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131B2B83" w14:textId="0D7B00F8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ЦД-VII-1шт, ЦНР-1-4шт</w:t>
            </w:r>
          </w:p>
        </w:tc>
      </w:tr>
      <w:tr w:rsidR="00DB184E" w:rsidRPr="00DB184E" w14:paraId="3DCED9C6" w14:textId="77777777" w:rsidTr="0095309C">
        <w:tc>
          <w:tcPr>
            <w:tcW w:w="558" w:type="dxa"/>
            <w:vAlign w:val="center"/>
          </w:tcPr>
          <w:p w14:paraId="673DB94F" w14:textId="6E21A2F8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6" w:type="dxa"/>
          </w:tcPr>
          <w:p w14:paraId="45FB0801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4A6EF550" w14:textId="42E0DEB2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фиксаторов</w:t>
            </w:r>
          </w:p>
        </w:tc>
        <w:tc>
          <w:tcPr>
            <w:tcW w:w="950" w:type="dxa"/>
            <w:vAlign w:val="center"/>
          </w:tcPr>
          <w:p w14:paraId="1DC5EDEF" w14:textId="47CC19C5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4D45A491" w14:textId="7C0582DD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03C7381B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0CC006BB" w14:textId="7A7A527D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ФПЖ-1-1шт, ФП-1-4шт</w:t>
            </w:r>
          </w:p>
        </w:tc>
      </w:tr>
      <w:tr w:rsidR="00DB184E" w:rsidRPr="00DB184E" w14:paraId="496E90B2" w14:textId="77777777" w:rsidTr="0095309C">
        <w:trPr>
          <w:trHeight w:val="310"/>
        </w:trPr>
        <w:tc>
          <w:tcPr>
            <w:tcW w:w="558" w:type="dxa"/>
            <w:vAlign w:val="center"/>
          </w:tcPr>
          <w:p w14:paraId="4385505B" w14:textId="15FAB28A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6" w:type="dxa"/>
          </w:tcPr>
          <w:p w14:paraId="6C687B36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F4BC3BE" w14:textId="41BB8F81" w:rsidR="00DB184E" w:rsidRPr="00DB184E" w:rsidRDefault="00DB184E" w:rsidP="00DB184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Установка хомутов крепления тяги и пяты консоли</w:t>
            </w:r>
          </w:p>
        </w:tc>
        <w:tc>
          <w:tcPr>
            <w:tcW w:w="950" w:type="dxa"/>
            <w:vAlign w:val="center"/>
          </w:tcPr>
          <w:p w14:paraId="18A15D6A" w14:textId="537D18B6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01897C0F" w14:textId="0129D796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1" w:type="dxa"/>
            <w:vAlign w:val="center"/>
          </w:tcPr>
          <w:p w14:paraId="1269090B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628CAA4F" w14:textId="3D404453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5+5</w:t>
            </w:r>
          </w:p>
        </w:tc>
      </w:tr>
      <w:tr w:rsidR="00DB184E" w:rsidRPr="00DB184E" w14:paraId="3DA6B461" w14:textId="77777777" w:rsidTr="0095309C">
        <w:tc>
          <w:tcPr>
            <w:tcW w:w="558" w:type="dxa"/>
            <w:vAlign w:val="center"/>
          </w:tcPr>
          <w:p w14:paraId="31B1E5B7" w14:textId="1162C068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6" w:type="dxa"/>
          </w:tcPr>
          <w:p w14:paraId="10C66A49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26E82CF7" w14:textId="6589EBC8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Вынос контактной подвески из зоны работы строительных машин и возврат в рабочее положение проводов в местах установки и разборки опор контактной сети</w:t>
            </w:r>
          </w:p>
        </w:tc>
        <w:tc>
          <w:tcPr>
            <w:tcW w:w="950" w:type="dxa"/>
            <w:vAlign w:val="center"/>
          </w:tcPr>
          <w:p w14:paraId="3411CD48" w14:textId="772755D5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29FD1CEC" w14:textId="3B14C816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841" w:type="dxa"/>
            <w:vAlign w:val="center"/>
          </w:tcPr>
          <w:p w14:paraId="6E4B546F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5AF32A32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4B6443AB" w14:textId="77777777" w:rsidTr="0095309C">
        <w:tc>
          <w:tcPr>
            <w:tcW w:w="558" w:type="dxa"/>
            <w:vAlign w:val="center"/>
          </w:tcPr>
          <w:p w14:paraId="3F62BC83" w14:textId="75006035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706" w:type="dxa"/>
          </w:tcPr>
          <w:p w14:paraId="49E6CE2C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6804CFF" w14:textId="47E03D4B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Раскатка несущего троса «поверху» М-120</w:t>
            </w:r>
          </w:p>
        </w:tc>
        <w:tc>
          <w:tcPr>
            <w:tcW w:w="950" w:type="dxa"/>
            <w:vAlign w:val="center"/>
          </w:tcPr>
          <w:p w14:paraId="73169266" w14:textId="05591D69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43FB42FF" w14:textId="46C9EFEE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194618DD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3134A32A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0B42260F" w14:textId="77777777" w:rsidTr="0095309C">
        <w:trPr>
          <w:trHeight w:val="310"/>
        </w:trPr>
        <w:tc>
          <w:tcPr>
            <w:tcW w:w="558" w:type="dxa"/>
            <w:vAlign w:val="center"/>
          </w:tcPr>
          <w:p w14:paraId="6084E6EA" w14:textId="4F698152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6" w:type="dxa"/>
          </w:tcPr>
          <w:p w14:paraId="659B7925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8836DFD" w14:textId="30E0E60F" w:rsidR="00DB184E" w:rsidRPr="00DB184E" w:rsidRDefault="00DB184E" w:rsidP="00DB184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Заземление проводов контактной подвески и дополнительных проводов на время производства работ при раскатке несущего троса</w:t>
            </w:r>
            <w:r w:rsidRPr="00DB1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контактного провода</w:t>
            </w:r>
          </w:p>
        </w:tc>
        <w:tc>
          <w:tcPr>
            <w:tcW w:w="950" w:type="dxa"/>
            <w:vAlign w:val="center"/>
          </w:tcPr>
          <w:p w14:paraId="051F4BD2" w14:textId="6D41FDE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1CAC60A7" w14:textId="4FA14B10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1C04A456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79213D86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502698C5" w14:textId="77777777" w:rsidTr="0095309C">
        <w:tc>
          <w:tcPr>
            <w:tcW w:w="558" w:type="dxa"/>
            <w:vAlign w:val="center"/>
          </w:tcPr>
          <w:p w14:paraId="03BAC1FA" w14:textId="7397F0DD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6" w:type="dxa"/>
          </w:tcPr>
          <w:p w14:paraId="2EB053F6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D91CA6D" w14:textId="404392E7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Раскатка двойного контактного провода МФ-100</w:t>
            </w:r>
          </w:p>
        </w:tc>
        <w:tc>
          <w:tcPr>
            <w:tcW w:w="950" w:type="dxa"/>
            <w:vAlign w:val="center"/>
          </w:tcPr>
          <w:p w14:paraId="1D0F8B12" w14:textId="4D513C7E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7856F259" w14:textId="1E395B6F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3A9C451B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1813F18E" w14:textId="19756926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(материал 0,32х2=0,64км)</w:t>
            </w:r>
          </w:p>
        </w:tc>
      </w:tr>
      <w:tr w:rsidR="00DB184E" w:rsidRPr="00DB184E" w14:paraId="7F76EA83" w14:textId="77777777" w:rsidTr="0095309C">
        <w:trPr>
          <w:trHeight w:val="310"/>
        </w:trPr>
        <w:tc>
          <w:tcPr>
            <w:tcW w:w="558" w:type="dxa"/>
            <w:vAlign w:val="center"/>
          </w:tcPr>
          <w:p w14:paraId="62E24260" w14:textId="4DC231EB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6" w:type="dxa"/>
          </w:tcPr>
          <w:p w14:paraId="1D193BA9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C12939D" w14:textId="56004CA7" w:rsidR="00DB184E" w:rsidRPr="00DB184E" w:rsidRDefault="00DB184E" w:rsidP="00DB184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Регулировка контактной подвески цепной полукомпенсированной подвески с применением оцинкованных деталей</w:t>
            </w:r>
          </w:p>
        </w:tc>
        <w:tc>
          <w:tcPr>
            <w:tcW w:w="950" w:type="dxa"/>
            <w:vAlign w:val="center"/>
          </w:tcPr>
          <w:p w14:paraId="1FB5EA58" w14:textId="0A466FB8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20EBF2A2" w14:textId="57727889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16C80154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11E7AA24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4DF011D3" w14:textId="77777777" w:rsidTr="0031496D">
        <w:tc>
          <w:tcPr>
            <w:tcW w:w="558" w:type="dxa"/>
            <w:vAlign w:val="center"/>
          </w:tcPr>
          <w:p w14:paraId="100F8FB7" w14:textId="197726A0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6" w:type="dxa"/>
          </w:tcPr>
          <w:p w14:paraId="40091727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7CA0B6F" w14:textId="63C591CD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 xml:space="preserve">Установка изоляторов подвесных полимерных птицезащитных ПСПКр </w:t>
            </w:r>
            <w:r w:rsidR="00230BE5">
              <w:rPr>
                <w:rFonts w:ascii="Times New Roman" w:hAnsi="Times New Roman" w:cs="Times New Roman"/>
              </w:rPr>
              <w:t>7</w:t>
            </w:r>
            <w:r w:rsidRPr="00DB184E">
              <w:rPr>
                <w:rFonts w:ascii="Times New Roman" w:hAnsi="Times New Roman" w:cs="Times New Roman"/>
              </w:rPr>
              <w:t>0-3/0,6-П ГП</w:t>
            </w:r>
          </w:p>
        </w:tc>
        <w:tc>
          <w:tcPr>
            <w:tcW w:w="950" w:type="dxa"/>
            <w:vAlign w:val="center"/>
          </w:tcPr>
          <w:p w14:paraId="5D257A1D" w14:textId="667A6923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01CA8DBF" w14:textId="4CFD4139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52AC7861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3D931096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7BA49DD0" w14:textId="77777777" w:rsidTr="0031496D">
        <w:tc>
          <w:tcPr>
            <w:tcW w:w="558" w:type="dxa"/>
            <w:vAlign w:val="center"/>
          </w:tcPr>
          <w:p w14:paraId="0DE8A27F" w14:textId="3D4BC03E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6" w:type="dxa"/>
          </w:tcPr>
          <w:p w14:paraId="30AEA99F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7ADF72E" w14:textId="0A51EC77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изоляторов фиксаторных полимерных птицезащитных ФСПКр 120-3/0,6-П</w:t>
            </w:r>
          </w:p>
        </w:tc>
        <w:tc>
          <w:tcPr>
            <w:tcW w:w="950" w:type="dxa"/>
            <w:vAlign w:val="center"/>
          </w:tcPr>
          <w:p w14:paraId="27F05EF4" w14:textId="253499FE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4B7775CE" w14:textId="6E045B5F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40EF3E65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35398B5F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53A05E00" w14:textId="77777777" w:rsidTr="00F207DA">
        <w:trPr>
          <w:trHeight w:val="310"/>
        </w:trPr>
        <w:tc>
          <w:tcPr>
            <w:tcW w:w="558" w:type="dxa"/>
            <w:vAlign w:val="center"/>
          </w:tcPr>
          <w:p w14:paraId="754740C0" w14:textId="05BDD7BB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6" w:type="dxa"/>
          </w:tcPr>
          <w:p w14:paraId="498C0042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AF2BD38" w14:textId="77A475DE" w:rsidR="00DB184E" w:rsidRPr="00DB184E" w:rsidRDefault="00DB184E" w:rsidP="00DB184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Анкеровка несущего троса жесткая</w:t>
            </w:r>
          </w:p>
        </w:tc>
        <w:tc>
          <w:tcPr>
            <w:tcW w:w="950" w:type="dxa"/>
            <w:vAlign w:val="center"/>
          </w:tcPr>
          <w:p w14:paraId="6D51CDA1" w14:textId="7FD9DF40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64A93D8" w14:textId="6895AFB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</w:tcPr>
          <w:p w14:paraId="2616B723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507C8252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5AB4BB7B" w14:textId="77777777" w:rsidTr="0031496D">
        <w:tc>
          <w:tcPr>
            <w:tcW w:w="558" w:type="dxa"/>
            <w:vAlign w:val="center"/>
          </w:tcPr>
          <w:p w14:paraId="4A431A83" w14:textId="19C453B0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6" w:type="dxa"/>
          </w:tcPr>
          <w:p w14:paraId="0B5CFEBE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9A568C3" w14:textId="25C37A59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Анкеровка контактного провода полукомпенсированная</w:t>
            </w:r>
          </w:p>
        </w:tc>
        <w:tc>
          <w:tcPr>
            <w:tcW w:w="950" w:type="dxa"/>
            <w:vAlign w:val="center"/>
          </w:tcPr>
          <w:p w14:paraId="29B0BAFC" w14:textId="52131CE0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C022D96" w14:textId="4F220EEB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</w:tcPr>
          <w:p w14:paraId="7A9BBDBD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3CAEB61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027EB4CC" w14:textId="77777777" w:rsidTr="0031496D">
        <w:tc>
          <w:tcPr>
            <w:tcW w:w="558" w:type="dxa"/>
            <w:vAlign w:val="center"/>
          </w:tcPr>
          <w:p w14:paraId="62895651" w14:textId="5E5068E5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6" w:type="dxa"/>
          </w:tcPr>
          <w:p w14:paraId="49C14C33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7951426" w14:textId="5934D0FB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грузов</w:t>
            </w:r>
          </w:p>
        </w:tc>
        <w:tc>
          <w:tcPr>
            <w:tcW w:w="950" w:type="dxa"/>
            <w:vAlign w:val="center"/>
          </w:tcPr>
          <w:p w14:paraId="4D32C48E" w14:textId="35E2B703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2FAB51C1" w14:textId="409557BE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41" w:type="dxa"/>
          </w:tcPr>
          <w:p w14:paraId="5A6C2E9B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0344D3D1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673D996C" w14:textId="77777777" w:rsidTr="00F207DA">
        <w:trPr>
          <w:trHeight w:val="310"/>
        </w:trPr>
        <w:tc>
          <w:tcPr>
            <w:tcW w:w="558" w:type="dxa"/>
            <w:vAlign w:val="center"/>
          </w:tcPr>
          <w:p w14:paraId="51EAAE9B" w14:textId="7EE39B69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6" w:type="dxa"/>
          </w:tcPr>
          <w:p w14:paraId="33395F80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B11729D" w14:textId="1BCCA6B0" w:rsidR="00DB184E" w:rsidRPr="00DB184E" w:rsidRDefault="00DB184E" w:rsidP="00DB184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Установка изоляторов натяжных стержневых НСПК 120-3/0,8-Д</w:t>
            </w:r>
          </w:p>
        </w:tc>
        <w:tc>
          <w:tcPr>
            <w:tcW w:w="950" w:type="dxa"/>
            <w:vAlign w:val="center"/>
          </w:tcPr>
          <w:p w14:paraId="2766C4F5" w14:textId="0C930C32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2C9EAF44" w14:textId="55988CA9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1" w:type="dxa"/>
          </w:tcPr>
          <w:p w14:paraId="5EB68963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1BC171F6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4D957AC5" w14:textId="77777777" w:rsidTr="0031496D">
        <w:tc>
          <w:tcPr>
            <w:tcW w:w="558" w:type="dxa"/>
            <w:vAlign w:val="center"/>
          </w:tcPr>
          <w:p w14:paraId="4133A0C5" w14:textId="050F6442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6" w:type="dxa"/>
          </w:tcPr>
          <w:p w14:paraId="74AB8BEA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42394DA" w14:textId="6CF1C9C3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узла крепления УКС 04911</w:t>
            </w:r>
          </w:p>
        </w:tc>
        <w:tc>
          <w:tcPr>
            <w:tcW w:w="950" w:type="dxa"/>
            <w:vAlign w:val="center"/>
          </w:tcPr>
          <w:p w14:paraId="14127159" w14:textId="40397C31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22932A71" w14:textId="51C03623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02CFF2FE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7EA9A7C0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0AA4269C" w14:textId="77777777" w:rsidTr="0031496D">
        <w:tc>
          <w:tcPr>
            <w:tcW w:w="558" w:type="dxa"/>
            <w:vAlign w:val="center"/>
          </w:tcPr>
          <w:p w14:paraId="7A93B872" w14:textId="3BE9325E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6" w:type="dxa"/>
          </w:tcPr>
          <w:p w14:paraId="1017E84D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0378142" w14:textId="052C534F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Монтаж УКЗУ-2</w:t>
            </w:r>
          </w:p>
        </w:tc>
        <w:tc>
          <w:tcPr>
            <w:tcW w:w="950" w:type="dxa"/>
            <w:vAlign w:val="center"/>
          </w:tcPr>
          <w:p w14:paraId="6C6665B0" w14:textId="4E45D4BE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2F58114B" w14:textId="67FF5B35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609C31F3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633530F6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6D2E4693" w14:textId="77777777" w:rsidTr="00F207DA">
        <w:trPr>
          <w:trHeight w:val="310"/>
        </w:trPr>
        <w:tc>
          <w:tcPr>
            <w:tcW w:w="558" w:type="dxa"/>
            <w:vAlign w:val="center"/>
          </w:tcPr>
          <w:p w14:paraId="5669EEF6" w14:textId="769D0363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6" w:type="dxa"/>
          </w:tcPr>
          <w:p w14:paraId="3901275D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C4FE603" w14:textId="1C47E70E" w:rsidR="00DB184E" w:rsidRPr="00DB184E" w:rsidRDefault="00DB184E" w:rsidP="00DB184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Монтаж ГРПЗ</w:t>
            </w:r>
          </w:p>
        </w:tc>
        <w:tc>
          <w:tcPr>
            <w:tcW w:w="950" w:type="dxa"/>
            <w:vAlign w:val="center"/>
          </w:tcPr>
          <w:p w14:paraId="2037E905" w14:textId="464DEF86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1BF315E6" w14:textId="69DA9CC9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579BCB0E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0EC9C243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  <w:tr w:rsidR="00DB184E" w:rsidRPr="00DB184E" w14:paraId="086ECD32" w14:textId="77777777" w:rsidTr="0031496D">
        <w:tc>
          <w:tcPr>
            <w:tcW w:w="558" w:type="dxa"/>
            <w:vAlign w:val="center"/>
          </w:tcPr>
          <w:p w14:paraId="2356651F" w14:textId="5FA05A4C" w:rsidR="00DB184E" w:rsidRPr="00DB184E" w:rsidRDefault="00230BE5" w:rsidP="00DB1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6" w:type="dxa"/>
          </w:tcPr>
          <w:p w14:paraId="44722982" w14:textId="7777777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AAF327F" w14:textId="41CBEDB0" w:rsidR="00DB184E" w:rsidRPr="00DB184E" w:rsidRDefault="00DB184E" w:rsidP="00DB184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Врезка изоляторов ИТО-3</w:t>
            </w:r>
          </w:p>
        </w:tc>
        <w:tc>
          <w:tcPr>
            <w:tcW w:w="950" w:type="dxa"/>
            <w:vAlign w:val="center"/>
          </w:tcPr>
          <w:p w14:paraId="5E311CE8" w14:textId="53ABF3D7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66" w:type="dxa"/>
            <w:vAlign w:val="center"/>
          </w:tcPr>
          <w:p w14:paraId="1D2EEA44" w14:textId="1D1A469B" w:rsidR="00DB184E" w:rsidRPr="00DB184E" w:rsidRDefault="00DB184E" w:rsidP="00DB184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1" w:type="dxa"/>
          </w:tcPr>
          <w:p w14:paraId="2BDE0174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7EEA954E" w14:textId="77777777" w:rsidR="00DB184E" w:rsidRPr="00DB184E" w:rsidRDefault="00DB184E" w:rsidP="00DB184E">
            <w:pPr>
              <w:rPr>
                <w:rFonts w:ascii="Times New Roman" w:hAnsi="Times New Roman" w:cs="Times New Roman"/>
              </w:rPr>
            </w:pPr>
          </w:p>
        </w:tc>
      </w:tr>
    </w:tbl>
    <w:p w14:paraId="61E2F4C9" w14:textId="057C6398" w:rsidR="003872BA" w:rsidRPr="00DB184E" w:rsidRDefault="003872BA">
      <w:pPr>
        <w:rPr>
          <w:rFonts w:ascii="Times New Roman" w:hAnsi="Times New Roman" w:cs="Times New Roman"/>
        </w:rPr>
      </w:pPr>
    </w:p>
    <w:p w14:paraId="3644D01A" w14:textId="77777777" w:rsidR="00BE48A1" w:rsidRPr="00DB184E" w:rsidRDefault="003872BA" w:rsidP="00BE48A1">
      <w:pPr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DB184E" w:rsidRDefault="00BE48A1" w:rsidP="00BE48A1">
      <w:pPr>
        <w:spacing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DB184E" w:rsidRDefault="00BE48A1" w:rsidP="00BE48A1">
      <w:pPr>
        <w:spacing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DB184E" w:rsidRDefault="00BE48A1" w:rsidP="00BE48A1">
      <w:pPr>
        <w:spacing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DB184E" w:rsidRDefault="00BE48A1" w:rsidP="00BE48A1">
      <w:pPr>
        <w:spacing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DB184E" w:rsidRDefault="00BE48A1" w:rsidP="00BE48A1">
      <w:pPr>
        <w:spacing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DB184E" w:rsidRDefault="00BE48A1" w:rsidP="00BE48A1">
      <w:pPr>
        <w:spacing w:before="120"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DB184E" w:rsidRDefault="00BE48A1" w:rsidP="00BE48A1">
      <w:pPr>
        <w:rPr>
          <w:rFonts w:ascii="Times New Roman" w:hAnsi="Times New Roman" w:cs="Times New Roman"/>
        </w:rPr>
      </w:pPr>
    </w:p>
    <w:p w14:paraId="75B9AD18" w14:textId="25C47D58" w:rsidR="003872BA" w:rsidRPr="00DB184E" w:rsidRDefault="003872BA">
      <w:pPr>
        <w:rPr>
          <w:rFonts w:ascii="Times New Roman" w:eastAsia="Times New Roman" w:hAnsi="Times New Roman" w:cs="Times New Roman"/>
        </w:rPr>
      </w:pPr>
      <w:r w:rsidRPr="00DB184E">
        <w:rPr>
          <w:rFonts w:ascii="Times New Roman" w:eastAsia="Times New Roman" w:hAnsi="Times New Roman" w:cs="Times New Roman"/>
        </w:rPr>
        <w:t>Составил: _</w:t>
      </w:r>
      <w:r w:rsidR="00E83211" w:rsidRPr="00DB184E">
        <w:rPr>
          <w:rFonts w:ascii="Times New Roman" w:eastAsia="Times New Roman" w:hAnsi="Times New Roman" w:cs="Times New Roman"/>
        </w:rPr>
        <w:t>________________</w:t>
      </w:r>
      <w:r w:rsidRPr="00DB184E">
        <w:rPr>
          <w:rFonts w:ascii="Times New Roman" w:eastAsia="Times New Roman" w:hAnsi="Times New Roman" w:cs="Times New Roman"/>
        </w:rPr>
        <w:t>__________________________</w:t>
      </w:r>
    </w:p>
    <w:p w14:paraId="3B8B4FD2" w14:textId="3EE6A20B" w:rsidR="00E83211" w:rsidRDefault="00E83211">
      <w:pPr>
        <w:rPr>
          <w:rFonts w:ascii="Times New Roman" w:eastAsia="Times New Roman" w:hAnsi="Times New Roman" w:cs="Times New Roman"/>
          <w:i/>
          <w:iCs/>
        </w:rPr>
      </w:pPr>
      <w:r w:rsidRPr="00DB184E">
        <w:rPr>
          <w:rFonts w:ascii="Times New Roman" w:eastAsia="Times New Roman" w:hAnsi="Times New Roman" w:cs="Times New Roman"/>
          <w:i/>
          <w:iCs/>
        </w:rPr>
        <w:t xml:space="preserve">                                             (подпись/расшифровка)</w:t>
      </w:r>
    </w:p>
    <w:p w14:paraId="30E35C9C" w14:textId="3A3DC33E" w:rsidR="00DB184E" w:rsidRPr="00DB184E" w:rsidRDefault="00DB184E">
      <w:pPr>
        <w:rPr>
          <w:rFonts w:ascii="Times New Roman" w:hAnsi="Times New Roman" w:cs="Times New Roman"/>
          <w:i/>
          <w:iCs/>
        </w:rPr>
      </w:pPr>
    </w:p>
    <w:sectPr w:rsidR="00DB184E" w:rsidRPr="00DB184E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E2F29" w14:textId="77777777" w:rsidR="00016346" w:rsidRDefault="00016346" w:rsidP="003872BA">
      <w:pPr>
        <w:spacing w:after="0" w:line="240" w:lineRule="auto"/>
      </w:pPr>
      <w:r>
        <w:separator/>
      </w:r>
    </w:p>
  </w:endnote>
  <w:endnote w:type="continuationSeparator" w:id="0">
    <w:p w14:paraId="0770DC3B" w14:textId="77777777" w:rsidR="00016346" w:rsidRDefault="0001634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23AD7" w14:textId="77777777" w:rsidR="00016346" w:rsidRDefault="00016346" w:rsidP="003872BA">
      <w:pPr>
        <w:spacing w:after="0" w:line="240" w:lineRule="auto"/>
      </w:pPr>
      <w:r>
        <w:separator/>
      </w:r>
    </w:p>
  </w:footnote>
  <w:footnote w:type="continuationSeparator" w:id="0">
    <w:p w14:paraId="530B1848" w14:textId="77777777" w:rsidR="00016346" w:rsidRDefault="00016346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6346"/>
    <w:rsid w:val="00026B80"/>
    <w:rsid w:val="000368E2"/>
    <w:rsid w:val="0005584D"/>
    <w:rsid w:val="0008265F"/>
    <w:rsid w:val="000E27A2"/>
    <w:rsid w:val="00230BE5"/>
    <w:rsid w:val="00256E6C"/>
    <w:rsid w:val="002C25C2"/>
    <w:rsid w:val="0031496D"/>
    <w:rsid w:val="003343DC"/>
    <w:rsid w:val="00366A4B"/>
    <w:rsid w:val="003872BA"/>
    <w:rsid w:val="00443769"/>
    <w:rsid w:val="004D1250"/>
    <w:rsid w:val="004F2F3C"/>
    <w:rsid w:val="00557F9F"/>
    <w:rsid w:val="00570DBF"/>
    <w:rsid w:val="00584B4C"/>
    <w:rsid w:val="005E0E6F"/>
    <w:rsid w:val="006129E8"/>
    <w:rsid w:val="00664753"/>
    <w:rsid w:val="007A0D36"/>
    <w:rsid w:val="007E35BE"/>
    <w:rsid w:val="008057A8"/>
    <w:rsid w:val="008417A4"/>
    <w:rsid w:val="008B5EDD"/>
    <w:rsid w:val="008E6E78"/>
    <w:rsid w:val="008F66CC"/>
    <w:rsid w:val="00945214"/>
    <w:rsid w:val="00955835"/>
    <w:rsid w:val="00A4432D"/>
    <w:rsid w:val="00AA7620"/>
    <w:rsid w:val="00B03039"/>
    <w:rsid w:val="00B4564B"/>
    <w:rsid w:val="00B930C0"/>
    <w:rsid w:val="00BE48A1"/>
    <w:rsid w:val="00D252B7"/>
    <w:rsid w:val="00D81E88"/>
    <w:rsid w:val="00DB184E"/>
    <w:rsid w:val="00E238E8"/>
    <w:rsid w:val="00E83211"/>
    <w:rsid w:val="00EA6E48"/>
    <w:rsid w:val="00F506A9"/>
    <w:rsid w:val="00FB0477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A23F9-7610-4D78-BCE5-AA775FD8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dcterms:created xsi:type="dcterms:W3CDTF">2023-12-15T11:46:00Z</dcterms:created>
  <dcterms:modified xsi:type="dcterms:W3CDTF">2023-12-27T12:29:00Z</dcterms:modified>
</cp:coreProperties>
</file>