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D5AF1" w14:textId="77777777" w:rsidR="00261990" w:rsidRDefault="00261990" w:rsidP="00261990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14:paraId="63FF3C60" w14:textId="77777777" w:rsidR="00D74756" w:rsidRDefault="00D74756" w:rsidP="00261990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14:paraId="3D906B90" w14:textId="77777777" w:rsidR="00D74756" w:rsidRDefault="00D74756" w:rsidP="00261990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14:paraId="5E17B9A8" w14:textId="77777777" w:rsidR="00D74756" w:rsidRDefault="00D74756" w:rsidP="00261990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14:paraId="0A2B73C3" w14:textId="77777777" w:rsidR="00D74756" w:rsidRDefault="00D74756" w:rsidP="00261990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14:paraId="126F0642" w14:textId="77777777" w:rsidR="00D74756" w:rsidRDefault="00D74756" w:rsidP="00D74756">
      <w:pPr>
        <w:pStyle w:val="a4"/>
        <w:spacing w:line="36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14:paraId="28DD4378" w14:textId="5F992D63" w:rsidR="002D39CE" w:rsidRPr="00A338CF" w:rsidRDefault="002D39CE" w:rsidP="00D74756">
      <w:pPr>
        <w:pStyle w:val="a4"/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338CF">
        <w:rPr>
          <w:rFonts w:ascii="Times New Roman" w:hAnsi="Times New Roman"/>
          <w:b/>
          <w:sz w:val="20"/>
          <w:szCs w:val="20"/>
        </w:rPr>
        <w:t>УЧЕТНАЯ КАРТОЧКА ООО «АйТек»</w:t>
      </w:r>
    </w:p>
    <w:p w14:paraId="4B72191A" w14:textId="420E5083" w:rsidR="002D39CE" w:rsidRPr="00EA7944" w:rsidRDefault="002D39CE" w:rsidP="00D74756">
      <w:pPr>
        <w:pStyle w:val="a4"/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338CF">
        <w:rPr>
          <w:rFonts w:ascii="Times New Roman" w:hAnsi="Times New Roman"/>
          <w:b/>
          <w:sz w:val="20"/>
          <w:szCs w:val="20"/>
        </w:rPr>
        <w:t xml:space="preserve">Новые реквизиты с </w:t>
      </w:r>
      <w:r w:rsidR="003E1EF8">
        <w:rPr>
          <w:rFonts w:ascii="Times New Roman" w:hAnsi="Times New Roman"/>
          <w:b/>
          <w:sz w:val="20"/>
          <w:szCs w:val="20"/>
        </w:rPr>
        <w:t>01</w:t>
      </w:r>
      <w:r w:rsidRPr="00A338CF">
        <w:rPr>
          <w:rFonts w:ascii="Times New Roman" w:hAnsi="Times New Roman"/>
          <w:b/>
          <w:sz w:val="20"/>
          <w:szCs w:val="20"/>
        </w:rPr>
        <w:t>.0</w:t>
      </w:r>
      <w:r w:rsidR="003E1EF8">
        <w:rPr>
          <w:rFonts w:ascii="Times New Roman" w:hAnsi="Times New Roman"/>
          <w:b/>
          <w:sz w:val="20"/>
          <w:szCs w:val="20"/>
        </w:rPr>
        <w:t>7</w:t>
      </w:r>
      <w:r w:rsidRPr="00A338CF">
        <w:rPr>
          <w:rFonts w:ascii="Times New Roman" w:hAnsi="Times New Roman"/>
          <w:b/>
          <w:sz w:val="20"/>
          <w:szCs w:val="20"/>
        </w:rPr>
        <w:t>.202</w:t>
      </w:r>
      <w:r w:rsidR="003E1EF8">
        <w:rPr>
          <w:rFonts w:ascii="Times New Roman" w:hAnsi="Times New Roman"/>
          <w:b/>
          <w:sz w:val="20"/>
          <w:szCs w:val="20"/>
        </w:rPr>
        <w:t>5</w:t>
      </w:r>
      <w:r w:rsidRPr="00A338CF">
        <w:rPr>
          <w:rFonts w:ascii="Times New Roman" w:hAnsi="Times New Roman"/>
          <w:b/>
          <w:sz w:val="20"/>
          <w:szCs w:val="20"/>
        </w:rPr>
        <w:t xml:space="preserve"> г.</w:t>
      </w:r>
    </w:p>
    <w:p w14:paraId="3ADA7C56" w14:textId="77777777" w:rsidR="00D74756" w:rsidRPr="00D74756" w:rsidRDefault="00D74756" w:rsidP="002D39CE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4106"/>
        <w:gridCol w:w="5954"/>
      </w:tblGrid>
      <w:tr w:rsidR="00EA7944" w:rsidRPr="00D74756" w14:paraId="69AD0C52" w14:textId="77777777" w:rsidTr="00EA7944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0351" w14:textId="301DED76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11840" w14:textId="7E4CE0F0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0" w:name="OLE_LINK34"/>
            <w:bookmarkStart w:id="1" w:name="OLE_LINK35"/>
            <w:bookmarkStart w:id="2" w:name="OLE_LINK36"/>
            <w:r w:rsidRPr="00C6350C">
              <w:rPr>
                <w:rFonts w:ascii="Times New Roman" w:hAnsi="Times New Roman"/>
                <w:sz w:val="20"/>
                <w:szCs w:val="20"/>
              </w:rPr>
              <w:t>Общество с ограниченной ответственностью «АйТек»</w:t>
            </w:r>
            <w:bookmarkEnd w:id="0"/>
            <w:bookmarkEnd w:id="1"/>
            <w:bookmarkEnd w:id="2"/>
          </w:p>
        </w:tc>
      </w:tr>
      <w:tr w:rsidR="00EA7944" w:rsidRPr="00D74756" w14:paraId="16AC833E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A34C" w14:textId="2C413875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z w:val="20"/>
                <w:szCs w:val="20"/>
              </w:rPr>
              <w:t>Сокращенное наименование организации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32B19" w14:textId="665E55F7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3" w:name="OLE_LINK45"/>
            <w:r w:rsidRPr="00C6350C">
              <w:rPr>
                <w:rFonts w:ascii="Times New Roman" w:hAnsi="Times New Roman"/>
                <w:sz w:val="20"/>
                <w:szCs w:val="20"/>
              </w:rPr>
              <w:t>ООО «АйТек»</w:t>
            </w:r>
            <w:bookmarkEnd w:id="3"/>
          </w:p>
        </w:tc>
      </w:tr>
      <w:tr w:rsidR="00EA7944" w:rsidRPr="00D74756" w14:paraId="4804C099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3A242" w14:textId="24A9FA3D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z w:val="20"/>
                <w:szCs w:val="20"/>
              </w:rPr>
              <w:t>ИНН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9BD8D" w14:textId="3D8E59E5" w:rsidR="00EA7944" w:rsidRPr="00D74756" w:rsidRDefault="00F075E0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4" w:name="OLE_LINK18"/>
            <w:bookmarkStart w:id="5" w:name="OLE_LINK19"/>
            <w:bookmarkStart w:id="6" w:name="OLE_LINK14"/>
            <w:bookmarkStart w:id="7" w:name="OLE_LINK39"/>
            <w:bookmarkStart w:id="8" w:name="OLE_LINK40"/>
            <w:bookmarkStart w:id="9" w:name="OLE_LINK54"/>
            <w:bookmarkStart w:id="10" w:name="OLE_LINK55"/>
            <w:r w:rsidRPr="00C6350C">
              <w:rPr>
                <w:rFonts w:ascii="Times New Roman" w:hAnsi="Times New Roman"/>
                <w:sz w:val="20"/>
                <w:szCs w:val="20"/>
              </w:rPr>
              <w:t>7724755070</w:t>
            </w:r>
            <w:bookmarkEnd w:id="4"/>
            <w:bookmarkEnd w:id="5"/>
            <w:bookmarkEnd w:id="6"/>
            <w:bookmarkEnd w:id="7"/>
            <w:bookmarkEnd w:id="8"/>
            <w:bookmarkEnd w:id="9"/>
            <w:bookmarkEnd w:id="10"/>
          </w:p>
        </w:tc>
      </w:tr>
      <w:tr w:rsidR="00EA7944" w:rsidRPr="00D74756" w14:paraId="3D8978B9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785B" w14:textId="7FB4A4F9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z w:val="20"/>
                <w:szCs w:val="20"/>
              </w:rPr>
              <w:t>КПП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15533" w14:textId="54CE2277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1" w:name="OLE_LINK3"/>
            <w:bookmarkStart w:id="12" w:name="OLE_LINK4"/>
            <w:bookmarkStart w:id="13" w:name="OLE_LINK20"/>
            <w:bookmarkStart w:id="14" w:name="OLE_LINK21"/>
            <w:bookmarkStart w:id="15" w:name="OLE_LINK41"/>
            <w:bookmarkStart w:id="16" w:name="OLE_LINK42"/>
            <w:bookmarkStart w:id="17" w:name="OLE_LINK56"/>
            <w:bookmarkStart w:id="18" w:name="OLE_LINK57"/>
            <w:bookmarkStart w:id="19" w:name="OLE_LINK58"/>
            <w:r w:rsidRPr="00C6350C">
              <w:rPr>
                <w:rFonts w:ascii="Times New Roman" w:hAnsi="Times New Roman"/>
                <w:sz w:val="20"/>
                <w:szCs w:val="20"/>
              </w:rPr>
              <w:t>772401001</w:t>
            </w:r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</w:p>
        </w:tc>
      </w:tr>
      <w:tr w:rsidR="00EA7944" w:rsidRPr="00D74756" w14:paraId="0ACF6C00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27D3" w14:textId="7404C43E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z w:val="20"/>
                <w:szCs w:val="20"/>
              </w:rPr>
              <w:t>Юридический адрес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F5C56" w14:textId="030D1CB4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>115583, г. Москва, вн. тер. г. Муниципальный Округ Орехово-Борисово Южное, ш. Каширское, 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6350C">
              <w:rPr>
                <w:rFonts w:ascii="Times New Roman" w:hAnsi="Times New Roman"/>
                <w:sz w:val="20"/>
                <w:szCs w:val="20"/>
              </w:rPr>
              <w:t>65А</w:t>
            </w:r>
          </w:p>
        </w:tc>
      </w:tr>
      <w:tr w:rsidR="00EA7944" w:rsidRPr="00D74756" w14:paraId="2ED06223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FA1D" w14:textId="17EC2BB3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z w:val="20"/>
                <w:szCs w:val="20"/>
              </w:rPr>
              <w:t>Фактический адрес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39F25" w14:textId="2912E754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>115583, г. Москва, вн. тер. г. Муниципальный Округ Орехово-Борисово Южное, ш. Каширское, 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6350C">
              <w:rPr>
                <w:rFonts w:ascii="Times New Roman" w:hAnsi="Times New Roman"/>
                <w:sz w:val="20"/>
                <w:szCs w:val="20"/>
              </w:rPr>
              <w:t>65А</w:t>
            </w:r>
          </w:p>
        </w:tc>
      </w:tr>
      <w:tr w:rsidR="00EA7944" w:rsidRPr="00D74756" w14:paraId="0D925DAB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1B5C8" w14:textId="10CE890E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Фактический адрес -Обособленное подразделение г. Подольск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48C8D" w14:textId="5541555D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>142100, г. Подольск, ул. Комсомольская, д.1</w:t>
            </w:r>
            <w:r>
              <w:rPr>
                <w:rFonts w:ascii="Times New Roman" w:hAnsi="Times New Roman"/>
                <w:sz w:val="20"/>
                <w:szCs w:val="20"/>
              </w:rPr>
              <w:t>, КПП 503601001</w:t>
            </w:r>
          </w:p>
        </w:tc>
      </w:tr>
      <w:tr w:rsidR="00EA7944" w:rsidRPr="00D74756" w14:paraId="6ACFC771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2118" w14:textId="05D9D5D5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z w:val="20"/>
                <w:szCs w:val="20"/>
              </w:rPr>
              <w:t>Фактический адрес -Обособленное подразделение г. Кострома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7A982" w14:textId="4674A514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>156013, г. Кострома, пр. Мира дом 116</w:t>
            </w:r>
            <w:r>
              <w:rPr>
                <w:rFonts w:ascii="Times New Roman" w:hAnsi="Times New Roman"/>
                <w:sz w:val="20"/>
                <w:szCs w:val="20"/>
              </w:rPr>
              <w:t>, КПП 440145001</w:t>
            </w:r>
          </w:p>
        </w:tc>
      </w:tr>
      <w:tr w:rsidR="00EA7944" w:rsidRPr="00D74756" w14:paraId="580C7909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1EC1" w14:textId="7125AEF3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z w:val="20"/>
                <w:szCs w:val="20"/>
              </w:rPr>
              <w:t>Почтовый адрес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62AD3" w14:textId="03EDD75F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>115516, г. Москва, вн. тер. г. Муниципальный Округ Царицыно, ул. Промышленная, д.11, стр. 2. помещ. 8/1, а/я 100</w:t>
            </w:r>
          </w:p>
        </w:tc>
      </w:tr>
      <w:tr w:rsidR="00EA7944" w:rsidRPr="00D74756" w14:paraId="6B54B484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2C74" w14:textId="49DAB773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z w:val="20"/>
                <w:szCs w:val="20"/>
              </w:rPr>
              <w:t>ОГРН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84978" w14:textId="566C0897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20" w:name="OLE_LINK15"/>
            <w:bookmarkStart w:id="21" w:name="OLE_LINK32"/>
            <w:bookmarkStart w:id="22" w:name="OLE_LINK33"/>
            <w:bookmarkStart w:id="23" w:name="OLE_LINK52"/>
            <w:bookmarkStart w:id="24" w:name="OLE_LINK53"/>
            <w:r w:rsidRPr="00C6350C">
              <w:rPr>
                <w:rFonts w:ascii="Times New Roman" w:hAnsi="Times New Roman"/>
                <w:sz w:val="20"/>
                <w:szCs w:val="20"/>
              </w:rPr>
              <w:t>1107746590291</w:t>
            </w:r>
            <w:bookmarkEnd w:id="20"/>
            <w:bookmarkEnd w:id="21"/>
            <w:bookmarkEnd w:id="22"/>
            <w:bookmarkEnd w:id="23"/>
            <w:bookmarkEnd w:id="24"/>
          </w:p>
        </w:tc>
      </w:tr>
      <w:tr w:rsidR="00EA7944" w:rsidRPr="00D74756" w14:paraId="2FCA8F3E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0FE9" w14:textId="6CB11BCC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Дата поставки на учет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98568" w14:textId="099261B9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>26 июля 2010 г.</w:t>
            </w:r>
          </w:p>
        </w:tc>
      </w:tr>
      <w:tr w:rsidR="00EA7944" w:rsidRPr="00D74756" w14:paraId="01115D0D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0FB9" w14:textId="2E7C2D0D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z w:val="20"/>
                <w:szCs w:val="20"/>
              </w:rPr>
              <w:t>ОКВЭД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4AADD" w14:textId="4FBBBA04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 xml:space="preserve">27.12 - Производство электрической распределительной и регулирующей аппаратуры </w:t>
            </w:r>
          </w:p>
        </w:tc>
      </w:tr>
      <w:tr w:rsidR="00EA7944" w:rsidRPr="00D74756" w14:paraId="2745AF0A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B63D0" w14:textId="5D97A41E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z w:val="20"/>
                <w:szCs w:val="20"/>
              </w:rPr>
              <w:t>ОКПО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00E30" w14:textId="6FDC140D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25" w:name="OLE_LINK1"/>
            <w:bookmarkStart w:id="26" w:name="OLE_LINK2"/>
            <w:bookmarkStart w:id="27" w:name="OLE_LINK118"/>
            <w:bookmarkStart w:id="28" w:name="OLE_LINK119"/>
            <w:bookmarkStart w:id="29" w:name="OLE_LINK120"/>
            <w:bookmarkStart w:id="30" w:name="OLE_LINK43"/>
            <w:bookmarkStart w:id="31" w:name="OLE_LINK44"/>
            <w:r w:rsidRPr="00C6350C">
              <w:rPr>
                <w:rFonts w:ascii="Times New Roman" w:hAnsi="Times New Roman"/>
                <w:sz w:val="20"/>
                <w:szCs w:val="20"/>
              </w:rPr>
              <w:t>669 211 38</w:t>
            </w:r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</w:p>
        </w:tc>
      </w:tr>
      <w:tr w:rsidR="00EA7944" w:rsidRPr="00D74756" w14:paraId="5A6FB89A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DCED" w14:textId="526D0084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z w:val="20"/>
                <w:szCs w:val="20"/>
              </w:rPr>
              <w:t>ОКАТО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11223" w14:textId="68FA2670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>452 965 90 000</w:t>
            </w:r>
          </w:p>
        </w:tc>
      </w:tr>
      <w:tr w:rsidR="00EA7944" w:rsidRPr="00D74756" w14:paraId="6E58AA09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CFD4" w14:textId="01BC952D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Р/с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9ACAD" w14:textId="5FA1904B" w:rsidR="00EA7944" w:rsidRPr="00C6350C" w:rsidRDefault="00EA7944" w:rsidP="00EA79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>40702810440240759101</w:t>
            </w:r>
          </w:p>
        </w:tc>
      </w:tr>
      <w:tr w:rsidR="00EA7944" w:rsidRPr="00D74756" w14:paraId="1FD2714B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1BB2" w14:textId="165F36F8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БИК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33E58" w14:textId="542985E1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>044525555</w:t>
            </w:r>
          </w:p>
        </w:tc>
      </w:tr>
      <w:tr w:rsidR="00EA7944" w:rsidRPr="00D74756" w14:paraId="62618B43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1180" w14:textId="077F8F4B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К/с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7B001" w14:textId="5801F383" w:rsidR="00EA7944" w:rsidRPr="00C6350C" w:rsidRDefault="00EA7944" w:rsidP="00EA79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>30101810400000000555</w:t>
            </w:r>
          </w:p>
        </w:tc>
      </w:tr>
      <w:tr w:rsidR="00EA7944" w:rsidRPr="00D74756" w14:paraId="13DDB494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6DBE" w14:textId="42BED029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Наименование банка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C6B46" w14:textId="776DBAFD" w:rsidR="00EA7944" w:rsidRPr="00D74756" w:rsidRDefault="003E1EF8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1EF8">
              <w:rPr>
                <w:rFonts w:ascii="Times New Roman" w:hAnsi="Times New Roman"/>
                <w:sz w:val="20"/>
                <w:szCs w:val="20"/>
              </w:rPr>
              <w:t>ПАО "Банк ПСБ"</w:t>
            </w:r>
          </w:p>
        </w:tc>
      </w:tr>
      <w:tr w:rsidR="00EA7944" w:rsidRPr="00D74756" w14:paraId="7A2C6865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21FE" w14:textId="77777777" w:rsidR="00EA7944" w:rsidRDefault="00EA7944" w:rsidP="00EA7944">
            <w:pPr>
              <w:pStyle w:val="ab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350C">
              <w:rPr>
                <w:rFonts w:ascii="Times New Roman" w:hAnsi="Times New Roman"/>
                <w:b/>
                <w:bCs/>
                <w:sz w:val="20"/>
                <w:szCs w:val="20"/>
              </w:rPr>
              <w:t>Генеральный директор</w:t>
            </w:r>
          </w:p>
          <w:p w14:paraId="3B654817" w14:textId="0888E94A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i/>
                <w:sz w:val="20"/>
                <w:szCs w:val="20"/>
              </w:rPr>
              <w:t>действующий на основании Устава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8CAD3" w14:textId="1E2C325F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>Виноградов Константин Петрович</w:t>
            </w:r>
          </w:p>
        </w:tc>
      </w:tr>
      <w:tr w:rsidR="00EA7944" w:rsidRPr="00D74756" w14:paraId="464E4597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ED85" w14:textId="198F6A7A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z w:val="20"/>
                <w:szCs w:val="20"/>
              </w:rPr>
              <w:t>Главный бухгалтер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6AA40" w14:textId="20951651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>Третьякова Татьяна Валерьевна</w:t>
            </w:r>
          </w:p>
        </w:tc>
      </w:tr>
      <w:tr w:rsidR="00EA7944" w:rsidRPr="00D74756" w14:paraId="574E3F41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851A" w14:textId="176E0E14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Телефон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44431" w14:textId="1285F6EC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>+7 (495) 956-40-12</w:t>
            </w:r>
          </w:p>
        </w:tc>
      </w:tr>
      <w:tr w:rsidR="00EA7944" w:rsidRPr="00D74756" w14:paraId="0DD9011B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743B" w14:textId="5C63EE8E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lang w:val="en-US"/>
              </w:rPr>
              <w:t xml:space="preserve">E-mail </w:t>
            </w:r>
            <w:r w:rsidRPr="00C6350C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общий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0B96D" w14:textId="385E78E0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>info@i-tech.su</w:t>
            </w:r>
          </w:p>
        </w:tc>
      </w:tr>
      <w:tr w:rsidR="00EA7944" w:rsidRPr="00D74756" w14:paraId="4C50215D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C1EE8" w14:textId="6DC55D8A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lang w:val="en-US"/>
              </w:rPr>
              <w:t xml:space="preserve">E-mail </w:t>
            </w:r>
            <w:r w:rsidRPr="00C6350C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корпоративный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8A0A7" w14:textId="1B500B9C" w:rsidR="00EA7944" w:rsidRPr="00D74756" w:rsidRDefault="00F075E0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7" w:tgtFrame="_parent" w:history="1">
              <w:r w:rsidR="00EA7944" w:rsidRPr="00C6350C">
                <w:rPr>
                  <w:rFonts w:ascii="Times New Roman" w:hAnsi="Times New Roman"/>
                  <w:sz w:val="20"/>
                  <w:szCs w:val="20"/>
                </w:rPr>
                <w:t>corporate@i-tech.su</w:t>
              </w:r>
            </w:hyperlink>
          </w:p>
        </w:tc>
      </w:tr>
      <w:tr w:rsidR="00EA7944" w:rsidRPr="00D74756" w14:paraId="5AF0E650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C820" w14:textId="3BCC5DEE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lang w:val="en-US"/>
              </w:rPr>
              <w:t xml:space="preserve">E-mail </w:t>
            </w:r>
            <w:r w:rsidRPr="00C6350C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СМР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DE749" w14:textId="68DA182A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>electricalwork@i-tech.su</w:t>
            </w:r>
          </w:p>
        </w:tc>
      </w:tr>
      <w:tr w:rsidR="00EA7944" w:rsidRPr="00D74756" w14:paraId="279A9143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060C7" w14:textId="64CD8765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lang w:val="en-US"/>
              </w:rPr>
              <w:t xml:space="preserve">E-mail </w:t>
            </w:r>
            <w:r w:rsidRPr="00C6350C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среднее напряжение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0E4C7" w14:textId="11DE01D1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>6-35kv@i-tech.su</w:t>
            </w:r>
          </w:p>
        </w:tc>
      </w:tr>
      <w:tr w:rsidR="00EA7944" w:rsidRPr="00D74756" w14:paraId="522976F0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711B" w14:textId="39FC78B4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lang w:val="en-US"/>
              </w:rPr>
              <w:t xml:space="preserve">E-mail </w:t>
            </w:r>
            <w:r w:rsidRPr="00C6350C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бухгалтерии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2AB71" w14:textId="0CF85A63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>buh@i-tech.su</w:t>
            </w:r>
          </w:p>
        </w:tc>
      </w:tr>
      <w:tr w:rsidR="00EA7944" w:rsidRPr="00D74756" w14:paraId="4AEBE90A" w14:textId="77777777" w:rsidTr="00EA7944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AA75" w14:textId="555E2BDB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Идентификатор обмена в ЭДО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048EE" w14:textId="77777777" w:rsidR="00EA7944" w:rsidRPr="00C6350C" w:rsidRDefault="00EA7944" w:rsidP="00EA7944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>Оператор: ООО ПКФ Контур</w:t>
            </w:r>
          </w:p>
          <w:p w14:paraId="01338632" w14:textId="3BEA9872" w:rsidR="00EA7944" w:rsidRPr="00D74756" w:rsidRDefault="00EA7944" w:rsidP="00EA79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6350C">
              <w:rPr>
                <w:rFonts w:ascii="Times New Roman" w:hAnsi="Times New Roman"/>
                <w:sz w:val="20"/>
                <w:szCs w:val="20"/>
              </w:rPr>
              <w:t>2ВМ-7724755070-772401001-201404140811377911572</w:t>
            </w:r>
          </w:p>
        </w:tc>
      </w:tr>
    </w:tbl>
    <w:p w14:paraId="174435E6" w14:textId="77777777" w:rsidR="00D74756" w:rsidRDefault="00D74756" w:rsidP="002D39CE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14:paraId="30AB12B8" w14:textId="77777777" w:rsidR="00D74756" w:rsidRPr="00A338CF" w:rsidRDefault="00D74756" w:rsidP="002D39CE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14:paraId="577CF40F" w14:textId="77777777" w:rsidR="002D39CE" w:rsidRPr="003949E9" w:rsidRDefault="002D39CE" w:rsidP="00261990"/>
    <w:sectPr w:rsidR="002D39CE" w:rsidRPr="003949E9" w:rsidSect="000B5CFD">
      <w:headerReference w:type="default" r:id="rId8"/>
      <w:footerReference w:type="default" r:id="rId9"/>
      <w:pgSz w:w="11906" w:h="16838" w:code="9"/>
      <w:pgMar w:top="1418" w:right="851" w:bottom="0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F5084" w14:textId="77777777" w:rsidR="00CD1CDC" w:rsidRDefault="00CD1CDC" w:rsidP="00AD0536">
      <w:pPr>
        <w:spacing w:after="0" w:line="240" w:lineRule="auto"/>
      </w:pPr>
      <w:r>
        <w:separator/>
      </w:r>
    </w:p>
  </w:endnote>
  <w:endnote w:type="continuationSeparator" w:id="0">
    <w:p w14:paraId="7AC9D302" w14:textId="77777777" w:rsidR="00CD1CDC" w:rsidRDefault="00CD1CDC" w:rsidP="00AD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9" w:type="dxa"/>
      <w:jc w:val="center"/>
      <w:tblLayout w:type="fixed"/>
      <w:tblLook w:val="04A0" w:firstRow="1" w:lastRow="0" w:firstColumn="1" w:lastColumn="0" w:noHBand="0" w:noVBand="1"/>
    </w:tblPr>
    <w:tblGrid>
      <w:gridCol w:w="10349"/>
    </w:tblGrid>
    <w:tr w:rsidR="000B5CFD" w:rsidRPr="00253B88" w14:paraId="5C47771C" w14:textId="77777777" w:rsidTr="000B5CFD">
      <w:trPr>
        <w:trHeight w:val="145"/>
        <w:jc w:val="center"/>
      </w:trPr>
      <w:tc>
        <w:tcPr>
          <w:tcW w:w="10349" w:type="dxa"/>
          <w:shd w:val="clear" w:color="auto" w:fill="auto"/>
        </w:tcPr>
        <w:p w14:paraId="3B418992" w14:textId="128391FF" w:rsidR="000B5CFD" w:rsidRPr="000B5CFD" w:rsidRDefault="000B5CFD" w:rsidP="000B5CFD">
          <w:pPr>
            <w:tabs>
              <w:tab w:val="center" w:pos="4677"/>
              <w:tab w:val="right" w:pos="9355"/>
            </w:tabs>
            <w:suppressAutoHyphens/>
            <w:spacing w:after="0" w:line="240" w:lineRule="auto"/>
            <w:jc w:val="center"/>
            <w:rPr>
              <w:b/>
              <w:sz w:val="16"/>
              <w:szCs w:val="16"/>
              <w:lang w:eastAsia="ar-SA"/>
            </w:rPr>
          </w:pPr>
        </w:p>
      </w:tc>
    </w:tr>
    <w:tr w:rsidR="000B5CFD" w:rsidRPr="00253B88" w14:paraId="3067CCE9" w14:textId="77777777" w:rsidTr="000B5CFD">
      <w:trPr>
        <w:trHeight w:val="145"/>
        <w:jc w:val="center"/>
      </w:trPr>
      <w:tc>
        <w:tcPr>
          <w:tcW w:w="10349" w:type="dxa"/>
          <w:shd w:val="clear" w:color="auto" w:fill="auto"/>
        </w:tcPr>
        <w:p w14:paraId="42AAE033" w14:textId="6E7039C5" w:rsidR="000B5CFD" w:rsidRPr="000B5CFD" w:rsidRDefault="000B5CFD" w:rsidP="000B5CFD">
          <w:pPr>
            <w:tabs>
              <w:tab w:val="center" w:pos="4677"/>
              <w:tab w:val="right" w:pos="9355"/>
            </w:tabs>
            <w:suppressAutoHyphens/>
            <w:spacing w:after="0" w:line="240" w:lineRule="auto"/>
            <w:jc w:val="center"/>
            <w:rPr>
              <w:b/>
              <w:color w:val="FFFFFF"/>
              <w:sz w:val="16"/>
              <w:szCs w:val="16"/>
              <w:lang w:eastAsia="ar-SA"/>
            </w:rPr>
          </w:pPr>
        </w:p>
      </w:tc>
    </w:tr>
    <w:tr w:rsidR="000B5CFD" w:rsidRPr="00253B88" w14:paraId="1CF30432" w14:textId="77777777" w:rsidTr="000B5CFD">
      <w:trPr>
        <w:trHeight w:val="145"/>
        <w:jc w:val="center"/>
      </w:trPr>
      <w:tc>
        <w:tcPr>
          <w:tcW w:w="10349" w:type="dxa"/>
          <w:shd w:val="clear" w:color="auto" w:fill="auto"/>
        </w:tcPr>
        <w:p w14:paraId="66992A27" w14:textId="77777777" w:rsidR="000B5CFD" w:rsidRPr="00253B88" w:rsidRDefault="000B5CFD" w:rsidP="000B5CFD">
          <w:pPr>
            <w:tabs>
              <w:tab w:val="center" w:pos="4677"/>
              <w:tab w:val="right" w:pos="9355"/>
            </w:tabs>
            <w:suppressAutoHyphens/>
            <w:spacing w:after="0" w:line="240" w:lineRule="auto"/>
            <w:jc w:val="center"/>
            <w:rPr>
              <w:b/>
              <w:color w:val="FFFFFF"/>
              <w:sz w:val="16"/>
              <w:szCs w:val="16"/>
              <w:lang w:eastAsia="ar-SA"/>
            </w:rPr>
          </w:pPr>
        </w:p>
      </w:tc>
    </w:tr>
    <w:tr w:rsidR="000B5CFD" w:rsidRPr="00253B88" w14:paraId="33973B70" w14:textId="77777777" w:rsidTr="000B5CFD">
      <w:trPr>
        <w:trHeight w:val="145"/>
        <w:jc w:val="center"/>
      </w:trPr>
      <w:tc>
        <w:tcPr>
          <w:tcW w:w="10349" w:type="dxa"/>
          <w:shd w:val="clear" w:color="auto" w:fill="auto"/>
        </w:tcPr>
        <w:p w14:paraId="11A2F4D5" w14:textId="7C495E90" w:rsidR="000B5CFD" w:rsidRPr="00D74756" w:rsidRDefault="000B5CFD" w:rsidP="00D74756">
          <w:pPr>
            <w:tabs>
              <w:tab w:val="center" w:pos="4677"/>
              <w:tab w:val="right" w:pos="9355"/>
            </w:tabs>
            <w:suppressAutoHyphens/>
            <w:spacing w:after="0" w:line="240" w:lineRule="auto"/>
            <w:rPr>
              <w:b/>
              <w:color w:val="FFFFFF"/>
              <w:sz w:val="16"/>
              <w:szCs w:val="16"/>
              <w:lang w:val="en-US" w:eastAsia="ar-SA"/>
            </w:rPr>
          </w:pPr>
        </w:p>
      </w:tc>
    </w:tr>
    <w:tr w:rsidR="000B5CFD" w:rsidRPr="00253B88" w14:paraId="33208943" w14:textId="77777777" w:rsidTr="000B5CFD">
      <w:trPr>
        <w:trHeight w:val="145"/>
        <w:jc w:val="center"/>
      </w:trPr>
      <w:tc>
        <w:tcPr>
          <w:tcW w:w="10349" w:type="dxa"/>
          <w:shd w:val="clear" w:color="auto" w:fill="auto"/>
          <w:vAlign w:val="center"/>
        </w:tcPr>
        <w:p w14:paraId="11422F62" w14:textId="25BDB0ED" w:rsidR="000B5CFD" w:rsidRPr="00253B88" w:rsidRDefault="000B5CFD" w:rsidP="000B5CFD">
          <w:pPr>
            <w:tabs>
              <w:tab w:val="center" w:pos="4677"/>
              <w:tab w:val="right" w:pos="9355"/>
            </w:tabs>
            <w:suppressAutoHyphens/>
            <w:spacing w:after="0" w:line="240" w:lineRule="auto"/>
            <w:jc w:val="center"/>
            <w:rPr>
              <w:b/>
              <w:color w:val="FFFFFF"/>
              <w:sz w:val="16"/>
              <w:szCs w:val="16"/>
              <w:lang w:eastAsia="ar-SA"/>
            </w:rPr>
          </w:pPr>
          <w:r w:rsidRPr="000B5CFD">
            <w:rPr>
              <w:b/>
              <w:color w:val="000000"/>
              <w:sz w:val="16"/>
              <w:szCs w:val="16"/>
              <w:lang w:eastAsia="ar-SA"/>
              <w14:textFill>
                <w14:solidFill>
                  <w14:srgbClr w14:val="000000">
                    <w14:alpha w14:val="90000"/>
                  </w14:srgbClr>
                </w14:solidFill>
              </w14:textFill>
            </w:rPr>
            <w:t>Переходи на темную сторону, у нас есть печеньки :-)</w:t>
          </w:r>
        </w:p>
      </w:tc>
    </w:tr>
  </w:tbl>
  <w:p w14:paraId="0E3AE3E2" w14:textId="77777777" w:rsidR="000B5CFD" w:rsidRDefault="000B5C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6F72C" w14:textId="77777777" w:rsidR="00CD1CDC" w:rsidRDefault="00CD1CDC" w:rsidP="00AD0536">
      <w:pPr>
        <w:spacing w:after="0" w:line="240" w:lineRule="auto"/>
      </w:pPr>
      <w:r>
        <w:separator/>
      </w:r>
    </w:p>
  </w:footnote>
  <w:footnote w:type="continuationSeparator" w:id="0">
    <w:p w14:paraId="043353B4" w14:textId="77777777" w:rsidR="00CD1CDC" w:rsidRDefault="00CD1CDC" w:rsidP="00AD0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74C16" w14:textId="126351AA" w:rsidR="00261990" w:rsidRPr="00D74756" w:rsidRDefault="00D74756" w:rsidP="00D74756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409E0F" wp14:editId="59FB29A4">
          <wp:simplePos x="0" y="0"/>
          <wp:positionH relativeFrom="margin">
            <wp:posOffset>-571234</wp:posOffset>
          </wp:positionH>
          <wp:positionV relativeFrom="paragraph">
            <wp:posOffset>-79124</wp:posOffset>
          </wp:positionV>
          <wp:extent cx="7248438" cy="10366744"/>
          <wp:effectExtent l="0" t="0" r="0" b="0"/>
          <wp:wrapNone/>
          <wp:docPr id="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Рисунок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0779" cy="10412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536"/>
    <w:rsid w:val="00001CEF"/>
    <w:rsid w:val="0001633A"/>
    <w:rsid w:val="00063E3B"/>
    <w:rsid w:val="0006526D"/>
    <w:rsid w:val="00067601"/>
    <w:rsid w:val="000A0D98"/>
    <w:rsid w:val="000B5CFD"/>
    <w:rsid w:val="000D1CC3"/>
    <w:rsid w:val="000D2ADA"/>
    <w:rsid w:val="00116995"/>
    <w:rsid w:val="00125109"/>
    <w:rsid w:val="00137DF3"/>
    <w:rsid w:val="001561A8"/>
    <w:rsid w:val="001703DD"/>
    <w:rsid w:val="00187FD6"/>
    <w:rsid w:val="00195DAB"/>
    <w:rsid w:val="001970AB"/>
    <w:rsid w:val="001A1107"/>
    <w:rsid w:val="001B7E07"/>
    <w:rsid w:val="001C7C8A"/>
    <w:rsid w:val="001D5717"/>
    <w:rsid w:val="001F07C9"/>
    <w:rsid w:val="00243D86"/>
    <w:rsid w:val="00245F16"/>
    <w:rsid w:val="00253B88"/>
    <w:rsid w:val="00255D86"/>
    <w:rsid w:val="00257E55"/>
    <w:rsid w:val="00261990"/>
    <w:rsid w:val="00271D26"/>
    <w:rsid w:val="002B4E0C"/>
    <w:rsid w:val="002B675F"/>
    <w:rsid w:val="002D39CE"/>
    <w:rsid w:val="002F1AF2"/>
    <w:rsid w:val="00300319"/>
    <w:rsid w:val="00305694"/>
    <w:rsid w:val="00345FFE"/>
    <w:rsid w:val="00360F84"/>
    <w:rsid w:val="0036437D"/>
    <w:rsid w:val="00372A46"/>
    <w:rsid w:val="003737EB"/>
    <w:rsid w:val="003949E9"/>
    <w:rsid w:val="003E1EF8"/>
    <w:rsid w:val="003E645E"/>
    <w:rsid w:val="003E750E"/>
    <w:rsid w:val="003F240C"/>
    <w:rsid w:val="0041081B"/>
    <w:rsid w:val="00412C88"/>
    <w:rsid w:val="004538E0"/>
    <w:rsid w:val="004556D5"/>
    <w:rsid w:val="00462E5D"/>
    <w:rsid w:val="004779E6"/>
    <w:rsid w:val="004C43C3"/>
    <w:rsid w:val="004E3B22"/>
    <w:rsid w:val="004F2A28"/>
    <w:rsid w:val="005073A1"/>
    <w:rsid w:val="005240A2"/>
    <w:rsid w:val="0053254E"/>
    <w:rsid w:val="005337B4"/>
    <w:rsid w:val="00557581"/>
    <w:rsid w:val="00594667"/>
    <w:rsid w:val="005A65B7"/>
    <w:rsid w:val="005C3220"/>
    <w:rsid w:val="005E0623"/>
    <w:rsid w:val="005E79AD"/>
    <w:rsid w:val="00644932"/>
    <w:rsid w:val="00652CCB"/>
    <w:rsid w:val="006D7406"/>
    <w:rsid w:val="00770E75"/>
    <w:rsid w:val="00776403"/>
    <w:rsid w:val="007839D8"/>
    <w:rsid w:val="00785191"/>
    <w:rsid w:val="007A3385"/>
    <w:rsid w:val="007D0070"/>
    <w:rsid w:val="007D086F"/>
    <w:rsid w:val="007E1828"/>
    <w:rsid w:val="007F00AD"/>
    <w:rsid w:val="0082158F"/>
    <w:rsid w:val="00841A63"/>
    <w:rsid w:val="008474A4"/>
    <w:rsid w:val="00856637"/>
    <w:rsid w:val="00877B9A"/>
    <w:rsid w:val="00882660"/>
    <w:rsid w:val="008943AF"/>
    <w:rsid w:val="008A7717"/>
    <w:rsid w:val="009044B1"/>
    <w:rsid w:val="00907FF1"/>
    <w:rsid w:val="00927E6A"/>
    <w:rsid w:val="0094741E"/>
    <w:rsid w:val="0095375F"/>
    <w:rsid w:val="009604D8"/>
    <w:rsid w:val="00971F54"/>
    <w:rsid w:val="009D2733"/>
    <w:rsid w:val="00A05433"/>
    <w:rsid w:val="00A15D0D"/>
    <w:rsid w:val="00A2762A"/>
    <w:rsid w:val="00A3107C"/>
    <w:rsid w:val="00A338CF"/>
    <w:rsid w:val="00A35653"/>
    <w:rsid w:val="00A7740E"/>
    <w:rsid w:val="00A830C6"/>
    <w:rsid w:val="00AA4445"/>
    <w:rsid w:val="00AB162A"/>
    <w:rsid w:val="00AC46B9"/>
    <w:rsid w:val="00AD0536"/>
    <w:rsid w:val="00AD19F7"/>
    <w:rsid w:val="00AE35E1"/>
    <w:rsid w:val="00B01886"/>
    <w:rsid w:val="00B51793"/>
    <w:rsid w:val="00BB17A0"/>
    <w:rsid w:val="00BD3EEC"/>
    <w:rsid w:val="00BD6035"/>
    <w:rsid w:val="00C46D67"/>
    <w:rsid w:val="00C6350C"/>
    <w:rsid w:val="00C73617"/>
    <w:rsid w:val="00C80F98"/>
    <w:rsid w:val="00CC7607"/>
    <w:rsid w:val="00CD1CDC"/>
    <w:rsid w:val="00CD6019"/>
    <w:rsid w:val="00D0644E"/>
    <w:rsid w:val="00D312DD"/>
    <w:rsid w:val="00D316C6"/>
    <w:rsid w:val="00D43445"/>
    <w:rsid w:val="00D4348E"/>
    <w:rsid w:val="00D468B8"/>
    <w:rsid w:val="00D63405"/>
    <w:rsid w:val="00D74756"/>
    <w:rsid w:val="00D81A31"/>
    <w:rsid w:val="00E14C1F"/>
    <w:rsid w:val="00E375F5"/>
    <w:rsid w:val="00E5211A"/>
    <w:rsid w:val="00E53A98"/>
    <w:rsid w:val="00E55EB0"/>
    <w:rsid w:val="00E676D2"/>
    <w:rsid w:val="00E82F0C"/>
    <w:rsid w:val="00EA7944"/>
    <w:rsid w:val="00EB1151"/>
    <w:rsid w:val="00ED2C92"/>
    <w:rsid w:val="00ED4A9C"/>
    <w:rsid w:val="00EE26A1"/>
    <w:rsid w:val="00F04525"/>
    <w:rsid w:val="00F075E0"/>
    <w:rsid w:val="00F32031"/>
    <w:rsid w:val="00F408FB"/>
    <w:rsid w:val="00F4532B"/>
    <w:rsid w:val="00F62CA8"/>
    <w:rsid w:val="00F84EDF"/>
    <w:rsid w:val="00FA7185"/>
    <w:rsid w:val="00FB6ECF"/>
    <w:rsid w:val="00FB7CC4"/>
    <w:rsid w:val="00FE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EEA12"/>
  <w15:chartTrackingRefBased/>
  <w15:docId w15:val="{9362DF40-DF8B-40A1-93C7-C9729D3D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0536"/>
  </w:style>
  <w:style w:type="paragraph" w:styleId="a6">
    <w:name w:val="footer"/>
    <w:basedOn w:val="a"/>
    <w:link w:val="a7"/>
    <w:uiPriority w:val="99"/>
    <w:unhideWhenUsed/>
    <w:rsid w:val="00AD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0536"/>
  </w:style>
  <w:style w:type="paragraph" w:styleId="a8">
    <w:name w:val="Balloon Text"/>
    <w:basedOn w:val="a"/>
    <w:link w:val="a9"/>
    <w:uiPriority w:val="99"/>
    <w:semiHidden/>
    <w:unhideWhenUsed/>
    <w:rsid w:val="00253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53B88"/>
    <w:rPr>
      <w:rFonts w:ascii="Segoe UI" w:hAnsi="Segoe UI" w:cs="Segoe UI"/>
      <w:sz w:val="18"/>
      <w:szCs w:val="18"/>
      <w:lang w:eastAsia="en-US"/>
    </w:rPr>
  </w:style>
  <w:style w:type="character" w:styleId="aa">
    <w:name w:val="Hyperlink"/>
    <w:uiPriority w:val="99"/>
    <w:semiHidden/>
    <w:unhideWhenUsed/>
    <w:rsid w:val="001F07C9"/>
    <w:rPr>
      <w:color w:val="0563C1"/>
      <w:u w:val="single"/>
    </w:rPr>
  </w:style>
  <w:style w:type="character" w:customStyle="1" w:styleId="user-accountname">
    <w:name w:val="user-account__name"/>
    <w:basedOn w:val="a0"/>
    <w:rsid w:val="002D39CE"/>
  </w:style>
  <w:style w:type="paragraph" w:styleId="ab">
    <w:name w:val="No Spacing"/>
    <w:uiPriority w:val="1"/>
    <w:qFormat/>
    <w:rsid w:val="00C635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4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assport.yandex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47D67-C49C-4EE4-8CB7-D7397EE2D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Itech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АйТек</dc:creator>
  <cp:keywords/>
  <cp:lastModifiedBy>Наталия</cp:lastModifiedBy>
  <cp:revision>6</cp:revision>
  <cp:lastPrinted>2023-08-14T11:32:00Z</cp:lastPrinted>
  <dcterms:created xsi:type="dcterms:W3CDTF">2024-10-16T15:26:00Z</dcterms:created>
  <dcterms:modified xsi:type="dcterms:W3CDTF">2025-07-21T12:10:00Z</dcterms:modified>
</cp:coreProperties>
</file>