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C17" w:rsidRDefault="00D21477">
      <w:r>
        <w:rPr>
          <w:noProof/>
          <w:lang w:eastAsia="ru-RU"/>
        </w:rPr>
        <w:drawing>
          <wp:inline distT="0" distB="0" distL="0" distR="0">
            <wp:extent cx="5934075" cy="923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477" w:rsidRPr="00C46C1C" w:rsidRDefault="00D26DAF" w:rsidP="00D26DAF">
      <w:pPr>
        <w:jc w:val="both"/>
        <w:rPr>
          <w:rFonts w:ascii="Times New Roman" w:hAnsi="Times New Roman" w:cs="Times New Roman"/>
          <w:sz w:val="24"/>
          <w:szCs w:val="24"/>
        </w:rPr>
      </w:pPr>
      <w:r w:rsidRPr="00DA3E20">
        <w:rPr>
          <w:rFonts w:ascii="Times New Roman" w:hAnsi="Times New Roman" w:cs="Times New Roman"/>
          <w:sz w:val="24"/>
          <w:szCs w:val="24"/>
        </w:rPr>
        <w:t xml:space="preserve">Исх. б/н от </w:t>
      </w:r>
      <w:r w:rsidR="00E75ED9">
        <w:rPr>
          <w:rFonts w:ascii="Times New Roman" w:hAnsi="Times New Roman" w:cs="Times New Roman"/>
          <w:sz w:val="24"/>
          <w:szCs w:val="24"/>
          <w:u w:val="single"/>
        </w:rPr>
        <w:t>04.08.2023</w:t>
      </w:r>
      <w:r w:rsidR="00C46C1C" w:rsidRPr="00FE6D9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D21477" w:rsidRPr="00DA3E20" w:rsidRDefault="00D21477">
      <w:pPr>
        <w:rPr>
          <w:sz w:val="24"/>
          <w:szCs w:val="24"/>
        </w:rPr>
      </w:pPr>
    </w:p>
    <w:p w:rsidR="00D21477" w:rsidRPr="00DA3E20" w:rsidRDefault="00D26DAF" w:rsidP="00DA4A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E20">
        <w:rPr>
          <w:rFonts w:ascii="Times New Roman" w:hAnsi="Times New Roman" w:cs="Times New Roman"/>
          <w:b/>
          <w:sz w:val="24"/>
          <w:szCs w:val="24"/>
        </w:rPr>
        <w:t>Отказное письмо о сертификации</w:t>
      </w:r>
    </w:p>
    <w:p w:rsidR="00D26DAF" w:rsidRPr="00DA3E20" w:rsidRDefault="00D26DAF" w:rsidP="00DA4A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20">
        <w:rPr>
          <w:rFonts w:ascii="Times New Roman" w:hAnsi="Times New Roman" w:cs="Times New Roman"/>
          <w:sz w:val="24"/>
          <w:szCs w:val="24"/>
        </w:rPr>
        <w:tab/>
        <w:t>С 15 феврали 2015 г. на территории РФ вступил в силу Технический регламент таможенного союза ТР ТС 010/2011 «Безопасность машин и оборудования», заменивший действующий ранее Технический регламент о безопасности машин и оборудования.</w:t>
      </w:r>
    </w:p>
    <w:p w:rsidR="00D26DAF" w:rsidRPr="00DA3E20" w:rsidRDefault="00D26DAF" w:rsidP="00DA4A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20">
        <w:rPr>
          <w:rFonts w:ascii="Times New Roman" w:hAnsi="Times New Roman" w:cs="Times New Roman"/>
          <w:sz w:val="24"/>
          <w:szCs w:val="24"/>
        </w:rPr>
        <w:tab/>
        <w:t>В соответствии с данным регламентом подтверждение соответствия проводится посредством сертификации и декларирования. Перечень объектов технического регулирования, подлежащих подтверждению соответствия изложен в Приложении 3 регламента.</w:t>
      </w:r>
    </w:p>
    <w:p w:rsidR="00DA3E20" w:rsidRPr="00DA3E20" w:rsidRDefault="00D26DAF" w:rsidP="00DA4A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20">
        <w:rPr>
          <w:rFonts w:ascii="Times New Roman" w:hAnsi="Times New Roman" w:cs="Times New Roman"/>
          <w:sz w:val="24"/>
          <w:szCs w:val="24"/>
        </w:rPr>
        <w:tab/>
        <w:t>Из продукции, выпускаемой ООО «ВЕЗА», в этом перечне присутствуют в этом разделе объектов, подлежащих декларированию, кондиционеры, вентиляторы, воздухонагреватели и воздухоохладители. Все прочие изделия, выпускаемые ООО «ВЕЗА» не подлежат обязательной сертификации и декларированию на соответствие вышесказанному техническому регламенту</w:t>
      </w:r>
      <w:r w:rsidR="00DA3E20" w:rsidRPr="00DA3E20">
        <w:rPr>
          <w:rFonts w:ascii="Times New Roman" w:hAnsi="Times New Roman" w:cs="Times New Roman"/>
          <w:sz w:val="24"/>
          <w:szCs w:val="24"/>
        </w:rPr>
        <w:t>.</w:t>
      </w:r>
    </w:p>
    <w:p w:rsidR="00D26DAF" w:rsidRPr="00DA3E20" w:rsidRDefault="00DA3E20" w:rsidP="00DA4A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20">
        <w:rPr>
          <w:rFonts w:ascii="Times New Roman" w:hAnsi="Times New Roman" w:cs="Times New Roman"/>
          <w:sz w:val="24"/>
          <w:szCs w:val="24"/>
        </w:rPr>
        <w:tab/>
        <w:t>Таким образом, клапаны обратные</w:t>
      </w:r>
      <w:r w:rsidR="00122C95">
        <w:rPr>
          <w:rFonts w:ascii="Times New Roman" w:hAnsi="Times New Roman" w:cs="Times New Roman"/>
          <w:sz w:val="24"/>
          <w:szCs w:val="24"/>
        </w:rPr>
        <w:t xml:space="preserve"> "КЛАРА", </w:t>
      </w:r>
      <w:r w:rsidRPr="00DA3E20">
        <w:rPr>
          <w:rFonts w:ascii="Times New Roman" w:hAnsi="Times New Roman" w:cs="Times New Roman"/>
          <w:sz w:val="24"/>
          <w:szCs w:val="24"/>
        </w:rPr>
        <w:t>«ТЮЛЬПАН», стаканы монтажные «СТАМ»,  Поддоны «ПОД», Решетки декоративные «Р25, Р50, Р100», Решетка объемная накладная «РОН», Сетки, Сетка «СЕБ(М)-ОСА», Входной коллектор «ВКО-ОСА», Монтажные опоры «МОБ-ОСА», Защита «ЗОНТ»</w:t>
      </w:r>
      <w:r>
        <w:rPr>
          <w:rFonts w:ascii="Times New Roman" w:hAnsi="Times New Roman" w:cs="Times New Roman"/>
          <w:sz w:val="24"/>
          <w:szCs w:val="24"/>
        </w:rPr>
        <w:t>, Гибкая</w:t>
      </w:r>
      <w:r w:rsidRPr="00DA3E20">
        <w:rPr>
          <w:rFonts w:ascii="Times New Roman" w:hAnsi="Times New Roman" w:cs="Times New Roman"/>
          <w:sz w:val="24"/>
          <w:szCs w:val="24"/>
        </w:rPr>
        <w:t xml:space="preserve"> вставка, Фланец обратный «ФОН, ФОВ», Фланец ответный «ФОТ», Соединитель мягкий «СОМ»</w:t>
      </w:r>
      <w:r w:rsidR="003A4E06">
        <w:rPr>
          <w:rFonts w:ascii="Times New Roman" w:hAnsi="Times New Roman" w:cs="Times New Roman"/>
          <w:sz w:val="24"/>
          <w:szCs w:val="24"/>
        </w:rPr>
        <w:t xml:space="preserve">, </w:t>
      </w:r>
      <w:r w:rsidRPr="00DA3E20">
        <w:rPr>
          <w:rFonts w:ascii="Times New Roman" w:hAnsi="Times New Roman" w:cs="Times New Roman"/>
          <w:sz w:val="24"/>
          <w:szCs w:val="24"/>
        </w:rPr>
        <w:t xml:space="preserve"> Виброизоляторы «ДО», «КИВ», Хомут «Канал-МК»</w:t>
      </w:r>
      <w:r>
        <w:rPr>
          <w:rFonts w:ascii="Times New Roman" w:hAnsi="Times New Roman" w:cs="Times New Roman"/>
          <w:sz w:val="24"/>
          <w:szCs w:val="24"/>
        </w:rPr>
        <w:t xml:space="preserve"> являются монтажными элементами и не подлежат обязательной сертификации в связи отсутствием требований к обязательной сертификации монтажных элементов.</w:t>
      </w:r>
    </w:p>
    <w:p w:rsidR="00D26DAF" w:rsidRDefault="00D26DAF" w:rsidP="00DA3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55440" w:rsidRPr="00DA4AAC" w:rsidRDefault="00C46C1C" w:rsidP="00A5544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="00A55440" w:rsidRPr="00DA4AAC">
        <w:rPr>
          <w:rFonts w:ascii="Times New Roman" w:hAnsi="Times New Roman" w:cs="Times New Roman"/>
          <w:b/>
          <w:sz w:val="24"/>
          <w:szCs w:val="24"/>
        </w:rPr>
        <w:t xml:space="preserve"> отдела продаж                                                                             </w:t>
      </w:r>
      <w:r w:rsidR="00FE6D99">
        <w:rPr>
          <w:rFonts w:ascii="Times New Roman" w:hAnsi="Times New Roman" w:cs="Times New Roman"/>
          <w:b/>
          <w:sz w:val="24"/>
          <w:szCs w:val="24"/>
        </w:rPr>
        <w:t>Туманов В.Ю.</w:t>
      </w:r>
    </w:p>
    <w:sectPr w:rsidR="00A55440" w:rsidRPr="00DA4AAC" w:rsidSect="00DA3E20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087" w:rsidRDefault="00391087" w:rsidP="00DA3E20">
      <w:pPr>
        <w:spacing w:after="0" w:line="240" w:lineRule="auto"/>
      </w:pPr>
      <w:r>
        <w:separator/>
      </w:r>
    </w:p>
  </w:endnote>
  <w:endnote w:type="continuationSeparator" w:id="1">
    <w:p w:rsidR="00391087" w:rsidRDefault="00391087" w:rsidP="00DA3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AAC" w:rsidRDefault="00DA4AAC">
    <w:pPr>
      <w:pStyle w:val="a7"/>
    </w:pPr>
    <w:r>
      <w:t xml:space="preserve">Исп. </w:t>
    </w:r>
    <w:r w:rsidR="00FE6D99">
      <w:t>Петров М.А.</w:t>
    </w:r>
  </w:p>
  <w:p w:rsidR="00DA4AAC" w:rsidRDefault="00DA4AAC">
    <w:pPr>
      <w:pStyle w:val="a7"/>
    </w:pPr>
    <w:r>
      <w:t xml:space="preserve">т. 8-495-989-47-20 д. </w:t>
    </w:r>
    <w:r w:rsidR="00C46C1C">
      <w:t>27</w:t>
    </w:r>
    <w:r w:rsidR="00FE6D99"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087" w:rsidRDefault="00391087" w:rsidP="00DA3E20">
      <w:pPr>
        <w:spacing w:after="0" w:line="240" w:lineRule="auto"/>
      </w:pPr>
      <w:r>
        <w:separator/>
      </w:r>
    </w:p>
  </w:footnote>
  <w:footnote w:type="continuationSeparator" w:id="1">
    <w:p w:rsidR="00391087" w:rsidRDefault="00391087" w:rsidP="00DA3E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477"/>
    <w:rsid w:val="00113D4B"/>
    <w:rsid w:val="00122C95"/>
    <w:rsid w:val="00181C71"/>
    <w:rsid w:val="002D0C17"/>
    <w:rsid w:val="002E7D41"/>
    <w:rsid w:val="002F1849"/>
    <w:rsid w:val="003119B2"/>
    <w:rsid w:val="00316E98"/>
    <w:rsid w:val="00317474"/>
    <w:rsid w:val="00391087"/>
    <w:rsid w:val="003A4E06"/>
    <w:rsid w:val="0047032C"/>
    <w:rsid w:val="004B14CF"/>
    <w:rsid w:val="005B4526"/>
    <w:rsid w:val="005C0405"/>
    <w:rsid w:val="00612B07"/>
    <w:rsid w:val="007A27D3"/>
    <w:rsid w:val="007B07E8"/>
    <w:rsid w:val="008D37BF"/>
    <w:rsid w:val="009A7209"/>
    <w:rsid w:val="009D2DA5"/>
    <w:rsid w:val="00A3570D"/>
    <w:rsid w:val="00A55440"/>
    <w:rsid w:val="00AF6838"/>
    <w:rsid w:val="00B044FB"/>
    <w:rsid w:val="00B444A9"/>
    <w:rsid w:val="00C46C1C"/>
    <w:rsid w:val="00C72DF3"/>
    <w:rsid w:val="00D21477"/>
    <w:rsid w:val="00D26DAF"/>
    <w:rsid w:val="00D60C08"/>
    <w:rsid w:val="00D70B34"/>
    <w:rsid w:val="00DA3E20"/>
    <w:rsid w:val="00DA4AAC"/>
    <w:rsid w:val="00DF3E99"/>
    <w:rsid w:val="00E248DD"/>
    <w:rsid w:val="00E54A92"/>
    <w:rsid w:val="00E635AB"/>
    <w:rsid w:val="00E75ED9"/>
    <w:rsid w:val="00FE4EF9"/>
    <w:rsid w:val="00FE6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47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A3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3E20"/>
  </w:style>
  <w:style w:type="paragraph" w:styleId="a7">
    <w:name w:val="footer"/>
    <w:basedOn w:val="a"/>
    <w:link w:val="a8"/>
    <w:uiPriority w:val="99"/>
    <w:unhideWhenUsed/>
    <w:rsid w:val="00DA3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3E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gulina</dc:creator>
  <cp:lastModifiedBy>petrov.ma</cp:lastModifiedBy>
  <cp:revision>12</cp:revision>
  <cp:lastPrinted>2021-03-01T13:45:00Z</cp:lastPrinted>
  <dcterms:created xsi:type="dcterms:W3CDTF">2020-10-06T10:36:00Z</dcterms:created>
  <dcterms:modified xsi:type="dcterms:W3CDTF">2023-08-04T11:40:00Z</dcterms:modified>
</cp:coreProperties>
</file>