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W w:w="10385" w:type="dxa"/>
        <w:tblLook w:val="04A0" w:firstRow="1" w:lastRow="0" w:firstColumn="1" w:lastColumn="0" w:noHBand="0" w:noVBand="1"/>
      </w:tblPr>
      <w:tblGrid>
        <w:gridCol w:w="846"/>
        <w:gridCol w:w="3265"/>
        <w:gridCol w:w="137"/>
        <w:gridCol w:w="1276"/>
        <w:gridCol w:w="4861"/>
      </w:tblGrid>
      <w:tr w:rsidR="00D32B1C" w:rsidRPr="00215F6D" w14:paraId="6FED5BCB" w14:textId="77777777" w:rsidTr="00224E2A">
        <w:trPr>
          <w:trHeight w:val="3974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75CCE5" w14:textId="77777777" w:rsidR="00D32B1C" w:rsidRPr="00215F6D" w:rsidRDefault="00D32B1C" w:rsidP="00316DF8">
            <w:pPr>
              <w:ind w:hanging="2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5A4256EA" w14:textId="77777777" w:rsidR="00D32B1C" w:rsidRPr="00215F6D" w:rsidRDefault="00D32B1C" w:rsidP="00316DF8">
            <w:pPr>
              <w:spacing w:after="0" w:line="240" w:lineRule="auto"/>
              <w:ind w:hanging="2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7419BC8" w14:textId="77777777" w:rsidR="00B0356C" w:rsidRDefault="00B0356C" w:rsidP="00316DF8">
            <w:pPr>
              <w:spacing w:after="0" w:line="240" w:lineRule="auto"/>
              <w:ind w:hanging="2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E0D343D" w14:textId="6E344B82" w:rsidR="00D32B1C" w:rsidRPr="00215F6D" w:rsidRDefault="00D32B1C" w:rsidP="00316DF8">
            <w:pPr>
              <w:spacing w:after="0" w:line="240" w:lineRule="auto"/>
              <w:ind w:hanging="2"/>
              <w:rPr>
                <w:rFonts w:ascii="Times New Roman" w:hAnsi="Times New Roman"/>
                <w:b/>
                <w:sz w:val="24"/>
                <w:szCs w:val="24"/>
              </w:rPr>
            </w:pPr>
            <w:r w:rsidRPr="00215F6D">
              <w:rPr>
                <w:rFonts w:ascii="Times New Roman" w:hAnsi="Times New Roman"/>
                <w:b/>
                <w:sz w:val="24"/>
                <w:szCs w:val="24"/>
              </w:rPr>
              <w:t>«СОГЛАСОВАНО»</w:t>
            </w:r>
          </w:p>
          <w:p w14:paraId="1B99CAD9" w14:textId="77777777" w:rsidR="00D32B1C" w:rsidRPr="00215F6D" w:rsidRDefault="00D32B1C" w:rsidP="00316DF8">
            <w:pPr>
              <w:spacing w:after="0" w:line="240" w:lineRule="auto"/>
              <w:ind w:hanging="2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B91B8BE" w14:textId="77777777" w:rsidR="00E42420" w:rsidRPr="00215F6D" w:rsidRDefault="00E42420" w:rsidP="00E42420">
            <w:pPr>
              <w:spacing w:after="0" w:line="240" w:lineRule="auto"/>
              <w:ind w:hanging="2"/>
              <w:rPr>
                <w:rFonts w:ascii="Times New Roman" w:hAnsi="Times New Roman"/>
                <w:b/>
                <w:sz w:val="24"/>
                <w:szCs w:val="24"/>
              </w:rPr>
            </w:pPr>
            <w:r w:rsidRPr="00215F6D">
              <w:rPr>
                <w:rFonts w:ascii="Times New Roman" w:hAnsi="Times New Roman"/>
                <w:b/>
                <w:sz w:val="24"/>
                <w:szCs w:val="24"/>
              </w:rPr>
              <w:t>Генеральный директор</w:t>
            </w:r>
          </w:p>
          <w:p w14:paraId="606927A4" w14:textId="69F75845" w:rsidR="00E42420" w:rsidRPr="00215F6D" w:rsidRDefault="00E42420" w:rsidP="00E42420">
            <w:pPr>
              <w:spacing w:after="0" w:line="240" w:lineRule="auto"/>
              <w:ind w:hanging="2"/>
              <w:rPr>
                <w:rFonts w:ascii="Times New Roman" w:hAnsi="Times New Roman"/>
                <w:b/>
                <w:sz w:val="24"/>
                <w:szCs w:val="24"/>
              </w:rPr>
            </w:pPr>
            <w:r w:rsidRPr="00215F6D">
              <w:rPr>
                <w:rFonts w:ascii="Times New Roman" w:hAnsi="Times New Roman"/>
                <w:b/>
                <w:sz w:val="24"/>
                <w:szCs w:val="24"/>
              </w:rPr>
              <w:t>ООО «</w:t>
            </w:r>
            <w:r w:rsidR="007E1547">
              <w:rPr>
                <w:rFonts w:ascii="Times New Roman" w:hAnsi="Times New Roman"/>
                <w:b/>
                <w:sz w:val="24"/>
                <w:szCs w:val="24"/>
              </w:rPr>
              <w:t>ЭлектроЭнергетика</w:t>
            </w:r>
            <w:r w:rsidRPr="00215F6D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14:paraId="3D229785" w14:textId="77777777" w:rsidR="00E42420" w:rsidRPr="00215F6D" w:rsidRDefault="00E42420" w:rsidP="00E42420">
            <w:pPr>
              <w:spacing w:after="0" w:line="240" w:lineRule="auto"/>
              <w:ind w:hanging="2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31B9418" w14:textId="1233C08E" w:rsidR="00E42420" w:rsidRPr="00215F6D" w:rsidRDefault="00E42420" w:rsidP="00E42420">
            <w:pPr>
              <w:spacing w:after="0" w:line="240" w:lineRule="auto"/>
              <w:ind w:hanging="2"/>
              <w:rPr>
                <w:rFonts w:ascii="Times New Roman" w:hAnsi="Times New Roman"/>
                <w:b/>
                <w:sz w:val="24"/>
                <w:szCs w:val="24"/>
              </w:rPr>
            </w:pPr>
            <w:r w:rsidRPr="00215F6D">
              <w:rPr>
                <w:rFonts w:ascii="Times New Roman" w:hAnsi="Times New Roman"/>
                <w:b/>
                <w:sz w:val="24"/>
                <w:szCs w:val="24"/>
              </w:rPr>
              <w:t xml:space="preserve">________________ </w:t>
            </w:r>
            <w:r w:rsidR="007E1547">
              <w:rPr>
                <w:rFonts w:ascii="Times New Roman" w:hAnsi="Times New Roman"/>
                <w:b/>
                <w:sz w:val="24"/>
                <w:szCs w:val="24"/>
              </w:rPr>
              <w:t>А.В. Воденников</w:t>
            </w:r>
          </w:p>
          <w:p w14:paraId="255B6CEB" w14:textId="4074CCA4" w:rsidR="00D32B1C" w:rsidRPr="00215F6D" w:rsidRDefault="00D32B1C" w:rsidP="00316DF8">
            <w:pPr>
              <w:ind w:hanging="2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215F6D">
              <w:rPr>
                <w:rFonts w:ascii="Times New Roman" w:hAnsi="Times New Roman"/>
                <w:b/>
                <w:sz w:val="24"/>
                <w:szCs w:val="24"/>
              </w:rPr>
              <w:t>«____»______________202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215F6D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  <w:p w14:paraId="3F6E2A85" w14:textId="77777777" w:rsidR="00D32B1C" w:rsidRPr="00215F6D" w:rsidRDefault="00D32B1C" w:rsidP="00316DF8">
            <w:pPr>
              <w:ind w:hanging="2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61FE2C" w14:textId="77777777" w:rsidR="00D32B1C" w:rsidRPr="00215F6D" w:rsidRDefault="00D32B1C" w:rsidP="00316DF8">
            <w:pPr>
              <w:ind w:right="-3633" w:hanging="2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</w:tcPr>
          <w:p w14:paraId="4A6086E5" w14:textId="77777777" w:rsidR="00D32B1C" w:rsidRPr="00215F6D" w:rsidRDefault="00D32B1C" w:rsidP="00910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right"/>
              <w:rPr>
                <w:rFonts w:ascii="Times New Roman" w:hAnsi="Times New Roman"/>
                <w:color w:val="000000"/>
              </w:rPr>
            </w:pPr>
            <w:r w:rsidRPr="00215F6D">
              <w:rPr>
                <w:rFonts w:ascii="Times New Roman" w:hAnsi="Times New Roman"/>
                <w:b/>
                <w:color w:val="000000"/>
              </w:rPr>
              <w:t xml:space="preserve">Приложение № 1 </w:t>
            </w:r>
          </w:p>
          <w:p w14:paraId="7423DFC6" w14:textId="3EF1C8C7" w:rsidR="00D32B1C" w:rsidRPr="00215F6D" w:rsidRDefault="00D32B1C" w:rsidP="009104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right"/>
              <w:rPr>
                <w:rFonts w:ascii="Times New Roman" w:hAnsi="Times New Roman"/>
                <w:color w:val="000000"/>
              </w:rPr>
            </w:pPr>
            <w:r w:rsidRPr="00215F6D">
              <w:rPr>
                <w:rFonts w:ascii="Times New Roman" w:hAnsi="Times New Roman"/>
                <w:b/>
                <w:color w:val="000000"/>
              </w:rPr>
              <w:t>к Договору</w:t>
            </w:r>
            <w:r w:rsidR="00C45FE5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7E1547">
              <w:rPr>
                <w:rFonts w:ascii="Times New Roman" w:hAnsi="Times New Roman"/>
                <w:b/>
                <w:color w:val="000000"/>
              </w:rPr>
              <w:t>суб</w:t>
            </w:r>
            <w:r w:rsidRPr="00215F6D">
              <w:rPr>
                <w:rFonts w:ascii="Times New Roman" w:hAnsi="Times New Roman"/>
                <w:b/>
                <w:color w:val="000000"/>
              </w:rPr>
              <w:t>подряда №</w:t>
            </w:r>
            <w:r w:rsidR="008D3F4D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A54DF2">
              <w:rPr>
                <w:rFonts w:ascii="Times New Roman" w:hAnsi="Times New Roman"/>
                <w:b/>
                <w:color w:val="000000"/>
              </w:rPr>
              <w:t>5</w:t>
            </w:r>
            <w:r w:rsidRPr="00215F6D">
              <w:rPr>
                <w:rFonts w:ascii="Times New Roman" w:hAnsi="Times New Roman"/>
                <w:b/>
                <w:color w:val="000000"/>
              </w:rPr>
              <w:t>-КЗ</w:t>
            </w:r>
            <w:r w:rsidR="00224E2A">
              <w:rPr>
                <w:rFonts w:ascii="Times New Roman" w:hAnsi="Times New Roman"/>
                <w:b/>
                <w:color w:val="000000"/>
              </w:rPr>
              <w:t>-КИКГС</w:t>
            </w:r>
            <w:r w:rsidR="009104FB">
              <w:rPr>
                <w:rFonts w:ascii="Times New Roman" w:hAnsi="Times New Roman"/>
                <w:b/>
                <w:color w:val="000000"/>
              </w:rPr>
              <w:t>-</w:t>
            </w:r>
            <w:r w:rsidR="007E1547">
              <w:rPr>
                <w:rFonts w:ascii="Times New Roman" w:hAnsi="Times New Roman"/>
                <w:b/>
                <w:color w:val="000000"/>
              </w:rPr>
              <w:t>С</w:t>
            </w:r>
            <w:r w:rsidR="00E42420">
              <w:rPr>
                <w:rFonts w:ascii="Times New Roman" w:hAnsi="Times New Roman"/>
                <w:b/>
                <w:color w:val="000000"/>
              </w:rPr>
              <w:t>П</w:t>
            </w:r>
            <w:r w:rsidR="007E1547">
              <w:rPr>
                <w:rFonts w:ascii="Times New Roman" w:hAnsi="Times New Roman"/>
                <w:b/>
                <w:color w:val="000000"/>
              </w:rPr>
              <w:t>1</w:t>
            </w:r>
            <w:r w:rsidR="00C45FE5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215F6D">
              <w:rPr>
                <w:rFonts w:ascii="Times New Roman" w:hAnsi="Times New Roman"/>
                <w:b/>
                <w:color w:val="000000"/>
              </w:rPr>
              <w:t xml:space="preserve">от </w:t>
            </w:r>
            <w:r w:rsidR="00224E2A">
              <w:rPr>
                <w:rFonts w:ascii="Times New Roman" w:hAnsi="Times New Roman"/>
                <w:b/>
              </w:rPr>
              <w:t>08</w:t>
            </w:r>
            <w:r>
              <w:rPr>
                <w:rFonts w:ascii="Times New Roman" w:hAnsi="Times New Roman"/>
                <w:b/>
              </w:rPr>
              <w:t>.0</w:t>
            </w:r>
            <w:r w:rsidR="00224E2A">
              <w:rPr>
                <w:rFonts w:ascii="Times New Roman" w:hAnsi="Times New Roman"/>
                <w:b/>
              </w:rPr>
              <w:t>9</w:t>
            </w:r>
            <w:r w:rsidRPr="00215F6D">
              <w:rPr>
                <w:rFonts w:ascii="Times New Roman" w:hAnsi="Times New Roman"/>
                <w:b/>
              </w:rPr>
              <w:t>.202</w:t>
            </w:r>
            <w:r>
              <w:rPr>
                <w:rFonts w:ascii="Times New Roman" w:hAnsi="Times New Roman"/>
                <w:b/>
              </w:rPr>
              <w:t>5</w:t>
            </w:r>
            <w:r w:rsidRPr="00215F6D">
              <w:rPr>
                <w:rFonts w:ascii="Times New Roman" w:hAnsi="Times New Roman"/>
                <w:b/>
              </w:rPr>
              <w:t>г.</w:t>
            </w:r>
          </w:p>
          <w:p w14:paraId="1F4C9C54" w14:textId="77777777" w:rsidR="00D32B1C" w:rsidRPr="00215F6D" w:rsidRDefault="00D32B1C" w:rsidP="009104FB">
            <w:pPr>
              <w:spacing w:after="0" w:line="240" w:lineRule="auto"/>
              <w:ind w:hanging="2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915FD7C" w14:textId="77777777" w:rsidR="00D32B1C" w:rsidRPr="00215F6D" w:rsidRDefault="00D32B1C" w:rsidP="009104FB">
            <w:pPr>
              <w:spacing w:after="0" w:line="240" w:lineRule="auto"/>
              <w:ind w:hanging="2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5F6D">
              <w:rPr>
                <w:rFonts w:ascii="Times New Roman" w:hAnsi="Times New Roman"/>
                <w:b/>
                <w:bCs/>
                <w:sz w:val="24"/>
                <w:szCs w:val="24"/>
              </w:rPr>
              <w:t>«УТВЕРЖДАЮ»</w:t>
            </w:r>
          </w:p>
          <w:p w14:paraId="3BAA5603" w14:textId="77777777" w:rsidR="00D32B1C" w:rsidRPr="00215F6D" w:rsidRDefault="00D32B1C" w:rsidP="009104FB">
            <w:pPr>
              <w:spacing w:after="0" w:line="240" w:lineRule="auto"/>
              <w:ind w:hanging="2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4494C64" w14:textId="77777777" w:rsidR="007E1547" w:rsidRPr="00215F6D" w:rsidRDefault="007E1547" w:rsidP="007E1547">
            <w:pPr>
              <w:spacing w:after="0" w:line="240" w:lineRule="auto"/>
              <w:ind w:hanging="2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5F6D">
              <w:rPr>
                <w:rFonts w:ascii="Times New Roman" w:hAnsi="Times New Roman"/>
                <w:b/>
                <w:sz w:val="24"/>
                <w:szCs w:val="24"/>
              </w:rPr>
              <w:t>Генеральный директор</w:t>
            </w:r>
          </w:p>
          <w:p w14:paraId="6B048ECA" w14:textId="77777777" w:rsidR="007E1547" w:rsidRPr="00215F6D" w:rsidRDefault="007E1547" w:rsidP="007E1547">
            <w:pPr>
              <w:spacing w:after="0" w:line="240" w:lineRule="auto"/>
              <w:ind w:hanging="2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5F6D">
              <w:rPr>
                <w:rFonts w:ascii="Times New Roman" w:hAnsi="Times New Roman"/>
                <w:b/>
                <w:sz w:val="24"/>
                <w:szCs w:val="24"/>
              </w:rPr>
              <w:t>ООО 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ШЕЛЛРОКК</w:t>
            </w:r>
            <w:r w:rsidRPr="00215F6D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14:paraId="28E6BBE4" w14:textId="77777777" w:rsidR="007E1547" w:rsidRPr="00215F6D" w:rsidRDefault="007E1547" w:rsidP="007E1547">
            <w:pPr>
              <w:spacing w:after="0" w:line="240" w:lineRule="auto"/>
              <w:ind w:hanging="2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6C2F1DF" w14:textId="77777777" w:rsidR="007E1547" w:rsidRPr="00215F6D" w:rsidRDefault="007E1547" w:rsidP="007E1547">
            <w:pPr>
              <w:spacing w:after="0" w:line="240" w:lineRule="auto"/>
              <w:ind w:hanging="2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5F6D">
              <w:rPr>
                <w:rFonts w:ascii="Times New Roman" w:hAnsi="Times New Roman"/>
                <w:b/>
                <w:sz w:val="24"/>
                <w:szCs w:val="24"/>
              </w:rPr>
              <w:t xml:space="preserve">________________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Е.А. Бусел</w:t>
            </w:r>
          </w:p>
          <w:p w14:paraId="6FC5BBE5" w14:textId="77777777" w:rsidR="007E1547" w:rsidRPr="00215F6D" w:rsidRDefault="007E1547" w:rsidP="007E1547">
            <w:pPr>
              <w:ind w:hanging="2"/>
              <w:jc w:val="right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215F6D">
              <w:rPr>
                <w:rFonts w:ascii="Times New Roman" w:hAnsi="Times New Roman"/>
                <w:b/>
                <w:sz w:val="24"/>
                <w:szCs w:val="24"/>
              </w:rPr>
              <w:t>«____»______________202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215F6D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  <w:p w14:paraId="56CF75F7" w14:textId="0E06BC87" w:rsidR="00D32B1C" w:rsidRPr="00215F6D" w:rsidRDefault="009104FB" w:rsidP="009104FB">
            <w:pPr>
              <w:spacing w:after="0" w:line="240" w:lineRule="auto"/>
              <w:ind w:right="-3633" w:hanging="2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15F6D">
              <w:rPr>
                <w:rFonts w:ascii="Times New Roman" w:hAnsi="Times New Roman"/>
                <w:b/>
                <w:sz w:val="24"/>
                <w:szCs w:val="24"/>
              </w:rPr>
              <w:t>«____»______________202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215F6D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 w:rsidR="00D32B1C" w:rsidRPr="00215F6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5908C7" w:rsidRPr="00215F6D" w14:paraId="78E80F64" w14:textId="77777777" w:rsidTr="00224E2A">
        <w:tc>
          <w:tcPr>
            <w:tcW w:w="103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168B5F4" w14:textId="77777777" w:rsidR="005908C7" w:rsidRDefault="005908C7" w:rsidP="00590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908C7">
              <w:rPr>
                <w:rFonts w:ascii="Times New Roman" w:hAnsi="Times New Roman"/>
                <w:b/>
                <w:sz w:val="32"/>
                <w:szCs w:val="32"/>
              </w:rPr>
              <w:t>Техническое задание</w:t>
            </w:r>
          </w:p>
          <w:p w14:paraId="3481F6DB" w14:textId="051CEACF" w:rsidR="00722FA5" w:rsidRPr="005908C7" w:rsidRDefault="00722FA5" w:rsidP="00590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224E2A" w14:paraId="505A1251" w14:textId="77777777" w:rsidTr="00224E2A">
        <w:tblPrEx>
          <w:jc w:val="center"/>
        </w:tblPrEx>
        <w:trPr>
          <w:tblHeader/>
          <w:jc w:val="center"/>
        </w:trPr>
        <w:tc>
          <w:tcPr>
            <w:tcW w:w="846" w:type="dxa"/>
            <w:vAlign w:val="center"/>
          </w:tcPr>
          <w:p w14:paraId="32D6C579" w14:textId="77777777" w:rsidR="00224E2A" w:rsidRPr="00BE7DD0" w:rsidRDefault="00224E2A" w:rsidP="0095693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E7DD0">
              <w:rPr>
                <w:rFonts w:ascii="Times New Roman" w:hAnsi="Times New Roman"/>
                <w:b/>
                <w:bCs/>
              </w:rPr>
              <w:t>№пп</w:t>
            </w:r>
          </w:p>
        </w:tc>
        <w:tc>
          <w:tcPr>
            <w:tcW w:w="3402" w:type="dxa"/>
            <w:gridSpan w:val="2"/>
            <w:vAlign w:val="center"/>
          </w:tcPr>
          <w:p w14:paraId="746283CD" w14:textId="77777777" w:rsidR="00224E2A" w:rsidRPr="00BE7DD0" w:rsidRDefault="00224E2A" w:rsidP="0095693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E7DD0">
              <w:rPr>
                <w:rFonts w:ascii="Times New Roman" w:hAnsi="Times New Roman"/>
                <w:b/>
                <w:bCs/>
              </w:rPr>
              <w:t>Перечень основных требований</w:t>
            </w:r>
          </w:p>
        </w:tc>
        <w:tc>
          <w:tcPr>
            <w:tcW w:w="6137" w:type="dxa"/>
            <w:gridSpan w:val="2"/>
            <w:vAlign w:val="center"/>
          </w:tcPr>
          <w:p w14:paraId="02674F4E" w14:textId="77777777" w:rsidR="00224E2A" w:rsidRPr="00BE7DD0" w:rsidRDefault="00224E2A" w:rsidP="0095693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E7DD0">
              <w:rPr>
                <w:rFonts w:ascii="Times New Roman" w:hAnsi="Times New Roman"/>
                <w:b/>
                <w:bCs/>
              </w:rPr>
              <w:t>Содержание требований</w:t>
            </w:r>
          </w:p>
        </w:tc>
      </w:tr>
      <w:tr w:rsidR="00224E2A" w14:paraId="6BCD20CD" w14:textId="77777777" w:rsidTr="00224E2A">
        <w:tblPrEx>
          <w:jc w:val="center"/>
        </w:tblPrEx>
        <w:trPr>
          <w:tblHeader/>
          <w:jc w:val="center"/>
        </w:trPr>
        <w:tc>
          <w:tcPr>
            <w:tcW w:w="846" w:type="dxa"/>
          </w:tcPr>
          <w:p w14:paraId="2A7D82FF" w14:textId="77777777" w:rsidR="00224E2A" w:rsidRPr="00BE7DD0" w:rsidRDefault="00224E2A" w:rsidP="0095693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E7DD0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402" w:type="dxa"/>
            <w:gridSpan w:val="2"/>
          </w:tcPr>
          <w:p w14:paraId="2C174BC0" w14:textId="77777777" w:rsidR="00224E2A" w:rsidRPr="00BE7DD0" w:rsidRDefault="00224E2A" w:rsidP="0095693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E7DD0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6137" w:type="dxa"/>
            <w:gridSpan w:val="2"/>
          </w:tcPr>
          <w:p w14:paraId="14C1D9CC" w14:textId="77777777" w:rsidR="00224E2A" w:rsidRPr="00BE7DD0" w:rsidRDefault="00224E2A" w:rsidP="0095693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E7DD0">
              <w:rPr>
                <w:rFonts w:ascii="Times New Roman" w:hAnsi="Times New Roman"/>
                <w:b/>
                <w:bCs/>
              </w:rPr>
              <w:t>3</w:t>
            </w:r>
          </w:p>
        </w:tc>
      </w:tr>
      <w:tr w:rsidR="00224E2A" w14:paraId="6B3D7FA5" w14:textId="77777777" w:rsidTr="00224E2A">
        <w:tblPrEx>
          <w:jc w:val="center"/>
        </w:tblPrEx>
        <w:trPr>
          <w:jc w:val="center"/>
        </w:trPr>
        <w:tc>
          <w:tcPr>
            <w:tcW w:w="10385" w:type="dxa"/>
            <w:gridSpan w:val="5"/>
          </w:tcPr>
          <w:p w14:paraId="3770536E" w14:textId="77777777" w:rsidR="00224E2A" w:rsidRPr="00BE7DD0" w:rsidRDefault="00224E2A" w:rsidP="0095693E">
            <w:pPr>
              <w:pStyle w:val="af1"/>
              <w:jc w:val="center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ОБЩИЕ ДАННЫЕ</w:t>
            </w:r>
          </w:p>
        </w:tc>
      </w:tr>
      <w:tr w:rsidR="00224E2A" w14:paraId="185EA5E0" w14:textId="77777777" w:rsidTr="00224E2A">
        <w:tblPrEx>
          <w:jc w:val="center"/>
        </w:tblPrEx>
        <w:trPr>
          <w:jc w:val="center"/>
        </w:trPr>
        <w:tc>
          <w:tcPr>
            <w:tcW w:w="846" w:type="dxa"/>
            <w:vAlign w:val="center"/>
          </w:tcPr>
          <w:p w14:paraId="3156D13B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1.1.</w:t>
            </w:r>
          </w:p>
        </w:tc>
        <w:tc>
          <w:tcPr>
            <w:tcW w:w="3402" w:type="dxa"/>
            <w:gridSpan w:val="2"/>
            <w:vAlign w:val="center"/>
          </w:tcPr>
          <w:p w14:paraId="6AA59AAC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Основание для выполнения работ</w:t>
            </w:r>
          </w:p>
        </w:tc>
        <w:tc>
          <w:tcPr>
            <w:tcW w:w="6137" w:type="dxa"/>
            <w:gridSpan w:val="2"/>
            <w:vAlign w:val="center"/>
          </w:tcPr>
          <w:p w14:paraId="6E2BBB4F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</w:t>
            </w:r>
            <w:r w:rsidRPr="00BE7DD0">
              <w:rPr>
                <w:rFonts w:ascii="Times New Roman" w:hAnsi="Times New Roman"/>
              </w:rPr>
              <w:t xml:space="preserve"> АО «Коломенский завод» о необходимости модернизации инфраструктуры путей необщего пользования. </w:t>
            </w:r>
          </w:p>
          <w:p w14:paraId="1EBDA516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</w:p>
          <w:p w14:paraId="6C72F94F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Результаты обследования текущего состояния пути (акты осмотра, ведомости дефектов).</w:t>
            </w:r>
          </w:p>
          <w:p w14:paraId="11D32E02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</w:p>
          <w:p w14:paraId="6D98C230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Требования безопасности эксплуатации в соответствии с Федеральным законом от 10.01.2003 № 17-ФЗ "О железнодорожном транспорте в Российской Федерации" и Правилами технической эксплуатации железных дорог Российской Федерации (утв. приказом Минтранса России от 21.12.2010 № 286).</w:t>
            </w:r>
          </w:p>
        </w:tc>
      </w:tr>
      <w:tr w:rsidR="00224E2A" w14:paraId="4B655B95" w14:textId="77777777" w:rsidTr="00224E2A">
        <w:tblPrEx>
          <w:jc w:val="center"/>
        </w:tblPrEx>
        <w:trPr>
          <w:jc w:val="center"/>
        </w:trPr>
        <w:tc>
          <w:tcPr>
            <w:tcW w:w="846" w:type="dxa"/>
            <w:vAlign w:val="center"/>
          </w:tcPr>
          <w:p w14:paraId="020E2E5D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1.2.</w:t>
            </w:r>
          </w:p>
        </w:tc>
        <w:tc>
          <w:tcPr>
            <w:tcW w:w="3402" w:type="dxa"/>
            <w:gridSpan w:val="2"/>
            <w:vAlign w:val="center"/>
          </w:tcPr>
          <w:p w14:paraId="75154ACC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Местоположение объекта</w:t>
            </w:r>
          </w:p>
        </w:tc>
        <w:tc>
          <w:tcPr>
            <w:tcW w:w="6137" w:type="dxa"/>
            <w:gridSpan w:val="2"/>
            <w:vAlign w:val="center"/>
          </w:tcPr>
          <w:p w14:paraId="4CE369F9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Российская Федерация, Московская область, г.Коломна, ул.Партизан д.42</w:t>
            </w:r>
          </w:p>
        </w:tc>
      </w:tr>
      <w:tr w:rsidR="00224E2A" w14:paraId="5F7B9842" w14:textId="77777777" w:rsidTr="00224E2A">
        <w:tblPrEx>
          <w:jc w:val="center"/>
        </w:tblPrEx>
        <w:trPr>
          <w:jc w:val="center"/>
        </w:trPr>
        <w:tc>
          <w:tcPr>
            <w:tcW w:w="846" w:type="dxa"/>
            <w:vAlign w:val="center"/>
          </w:tcPr>
          <w:p w14:paraId="0A775313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1.3.</w:t>
            </w:r>
          </w:p>
        </w:tc>
        <w:tc>
          <w:tcPr>
            <w:tcW w:w="3402" w:type="dxa"/>
            <w:gridSpan w:val="2"/>
            <w:vAlign w:val="center"/>
          </w:tcPr>
          <w:p w14:paraId="1EBAC19E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 xml:space="preserve">Наименование объекта </w:t>
            </w:r>
          </w:p>
        </w:tc>
        <w:tc>
          <w:tcPr>
            <w:tcW w:w="6137" w:type="dxa"/>
            <w:gridSpan w:val="2"/>
            <w:vAlign w:val="center"/>
          </w:tcPr>
          <w:p w14:paraId="7DA28956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Модернизации </w:t>
            </w:r>
            <w:r w:rsidRPr="00BE7DD0">
              <w:rPr>
                <w:rFonts w:ascii="Times New Roman" w:hAnsi="Times New Roman"/>
              </w:rPr>
              <w:t>железнодорожного пути и стрелочных переводов АО «Коломенский завод»</w:t>
            </w:r>
          </w:p>
        </w:tc>
      </w:tr>
      <w:tr w:rsidR="00224E2A" w14:paraId="37E54A58" w14:textId="77777777" w:rsidTr="00224E2A">
        <w:tblPrEx>
          <w:jc w:val="center"/>
        </w:tblPrEx>
        <w:trPr>
          <w:jc w:val="center"/>
        </w:trPr>
        <w:tc>
          <w:tcPr>
            <w:tcW w:w="846" w:type="dxa"/>
            <w:vAlign w:val="center"/>
          </w:tcPr>
          <w:p w14:paraId="238D0B19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1.4.</w:t>
            </w:r>
          </w:p>
        </w:tc>
        <w:tc>
          <w:tcPr>
            <w:tcW w:w="3402" w:type="dxa"/>
            <w:gridSpan w:val="2"/>
            <w:vAlign w:val="center"/>
          </w:tcPr>
          <w:p w14:paraId="74EF7FDE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 xml:space="preserve">Назначение объекта </w:t>
            </w:r>
          </w:p>
        </w:tc>
        <w:tc>
          <w:tcPr>
            <w:tcW w:w="6137" w:type="dxa"/>
            <w:gridSpan w:val="2"/>
            <w:vAlign w:val="center"/>
          </w:tcPr>
          <w:p w14:paraId="230953EC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Железнодорожные пути необщего пользования на территории АО «Коломенский завод», предназначенные для обеспечения производственно-логистических процессов предприятия.</w:t>
            </w:r>
          </w:p>
        </w:tc>
      </w:tr>
      <w:tr w:rsidR="00224E2A" w14:paraId="71E363F3" w14:textId="77777777" w:rsidTr="00224E2A">
        <w:tblPrEx>
          <w:jc w:val="center"/>
        </w:tblPrEx>
        <w:trPr>
          <w:jc w:val="center"/>
        </w:trPr>
        <w:tc>
          <w:tcPr>
            <w:tcW w:w="846" w:type="dxa"/>
            <w:vAlign w:val="center"/>
          </w:tcPr>
          <w:p w14:paraId="7261E1FD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1.5.</w:t>
            </w:r>
          </w:p>
        </w:tc>
        <w:tc>
          <w:tcPr>
            <w:tcW w:w="3402" w:type="dxa"/>
            <w:gridSpan w:val="2"/>
            <w:vAlign w:val="center"/>
          </w:tcPr>
          <w:p w14:paraId="3027A6D0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Вид строительства</w:t>
            </w:r>
          </w:p>
        </w:tc>
        <w:tc>
          <w:tcPr>
            <w:tcW w:w="6137" w:type="dxa"/>
            <w:gridSpan w:val="2"/>
            <w:vAlign w:val="center"/>
          </w:tcPr>
          <w:p w14:paraId="7C3755CC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Модернизация железнодорожных путей и стрелочных переводов АО «Коломенский завод»</w:t>
            </w:r>
          </w:p>
        </w:tc>
      </w:tr>
      <w:tr w:rsidR="00224E2A" w14:paraId="5A438DEB" w14:textId="77777777" w:rsidTr="00224E2A">
        <w:tblPrEx>
          <w:jc w:val="center"/>
        </w:tblPrEx>
        <w:trPr>
          <w:jc w:val="center"/>
        </w:trPr>
        <w:tc>
          <w:tcPr>
            <w:tcW w:w="846" w:type="dxa"/>
            <w:vAlign w:val="center"/>
          </w:tcPr>
          <w:p w14:paraId="3B7E5066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1.6.</w:t>
            </w:r>
          </w:p>
        </w:tc>
        <w:tc>
          <w:tcPr>
            <w:tcW w:w="3402" w:type="dxa"/>
            <w:gridSpan w:val="2"/>
            <w:vAlign w:val="center"/>
          </w:tcPr>
          <w:p w14:paraId="77DF1AEA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Цель и источник финансирования</w:t>
            </w:r>
          </w:p>
        </w:tc>
        <w:tc>
          <w:tcPr>
            <w:tcW w:w="6137" w:type="dxa"/>
            <w:gridSpan w:val="2"/>
            <w:vAlign w:val="center"/>
          </w:tcPr>
          <w:p w14:paraId="4518763F" w14:textId="77777777" w:rsidR="00224E2A" w:rsidRPr="00BE7DD0" w:rsidRDefault="00224E2A" w:rsidP="00224E2A">
            <w:pPr>
              <w:pStyle w:val="af1"/>
              <w:numPr>
                <w:ilvl w:val="0"/>
                <w:numId w:val="22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Цель: Восстановление проектных геометрических параметров пути и стрелочных переводов</w:t>
            </w:r>
            <w:r>
              <w:rPr>
                <w:rFonts w:ascii="Times New Roman" w:hAnsi="Times New Roman"/>
              </w:rPr>
              <w:t xml:space="preserve">, </w:t>
            </w:r>
            <w:r w:rsidRPr="00A7603A">
              <w:rPr>
                <w:rFonts w:ascii="Times New Roman" w:hAnsi="Times New Roman"/>
              </w:rPr>
              <w:t>с оптимизацией осей и ординат устраиваемых путей и стрелочных переводов</w:t>
            </w:r>
            <w:r w:rsidRPr="00BE7DD0">
              <w:rPr>
                <w:rFonts w:ascii="Times New Roman" w:hAnsi="Times New Roman"/>
              </w:rPr>
              <w:t>.</w:t>
            </w:r>
          </w:p>
          <w:p w14:paraId="567D36D0" w14:textId="77777777" w:rsidR="00224E2A" w:rsidRPr="00BE7DD0" w:rsidRDefault="00224E2A" w:rsidP="00224E2A">
            <w:pPr>
              <w:pStyle w:val="af1"/>
              <w:numPr>
                <w:ilvl w:val="0"/>
                <w:numId w:val="22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lastRenderedPageBreak/>
              <w:t>Обеспечение безопасного и бесперебойного движения служебных тепловозов (массой до 141 т).</w:t>
            </w:r>
          </w:p>
          <w:p w14:paraId="1CACA0EE" w14:textId="77777777" w:rsidR="00224E2A" w:rsidRPr="00BE7DD0" w:rsidRDefault="00224E2A" w:rsidP="00224E2A">
            <w:pPr>
              <w:pStyle w:val="af1"/>
              <w:numPr>
                <w:ilvl w:val="0"/>
                <w:numId w:val="22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Устранение изношенных элементов верхнего строения пути (ВСП).</w:t>
            </w:r>
          </w:p>
          <w:p w14:paraId="25A69C5C" w14:textId="77777777" w:rsidR="00224E2A" w:rsidRPr="00BE7DD0" w:rsidRDefault="00224E2A" w:rsidP="00224E2A">
            <w:pPr>
              <w:pStyle w:val="af1"/>
              <w:numPr>
                <w:ilvl w:val="0"/>
                <w:numId w:val="22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Приведение путевой инфраструктуры в соответствие с требованиями действующих нормативов.</w:t>
            </w:r>
          </w:p>
          <w:p w14:paraId="03C93D5B" w14:textId="77777777" w:rsidR="00224E2A" w:rsidRPr="00BE7DD0" w:rsidRDefault="00224E2A" w:rsidP="0095693E">
            <w:pPr>
              <w:ind w:left="9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Финансирование осуществляется за счет средств Заказчика.</w:t>
            </w:r>
          </w:p>
        </w:tc>
      </w:tr>
      <w:tr w:rsidR="00224E2A" w14:paraId="0003F344" w14:textId="77777777" w:rsidTr="00224E2A">
        <w:tblPrEx>
          <w:jc w:val="center"/>
        </w:tblPrEx>
        <w:trPr>
          <w:jc w:val="center"/>
        </w:trPr>
        <w:tc>
          <w:tcPr>
            <w:tcW w:w="846" w:type="dxa"/>
            <w:vAlign w:val="center"/>
          </w:tcPr>
          <w:p w14:paraId="6CA8639C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lastRenderedPageBreak/>
              <w:t>1.7.</w:t>
            </w:r>
          </w:p>
        </w:tc>
        <w:tc>
          <w:tcPr>
            <w:tcW w:w="3402" w:type="dxa"/>
            <w:gridSpan w:val="2"/>
            <w:vAlign w:val="center"/>
          </w:tcPr>
          <w:p w14:paraId="13023F73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Заказчик</w:t>
            </w:r>
          </w:p>
        </w:tc>
        <w:tc>
          <w:tcPr>
            <w:tcW w:w="6137" w:type="dxa"/>
            <w:gridSpan w:val="2"/>
            <w:vAlign w:val="center"/>
          </w:tcPr>
          <w:p w14:paraId="5848E848" w14:textId="77777777" w:rsidR="00224E2A" w:rsidRPr="000B60CF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АО «Коломенский Завод»</w:t>
            </w:r>
          </w:p>
        </w:tc>
      </w:tr>
      <w:tr w:rsidR="00224E2A" w14:paraId="15133A7D" w14:textId="77777777" w:rsidTr="00224E2A">
        <w:tblPrEx>
          <w:jc w:val="center"/>
        </w:tblPrEx>
        <w:trPr>
          <w:jc w:val="center"/>
        </w:trPr>
        <w:tc>
          <w:tcPr>
            <w:tcW w:w="10385" w:type="dxa"/>
            <w:gridSpan w:val="5"/>
            <w:vAlign w:val="center"/>
          </w:tcPr>
          <w:p w14:paraId="32983AC4" w14:textId="77777777" w:rsidR="00224E2A" w:rsidRPr="00BE7DD0" w:rsidRDefault="00224E2A" w:rsidP="0095693E">
            <w:pPr>
              <w:jc w:val="center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ОСНОВНЫЕ ТРЕБОВАНИЯ</w:t>
            </w:r>
          </w:p>
        </w:tc>
      </w:tr>
      <w:tr w:rsidR="00224E2A" w14:paraId="05EEA5D9" w14:textId="77777777" w:rsidTr="00224E2A">
        <w:tblPrEx>
          <w:jc w:val="center"/>
        </w:tblPrEx>
        <w:trPr>
          <w:jc w:val="center"/>
        </w:trPr>
        <w:tc>
          <w:tcPr>
            <w:tcW w:w="846" w:type="dxa"/>
            <w:vAlign w:val="center"/>
          </w:tcPr>
          <w:p w14:paraId="1DB78113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1.8.</w:t>
            </w:r>
          </w:p>
        </w:tc>
        <w:tc>
          <w:tcPr>
            <w:tcW w:w="3402" w:type="dxa"/>
            <w:gridSpan w:val="2"/>
            <w:vAlign w:val="center"/>
          </w:tcPr>
          <w:p w14:paraId="23DF85D1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Стадийность работ</w:t>
            </w:r>
          </w:p>
        </w:tc>
        <w:tc>
          <w:tcPr>
            <w:tcW w:w="6137" w:type="dxa"/>
            <w:gridSpan w:val="2"/>
            <w:vAlign w:val="center"/>
          </w:tcPr>
          <w:p w14:paraId="511D5ED5" w14:textId="77777777" w:rsidR="00224E2A" w:rsidRPr="00C45FE5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314"/>
              <w:jc w:val="both"/>
              <w:rPr>
                <w:rFonts w:ascii="Times New Roman" w:hAnsi="Times New Roman"/>
                <w:strike/>
                <w:highlight w:val="yellow"/>
              </w:rPr>
            </w:pPr>
            <w:r w:rsidRPr="00C45FE5">
              <w:rPr>
                <w:rFonts w:ascii="Times New Roman" w:hAnsi="Times New Roman"/>
                <w:strike/>
                <w:highlight w:val="yellow"/>
              </w:rPr>
              <w:t>Разработка и согласование Проектно-сметной документации (ПСД).</w:t>
            </w:r>
          </w:p>
          <w:p w14:paraId="6ECBE08A" w14:textId="426F9673" w:rsidR="00224E2A" w:rsidRPr="00C45FE5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314"/>
              <w:jc w:val="both"/>
              <w:rPr>
                <w:rFonts w:ascii="Times New Roman" w:hAnsi="Times New Roman"/>
                <w:strike/>
                <w:highlight w:val="yellow"/>
              </w:rPr>
            </w:pPr>
            <w:r w:rsidRPr="00C45FE5">
              <w:rPr>
                <w:rFonts w:ascii="Times New Roman" w:hAnsi="Times New Roman"/>
                <w:strike/>
                <w:highlight w:val="yellow"/>
              </w:rPr>
              <w:t xml:space="preserve">Подготовка </w:t>
            </w:r>
            <w:r w:rsidR="007E1547" w:rsidRPr="007E1547">
              <w:rPr>
                <w:rFonts w:ascii="Times New Roman" w:hAnsi="Times New Roman"/>
                <w:strike/>
                <w:highlight w:val="yellow"/>
              </w:rPr>
              <w:t>Субподрядчик</w:t>
            </w:r>
            <w:r w:rsidRPr="00C45FE5">
              <w:rPr>
                <w:rFonts w:ascii="Times New Roman" w:hAnsi="Times New Roman"/>
                <w:strike/>
                <w:highlight w:val="yellow"/>
              </w:rPr>
              <w:t>ом детализированных ведомостей объемов работ (на основе Приложения 1) и сметных расчетов, согласование с Заказчиком.</w:t>
            </w:r>
          </w:p>
          <w:p w14:paraId="1E71F77C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314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Разработка и согласование Проекта производства работ (ППР).</w:t>
            </w:r>
          </w:p>
          <w:p w14:paraId="15301283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314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Выполнение строительно-монтажных работ (СМР).</w:t>
            </w:r>
          </w:p>
          <w:p w14:paraId="7042E37C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314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Подготовка и передача исполнительной документации.</w:t>
            </w:r>
          </w:p>
          <w:p w14:paraId="511DF937" w14:textId="77777777" w:rsidR="00224E2A" w:rsidRPr="00BE7DD0" w:rsidRDefault="00224E2A" w:rsidP="00224E2A">
            <w:pPr>
              <w:pStyle w:val="af1"/>
              <w:numPr>
                <w:ilvl w:val="0"/>
                <w:numId w:val="26"/>
              </w:numPr>
              <w:spacing w:after="0" w:line="240" w:lineRule="auto"/>
              <w:ind w:left="314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Корректировка технического паспорта железнодорожного хозяйства АО «Коломенский завод» по результатам выполненных работ.</w:t>
            </w:r>
          </w:p>
        </w:tc>
      </w:tr>
      <w:tr w:rsidR="00224E2A" w14:paraId="2B514BE6" w14:textId="77777777" w:rsidTr="00224E2A">
        <w:tblPrEx>
          <w:jc w:val="center"/>
        </w:tblPrEx>
        <w:trPr>
          <w:jc w:val="center"/>
        </w:trPr>
        <w:tc>
          <w:tcPr>
            <w:tcW w:w="846" w:type="dxa"/>
            <w:vAlign w:val="center"/>
          </w:tcPr>
          <w:p w14:paraId="2F5D3AC4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1.9.</w:t>
            </w:r>
          </w:p>
        </w:tc>
        <w:tc>
          <w:tcPr>
            <w:tcW w:w="3402" w:type="dxa"/>
            <w:gridSpan w:val="2"/>
            <w:vAlign w:val="center"/>
          </w:tcPr>
          <w:p w14:paraId="26A44F3D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Исходные данные и условия производства работ</w:t>
            </w:r>
          </w:p>
        </w:tc>
        <w:tc>
          <w:tcPr>
            <w:tcW w:w="6137" w:type="dxa"/>
            <w:gridSpan w:val="2"/>
            <w:vAlign w:val="center"/>
          </w:tcPr>
          <w:p w14:paraId="0880AF6E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Работы выполняются на территории действующего предприятия без остановки основного производства.</w:t>
            </w:r>
          </w:p>
          <w:p w14:paraId="4BD6C163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</w:p>
          <w:p w14:paraId="08C5D62C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Движение по путям</w:t>
            </w:r>
            <w:r>
              <w:rPr>
                <w:rFonts w:ascii="Times New Roman" w:hAnsi="Times New Roman"/>
              </w:rPr>
              <w:t xml:space="preserve">, подлежащим модернизации, </w:t>
            </w:r>
            <w:r w:rsidRPr="00BE7DD0">
              <w:rPr>
                <w:rFonts w:ascii="Times New Roman" w:hAnsi="Times New Roman"/>
              </w:rPr>
              <w:t>приостанавливается на время производства работ по согласованному графику "окон".</w:t>
            </w:r>
          </w:p>
          <w:p w14:paraId="28B61C58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</w:p>
          <w:p w14:paraId="6D6A24F2" w14:textId="5FA23C0E" w:rsidR="00224E2A" w:rsidRPr="00BE7DD0" w:rsidRDefault="007E1547" w:rsidP="0095693E">
            <w:pPr>
              <w:jc w:val="both"/>
              <w:rPr>
                <w:rFonts w:ascii="Times New Roman" w:hAnsi="Times New Roman"/>
              </w:rPr>
            </w:pPr>
            <w:r w:rsidRPr="007E1547">
              <w:rPr>
                <w:rFonts w:ascii="Times New Roman" w:hAnsi="Times New Roman"/>
                <w:highlight w:val="yellow"/>
              </w:rPr>
              <w:t>Субподрядчик</w:t>
            </w:r>
            <w:r w:rsidR="00224E2A" w:rsidRPr="00BE7DD0">
              <w:rPr>
                <w:rFonts w:ascii="Times New Roman" w:hAnsi="Times New Roman"/>
              </w:rPr>
              <w:t xml:space="preserve"> обязан соблюдать Положение о пропускном и внутриобъектовом режиме АО «Коломенский завод».</w:t>
            </w:r>
          </w:p>
          <w:p w14:paraId="1C1854F9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</w:p>
          <w:p w14:paraId="6C808E13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 xml:space="preserve">Наличие действующих инженерных коммуникаций в зоне работ. </w:t>
            </w:r>
            <w:r>
              <w:rPr>
                <w:rFonts w:ascii="Times New Roman" w:hAnsi="Times New Roman"/>
              </w:rPr>
              <w:t>Мероприятия по з</w:t>
            </w:r>
            <w:r w:rsidRPr="00BE7DD0">
              <w:rPr>
                <w:rFonts w:ascii="Times New Roman" w:hAnsi="Times New Roman"/>
              </w:rPr>
              <w:t>ащит</w:t>
            </w:r>
            <w:r>
              <w:rPr>
                <w:rFonts w:ascii="Times New Roman" w:hAnsi="Times New Roman"/>
              </w:rPr>
              <w:t>е</w:t>
            </w:r>
            <w:r w:rsidRPr="00BE7DD0">
              <w:rPr>
                <w:rFonts w:ascii="Times New Roman" w:hAnsi="Times New Roman"/>
              </w:rPr>
              <w:t>/переустройств</w:t>
            </w:r>
            <w:r>
              <w:rPr>
                <w:rFonts w:ascii="Times New Roman" w:hAnsi="Times New Roman"/>
              </w:rPr>
              <w:t>у</w:t>
            </w:r>
            <w:r w:rsidRPr="00BE7DD0">
              <w:rPr>
                <w:rFonts w:ascii="Times New Roman" w:hAnsi="Times New Roman"/>
              </w:rPr>
              <w:t xml:space="preserve"> согласовывается с Заказчиком.</w:t>
            </w:r>
          </w:p>
          <w:p w14:paraId="1AD762E5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</w:p>
          <w:p w14:paraId="53F9A58F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Климатические условия Московской области.</w:t>
            </w:r>
          </w:p>
        </w:tc>
      </w:tr>
      <w:tr w:rsidR="00224E2A" w14:paraId="4D69BB0A" w14:textId="77777777" w:rsidTr="00224E2A">
        <w:tblPrEx>
          <w:jc w:val="center"/>
        </w:tblPrEx>
        <w:trPr>
          <w:jc w:val="center"/>
        </w:trPr>
        <w:tc>
          <w:tcPr>
            <w:tcW w:w="846" w:type="dxa"/>
            <w:vAlign w:val="center"/>
          </w:tcPr>
          <w:p w14:paraId="68D96E13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1.10.</w:t>
            </w:r>
          </w:p>
        </w:tc>
        <w:tc>
          <w:tcPr>
            <w:tcW w:w="3402" w:type="dxa"/>
            <w:gridSpan w:val="2"/>
            <w:vAlign w:val="center"/>
          </w:tcPr>
          <w:p w14:paraId="7860BF97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Объемы работ</w:t>
            </w:r>
          </w:p>
        </w:tc>
        <w:tc>
          <w:tcPr>
            <w:tcW w:w="6137" w:type="dxa"/>
            <w:gridSpan w:val="2"/>
            <w:vAlign w:val="center"/>
          </w:tcPr>
          <w:p w14:paraId="32A30B41" w14:textId="49A74B37" w:rsidR="00224E2A" w:rsidRPr="00BE7DD0" w:rsidRDefault="007E1547" w:rsidP="0095693E">
            <w:pPr>
              <w:jc w:val="both"/>
              <w:rPr>
                <w:rFonts w:ascii="Times New Roman" w:hAnsi="Times New Roman"/>
              </w:rPr>
            </w:pPr>
            <w:r w:rsidRPr="007E1547">
              <w:rPr>
                <w:rFonts w:ascii="Times New Roman" w:hAnsi="Times New Roman"/>
                <w:highlight w:val="yellow"/>
              </w:rPr>
              <w:t>Субподрядчик</w:t>
            </w:r>
            <w:r w:rsidR="00224E2A" w:rsidRPr="00BE7DD0">
              <w:rPr>
                <w:rFonts w:ascii="Times New Roman" w:hAnsi="Times New Roman"/>
              </w:rPr>
              <w:t xml:space="preserve"> обязан выполнить следующий комплекс работ:</w:t>
            </w:r>
          </w:p>
          <w:p w14:paraId="33F378C8" w14:textId="77777777" w:rsidR="00224E2A" w:rsidRPr="007443B7" w:rsidRDefault="00224E2A" w:rsidP="0095693E">
            <w:pPr>
              <w:jc w:val="both"/>
              <w:rPr>
                <w:rFonts w:ascii="Times New Roman" w:hAnsi="Times New Roman"/>
              </w:rPr>
            </w:pPr>
            <w:r w:rsidRPr="007443B7">
              <w:rPr>
                <w:rFonts w:ascii="Times New Roman" w:hAnsi="Times New Roman"/>
              </w:rPr>
              <w:t>Путевые работы:</w:t>
            </w:r>
          </w:p>
          <w:p w14:paraId="1E6D6507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Демонтаж существующих рельсо-шпальной решетки (РШР) с выгрузкой и вывозом материалов (объем согласно ведомости)</w:t>
            </w:r>
            <w:r>
              <w:rPr>
                <w:rFonts w:ascii="Times New Roman" w:hAnsi="Times New Roman"/>
              </w:rPr>
              <w:t xml:space="preserve"> н</w:t>
            </w:r>
            <w:r w:rsidRPr="007443B7">
              <w:rPr>
                <w:rFonts w:ascii="Times New Roman" w:hAnsi="Times New Roman"/>
              </w:rPr>
              <w:t>а указанные Заказчиком площадки на территории предприятия</w:t>
            </w:r>
            <w:r w:rsidRPr="00BE7DD0">
              <w:rPr>
                <w:rFonts w:ascii="Times New Roman" w:hAnsi="Times New Roman"/>
              </w:rPr>
              <w:t>.</w:t>
            </w:r>
          </w:p>
          <w:p w14:paraId="65C9853F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 xml:space="preserve">Очистка </w:t>
            </w:r>
            <w:r w:rsidRPr="007443B7">
              <w:rPr>
                <w:rFonts w:ascii="Times New Roman" w:hAnsi="Times New Roman"/>
              </w:rPr>
              <w:t xml:space="preserve">действующих (существующих) путей, подлежащих </w:t>
            </w:r>
            <w:r>
              <w:rPr>
                <w:rFonts w:ascii="Times New Roman" w:hAnsi="Times New Roman"/>
              </w:rPr>
              <w:t>модернизации</w:t>
            </w:r>
            <w:r w:rsidRPr="007443B7">
              <w:rPr>
                <w:rFonts w:ascii="Times New Roman" w:hAnsi="Times New Roman"/>
              </w:rPr>
              <w:t xml:space="preserve"> и их межпутья</w:t>
            </w:r>
            <w:r w:rsidRPr="00BE7DD0">
              <w:rPr>
                <w:rFonts w:ascii="Times New Roman" w:hAnsi="Times New Roman"/>
              </w:rPr>
              <w:t xml:space="preserve"> от мусора и загрязненного балласта.</w:t>
            </w:r>
          </w:p>
          <w:p w14:paraId="7F09BB91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lastRenderedPageBreak/>
              <w:t>Планировка и уплотнение земляного полотна вибротрамбовками (требования СП 34.13330.2012 "Автомобильные дороги", СП 119.13330.2017 "Железные дороги колеи 1520 мм").</w:t>
            </w:r>
          </w:p>
          <w:p w14:paraId="336DA948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Замена </w:t>
            </w:r>
            <w:r w:rsidRPr="00BE7DD0">
              <w:rPr>
                <w:rFonts w:ascii="Times New Roman" w:hAnsi="Times New Roman"/>
              </w:rPr>
              <w:t>балластной призмы из щебня гранитного фр. 20-40:</w:t>
            </w:r>
          </w:p>
          <w:p w14:paraId="1103EF86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Подготовительный слой (</w:t>
            </w:r>
            <w:r>
              <w:rPr>
                <w:rFonts w:ascii="Times New Roman" w:hAnsi="Times New Roman"/>
              </w:rPr>
              <w:t>щебеночное основание</w:t>
            </w:r>
            <w:r w:rsidRPr="00BE7DD0">
              <w:rPr>
                <w:rFonts w:ascii="Times New Roman" w:hAnsi="Times New Roman"/>
              </w:rPr>
              <w:t>) h=0.1 м.</w:t>
            </w:r>
          </w:p>
          <w:p w14:paraId="5F089C47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Основн</w:t>
            </w:r>
            <w:r>
              <w:rPr>
                <w:rFonts w:ascii="Times New Roman" w:hAnsi="Times New Roman"/>
              </w:rPr>
              <w:t>ая</w:t>
            </w:r>
            <w:r w:rsidRPr="00BE7DD0">
              <w:rPr>
                <w:rFonts w:ascii="Times New Roman" w:hAnsi="Times New Roman"/>
              </w:rPr>
              <w:t xml:space="preserve"> балластн</w:t>
            </w:r>
            <w:r>
              <w:rPr>
                <w:rFonts w:ascii="Times New Roman" w:hAnsi="Times New Roman"/>
              </w:rPr>
              <w:t>ая призма</w:t>
            </w:r>
            <w:r w:rsidRPr="00BE7DD0">
              <w:rPr>
                <w:rFonts w:ascii="Times New Roman" w:hAnsi="Times New Roman"/>
              </w:rPr>
              <w:t>.</w:t>
            </w:r>
          </w:p>
          <w:p w14:paraId="68603D43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Объемы согласно расчетам и СП 119.13330.2017.</w:t>
            </w:r>
          </w:p>
          <w:p w14:paraId="4F1B1BA4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Укладка новых железобетонных шпал (тип Ш1-1 по ГОСТ Р 54747-2011 или аналог) со скреплениями КБ-65 (или иными, согласованными).</w:t>
            </w:r>
          </w:p>
          <w:p w14:paraId="5E00366C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Укладка новых рельсов Р65 длиной 12.5 м (требования ГОСТ Р 51685-2013 "Рельсы железнодорожные").</w:t>
            </w:r>
          </w:p>
          <w:p w14:paraId="4934B0E4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Стыкование рельсов с использованием:</w:t>
            </w:r>
          </w:p>
          <w:p w14:paraId="0572E4A3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Накладок Р65 (6-отверстных) по ГОСТ 8191-2002.</w:t>
            </w:r>
          </w:p>
          <w:p w14:paraId="23B9F179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Стыковых болтов в сборе по ГОСТ 16017-93 (модифицированных).</w:t>
            </w:r>
          </w:p>
          <w:p w14:paraId="2F716189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Балластировка пути с последующей выправкой и рихтовкой.</w:t>
            </w:r>
          </w:p>
          <w:p w14:paraId="2BB78F8D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Выгрузка и вывоз демонтированных материалов (рельсы, шпалы, скрепления, загрязненный балласт) на расстояние до 2 км.</w:t>
            </w:r>
          </w:p>
          <w:p w14:paraId="3C0AD257" w14:textId="77777777" w:rsidR="00224E2A" w:rsidRPr="007443B7" w:rsidRDefault="00224E2A" w:rsidP="0095693E">
            <w:pPr>
              <w:jc w:val="both"/>
              <w:rPr>
                <w:rFonts w:ascii="Times New Roman" w:hAnsi="Times New Roman"/>
              </w:rPr>
            </w:pPr>
            <w:r w:rsidRPr="007443B7">
              <w:rPr>
                <w:rFonts w:ascii="Times New Roman" w:hAnsi="Times New Roman"/>
              </w:rPr>
              <w:t>Работы по стрелочным переводам (СП):</w:t>
            </w:r>
          </w:p>
          <w:p w14:paraId="06341D57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Демонтаж существующих стрелочных переводов (СПб/н 1/8, СП3 1/8, СП15 1/9, СП6 1/7, СПГ 1/7, СПВ 1/7, СПИ 1/7, СП33 1/7, СПИ 4/7 и др. – перечень уточняется по месту).</w:t>
            </w:r>
          </w:p>
          <w:p w14:paraId="18563BE5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Выемка грунта (загрязненного балласта) под основание СП.</w:t>
            </w:r>
          </w:p>
          <w:p w14:paraId="3F4476E4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Уплотнение основания.</w:t>
            </w:r>
          </w:p>
          <w:p w14:paraId="4091D33B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Устройство балластного основания из щебня фр. 20-40.</w:t>
            </w:r>
          </w:p>
          <w:p w14:paraId="3561666F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Монтаж полимерных композитных брусьев (требования СТО РЖД 15.013-2021 или ТУ производителя, согласованных).</w:t>
            </w:r>
          </w:p>
          <w:p w14:paraId="74A38EA8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Сборка и монтаж новых стрелочных переводов типа Р65 марки 1/7 (проект ЛПТП.665121.103М) на полимерных композитных брусьях.</w:t>
            </w:r>
          </w:p>
          <w:p w14:paraId="41A4B72C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Монтаж ручных переводных механизмов (флюгарок), запорных закладок, стрелочных закладок.</w:t>
            </w:r>
          </w:p>
          <w:p w14:paraId="6713DB70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Покраска элементов СП (лак битумный БТ-577, эмаль ПФ-115 – цвета согласно схеме Заводской СЦБ).</w:t>
            </w:r>
          </w:p>
          <w:p w14:paraId="7FD64A53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Монтаж стыковых накладок и болтов.</w:t>
            </w:r>
          </w:p>
          <w:p w14:paraId="5AEE4EE8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Балластировка, выправка и рихтовка СП.</w:t>
            </w:r>
          </w:p>
          <w:p w14:paraId="035604C2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Вывоз демонтированных элементов СП, брусьев, балласта.</w:t>
            </w:r>
          </w:p>
          <w:p w14:paraId="16013E3A" w14:textId="77777777" w:rsidR="00224E2A" w:rsidRPr="00C45FE5" w:rsidRDefault="00224E2A" w:rsidP="0095693E">
            <w:pPr>
              <w:jc w:val="both"/>
              <w:rPr>
                <w:rFonts w:ascii="Times New Roman" w:hAnsi="Times New Roman"/>
                <w:strike/>
                <w:highlight w:val="yellow"/>
              </w:rPr>
            </w:pPr>
            <w:r w:rsidRPr="00C45FE5">
              <w:rPr>
                <w:rFonts w:ascii="Times New Roman" w:hAnsi="Times New Roman"/>
                <w:strike/>
                <w:highlight w:val="yellow"/>
              </w:rPr>
              <w:t>Дополнительные обязательные работы:</w:t>
            </w:r>
          </w:p>
          <w:p w14:paraId="48BCEFF1" w14:textId="77777777" w:rsidR="00224E2A" w:rsidRPr="00C45FE5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  <w:strike/>
                <w:highlight w:val="yellow"/>
              </w:rPr>
            </w:pPr>
            <w:r w:rsidRPr="00C45FE5">
              <w:rPr>
                <w:rFonts w:ascii="Times New Roman" w:hAnsi="Times New Roman"/>
                <w:strike/>
                <w:highlight w:val="yellow"/>
              </w:rPr>
              <w:t xml:space="preserve">Разработка Рабочей документации </w:t>
            </w:r>
          </w:p>
          <w:p w14:paraId="134DC539" w14:textId="77777777" w:rsidR="00224E2A" w:rsidRPr="00C45FE5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  <w:strike/>
                <w:highlight w:val="yellow"/>
              </w:rPr>
            </w:pPr>
            <w:r w:rsidRPr="00C45FE5">
              <w:rPr>
                <w:rFonts w:ascii="Times New Roman" w:hAnsi="Times New Roman"/>
                <w:strike/>
                <w:highlight w:val="yellow"/>
              </w:rPr>
              <w:t>Разработка ведомостей объемов работ (ВОР) на основе проектной документации и результатов обследования (формат согласно ГОСТ Р 21.1101-2013).</w:t>
            </w:r>
          </w:p>
          <w:p w14:paraId="2993D8ED" w14:textId="77777777" w:rsidR="00224E2A" w:rsidRPr="00C45FE5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  <w:strike/>
                <w:highlight w:val="yellow"/>
              </w:rPr>
            </w:pPr>
            <w:r w:rsidRPr="00C45FE5">
              <w:rPr>
                <w:rFonts w:ascii="Times New Roman" w:hAnsi="Times New Roman"/>
                <w:strike/>
                <w:highlight w:val="yellow"/>
              </w:rPr>
              <w:t xml:space="preserve">Разработка сметной документации в соответствии с Методикой определения стоимости строительной продукции на территории Российской Федерации (МДС 81-35.2004), с использованием текущих ФЕР/ТЕР, индексов пересчета и </w:t>
            </w:r>
            <w:r w:rsidRPr="00C45FE5">
              <w:rPr>
                <w:rFonts w:ascii="Times New Roman" w:hAnsi="Times New Roman"/>
                <w:strike/>
                <w:highlight w:val="yellow"/>
              </w:rPr>
              <w:lastRenderedPageBreak/>
              <w:t>данных поставщиков. Предоставить в формате Excel (форма ЛЭУ, 11 граф) и PDF.</w:t>
            </w:r>
          </w:p>
          <w:p w14:paraId="27F5BEEF" w14:textId="77777777" w:rsidR="00224E2A" w:rsidRPr="00C45FE5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  <w:strike/>
                <w:highlight w:val="yellow"/>
              </w:rPr>
            </w:pPr>
            <w:r w:rsidRPr="00C45FE5">
              <w:rPr>
                <w:rFonts w:ascii="Times New Roman" w:hAnsi="Times New Roman"/>
                <w:strike/>
                <w:highlight w:val="yellow"/>
              </w:rPr>
              <w:t>Инструментальный контроль качества выполненных работ (геометрия пути, стрелки) с оформлением исполнительных схем и актов. Требования: ПТЭ, Инструкция по текущему содержанию пути ЦПТ-53.</w:t>
            </w:r>
          </w:p>
          <w:p w14:paraId="19AAB191" w14:textId="77777777" w:rsidR="00224E2A" w:rsidRPr="00C45FE5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  <w:strike/>
                <w:highlight w:val="yellow"/>
              </w:rPr>
            </w:pPr>
            <w:r w:rsidRPr="00C45FE5">
              <w:rPr>
                <w:rFonts w:ascii="Times New Roman" w:hAnsi="Times New Roman"/>
                <w:strike/>
                <w:highlight w:val="yellow"/>
              </w:rPr>
              <w:t>Корректировка Паспорта путей необщего пользования АО «Коломенский завод» по итогам выполненных работ. Внести изменения в схему путей, характеристики (типы рельсов, шпал, стрелок, длины путей), ведомость искусственных сооружений (при наличии). Предоставить обновленный Паспорт в электронном (DWG, PDF) и бумажном виде (сброшюрованный альбом). Согласовать с ответственным за пути Заказчика.</w:t>
            </w:r>
          </w:p>
          <w:p w14:paraId="446AB9E1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</w:p>
        </w:tc>
      </w:tr>
      <w:tr w:rsidR="00224E2A" w14:paraId="1A08CD6A" w14:textId="77777777" w:rsidTr="00224E2A">
        <w:tblPrEx>
          <w:jc w:val="center"/>
        </w:tblPrEx>
        <w:trPr>
          <w:jc w:val="center"/>
        </w:trPr>
        <w:tc>
          <w:tcPr>
            <w:tcW w:w="846" w:type="dxa"/>
            <w:vAlign w:val="center"/>
          </w:tcPr>
          <w:p w14:paraId="6C39415A" w14:textId="643E132F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6B8D07EA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Требования к материалам и оборудованию</w:t>
            </w:r>
          </w:p>
        </w:tc>
        <w:tc>
          <w:tcPr>
            <w:tcW w:w="6137" w:type="dxa"/>
            <w:gridSpan w:val="2"/>
            <w:vAlign w:val="center"/>
          </w:tcPr>
          <w:p w14:paraId="1C757D58" w14:textId="77777777" w:rsidR="00224E2A" w:rsidRPr="00BE7DD0" w:rsidRDefault="00224E2A" w:rsidP="0095693E">
            <w:pPr>
              <w:pStyle w:val="af1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Все применяемые материалы и изделия должны быть новыми, не бывшими в употреблении (если иное не согласовано Заказчиком), иметь сертификаты соответствия, паспорта качества и другие документы, подтверждающие их качество, соответствовать требованиям ГОСТ, ТУ и проектным решениям.</w:t>
            </w:r>
          </w:p>
          <w:p w14:paraId="62564AA5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Рельсы: Тип Р65, ГОСТ Р 51685-2013.</w:t>
            </w:r>
          </w:p>
          <w:p w14:paraId="237A8631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Шпалы железобетонные: Тип Ш1-1, ГОСТ Р 54747-2011.</w:t>
            </w:r>
          </w:p>
          <w:p w14:paraId="2E7ACF02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Стрелочные переводы: Тип Р65, марка 1/7 (проект ЛПТП.665121.103М), требования СТО РЖД 15.013-2021.</w:t>
            </w:r>
          </w:p>
          <w:p w14:paraId="386444F6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Брусья полимерные композитные: Соответствие ТУ производителя, согласованному с Заказчиком.</w:t>
            </w:r>
          </w:p>
          <w:p w14:paraId="79B664E9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Щебень балластный: Гранитный, фракция 20-40 мм, ГОСТ 7392-2014, группа I по износостойкости.</w:t>
            </w:r>
          </w:p>
          <w:p w14:paraId="654A2CCA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Скрепления: КБ-65 или иные, соответствующие типу шпал и рельсов, ГОСТ Р 54747-2011 (Приложение).</w:t>
            </w:r>
          </w:p>
          <w:p w14:paraId="69A51BD2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Стыковые элементы (накладки, болты): ГОСТ 8191-2002, ГОСТ 16017-93.</w:t>
            </w:r>
          </w:p>
          <w:p w14:paraId="7E292A57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ЛКМ: Лак битумный БТ-577 (ГОСТ 5631-79), Эмаль ПФ-115 (ГОСТ 6465-76).</w:t>
            </w:r>
          </w:p>
          <w:p w14:paraId="0C4A50C2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Приоритет материалам российского производства.</w:t>
            </w:r>
          </w:p>
        </w:tc>
      </w:tr>
      <w:tr w:rsidR="00224E2A" w14:paraId="28129E9F" w14:textId="77777777" w:rsidTr="00224E2A">
        <w:tblPrEx>
          <w:jc w:val="center"/>
        </w:tblPrEx>
        <w:trPr>
          <w:jc w:val="center"/>
        </w:trPr>
        <w:tc>
          <w:tcPr>
            <w:tcW w:w="846" w:type="dxa"/>
            <w:vAlign w:val="center"/>
          </w:tcPr>
          <w:p w14:paraId="5EBD120E" w14:textId="3C72E6AA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166A85EB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Требования к производству работ</w:t>
            </w:r>
          </w:p>
        </w:tc>
        <w:tc>
          <w:tcPr>
            <w:tcW w:w="6137" w:type="dxa"/>
            <w:gridSpan w:val="2"/>
            <w:vAlign w:val="center"/>
          </w:tcPr>
          <w:p w14:paraId="0FA05241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Работы производить в соответствии с утвержденным ППР, требованиями действующих нормативных документов.</w:t>
            </w:r>
          </w:p>
          <w:p w14:paraId="14803ED7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Обеспечить соблюдение технологии производства работ, гарантирующей требуемое качество и безопасность.</w:t>
            </w:r>
          </w:p>
          <w:p w14:paraId="16F76C90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Производство работ осуществлять в условиях действующего предприятия, в стесненных условиях, с наличием в зоне производства работ действующего технологического оборудования и движения технологического транспорта, без остановки (или с минимально возможной по согласованию с Заказчиком остановкой) технологических процессов на территории предприятия.</w:t>
            </w:r>
          </w:p>
          <w:p w14:paraId="2D0C9B78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Обеспечить геодезическое сопровождение СМР с выполнением исполнительных съемок.</w:t>
            </w:r>
          </w:p>
          <w:p w14:paraId="57B50530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Обеспечить вывоз и утилизацию строительного мусора и демонтированных материалов, не подлежащих дальнейшему использованию Заказчиком, в специально отведенные места по согласованию с Заказчиком.</w:t>
            </w:r>
          </w:p>
          <w:p w14:paraId="5694DDED" w14:textId="77777777" w:rsidR="00224E2A" w:rsidRPr="00BE7DD0" w:rsidRDefault="00224E2A" w:rsidP="00224E2A">
            <w:pPr>
              <w:pStyle w:val="af1"/>
              <w:numPr>
                <w:ilvl w:val="0"/>
                <w:numId w:val="26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Все технологические, планировочные, строительные и другие решения в процессе производства работ подлежат согласованию с Заказчиком</w:t>
            </w:r>
          </w:p>
        </w:tc>
      </w:tr>
      <w:tr w:rsidR="00224E2A" w14:paraId="0D2A6FEF" w14:textId="77777777" w:rsidTr="00224E2A">
        <w:tblPrEx>
          <w:jc w:val="center"/>
        </w:tblPrEx>
        <w:trPr>
          <w:jc w:val="center"/>
        </w:trPr>
        <w:tc>
          <w:tcPr>
            <w:tcW w:w="846" w:type="dxa"/>
            <w:vAlign w:val="center"/>
          </w:tcPr>
          <w:p w14:paraId="6D5C0536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lastRenderedPageBreak/>
              <w:t>1.11.</w:t>
            </w:r>
          </w:p>
        </w:tc>
        <w:tc>
          <w:tcPr>
            <w:tcW w:w="3402" w:type="dxa"/>
            <w:gridSpan w:val="2"/>
            <w:vAlign w:val="center"/>
          </w:tcPr>
          <w:p w14:paraId="7E40E572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Требования к качеству и приемке работ</w:t>
            </w:r>
          </w:p>
        </w:tc>
        <w:tc>
          <w:tcPr>
            <w:tcW w:w="6137" w:type="dxa"/>
            <w:gridSpan w:val="2"/>
            <w:vAlign w:val="center"/>
          </w:tcPr>
          <w:p w14:paraId="1AAF37EF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Все работы выполняются в строгом соответствии с:</w:t>
            </w:r>
          </w:p>
          <w:p w14:paraId="4F01867E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Проектной и рабочей документацией (РД).</w:t>
            </w:r>
          </w:p>
          <w:p w14:paraId="0891723C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Правилами технической эксплуатации (ПТЭ).</w:t>
            </w:r>
          </w:p>
          <w:p w14:paraId="4ED80ED5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Инструкцией по текущему содержанию железнодорожного пути (ЦПТ-53).</w:t>
            </w:r>
          </w:p>
          <w:p w14:paraId="51BDF392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Строительными нормами и правилами (СП 119.13330.2017, СП 34.13330.2012).</w:t>
            </w:r>
          </w:p>
          <w:p w14:paraId="7F35FAFB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ГОСТами на материалы и работы.</w:t>
            </w:r>
          </w:p>
          <w:p w14:paraId="54EA724F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Осуществлять входной контроль поступающих материалов и конструкций.</w:t>
            </w:r>
          </w:p>
          <w:p w14:paraId="413015BE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Проводить операционный контроль качества выполнения отдельных видов работ.</w:t>
            </w:r>
          </w:p>
          <w:p w14:paraId="6CBEFA14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Приемка скрытых работ оформляется актами по РД 11-02-2006.</w:t>
            </w:r>
          </w:p>
          <w:p w14:paraId="758CCC38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Приемка этапов и итоговая приемка работ проводится комиссией Заказчика с подписанием актов по формам КС-2, КС-3.</w:t>
            </w:r>
          </w:p>
          <w:p w14:paraId="35838365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Допустимые отклонения геометрических параметров пути и СП - в пределах норм, установленных ЦПТ-53.</w:t>
            </w:r>
          </w:p>
          <w:p w14:paraId="115487B2" w14:textId="605CF7EC" w:rsidR="00224E2A" w:rsidRPr="00BE7DD0" w:rsidRDefault="007E1547" w:rsidP="0095693E">
            <w:pPr>
              <w:jc w:val="both"/>
              <w:rPr>
                <w:rFonts w:ascii="Times New Roman" w:hAnsi="Times New Roman"/>
              </w:rPr>
            </w:pPr>
            <w:r w:rsidRPr="007E1547">
              <w:rPr>
                <w:rFonts w:ascii="Times New Roman" w:hAnsi="Times New Roman"/>
                <w:highlight w:val="yellow"/>
              </w:rPr>
              <w:t>Субподрядчик</w:t>
            </w:r>
            <w:r w:rsidR="00224E2A" w:rsidRPr="00BE7DD0">
              <w:rPr>
                <w:rFonts w:ascii="Times New Roman" w:hAnsi="Times New Roman"/>
              </w:rPr>
              <w:t xml:space="preserve"> обязан устранить все выявленные дефекты и замечания за свой счет в согласованные сроки.</w:t>
            </w:r>
          </w:p>
          <w:p w14:paraId="72E66E82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Гарантийный срок на выполненные работы и уложенные материалы устанавливается не менее 24 (двадцать четыре) месяцев с даты подписания Акта приемки законченного реконструкцией объекта.</w:t>
            </w:r>
          </w:p>
        </w:tc>
      </w:tr>
      <w:tr w:rsidR="00224E2A" w14:paraId="29AF19DC" w14:textId="77777777" w:rsidTr="00224E2A">
        <w:tblPrEx>
          <w:jc w:val="center"/>
        </w:tblPrEx>
        <w:trPr>
          <w:jc w:val="center"/>
        </w:trPr>
        <w:tc>
          <w:tcPr>
            <w:tcW w:w="846" w:type="dxa"/>
            <w:vAlign w:val="center"/>
          </w:tcPr>
          <w:p w14:paraId="3014DD4C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1.12.</w:t>
            </w:r>
          </w:p>
        </w:tc>
        <w:tc>
          <w:tcPr>
            <w:tcW w:w="3402" w:type="dxa"/>
            <w:gridSpan w:val="2"/>
            <w:vAlign w:val="center"/>
          </w:tcPr>
          <w:p w14:paraId="2B7A6C4D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Требования к охране труда, промышленной и экологической безопасности</w:t>
            </w:r>
          </w:p>
        </w:tc>
        <w:tc>
          <w:tcPr>
            <w:tcW w:w="6137" w:type="dxa"/>
            <w:gridSpan w:val="2"/>
            <w:vAlign w:val="center"/>
          </w:tcPr>
          <w:p w14:paraId="12998896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Работы проводятся с соблюдением:</w:t>
            </w:r>
          </w:p>
          <w:p w14:paraId="2719A854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Трудового кодекса РФ.</w:t>
            </w:r>
          </w:p>
          <w:p w14:paraId="1E5B5D15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Правил безопасности при строительстве, ремонте и содержании железнодорожных путей необщего пользования (РД 32.150-2000).</w:t>
            </w:r>
          </w:p>
          <w:p w14:paraId="320EBBCE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Правил противопожарного режима в РФ.</w:t>
            </w:r>
          </w:p>
          <w:p w14:paraId="7A47AB1E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ПУЭ</w:t>
            </w:r>
          </w:p>
          <w:p w14:paraId="2A7CA392" w14:textId="77777777" w:rsidR="00224E2A" w:rsidRPr="00BE7DD0" w:rsidRDefault="00224E2A" w:rsidP="00224E2A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Экологических требований (ФЗ №7-ФЗ "Об охране окружающей среды").</w:t>
            </w:r>
          </w:p>
          <w:p w14:paraId="0A9BF3AE" w14:textId="77777777" w:rsidR="00224E2A" w:rsidRPr="00BE7DD0" w:rsidRDefault="00224E2A" w:rsidP="0095693E">
            <w:pPr>
              <w:ind w:left="456"/>
              <w:jc w:val="both"/>
              <w:rPr>
                <w:rFonts w:ascii="Times New Roman" w:hAnsi="Times New Roman"/>
              </w:rPr>
            </w:pPr>
          </w:p>
          <w:p w14:paraId="1BE0134F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Разработка и согласование с Заказчиком Проекта производства работ (ППР), включающего:</w:t>
            </w:r>
          </w:p>
          <w:p w14:paraId="7E5180E8" w14:textId="77777777" w:rsidR="00224E2A" w:rsidRPr="00BE7DD0" w:rsidRDefault="00224E2A" w:rsidP="00224E2A">
            <w:pPr>
              <w:pStyle w:val="af1"/>
              <w:numPr>
                <w:ilvl w:val="0"/>
                <w:numId w:val="24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Схемы ограждения мест производства работ.</w:t>
            </w:r>
          </w:p>
          <w:p w14:paraId="17CB41DD" w14:textId="77777777" w:rsidR="00224E2A" w:rsidRPr="00BE7DD0" w:rsidRDefault="00224E2A" w:rsidP="00224E2A">
            <w:pPr>
              <w:pStyle w:val="af1"/>
              <w:numPr>
                <w:ilvl w:val="0"/>
                <w:numId w:val="24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Организацию движения техники и пешеходов.</w:t>
            </w:r>
          </w:p>
          <w:p w14:paraId="6BAA7F3E" w14:textId="77777777" w:rsidR="00224E2A" w:rsidRPr="00BE7DD0" w:rsidRDefault="00224E2A" w:rsidP="00224E2A">
            <w:pPr>
              <w:pStyle w:val="af1"/>
              <w:numPr>
                <w:ilvl w:val="0"/>
                <w:numId w:val="24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Мероприятия по безопасности при работе вблизи действующих коммуникаций.</w:t>
            </w:r>
          </w:p>
          <w:p w14:paraId="06E06410" w14:textId="77777777" w:rsidR="00224E2A" w:rsidRPr="00BE7DD0" w:rsidRDefault="00224E2A" w:rsidP="00224E2A">
            <w:pPr>
              <w:pStyle w:val="af1"/>
              <w:numPr>
                <w:ilvl w:val="0"/>
                <w:numId w:val="24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График "окон" для безопасного производства путевых работ.</w:t>
            </w:r>
          </w:p>
          <w:p w14:paraId="696B7B13" w14:textId="77777777" w:rsidR="00224E2A" w:rsidRPr="00BE7DD0" w:rsidRDefault="00224E2A" w:rsidP="00224E2A">
            <w:pPr>
              <w:pStyle w:val="af1"/>
              <w:numPr>
                <w:ilvl w:val="0"/>
                <w:numId w:val="24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Мероприятия по утилизации отходов (демонтированные материалы, загрязненный балласт).</w:t>
            </w:r>
          </w:p>
          <w:p w14:paraId="5B5D69C2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Работы в ночное время - по отдельному согласованию.</w:t>
            </w:r>
          </w:p>
        </w:tc>
      </w:tr>
      <w:tr w:rsidR="00224E2A" w14:paraId="4F018373" w14:textId="77777777" w:rsidTr="00224E2A">
        <w:tblPrEx>
          <w:jc w:val="center"/>
        </w:tblPrEx>
        <w:trPr>
          <w:jc w:val="center"/>
        </w:trPr>
        <w:tc>
          <w:tcPr>
            <w:tcW w:w="846" w:type="dxa"/>
            <w:vAlign w:val="center"/>
          </w:tcPr>
          <w:p w14:paraId="3D7FD35B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1.13.</w:t>
            </w:r>
          </w:p>
        </w:tc>
        <w:tc>
          <w:tcPr>
            <w:tcW w:w="3402" w:type="dxa"/>
            <w:gridSpan w:val="2"/>
            <w:vAlign w:val="center"/>
          </w:tcPr>
          <w:p w14:paraId="6BDC1A01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 xml:space="preserve">Сроки выполнения работ </w:t>
            </w:r>
          </w:p>
        </w:tc>
        <w:tc>
          <w:tcPr>
            <w:tcW w:w="6137" w:type="dxa"/>
            <w:gridSpan w:val="2"/>
            <w:vAlign w:val="center"/>
          </w:tcPr>
          <w:p w14:paraId="75DE914B" w14:textId="77777777" w:rsidR="00224E2A" w:rsidRPr="00961E89" w:rsidRDefault="00224E2A" w:rsidP="00224E2A">
            <w:pPr>
              <w:pStyle w:val="af1"/>
              <w:numPr>
                <w:ilvl w:val="0"/>
                <w:numId w:val="27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  <w:strike/>
                <w:highlight w:val="yellow"/>
              </w:rPr>
            </w:pPr>
            <w:r w:rsidRPr="00961E89">
              <w:rPr>
                <w:rFonts w:ascii="Times New Roman" w:hAnsi="Times New Roman"/>
                <w:strike/>
                <w:highlight w:val="yellow"/>
              </w:rPr>
              <w:t xml:space="preserve">Разработка Рабочей документации, сметных расчетов, детализированных ведомостей объемов работ и сметных </w:t>
            </w:r>
            <w:r w:rsidRPr="00961E89">
              <w:rPr>
                <w:rFonts w:ascii="Times New Roman" w:hAnsi="Times New Roman"/>
                <w:strike/>
                <w:highlight w:val="yellow"/>
              </w:rPr>
              <w:lastRenderedPageBreak/>
              <w:t xml:space="preserve">расчетов: в течение 15 (пятнадцати) рабочих дней с даты заключения Договора. </w:t>
            </w:r>
          </w:p>
          <w:p w14:paraId="7678F10A" w14:textId="77777777" w:rsidR="00224E2A" w:rsidRPr="00961E89" w:rsidRDefault="00224E2A" w:rsidP="00224E2A">
            <w:pPr>
              <w:pStyle w:val="af1"/>
              <w:numPr>
                <w:ilvl w:val="0"/>
                <w:numId w:val="27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  <w:strike/>
                <w:highlight w:val="cyan"/>
              </w:rPr>
            </w:pPr>
            <w:r w:rsidRPr="009104FB">
              <w:rPr>
                <w:rFonts w:ascii="Times New Roman" w:hAnsi="Times New Roman"/>
                <w:highlight w:val="cyan"/>
              </w:rPr>
              <w:t xml:space="preserve">Разработка ППР: в течение 10 (десяти) рабочих дней </w:t>
            </w:r>
            <w:r w:rsidRPr="00961E89">
              <w:rPr>
                <w:rFonts w:ascii="Times New Roman" w:hAnsi="Times New Roman"/>
                <w:strike/>
                <w:highlight w:val="cyan"/>
              </w:rPr>
              <w:t>после согласования сметной документации.</w:t>
            </w:r>
          </w:p>
          <w:p w14:paraId="18C40425" w14:textId="3C00D6D8" w:rsidR="00224E2A" w:rsidRPr="00BE7DD0" w:rsidRDefault="00224E2A" w:rsidP="00224E2A">
            <w:pPr>
              <w:pStyle w:val="af1"/>
              <w:numPr>
                <w:ilvl w:val="0"/>
                <w:numId w:val="27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 xml:space="preserve">60 календарных дней с момента передачи </w:t>
            </w:r>
            <w:r w:rsidR="007E1547" w:rsidRPr="007E1547">
              <w:rPr>
                <w:rFonts w:ascii="Times New Roman" w:hAnsi="Times New Roman"/>
                <w:highlight w:val="yellow"/>
              </w:rPr>
              <w:t>Субподрядчик</w:t>
            </w:r>
            <w:r w:rsidRPr="00BE7DD0">
              <w:rPr>
                <w:rFonts w:ascii="Times New Roman" w:hAnsi="Times New Roman"/>
              </w:rPr>
              <w:t xml:space="preserve">у строительной площадки и получения всех необходимых разрешений для начала работ в условиях действующего предприятия. Срок уточняется в Проекте производства работ (ППР). </w:t>
            </w:r>
          </w:p>
          <w:p w14:paraId="32DFCE7E" w14:textId="77777777" w:rsidR="00224E2A" w:rsidRPr="00BE7DD0" w:rsidRDefault="00224E2A" w:rsidP="00224E2A">
            <w:pPr>
              <w:pStyle w:val="af1"/>
              <w:numPr>
                <w:ilvl w:val="0"/>
                <w:numId w:val="27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Корректировка Паспорта путей Предприятия: в течение 30 (тридцати) рабочих дней с момента приемки Объекта в эксплуатацию.</w:t>
            </w:r>
          </w:p>
        </w:tc>
      </w:tr>
      <w:tr w:rsidR="00224E2A" w14:paraId="6C1921DE" w14:textId="77777777" w:rsidTr="00224E2A">
        <w:tblPrEx>
          <w:jc w:val="center"/>
        </w:tblPrEx>
        <w:trPr>
          <w:jc w:val="center"/>
        </w:trPr>
        <w:tc>
          <w:tcPr>
            <w:tcW w:w="846" w:type="dxa"/>
          </w:tcPr>
          <w:p w14:paraId="081CBE27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lastRenderedPageBreak/>
              <w:t>1.14.</w:t>
            </w:r>
          </w:p>
        </w:tc>
        <w:tc>
          <w:tcPr>
            <w:tcW w:w="3402" w:type="dxa"/>
            <w:gridSpan w:val="2"/>
          </w:tcPr>
          <w:p w14:paraId="51B79CCF" w14:textId="77777777" w:rsidR="00224E2A" w:rsidRPr="009104FB" w:rsidRDefault="00224E2A" w:rsidP="0095693E">
            <w:pPr>
              <w:jc w:val="both"/>
              <w:rPr>
                <w:rFonts w:ascii="Times New Roman" w:hAnsi="Times New Roman"/>
                <w:highlight w:val="yellow"/>
              </w:rPr>
            </w:pPr>
            <w:r w:rsidRPr="009104FB">
              <w:rPr>
                <w:rFonts w:ascii="Times New Roman" w:hAnsi="Times New Roman"/>
                <w:highlight w:val="yellow"/>
              </w:rPr>
              <w:t>Состав и порядок сдачи отчетной документации</w:t>
            </w:r>
          </w:p>
        </w:tc>
        <w:tc>
          <w:tcPr>
            <w:tcW w:w="6137" w:type="dxa"/>
            <w:gridSpan w:val="2"/>
            <w:vAlign w:val="center"/>
          </w:tcPr>
          <w:p w14:paraId="0C078559" w14:textId="5EE74B2C" w:rsidR="00224E2A" w:rsidRPr="009104FB" w:rsidRDefault="007E1547" w:rsidP="009569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  <w:r w:rsidRPr="007E1547">
              <w:rPr>
                <w:rFonts w:ascii="Times New Roman" w:hAnsi="Times New Roman"/>
                <w:highlight w:val="yellow"/>
              </w:rPr>
              <w:t>Субподрядчик</w:t>
            </w:r>
            <w:r w:rsidR="00224E2A" w:rsidRPr="009104FB">
              <w:rPr>
                <w:rFonts w:ascii="Times New Roman" w:hAnsi="Times New Roman"/>
                <w:highlight w:val="yellow"/>
              </w:rPr>
              <w:t xml:space="preserve"> предоставляет </w:t>
            </w:r>
            <w:r>
              <w:rPr>
                <w:rFonts w:ascii="Times New Roman" w:hAnsi="Times New Roman"/>
                <w:highlight w:val="yellow"/>
              </w:rPr>
              <w:t>Подрядчику</w:t>
            </w:r>
            <w:r w:rsidR="00224E2A" w:rsidRPr="009104FB">
              <w:rPr>
                <w:rFonts w:ascii="Times New Roman" w:hAnsi="Times New Roman"/>
                <w:highlight w:val="yellow"/>
              </w:rPr>
              <w:t>:</w:t>
            </w:r>
          </w:p>
          <w:p w14:paraId="17935A23" w14:textId="77777777" w:rsidR="00224E2A" w:rsidRPr="009104FB" w:rsidRDefault="00224E2A" w:rsidP="009569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</w:p>
          <w:p w14:paraId="0AF5AA0A" w14:textId="77777777" w:rsidR="00224E2A" w:rsidRPr="00C45FE5" w:rsidRDefault="00224E2A" w:rsidP="00224E2A">
            <w:pPr>
              <w:pStyle w:val="af1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456"/>
              <w:jc w:val="both"/>
              <w:rPr>
                <w:rFonts w:ascii="Times New Roman" w:hAnsi="Times New Roman"/>
                <w:strike/>
                <w:highlight w:val="yellow"/>
              </w:rPr>
            </w:pPr>
            <w:r w:rsidRPr="00C45FE5">
              <w:rPr>
                <w:rFonts w:ascii="Times New Roman" w:hAnsi="Times New Roman"/>
                <w:strike/>
                <w:highlight w:val="yellow"/>
              </w:rPr>
              <w:t>Рабочую документацию (РД) в объеме, необходимом для производства работ.</w:t>
            </w:r>
          </w:p>
          <w:p w14:paraId="0D88F363" w14:textId="77777777" w:rsidR="00224E2A" w:rsidRPr="00C45FE5" w:rsidRDefault="00224E2A" w:rsidP="00224E2A">
            <w:pPr>
              <w:pStyle w:val="af1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456"/>
              <w:jc w:val="both"/>
              <w:rPr>
                <w:rFonts w:ascii="Times New Roman" w:hAnsi="Times New Roman"/>
                <w:strike/>
                <w:highlight w:val="yellow"/>
              </w:rPr>
            </w:pPr>
            <w:r w:rsidRPr="00C45FE5">
              <w:rPr>
                <w:rFonts w:ascii="Times New Roman" w:hAnsi="Times New Roman"/>
                <w:strike/>
                <w:highlight w:val="yellow"/>
              </w:rPr>
              <w:t>Ведомости объемов работ (ВОР).</w:t>
            </w:r>
          </w:p>
          <w:p w14:paraId="59EDE7D1" w14:textId="77777777" w:rsidR="00224E2A" w:rsidRPr="00C45FE5" w:rsidRDefault="00224E2A" w:rsidP="00224E2A">
            <w:pPr>
              <w:pStyle w:val="af1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456"/>
              <w:jc w:val="both"/>
              <w:rPr>
                <w:rFonts w:ascii="Times New Roman" w:hAnsi="Times New Roman"/>
                <w:strike/>
                <w:highlight w:val="yellow"/>
              </w:rPr>
            </w:pPr>
            <w:r w:rsidRPr="00C45FE5">
              <w:rPr>
                <w:rFonts w:ascii="Times New Roman" w:hAnsi="Times New Roman"/>
                <w:strike/>
                <w:highlight w:val="yellow"/>
              </w:rPr>
              <w:t>Сметную документацию (в т.ч. в формате ЛЭУ).</w:t>
            </w:r>
          </w:p>
          <w:p w14:paraId="16E32860" w14:textId="77777777" w:rsidR="00224E2A" w:rsidRPr="009104FB" w:rsidRDefault="00224E2A" w:rsidP="00224E2A">
            <w:pPr>
              <w:pStyle w:val="af1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456"/>
              <w:jc w:val="both"/>
              <w:rPr>
                <w:rFonts w:ascii="Times New Roman" w:hAnsi="Times New Roman"/>
                <w:highlight w:val="yellow"/>
              </w:rPr>
            </w:pPr>
            <w:r w:rsidRPr="009104FB">
              <w:rPr>
                <w:rFonts w:ascii="Times New Roman" w:hAnsi="Times New Roman"/>
                <w:highlight w:val="yellow"/>
              </w:rPr>
              <w:t>Исполнительные схемы и акты на скрытые работы.</w:t>
            </w:r>
          </w:p>
          <w:p w14:paraId="2390B07C" w14:textId="77777777" w:rsidR="00224E2A" w:rsidRPr="009104FB" w:rsidRDefault="00224E2A" w:rsidP="00224E2A">
            <w:pPr>
              <w:pStyle w:val="af1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456"/>
              <w:jc w:val="both"/>
              <w:rPr>
                <w:rFonts w:ascii="Times New Roman" w:hAnsi="Times New Roman"/>
                <w:highlight w:val="yellow"/>
              </w:rPr>
            </w:pPr>
            <w:r w:rsidRPr="009104FB">
              <w:rPr>
                <w:rFonts w:ascii="Times New Roman" w:hAnsi="Times New Roman"/>
                <w:highlight w:val="yellow"/>
              </w:rPr>
              <w:t>Акты приемки этапов и итоговый акт (КС-2, КС-3).</w:t>
            </w:r>
          </w:p>
          <w:p w14:paraId="00CF5513" w14:textId="77777777" w:rsidR="00224E2A" w:rsidRPr="009104FB" w:rsidRDefault="00224E2A" w:rsidP="00224E2A">
            <w:pPr>
              <w:pStyle w:val="af1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456"/>
              <w:jc w:val="both"/>
              <w:rPr>
                <w:rFonts w:ascii="Times New Roman" w:hAnsi="Times New Roman"/>
                <w:highlight w:val="yellow"/>
              </w:rPr>
            </w:pPr>
            <w:r w:rsidRPr="009104FB">
              <w:rPr>
                <w:rFonts w:ascii="Times New Roman" w:hAnsi="Times New Roman"/>
                <w:highlight w:val="yellow"/>
              </w:rPr>
              <w:t>Акт инструментального контроля геометрии пути после завершения работ.</w:t>
            </w:r>
          </w:p>
          <w:p w14:paraId="2CFF6D14" w14:textId="77777777" w:rsidR="00224E2A" w:rsidRPr="009104FB" w:rsidRDefault="00224E2A" w:rsidP="00224E2A">
            <w:pPr>
              <w:pStyle w:val="af1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456"/>
              <w:jc w:val="both"/>
              <w:rPr>
                <w:rFonts w:ascii="Times New Roman" w:hAnsi="Times New Roman"/>
                <w:highlight w:val="yellow"/>
              </w:rPr>
            </w:pPr>
            <w:r w:rsidRPr="009104FB">
              <w:rPr>
                <w:rFonts w:ascii="Times New Roman" w:hAnsi="Times New Roman"/>
                <w:highlight w:val="yellow"/>
              </w:rPr>
              <w:t>Обновленный Паспорт путей необщего пользования АО «Коломенский завод» (согласованная электронная версия в DWG и PDF + 2 бумажных экземпляра).</w:t>
            </w:r>
          </w:p>
          <w:p w14:paraId="5E08746D" w14:textId="77777777" w:rsidR="00224E2A" w:rsidRPr="009104FB" w:rsidRDefault="00224E2A" w:rsidP="00224E2A">
            <w:pPr>
              <w:pStyle w:val="af1"/>
              <w:numPr>
                <w:ilvl w:val="0"/>
                <w:numId w:val="25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  <w:highlight w:val="yellow"/>
              </w:rPr>
            </w:pPr>
            <w:r w:rsidRPr="009104FB">
              <w:rPr>
                <w:rFonts w:ascii="Times New Roman" w:hAnsi="Times New Roman"/>
                <w:highlight w:val="yellow"/>
              </w:rPr>
              <w:t>Документация предоставляется на бумажном носителе (2 экз.) и в электронном виде (DWG, PDF, Excel, Word) на CD/DVD или флеш-накопителе.</w:t>
            </w:r>
          </w:p>
          <w:p w14:paraId="05676EFA" w14:textId="77777777" w:rsidR="00224E2A" w:rsidRPr="009104FB" w:rsidRDefault="00224E2A" w:rsidP="009569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ED0000"/>
                <w:highlight w:val="yellow"/>
              </w:rPr>
            </w:pPr>
          </w:p>
        </w:tc>
      </w:tr>
      <w:tr w:rsidR="00224E2A" w14:paraId="5A2A7224" w14:textId="77777777" w:rsidTr="00224E2A">
        <w:tblPrEx>
          <w:jc w:val="center"/>
        </w:tblPrEx>
        <w:trPr>
          <w:jc w:val="center"/>
        </w:trPr>
        <w:tc>
          <w:tcPr>
            <w:tcW w:w="846" w:type="dxa"/>
          </w:tcPr>
          <w:p w14:paraId="1B353291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1.15.</w:t>
            </w:r>
          </w:p>
        </w:tc>
        <w:tc>
          <w:tcPr>
            <w:tcW w:w="3402" w:type="dxa"/>
            <w:gridSpan w:val="2"/>
          </w:tcPr>
          <w:p w14:paraId="62E1B453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Прочие условия</w:t>
            </w:r>
          </w:p>
        </w:tc>
        <w:tc>
          <w:tcPr>
            <w:tcW w:w="6137" w:type="dxa"/>
            <w:gridSpan w:val="2"/>
            <w:vAlign w:val="center"/>
          </w:tcPr>
          <w:p w14:paraId="07CFB138" w14:textId="081ADD1A" w:rsidR="00224E2A" w:rsidRPr="00BE7DD0" w:rsidRDefault="00224E2A" w:rsidP="00224E2A">
            <w:pPr>
              <w:pStyle w:val="af1"/>
              <w:numPr>
                <w:ilvl w:val="0"/>
                <w:numId w:val="29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 xml:space="preserve">Работы производятся на территории действующего промышленного предприятия. </w:t>
            </w:r>
            <w:r w:rsidR="007E1547" w:rsidRPr="007E1547">
              <w:rPr>
                <w:rFonts w:ascii="Times New Roman" w:hAnsi="Times New Roman"/>
                <w:highlight w:val="yellow"/>
              </w:rPr>
              <w:t>Субподрядчик</w:t>
            </w:r>
            <w:r w:rsidRPr="00BE7DD0">
              <w:rPr>
                <w:rFonts w:ascii="Times New Roman" w:hAnsi="Times New Roman"/>
              </w:rPr>
              <w:t xml:space="preserve"> обязан соблюдать Положение о пропускном и внутриобъектовом режиме на территории предприятия Заказчика.</w:t>
            </w:r>
          </w:p>
          <w:p w14:paraId="45CE5562" w14:textId="7B5B742A" w:rsidR="00224E2A" w:rsidRPr="00BE7DD0" w:rsidRDefault="007E1547" w:rsidP="00224E2A">
            <w:pPr>
              <w:pStyle w:val="af1"/>
              <w:numPr>
                <w:ilvl w:val="0"/>
                <w:numId w:val="29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7E1547">
              <w:rPr>
                <w:rFonts w:ascii="Times New Roman" w:hAnsi="Times New Roman"/>
                <w:highlight w:val="yellow"/>
              </w:rPr>
              <w:t>Субподрядчик</w:t>
            </w:r>
            <w:r w:rsidR="00224E2A" w:rsidRPr="00BE7DD0">
              <w:rPr>
                <w:rFonts w:ascii="Times New Roman" w:hAnsi="Times New Roman"/>
              </w:rPr>
              <w:t xml:space="preserve"> несет ответственность за соблюдение своими работниками правил техники безопасности, промышленной безопасности, пожарной безопасности и охраны окружающей среды.</w:t>
            </w:r>
          </w:p>
          <w:p w14:paraId="17AE789B" w14:textId="77777777" w:rsidR="00224E2A" w:rsidRPr="00BE7DD0" w:rsidRDefault="00224E2A" w:rsidP="00224E2A">
            <w:pPr>
              <w:pStyle w:val="af1"/>
              <w:numPr>
                <w:ilvl w:val="0"/>
                <w:numId w:val="29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Привлечение субподрядных организаций письменно согласовывать с Заказчиком.</w:t>
            </w:r>
          </w:p>
          <w:p w14:paraId="1B558A48" w14:textId="77777777" w:rsidR="00224E2A" w:rsidRPr="00BE7DD0" w:rsidRDefault="00224E2A" w:rsidP="00224E2A">
            <w:pPr>
              <w:pStyle w:val="af1"/>
              <w:numPr>
                <w:ilvl w:val="0"/>
                <w:numId w:val="29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Не допускать отклонений от настоящего Технического задания и утвержденного ППР без письменного согласования с Заказчиком.</w:t>
            </w:r>
          </w:p>
          <w:p w14:paraId="3BA6B9EF" w14:textId="77777777" w:rsidR="00224E2A" w:rsidRPr="00BE7DD0" w:rsidRDefault="00224E2A" w:rsidP="00224E2A">
            <w:pPr>
              <w:pStyle w:val="af1"/>
              <w:numPr>
                <w:ilvl w:val="0"/>
                <w:numId w:val="29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Заказчик вправе осуществлять технический надзор за ходом и качеством выполнения работ.</w:t>
            </w:r>
          </w:p>
          <w:p w14:paraId="0637CE22" w14:textId="77777777" w:rsidR="00224E2A" w:rsidRPr="00BE7DD0" w:rsidRDefault="00224E2A" w:rsidP="00224E2A">
            <w:pPr>
              <w:pStyle w:val="af1"/>
              <w:numPr>
                <w:ilvl w:val="0"/>
                <w:numId w:val="29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Все материалы, образующиеся в результате демонтажа и не используемые в дальнейшем при реконструкции, являются собственностью Заказчика и передаются ему по акту, если иное не оговорено дополнительно. Порядок складирования и вывоза таких материалов согласовывается с Заказчиком</w:t>
            </w:r>
          </w:p>
          <w:p w14:paraId="25EBACB2" w14:textId="77777777" w:rsidR="00224E2A" w:rsidRPr="00BE7DD0" w:rsidRDefault="00224E2A" w:rsidP="00224E2A">
            <w:pPr>
              <w:pStyle w:val="af1"/>
              <w:numPr>
                <w:ilvl w:val="0"/>
                <w:numId w:val="29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Любые изменения ТЗ оформляются Дополнительным соглашением к контракту.</w:t>
            </w:r>
          </w:p>
          <w:p w14:paraId="5D4CE0EF" w14:textId="77777777" w:rsidR="00224E2A" w:rsidRPr="00BE7DD0" w:rsidRDefault="00224E2A" w:rsidP="00224E2A">
            <w:pPr>
              <w:pStyle w:val="af1"/>
              <w:numPr>
                <w:ilvl w:val="0"/>
                <w:numId w:val="29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Претензии по качеству работ, не соответствующих ТЗ и нормам, предъявляются в соответствии с контрактом и законодательством РФ.</w:t>
            </w:r>
          </w:p>
          <w:p w14:paraId="695E1A79" w14:textId="3673391F" w:rsidR="00224E2A" w:rsidRPr="00BE7DD0" w:rsidRDefault="007E1547" w:rsidP="00224E2A">
            <w:pPr>
              <w:pStyle w:val="af1"/>
              <w:numPr>
                <w:ilvl w:val="0"/>
                <w:numId w:val="29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7E1547">
              <w:rPr>
                <w:rFonts w:ascii="Times New Roman" w:hAnsi="Times New Roman"/>
                <w:highlight w:val="yellow"/>
              </w:rPr>
              <w:lastRenderedPageBreak/>
              <w:t>Субподрядчик</w:t>
            </w:r>
            <w:r w:rsidR="00224E2A" w:rsidRPr="00BE7DD0">
              <w:rPr>
                <w:rFonts w:ascii="Times New Roman" w:hAnsi="Times New Roman"/>
              </w:rPr>
              <w:t xml:space="preserve"> несет ответственность за сохранность существующих коммуникаций и инфраструктуры Заказчика.</w:t>
            </w:r>
          </w:p>
        </w:tc>
      </w:tr>
      <w:tr w:rsidR="00224E2A" w14:paraId="54560225" w14:textId="77777777" w:rsidTr="00224E2A">
        <w:tblPrEx>
          <w:jc w:val="center"/>
        </w:tblPrEx>
        <w:trPr>
          <w:jc w:val="center"/>
        </w:trPr>
        <w:tc>
          <w:tcPr>
            <w:tcW w:w="846" w:type="dxa"/>
          </w:tcPr>
          <w:p w14:paraId="2969B548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02" w:type="dxa"/>
            <w:gridSpan w:val="2"/>
          </w:tcPr>
          <w:p w14:paraId="575C5BB4" w14:textId="5DF007DD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 xml:space="preserve">Требования к </w:t>
            </w:r>
            <w:r w:rsidR="007E1547" w:rsidRPr="007E1547">
              <w:rPr>
                <w:rFonts w:ascii="Times New Roman" w:hAnsi="Times New Roman"/>
                <w:highlight w:val="yellow"/>
              </w:rPr>
              <w:t>Субподрядчик</w:t>
            </w:r>
            <w:r w:rsidRPr="00BE7DD0">
              <w:rPr>
                <w:rFonts w:ascii="Times New Roman" w:hAnsi="Times New Roman"/>
              </w:rPr>
              <w:t>у</w:t>
            </w:r>
          </w:p>
        </w:tc>
        <w:tc>
          <w:tcPr>
            <w:tcW w:w="6137" w:type="dxa"/>
            <w:gridSpan w:val="2"/>
            <w:vAlign w:val="center"/>
          </w:tcPr>
          <w:p w14:paraId="0D36EC59" w14:textId="77777777" w:rsidR="00224E2A" w:rsidRPr="00BE7DD0" w:rsidRDefault="00224E2A" w:rsidP="00224E2A">
            <w:pPr>
              <w:pStyle w:val="af1"/>
              <w:numPr>
                <w:ilvl w:val="0"/>
                <w:numId w:val="25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Наличие действующей выписки из реестра членов саморегулируемой организации (СРО) в области строительства, реконструкции, капитального ремонта объектов капитального строительства по соответствующим видам работ.</w:t>
            </w:r>
          </w:p>
          <w:p w14:paraId="0F15D1A6" w14:textId="77777777" w:rsidR="00224E2A" w:rsidRPr="00BE7DD0" w:rsidRDefault="00224E2A" w:rsidP="00224E2A">
            <w:pPr>
              <w:pStyle w:val="af1"/>
              <w:numPr>
                <w:ilvl w:val="0"/>
                <w:numId w:val="25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Наличие опыта выполнения аналогичных работ на железнодорожных путях необщего пользования промышленных предприятий.</w:t>
            </w:r>
          </w:p>
          <w:p w14:paraId="53189370" w14:textId="77777777" w:rsidR="00224E2A" w:rsidRPr="00BE7DD0" w:rsidRDefault="00224E2A" w:rsidP="00224E2A">
            <w:pPr>
              <w:pStyle w:val="af1"/>
              <w:numPr>
                <w:ilvl w:val="0"/>
                <w:numId w:val="25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Наличие квалифицированного персонала, аттестованного для выполнения работ на железнодорожных путях.</w:t>
            </w:r>
          </w:p>
          <w:p w14:paraId="70DD0A20" w14:textId="77777777" w:rsidR="00224E2A" w:rsidRPr="00BE7DD0" w:rsidRDefault="00224E2A" w:rsidP="00224E2A">
            <w:pPr>
              <w:pStyle w:val="af1"/>
              <w:numPr>
                <w:ilvl w:val="0"/>
                <w:numId w:val="25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Наличие необходимых машин, механизмов, оборудования и инструмента.</w:t>
            </w:r>
          </w:p>
          <w:p w14:paraId="6ADA50AE" w14:textId="77777777" w:rsidR="00224E2A" w:rsidRPr="00BE7DD0" w:rsidRDefault="00224E2A" w:rsidP="00224E2A">
            <w:pPr>
              <w:pStyle w:val="af1"/>
              <w:numPr>
                <w:ilvl w:val="0"/>
                <w:numId w:val="28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* Соблюдение требований охраны труда, промышленной и пожарной безопасности при производстве работ.</w:t>
            </w:r>
          </w:p>
        </w:tc>
      </w:tr>
      <w:tr w:rsidR="00224E2A" w14:paraId="45354C7B" w14:textId="77777777" w:rsidTr="00224E2A">
        <w:tblPrEx>
          <w:jc w:val="center"/>
        </w:tblPrEx>
        <w:trPr>
          <w:jc w:val="center"/>
        </w:trPr>
        <w:tc>
          <w:tcPr>
            <w:tcW w:w="846" w:type="dxa"/>
          </w:tcPr>
          <w:p w14:paraId="029D24AE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1.16.</w:t>
            </w:r>
          </w:p>
        </w:tc>
        <w:tc>
          <w:tcPr>
            <w:tcW w:w="3402" w:type="dxa"/>
            <w:gridSpan w:val="2"/>
          </w:tcPr>
          <w:p w14:paraId="6194D584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Приложения</w:t>
            </w:r>
          </w:p>
        </w:tc>
        <w:tc>
          <w:tcPr>
            <w:tcW w:w="6137" w:type="dxa"/>
            <w:gridSpan w:val="2"/>
            <w:vAlign w:val="center"/>
          </w:tcPr>
          <w:p w14:paraId="25D00C89" w14:textId="77777777" w:rsidR="00224E2A" w:rsidRPr="00BE7DD0" w:rsidRDefault="00224E2A" w:rsidP="00224E2A">
            <w:pPr>
              <w:pStyle w:val="af1"/>
              <w:numPr>
                <w:ilvl w:val="0"/>
                <w:numId w:val="28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 xml:space="preserve">Схема участков пути и стрелочных переводов, подлежащих </w:t>
            </w:r>
            <w:r>
              <w:rPr>
                <w:rFonts w:ascii="Times New Roman" w:hAnsi="Times New Roman"/>
              </w:rPr>
              <w:t>модернизации</w:t>
            </w:r>
            <w:r w:rsidRPr="00BE7DD0">
              <w:rPr>
                <w:rFonts w:ascii="Times New Roman" w:hAnsi="Times New Roman"/>
              </w:rPr>
              <w:t>/замене.</w:t>
            </w:r>
          </w:p>
          <w:p w14:paraId="397DBD9C" w14:textId="77777777" w:rsidR="00224E2A" w:rsidRPr="00BE7DD0" w:rsidRDefault="00224E2A" w:rsidP="0095693E">
            <w:pPr>
              <w:pStyle w:val="af1"/>
              <w:ind w:left="456"/>
              <w:jc w:val="both"/>
              <w:rPr>
                <w:rFonts w:ascii="Times New Roman" w:hAnsi="Times New Roman"/>
              </w:rPr>
            </w:pPr>
          </w:p>
          <w:p w14:paraId="27DFDB58" w14:textId="77777777" w:rsidR="00224E2A" w:rsidRPr="00BE7DD0" w:rsidRDefault="00224E2A" w:rsidP="00224E2A">
            <w:pPr>
              <w:pStyle w:val="af1"/>
              <w:numPr>
                <w:ilvl w:val="0"/>
                <w:numId w:val="28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Ведомость дефектов (результаты обследования).</w:t>
            </w:r>
          </w:p>
          <w:p w14:paraId="51EE985C" w14:textId="77777777" w:rsidR="00224E2A" w:rsidRPr="00BE7DD0" w:rsidRDefault="00224E2A" w:rsidP="0095693E">
            <w:pPr>
              <w:pStyle w:val="af1"/>
              <w:ind w:left="456"/>
              <w:jc w:val="both"/>
              <w:rPr>
                <w:rFonts w:ascii="Times New Roman" w:hAnsi="Times New Roman"/>
              </w:rPr>
            </w:pPr>
          </w:p>
          <w:p w14:paraId="4957CFA6" w14:textId="77777777" w:rsidR="00224E2A" w:rsidRPr="00BE7DD0" w:rsidRDefault="00224E2A" w:rsidP="00224E2A">
            <w:pPr>
              <w:pStyle w:val="af1"/>
              <w:numPr>
                <w:ilvl w:val="0"/>
                <w:numId w:val="28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Перечень заменяемых стрелочных переводов (марки, типы).</w:t>
            </w:r>
          </w:p>
          <w:p w14:paraId="48C5DF0F" w14:textId="77777777" w:rsidR="00224E2A" w:rsidRPr="00BE7DD0" w:rsidRDefault="00224E2A" w:rsidP="0095693E">
            <w:pPr>
              <w:pStyle w:val="af1"/>
              <w:ind w:left="456"/>
              <w:jc w:val="both"/>
              <w:rPr>
                <w:rFonts w:ascii="Times New Roman" w:hAnsi="Times New Roman"/>
              </w:rPr>
            </w:pPr>
          </w:p>
          <w:p w14:paraId="6A0B0E6D" w14:textId="77777777" w:rsidR="00224E2A" w:rsidRPr="00BE7DD0" w:rsidRDefault="00224E2A" w:rsidP="00224E2A">
            <w:pPr>
              <w:pStyle w:val="af1"/>
              <w:numPr>
                <w:ilvl w:val="0"/>
                <w:numId w:val="28"/>
              </w:numPr>
              <w:spacing w:after="0" w:line="240" w:lineRule="auto"/>
              <w:ind w:left="456"/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Форма Паспорта путей необщего пользования АО «Коломенский завод» (для корректировки).</w:t>
            </w:r>
          </w:p>
        </w:tc>
      </w:tr>
      <w:tr w:rsidR="00224E2A" w14:paraId="75619D7B" w14:textId="77777777" w:rsidTr="00224E2A">
        <w:tblPrEx>
          <w:jc w:val="center"/>
        </w:tblPrEx>
        <w:trPr>
          <w:jc w:val="center"/>
        </w:trPr>
        <w:tc>
          <w:tcPr>
            <w:tcW w:w="846" w:type="dxa"/>
          </w:tcPr>
          <w:p w14:paraId="28C3DF34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02" w:type="dxa"/>
            <w:gridSpan w:val="2"/>
          </w:tcPr>
          <w:p w14:paraId="7D56A388" w14:textId="77777777" w:rsidR="00224E2A" w:rsidRPr="00BE7DD0" w:rsidRDefault="00224E2A" w:rsidP="0095693E">
            <w:pPr>
              <w:jc w:val="both"/>
              <w:rPr>
                <w:rFonts w:ascii="Times New Roman" w:hAnsi="Times New Roman"/>
              </w:rPr>
            </w:pPr>
            <w:r w:rsidRPr="00BE7DD0">
              <w:rPr>
                <w:rFonts w:ascii="Times New Roman" w:hAnsi="Times New Roman"/>
              </w:rPr>
              <w:t>Требования к нормативной документации</w:t>
            </w:r>
          </w:p>
        </w:tc>
        <w:tc>
          <w:tcPr>
            <w:tcW w:w="6137" w:type="dxa"/>
            <w:gridSpan w:val="2"/>
            <w:vAlign w:val="center"/>
          </w:tcPr>
          <w:p w14:paraId="7FCC89D8" w14:textId="77777777" w:rsidR="00224E2A" w:rsidRPr="00BE7DD0" w:rsidRDefault="00224E2A" w:rsidP="0095693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E7DD0">
              <w:rPr>
                <w:rFonts w:ascii="Times New Roman" w:eastAsia="Times New Roman" w:hAnsi="Times New Roman"/>
                <w:lang w:eastAsia="ru-RU"/>
              </w:rPr>
              <w:t>Выполняемые работы и оформляемая документация должны соответствовать требованиям действующих на территории Российской Федерации нормативных документов, включая, но не ограничиваясь:</w:t>
            </w:r>
          </w:p>
          <w:p w14:paraId="64D123F8" w14:textId="77777777" w:rsidR="00224E2A" w:rsidRPr="00D53C67" w:rsidRDefault="00224E2A" w:rsidP="00224E2A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456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53C67">
              <w:rPr>
                <w:rFonts w:ascii="Times New Roman" w:eastAsia="Times New Roman" w:hAnsi="Times New Roman"/>
                <w:lang w:eastAsia="ru-RU"/>
              </w:rPr>
              <w:t>СП 119.13330.2017 "Железные дороги колеи 1520 мм" (Актуализированная редакция СНиП 32-01-95).</w:t>
            </w:r>
          </w:p>
          <w:p w14:paraId="465DCEB7" w14:textId="77777777" w:rsidR="00224E2A" w:rsidRPr="00D53C67" w:rsidRDefault="00224E2A" w:rsidP="00224E2A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456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53C67">
              <w:rPr>
                <w:rFonts w:ascii="Times New Roman" w:eastAsia="Times New Roman" w:hAnsi="Times New Roman"/>
                <w:lang w:eastAsia="ru-RU"/>
              </w:rPr>
              <w:t>СП 37.13330.2012 "Промышленный транспорт" (Актуализированная редакция СНиП 2.05.07-91*).</w:t>
            </w:r>
          </w:p>
          <w:p w14:paraId="17D0125B" w14:textId="77777777" w:rsidR="00224E2A" w:rsidRPr="00D53C67" w:rsidRDefault="00224E2A" w:rsidP="00224E2A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456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53C67">
              <w:rPr>
                <w:rFonts w:ascii="Times New Roman" w:eastAsia="Times New Roman" w:hAnsi="Times New Roman"/>
                <w:lang w:eastAsia="ru-RU"/>
              </w:rPr>
              <w:t>"Правила технической эксплуатации железных дорог Российской Федерации" (Утверждены Приказом Минтранса России от 23.06.2022 N 250, в части, применимой к железнодорожным путям необщего пользования).</w:t>
            </w:r>
          </w:p>
          <w:p w14:paraId="245CF8AA" w14:textId="77777777" w:rsidR="00224E2A" w:rsidRPr="00D53C67" w:rsidRDefault="00224E2A" w:rsidP="00224E2A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456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53C67">
              <w:rPr>
                <w:rFonts w:ascii="Times New Roman" w:eastAsia="Times New Roman" w:hAnsi="Times New Roman"/>
                <w:lang w:eastAsia="ru-RU"/>
              </w:rPr>
              <w:t>"Инструкция по текущему содержанию железнодорожного пути" (например, утвержденная распоряжением ОАО "РЖД" от 29.12.2012 N 2791р (ЦП-774) или иная актуальная, адаптированная для путей необщего пользования).</w:t>
            </w:r>
          </w:p>
          <w:p w14:paraId="1DBC4FCD" w14:textId="77777777" w:rsidR="00224E2A" w:rsidRPr="00D53C67" w:rsidRDefault="00224E2A" w:rsidP="00224E2A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456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53C67">
              <w:rPr>
                <w:rFonts w:ascii="Times New Roman" w:eastAsia="Times New Roman" w:hAnsi="Times New Roman"/>
                <w:lang w:eastAsia="ru-RU"/>
              </w:rPr>
              <w:t>ГОСТ Р 51685-2013 "Рельсы железнодорожные. Общие технические условия".</w:t>
            </w:r>
          </w:p>
          <w:p w14:paraId="5C4E2E3B" w14:textId="77777777" w:rsidR="00224E2A" w:rsidRPr="00D53C67" w:rsidRDefault="00224E2A" w:rsidP="00224E2A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456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53C67">
              <w:rPr>
                <w:rFonts w:ascii="Times New Roman" w:eastAsia="Times New Roman" w:hAnsi="Times New Roman"/>
                <w:lang w:eastAsia="ru-RU"/>
              </w:rPr>
              <w:t>ГОСТ Р 54747-2011 "Шпалы железобетонные для железных дорог колеи 1520 мм. Технические условия".</w:t>
            </w:r>
          </w:p>
          <w:p w14:paraId="3E508791" w14:textId="77777777" w:rsidR="00224E2A" w:rsidRPr="00D53C67" w:rsidRDefault="00224E2A" w:rsidP="00224E2A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456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53C67">
              <w:rPr>
                <w:rFonts w:ascii="Times New Roman" w:eastAsia="Times New Roman" w:hAnsi="Times New Roman"/>
                <w:lang w:eastAsia="ru-RU"/>
              </w:rPr>
              <w:t>ГОСТ 7392-2014 "Щебень из плотных горных пород для балластного слоя железнодорожного пути. Технические условия".</w:t>
            </w:r>
          </w:p>
          <w:p w14:paraId="326DA25D" w14:textId="77777777" w:rsidR="00224E2A" w:rsidRPr="00D53C67" w:rsidRDefault="00224E2A" w:rsidP="00224E2A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456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53C67">
              <w:rPr>
                <w:rFonts w:ascii="Times New Roman" w:eastAsia="Times New Roman" w:hAnsi="Times New Roman"/>
                <w:lang w:eastAsia="ru-RU"/>
              </w:rPr>
              <w:t>ГОСТ Р 21.101-2020 "Система проектной документации для строительства. Основные требования к проектной и рабочей документации" (в части оформления исполнительной документации).</w:t>
            </w:r>
          </w:p>
          <w:p w14:paraId="32FA97B6" w14:textId="77777777" w:rsidR="00224E2A" w:rsidRPr="00D53C67" w:rsidRDefault="00224E2A" w:rsidP="00224E2A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456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53C67">
              <w:rPr>
                <w:rFonts w:ascii="Times New Roman" w:eastAsia="Times New Roman" w:hAnsi="Times New Roman"/>
                <w:lang w:eastAsia="ru-RU"/>
              </w:rPr>
              <w:t xml:space="preserve">РД 11-02-2006 "Требования к составу и порядку ведения исполнительной документации при строительстве, реконструкции, капитальном ремонте объектов капитального </w:t>
            </w:r>
            <w:r w:rsidRPr="00D53C67">
              <w:rPr>
                <w:rFonts w:ascii="Times New Roman" w:eastAsia="Times New Roman" w:hAnsi="Times New Roman"/>
                <w:lang w:eastAsia="ru-RU"/>
              </w:rPr>
              <w:lastRenderedPageBreak/>
              <w:t>строительства и требования, предъявляемые к актам освидетельствования работ, конструкций, участков сетей инженерно-технического обеспечения".</w:t>
            </w:r>
          </w:p>
          <w:p w14:paraId="529AF75C" w14:textId="77777777" w:rsidR="00224E2A" w:rsidRPr="00D53C67" w:rsidRDefault="00224E2A" w:rsidP="00224E2A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456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53C67">
              <w:rPr>
                <w:rFonts w:ascii="Times New Roman" w:eastAsia="Times New Roman" w:hAnsi="Times New Roman"/>
                <w:lang w:eastAsia="ru-RU"/>
              </w:rPr>
              <w:t>Федеральный закон "О промышленной безопасности опасных производственных объектов" от 21.07.1997 N 116-ФЗ (если железнодорожные пути предприятия идентифицированы как ОПО).</w:t>
            </w:r>
          </w:p>
          <w:p w14:paraId="1E1060E3" w14:textId="77777777" w:rsidR="00224E2A" w:rsidRPr="00BE7DD0" w:rsidRDefault="00224E2A" w:rsidP="00224E2A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456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53C67">
              <w:rPr>
                <w:rFonts w:ascii="Times New Roman" w:eastAsia="Times New Roman" w:hAnsi="Times New Roman"/>
                <w:lang w:eastAsia="ru-RU"/>
              </w:rPr>
              <w:t>Применимые внутренние стандарты, инструкции и регламенты АО «Коломенский завод».</w:t>
            </w:r>
          </w:p>
        </w:tc>
      </w:tr>
    </w:tbl>
    <w:p w14:paraId="5D2E738C" w14:textId="77777777" w:rsidR="005D6801" w:rsidRPr="00347140" w:rsidRDefault="005D6801" w:rsidP="005D6801">
      <w:pPr>
        <w:spacing w:after="0" w:line="0" w:lineRule="atLeast"/>
        <w:rPr>
          <w:rFonts w:ascii="Times New Roman" w:hAnsi="Times New Roman"/>
          <w:sz w:val="24"/>
          <w:szCs w:val="24"/>
        </w:rPr>
      </w:pPr>
    </w:p>
    <w:p w14:paraId="7AE4118D" w14:textId="2E5B08F3" w:rsidR="00953F26" w:rsidRPr="00347140" w:rsidRDefault="00953F26" w:rsidP="006D5466">
      <w:pPr>
        <w:jc w:val="center"/>
        <w:rPr>
          <w:rFonts w:ascii="Times New Roman" w:hAnsi="Times New Roman"/>
          <w:sz w:val="24"/>
          <w:szCs w:val="24"/>
        </w:rPr>
      </w:pPr>
    </w:p>
    <w:sectPr w:rsidR="00953F26" w:rsidRPr="00347140" w:rsidSect="00FB6C33">
      <w:pgSz w:w="11906" w:h="16838"/>
      <w:pgMar w:top="73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SOCPEUR">
    <w:charset w:val="CC"/>
    <w:family w:val="swiss"/>
    <w:pitch w:val="variable"/>
    <w:sig w:usb0="00000287" w:usb1="00000000" w:usb2="00000000" w:usb3="00000000" w:csb0="0000009F" w:csb1="00000000"/>
  </w:font>
  <w:font w:name="GOST 2.304 type A">
    <w:altName w:val="Calibri"/>
    <w:charset w:val="CC"/>
    <w:family w:val="swiss"/>
    <w:pitch w:val="variable"/>
    <w:sig w:usb0="80000227" w:usb1="00000048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imesNewRomanPSMT">
    <w:altName w:val="Yu Gothic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55D20"/>
    <w:multiLevelType w:val="hybridMultilevel"/>
    <w:tmpl w:val="076AD6A4"/>
    <w:lvl w:ilvl="0" w:tplc="04190001">
      <w:start w:val="1"/>
      <w:numFmt w:val="bullet"/>
      <w:lvlText w:val=""/>
      <w:lvlJc w:val="left"/>
      <w:pPr>
        <w:ind w:left="6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5" w:hanging="360"/>
      </w:pPr>
      <w:rPr>
        <w:rFonts w:ascii="Wingdings" w:hAnsi="Wingdings" w:hint="default"/>
      </w:rPr>
    </w:lvl>
  </w:abstractNum>
  <w:abstractNum w:abstractNumId="1" w15:restartNumberingAfterBreak="0">
    <w:nsid w:val="058E46D6"/>
    <w:multiLevelType w:val="hybridMultilevel"/>
    <w:tmpl w:val="9F2CC85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6214583"/>
    <w:multiLevelType w:val="hybridMultilevel"/>
    <w:tmpl w:val="C57224D6"/>
    <w:lvl w:ilvl="0" w:tplc="921E26D0">
      <w:start w:val="1"/>
      <w:numFmt w:val="bullet"/>
      <w:pStyle w:val="2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15C4C"/>
    <w:multiLevelType w:val="hybridMultilevel"/>
    <w:tmpl w:val="15723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239D0"/>
    <w:multiLevelType w:val="hybridMultilevel"/>
    <w:tmpl w:val="C0425C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30AA0"/>
    <w:multiLevelType w:val="hybridMultilevel"/>
    <w:tmpl w:val="66203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AC6510"/>
    <w:multiLevelType w:val="hybridMultilevel"/>
    <w:tmpl w:val="E370D6F6"/>
    <w:lvl w:ilvl="0" w:tplc="2A1264AC">
      <w:start w:val="1"/>
      <w:numFmt w:val="bullet"/>
      <w:pStyle w:val="ReportList1"/>
      <w:lvlText w:val=""/>
      <w:lvlJc w:val="left"/>
      <w:pPr>
        <w:tabs>
          <w:tab w:val="num" w:pos="1613"/>
        </w:tabs>
        <w:ind w:left="1613" w:hanging="360"/>
      </w:pPr>
      <w:rPr>
        <w:rFonts w:ascii="MS Mincho" w:hAnsi="MS Mincho" w:hint="default"/>
        <w:color w:val="auto"/>
        <w:sz w:val="16"/>
        <w:szCs w:val="16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ISOCPEUR" w:hAnsi="ISOCPEUR" w:cs="ISOCPEUR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GOST 2.304 type A" w:hAnsi="GOST 2.304 type A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MS Mincho" w:hAnsi="MS Mincho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ISOCPEUR" w:hAnsi="ISOCPEUR" w:cs="ISOCPEUR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GOST 2.304 type A" w:hAnsi="GOST 2.304 type A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MS Mincho" w:hAnsi="MS Mincho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ISOCPEUR" w:hAnsi="ISOCPEUR" w:cs="ISOCPEUR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GOST 2.304 type A" w:hAnsi="GOST 2.304 type A" w:hint="default"/>
      </w:rPr>
    </w:lvl>
  </w:abstractNum>
  <w:abstractNum w:abstractNumId="7" w15:restartNumberingAfterBreak="0">
    <w:nsid w:val="151D2B95"/>
    <w:multiLevelType w:val="multilevel"/>
    <w:tmpl w:val="4714243A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60E4CA3"/>
    <w:multiLevelType w:val="hybridMultilevel"/>
    <w:tmpl w:val="217AA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B42A68"/>
    <w:multiLevelType w:val="hybridMultilevel"/>
    <w:tmpl w:val="09988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2F5F66"/>
    <w:multiLevelType w:val="hybridMultilevel"/>
    <w:tmpl w:val="9FA4D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9D0AD7"/>
    <w:multiLevelType w:val="hybridMultilevel"/>
    <w:tmpl w:val="F9165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7218BD"/>
    <w:multiLevelType w:val="hybridMultilevel"/>
    <w:tmpl w:val="9F727312"/>
    <w:lvl w:ilvl="0" w:tplc="04190001">
      <w:start w:val="1"/>
      <w:numFmt w:val="bullet"/>
      <w:lvlText w:val=""/>
      <w:lvlJc w:val="left"/>
      <w:pPr>
        <w:ind w:left="10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13" w15:restartNumberingAfterBreak="0">
    <w:nsid w:val="268D1D8F"/>
    <w:multiLevelType w:val="hybridMultilevel"/>
    <w:tmpl w:val="3C2CECF2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4" w15:restartNumberingAfterBreak="0">
    <w:nsid w:val="26972014"/>
    <w:multiLevelType w:val="hybridMultilevel"/>
    <w:tmpl w:val="BB645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D54750"/>
    <w:multiLevelType w:val="hybridMultilevel"/>
    <w:tmpl w:val="2FAA0A2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C865D5"/>
    <w:multiLevelType w:val="hybridMultilevel"/>
    <w:tmpl w:val="E1E4A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335FFA"/>
    <w:multiLevelType w:val="hybridMultilevel"/>
    <w:tmpl w:val="F8CE8FD6"/>
    <w:lvl w:ilvl="0" w:tplc="F4CA8FFA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8" w15:restartNumberingAfterBreak="0">
    <w:nsid w:val="3B5743A3"/>
    <w:multiLevelType w:val="hybridMultilevel"/>
    <w:tmpl w:val="02C81B98"/>
    <w:lvl w:ilvl="0" w:tplc="9D6016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1F166C"/>
    <w:multiLevelType w:val="hybridMultilevel"/>
    <w:tmpl w:val="5740A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6E061A"/>
    <w:multiLevelType w:val="hybridMultilevel"/>
    <w:tmpl w:val="75A853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76512CF"/>
    <w:multiLevelType w:val="hybridMultilevel"/>
    <w:tmpl w:val="85822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BF4F97"/>
    <w:multiLevelType w:val="hybridMultilevel"/>
    <w:tmpl w:val="CC08033C"/>
    <w:lvl w:ilvl="0" w:tplc="04190001">
      <w:start w:val="1"/>
      <w:numFmt w:val="bullet"/>
      <w:lvlText w:val=""/>
      <w:lvlJc w:val="left"/>
      <w:pPr>
        <w:ind w:left="10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23" w15:restartNumberingAfterBreak="0">
    <w:nsid w:val="66AB7C8E"/>
    <w:multiLevelType w:val="hybridMultilevel"/>
    <w:tmpl w:val="94DC4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D25F42"/>
    <w:multiLevelType w:val="hybridMultilevel"/>
    <w:tmpl w:val="2046A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172A32"/>
    <w:multiLevelType w:val="hybridMultilevel"/>
    <w:tmpl w:val="7F346DD2"/>
    <w:lvl w:ilvl="0" w:tplc="9D6016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B13F75"/>
    <w:multiLevelType w:val="hybridMultilevel"/>
    <w:tmpl w:val="5CF6C1A0"/>
    <w:lvl w:ilvl="0" w:tplc="0419000F">
      <w:start w:val="1"/>
      <w:numFmt w:val="decimal"/>
      <w:lvlText w:val="%1."/>
      <w:lvlJc w:val="left"/>
      <w:pPr>
        <w:ind w:left="1179" w:hanging="360"/>
      </w:p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27" w15:restartNumberingAfterBreak="0">
    <w:nsid w:val="72DD52BD"/>
    <w:multiLevelType w:val="hybridMultilevel"/>
    <w:tmpl w:val="8530E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40608D"/>
    <w:multiLevelType w:val="hybridMultilevel"/>
    <w:tmpl w:val="9372F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17"/>
  </w:num>
  <w:num w:numId="5">
    <w:abstractNumId w:val="8"/>
  </w:num>
  <w:num w:numId="6">
    <w:abstractNumId w:val="5"/>
  </w:num>
  <w:num w:numId="7">
    <w:abstractNumId w:val="24"/>
  </w:num>
  <w:num w:numId="8">
    <w:abstractNumId w:val="4"/>
  </w:num>
  <w:num w:numId="9">
    <w:abstractNumId w:val="23"/>
  </w:num>
  <w:num w:numId="10">
    <w:abstractNumId w:val="26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</w:num>
  <w:num w:numId="13">
    <w:abstractNumId w:val="9"/>
  </w:num>
  <w:num w:numId="14">
    <w:abstractNumId w:val="10"/>
  </w:num>
  <w:num w:numId="15">
    <w:abstractNumId w:val="14"/>
  </w:num>
  <w:num w:numId="16">
    <w:abstractNumId w:val="3"/>
  </w:num>
  <w:num w:numId="17">
    <w:abstractNumId w:val="28"/>
  </w:num>
  <w:num w:numId="18">
    <w:abstractNumId w:val="0"/>
  </w:num>
  <w:num w:numId="19">
    <w:abstractNumId w:val="13"/>
  </w:num>
  <w:num w:numId="20">
    <w:abstractNumId w:val="20"/>
  </w:num>
  <w:num w:numId="21">
    <w:abstractNumId w:val="1"/>
  </w:num>
  <w:num w:numId="22">
    <w:abstractNumId w:val="19"/>
  </w:num>
  <w:num w:numId="23">
    <w:abstractNumId w:val="16"/>
  </w:num>
  <w:num w:numId="24">
    <w:abstractNumId w:val="27"/>
  </w:num>
  <w:num w:numId="25">
    <w:abstractNumId w:val="25"/>
  </w:num>
  <w:num w:numId="26">
    <w:abstractNumId w:val="18"/>
  </w:num>
  <w:num w:numId="27">
    <w:abstractNumId w:val="12"/>
  </w:num>
  <w:num w:numId="28">
    <w:abstractNumId w:val="22"/>
  </w:num>
  <w:num w:numId="29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EBF"/>
    <w:rsid w:val="000003CD"/>
    <w:rsid w:val="00000E16"/>
    <w:rsid w:val="00001AD4"/>
    <w:rsid w:val="00002C3A"/>
    <w:rsid w:val="0000433F"/>
    <w:rsid w:val="00007A38"/>
    <w:rsid w:val="00007AFD"/>
    <w:rsid w:val="00021037"/>
    <w:rsid w:val="0002597F"/>
    <w:rsid w:val="00027CD7"/>
    <w:rsid w:val="0003031B"/>
    <w:rsid w:val="00030A56"/>
    <w:rsid w:val="0003118C"/>
    <w:rsid w:val="0003204A"/>
    <w:rsid w:val="00033F08"/>
    <w:rsid w:val="00035B60"/>
    <w:rsid w:val="00036581"/>
    <w:rsid w:val="00037EC6"/>
    <w:rsid w:val="000402A9"/>
    <w:rsid w:val="00040381"/>
    <w:rsid w:val="00040B03"/>
    <w:rsid w:val="0004104E"/>
    <w:rsid w:val="00043B40"/>
    <w:rsid w:val="000474B7"/>
    <w:rsid w:val="000508D6"/>
    <w:rsid w:val="000539F7"/>
    <w:rsid w:val="00053A2B"/>
    <w:rsid w:val="0005469B"/>
    <w:rsid w:val="00063C5D"/>
    <w:rsid w:val="000671CE"/>
    <w:rsid w:val="000674E5"/>
    <w:rsid w:val="00075957"/>
    <w:rsid w:val="000A0336"/>
    <w:rsid w:val="000A26DA"/>
    <w:rsid w:val="000A32F1"/>
    <w:rsid w:val="000A7518"/>
    <w:rsid w:val="000B1BFC"/>
    <w:rsid w:val="000B42C2"/>
    <w:rsid w:val="000C6356"/>
    <w:rsid w:val="000D1122"/>
    <w:rsid w:val="000D2280"/>
    <w:rsid w:val="000D3449"/>
    <w:rsid w:val="000D4486"/>
    <w:rsid w:val="000E03E4"/>
    <w:rsid w:val="000F245E"/>
    <w:rsid w:val="000F2501"/>
    <w:rsid w:val="000F4FDD"/>
    <w:rsid w:val="00102442"/>
    <w:rsid w:val="00104B4A"/>
    <w:rsid w:val="001056DA"/>
    <w:rsid w:val="00105B47"/>
    <w:rsid w:val="00105EBC"/>
    <w:rsid w:val="00113022"/>
    <w:rsid w:val="001131ED"/>
    <w:rsid w:val="00113A28"/>
    <w:rsid w:val="00116742"/>
    <w:rsid w:val="001202B8"/>
    <w:rsid w:val="001223B9"/>
    <w:rsid w:val="001265C3"/>
    <w:rsid w:val="00131565"/>
    <w:rsid w:val="001344D8"/>
    <w:rsid w:val="001352A4"/>
    <w:rsid w:val="00137415"/>
    <w:rsid w:val="00142B78"/>
    <w:rsid w:val="001446FF"/>
    <w:rsid w:val="00145F83"/>
    <w:rsid w:val="00147B33"/>
    <w:rsid w:val="00151B6A"/>
    <w:rsid w:val="00153AC3"/>
    <w:rsid w:val="00153FC3"/>
    <w:rsid w:val="00155192"/>
    <w:rsid w:val="001627B0"/>
    <w:rsid w:val="00163268"/>
    <w:rsid w:val="001632B8"/>
    <w:rsid w:val="0016373B"/>
    <w:rsid w:val="00166CB9"/>
    <w:rsid w:val="001729D0"/>
    <w:rsid w:val="00172D85"/>
    <w:rsid w:val="00173E61"/>
    <w:rsid w:val="001758BE"/>
    <w:rsid w:val="00182430"/>
    <w:rsid w:val="00182F86"/>
    <w:rsid w:val="0018583C"/>
    <w:rsid w:val="00191BE1"/>
    <w:rsid w:val="001A1E98"/>
    <w:rsid w:val="001A48ED"/>
    <w:rsid w:val="001A5969"/>
    <w:rsid w:val="001B1676"/>
    <w:rsid w:val="001B1E22"/>
    <w:rsid w:val="001B3616"/>
    <w:rsid w:val="001B6836"/>
    <w:rsid w:val="001B782E"/>
    <w:rsid w:val="001C4878"/>
    <w:rsid w:val="001C6000"/>
    <w:rsid w:val="001D0E66"/>
    <w:rsid w:val="001E19EC"/>
    <w:rsid w:val="001F3FC4"/>
    <w:rsid w:val="001F546D"/>
    <w:rsid w:val="001F5E57"/>
    <w:rsid w:val="001F621F"/>
    <w:rsid w:val="001F68BA"/>
    <w:rsid w:val="0020291D"/>
    <w:rsid w:val="00202B63"/>
    <w:rsid w:val="00211204"/>
    <w:rsid w:val="002126C1"/>
    <w:rsid w:val="00222B84"/>
    <w:rsid w:val="00224E2A"/>
    <w:rsid w:val="0022714C"/>
    <w:rsid w:val="0023019A"/>
    <w:rsid w:val="00230A42"/>
    <w:rsid w:val="00230B85"/>
    <w:rsid w:val="00233300"/>
    <w:rsid w:val="002346DF"/>
    <w:rsid w:val="0023525F"/>
    <w:rsid w:val="00243120"/>
    <w:rsid w:val="00244759"/>
    <w:rsid w:val="002448FF"/>
    <w:rsid w:val="002457B5"/>
    <w:rsid w:val="00245B5B"/>
    <w:rsid w:val="00246C46"/>
    <w:rsid w:val="002545FC"/>
    <w:rsid w:val="00263E02"/>
    <w:rsid w:val="002641AB"/>
    <w:rsid w:val="00265EBF"/>
    <w:rsid w:val="00266350"/>
    <w:rsid w:val="00271598"/>
    <w:rsid w:val="0027190F"/>
    <w:rsid w:val="00271DD7"/>
    <w:rsid w:val="00272720"/>
    <w:rsid w:val="00275675"/>
    <w:rsid w:val="00275D7B"/>
    <w:rsid w:val="0027767D"/>
    <w:rsid w:val="00281747"/>
    <w:rsid w:val="00281D9B"/>
    <w:rsid w:val="002821A4"/>
    <w:rsid w:val="00282FED"/>
    <w:rsid w:val="002865AB"/>
    <w:rsid w:val="00293030"/>
    <w:rsid w:val="00293A3B"/>
    <w:rsid w:val="00297CBC"/>
    <w:rsid w:val="002A1A50"/>
    <w:rsid w:val="002A6CAF"/>
    <w:rsid w:val="002B0510"/>
    <w:rsid w:val="002B0CE0"/>
    <w:rsid w:val="002B0F8A"/>
    <w:rsid w:val="002B5522"/>
    <w:rsid w:val="002B57E3"/>
    <w:rsid w:val="002C2152"/>
    <w:rsid w:val="002C4F0A"/>
    <w:rsid w:val="002C5161"/>
    <w:rsid w:val="002C5ABF"/>
    <w:rsid w:val="002C6E22"/>
    <w:rsid w:val="002C7613"/>
    <w:rsid w:val="002D6F25"/>
    <w:rsid w:val="002E056E"/>
    <w:rsid w:val="002E2D37"/>
    <w:rsid w:val="002E2EF9"/>
    <w:rsid w:val="002E53EE"/>
    <w:rsid w:val="002E5E44"/>
    <w:rsid w:val="002F13D1"/>
    <w:rsid w:val="002F409E"/>
    <w:rsid w:val="002F51A2"/>
    <w:rsid w:val="0030658A"/>
    <w:rsid w:val="003069A1"/>
    <w:rsid w:val="003161DE"/>
    <w:rsid w:val="00321715"/>
    <w:rsid w:val="00322996"/>
    <w:rsid w:val="003235AC"/>
    <w:rsid w:val="00323E53"/>
    <w:rsid w:val="0032544D"/>
    <w:rsid w:val="0032575C"/>
    <w:rsid w:val="003310F6"/>
    <w:rsid w:val="003356BA"/>
    <w:rsid w:val="00342E00"/>
    <w:rsid w:val="00343746"/>
    <w:rsid w:val="00346B33"/>
    <w:rsid w:val="00346F72"/>
    <w:rsid w:val="00347140"/>
    <w:rsid w:val="00347B3E"/>
    <w:rsid w:val="00352B58"/>
    <w:rsid w:val="003530B9"/>
    <w:rsid w:val="00356F44"/>
    <w:rsid w:val="00360774"/>
    <w:rsid w:val="0036177F"/>
    <w:rsid w:val="00362145"/>
    <w:rsid w:val="00362DD6"/>
    <w:rsid w:val="00365D36"/>
    <w:rsid w:val="00372DB7"/>
    <w:rsid w:val="00374208"/>
    <w:rsid w:val="00376963"/>
    <w:rsid w:val="003824EE"/>
    <w:rsid w:val="00382E3C"/>
    <w:rsid w:val="0038417E"/>
    <w:rsid w:val="003849B6"/>
    <w:rsid w:val="00386626"/>
    <w:rsid w:val="00391238"/>
    <w:rsid w:val="003941E3"/>
    <w:rsid w:val="003A46E8"/>
    <w:rsid w:val="003A5248"/>
    <w:rsid w:val="003A7674"/>
    <w:rsid w:val="003B3A6C"/>
    <w:rsid w:val="003B42E3"/>
    <w:rsid w:val="003B4A19"/>
    <w:rsid w:val="003B5D70"/>
    <w:rsid w:val="003C13FD"/>
    <w:rsid w:val="003C151F"/>
    <w:rsid w:val="003C1BAD"/>
    <w:rsid w:val="003C6F04"/>
    <w:rsid w:val="003C78DE"/>
    <w:rsid w:val="003D1E1C"/>
    <w:rsid w:val="003D4732"/>
    <w:rsid w:val="003D6C4A"/>
    <w:rsid w:val="003D6D09"/>
    <w:rsid w:val="003D74F9"/>
    <w:rsid w:val="003E0913"/>
    <w:rsid w:val="003E161A"/>
    <w:rsid w:val="003E2C8F"/>
    <w:rsid w:val="003E3E09"/>
    <w:rsid w:val="003E4C3A"/>
    <w:rsid w:val="003E634D"/>
    <w:rsid w:val="003F0BB8"/>
    <w:rsid w:val="003F5C79"/>
    <w:rsid w:val="003F623B"/>
    <w:rsid w:val="003F6D90"/>
    <w:rsid w:val="003F78C0"/>
    <w:rsid w:val="0040029D"/>
    <w:rsid w:val="00401AE7"/>
    <w:rsid w:val="00401EB6"/>
    <w:rsid w:val="004059A9"/>
    <w:rsid w:val="00405A86"/>
    <w:rsid w:val="00406386"/>
    <w:rsid w:val="0041678F"/>
    <w:rsid w:val="00421CF1"/>
    <w:rsid w:val="00421DB6"/>
    <w:rsid w:val="0042399B"/>
    <w:rsid w:val="004252A2"/>
    <w:rsid w:val="0042558B"/>
    <w:rsid w:val="0043207D"/>
    <w:rsid w:val="00434884"/>
    <w:rsid w:val="0044110D"/>
    <w:rsid w:val="0044203E"/>
    <w:rsid w:val="00442CB2"/>
    <w:rsid w:val="00443FC2"/>
    <w:rsid w:val="0044415F"/>
    <w:rsid w:val="00445121"/>
    <w:rsid w:val="00447C27"/>
    <w:rsid w:val="00456DF3"/>
    <w:rsid w:val="0045737D"/>
    <w:rsid w:val="00464B66"/>
    <w:rsid w:val="004672A2"/>
    <w:rsid w:val="00467F59"/>
    <w:rsid w:val="00485F0A"/>
    <w:rsid w:val="0048703F"/>
    <w:rsid w:val="00490B4E"/>
    <w:rsid w:val="0049139E"/>
    <w:rsid w:val="004A0D07"/>
    <w:rsid w:val="004A2FE7"/>
    <w:rsid w:val="004A56A0"/>
    <w:rsid w:val="004B0CCD"/>
    <w:rsid w:val="004C0E3A"/>
    <w:rsid w:val="004C158B"/>
    <w:rsid w:val="004C2E0E"/>
    <w:rsid w:val="004C44D0"/>
    <w:rsid w:val="004C7786"/>
    <w:rsid w:val="004C7D92"/>
    <w:rsid w:val="004D288F"/>
    <w:rsid w:val="004D393F"/>
    <w:rsid w:val="004D4A88"/>
    <w:rsid w:val="004D5BEE"/>
    <w:rsid w:val="004D6165"/>
    <w:rsid w:val="004D7445"/>
    <w:rsid w:val="004E4296"/>
    <w:rsid w:val="004E66C7"/>
    <w:rsid w:val="005023B3"/>
    <w:rsid w:val="00502F3B"/>
    <w:rsid w:val="005045B6"/>
    <w:rsid w:val="0050532B"/>
    <w:rsid w:val="00506BD4"/>
    <w:rsid w:val="00507278"/>
    <w:rsid w:val="0051081A"/>
    <w:rsid w:val="005113D3"/>
    <w:rsid w:val="00512993"/>
    <w:rsid w:val="00517840"/>
    <w:rsid w:val="00517C3B"/>
    <w:rsid w:val="00523F6F"/>
    <w:rsid w:val="00530E00"/>
    <w:rsid w:val="0053304B"/>
    <w:rsid w:val="00533888"/>
    <w:rsid w:val="005363BB"/>
    <w:rsid w:val="00547392"/>
    <w:rsid w:val="00554FB6"/>
    <w:rsid w:val="0056059B"/>
    <w:rsid w:val="005628F1"/>
    <w:rsid w:val="00564CDA"/>
    <w:rsid w:val="0057042D"/>
    <w:rsid w:val="00582FFC"/>
    <w:rsid w:val="00583371"/>
    <w:rsid w:val="005865B4"/>
    <w:rsid w:val="005908C7"/>
    <w:rsid w:val="00591D5B"/>
    <w:rsid w:val="00591E54"/>
    <w:rsid w:val="00592F73"/>
    <w:rsid w:val="00594BA0"/>
    <w:rsid w:val="00595B69"/>
    <w:rsid w:val="005976F4"/>
    <w:rsid w:val="005A05DC"/>
    <w:rsid w:val="005A3378"/>
    <w:rsid w:val="005A4353"/>
    <w:rsid w:val="005A45A6"/>
    <w:rsid w:val="005A72AA"/>
    <w:rsid w:val="005B0E14"/>
    <w:rsid w:val="005B5472"/>
    <w:rsid w:val="005B6A8F"/>
    <w:rsid w:val="005B77F2"/>
    <w:rsid w:val="005C2373"/>
    <w:rsid w:val="005C4F15"/>
    <w:rsid w:val="005C53AF"/>
    <w:rsid w:val="005C6C76"/>
    <w:rsid w:val="005D3C62"/>
    <w:rsid w:val="005D5411"/>
    <w:rsid w:val="005D5864"/>
    <w:rsid w:val="005D6801"/>
    <w:rsid w:val="005D6C26"/>
    <w:rsid w:val="005E01F3"/>
    <w:rsid w:val="005F0AC0"/>
    <w:rsid w:val="005F3DB0"/>
    <w:rsid w:val="00603C45"/>
    <w:rsid w:val="0060627A"/>
    <w:rsid w:val="0060631F"/>
    <w:rsid w:val="006069F9"/>
    <w:rsid w:val="00607CDC"/>
    <w:rsid w:val="006104CB"/>
    <w:rsid w:val="0061061E"/>
    <w:rsid w:val="00613A96"/>
    <w:rsid w:val="006153B0"/>
    <w:rsid w:val="00615C91"/>
    <w:rsid w:val="00622CD9"/>
    <w:rsid w:val="00624376"/>
    <w:rsid w:val="0062795E"/>
    <w:rsid w:val="00630FFA"/>
    <w:rsid w:val="00640D0D"/>
    <w:rsid w:val="00645CBC"/>
    <w:rsid w:val="006510DE"/>
    <w:rsid w:val="00653305"/>
    <w:rsid w:val="00655409"/>
    <w:rsid w:val="00655C72"/>
    <w:rsid w:val="00655CB1"/>
    <w:rsid w:val="006560ED"/>
    <w:rsid w:val="00656D50"/>
    <w:rsid w:val="00662B0D"/>
    <w:rsid w:val="00662D75"/>
    <w:rsid w:val="00662E93"/>
    <w:rsid w:val="0066321B"/>
    <w:rsid w:val="0066349B"/>
    <w:rsid w:val="0066431C"/>
    <w:rsid w:val="00666EB2"/>
    <w:rsid w:val="00667266"/>
    <w:rsid w:val="00674FFD"/>
    <w:rsid w:val="00677888"/>
    <w:rsid w:val="00677BB2"/>
    <w:rsid w:val="00686530"/>
    <w:rsid w:val="00690D0C"/>
    <w:rsid w:val="00690E3B"/>
    <w:rsid w:val="00691570"/>
    <w:rsid w:val="00693939"/>
    <w:rsid w:val="006970B7"/>
    <w:rsid w:val="006A11DA"/>
    <w:rsid w:val="006A315C"/>
    <w:rsid w:val="006A47C6"/>
    <w:rsid w:val="006A676B"/>
    <w:rsid w:val="006B0154"/>
    <w:rsid w:val="006B5030"/>
    <w:rsid w:val="006C437D"/>
    <w:rsid w:val="006D0FA0"/>
    <w:rsid w:val="006D1EFD"/>
    <w:rsid w:val="006D293B"/>
    <w:rsid w:val="006D3ADB"/>
    <w:rsid w:val="006D4453"/>
    <w:rsid w:val="006D5466"/>
    <w:rsid w:val="006E28ED"/>
    <w:rsid w:val="006E2D9E"/>
    <w:rsid w:val="006E40DE"/>
    <w:rsid w:val="006E48E6"/>
    <w:rsid w:val="006E4931"/>
    <w:rsid w:val="006E7007"/>
    <w:rsid w:val="006E7EC7"/>
    <w:rsid w:val="006F09E7"/>
    <w:rsid w:val="006F25B9"/>
    <w:rsid w:val="006F45B7"/>
    <w:rsid w:val="00702148"/>
    <w:rsid w:val="00703026"/>
    <w:rsid w:val="00704689"/>
    <w:rsid w:val="00704DE9"/>
    <w:rsid w:val="00705082"/>
    <w:rsid w:val="00706801"/>
    <w:rsid w:val="00710268"/>
    <w:rsid w:val="00713BE7"/>
    <w:rsid w:val="0071429D"/>
    <w:rsid w:val="007151C1"/>
    <w:rsid w:val="00722238"/>
    <w:rsid w:val="00722FA5"/>
    <w:rsid w:val="00724292"/>
    <w:rsid w:val="007266EB"/>
    <w:rsid w:val="00740C62"/>
    <w:rsid w:val="00741567"/>
    <w:rsid w:val="00742153"/>
    <w:rsid w:val="00751869"/>
    <w:rsid w:val="007550A9"/>
    <w:rsid w:val="00757B15"/>
    <w:rsid w:val="0076088A"/>
    <w:rsid w:val="0076473F"/>
    <w:rsid w:val="00770EB2"/>
    <w:rsid w:val="00774802"/>
    <w:rsid w:val="0077666A"/>
    <w:rsid w:val="00776B14"/>
    <w:rsid w:val="00777AFD"/>
    <w:rsid w:val="00780A24"/>
    <w:rsid w:val="00783F2D"/>
    <w:rsid w:val="007843D5"/>
    <w:rsid w:val="007858C0"/>
    <w:rsid w:val="00793951"/>
    <w:rsid w:val="007A3441"/>
    <w:rsid w:val="007A5681"/>
    <w:rsid w:val="007A5803"/>
    <w:rsid w:val="007A6D40"/>
    <w:rsid w:val="007A7CD4"/>
    <w:rsid w:val="007B2A0D"/>
    <w:rsid w:val="007B3AA5"/>
    <w:rsid w:val="007B41B4"/>
    <w:rsid w:val="007B5002"/>
    <w:rsid w:val="007B619E"/>
    <w:rsid w:val="007C03C6"/>
    <w:rsid w:val="007C1A0D"/>
    <w:rsid w:val="007C3763"/>
    <w:rsid w:val="007D4DC8"/>
    <w:rsid w:val="007D57CE"/>
    <w:rsid w:val="007E096C"/>
    <w:rsid w:val="007E1547"/>
    <w:rsid w:val="007E16D0"/>
    <w:rsid w:val="007E1955"/>
    <w:rsid w:val="007E4409"/>
    <w:rsid w:val="007E55C0"/>
    <w:rsid w:val="007E5CD8"/>
    <w:rsid w:val="007E5F4E"/>
    <w:rsid w:val="007F6EDD"/>
    <w:rsid w:val="0080210A"/>
    <w:rsid w:val="00804892"/>
    <w:rsid w:val="00805792"/>
    <w:rsid w:val="00805CC0"/>
    <w:rsid w:val="00806750"/>
    <w:rsid w:val="0081035A"/>
    <w:rsid w:val="00810C8D"/>
    <w:rsid w:val="00812FC6"/>
    <w:rsid w:val="00815AA5"/>
    <w:rsid w:val="00820502"/>
    <w:rsid w:val="00824D63"/>
    <w:rsid w:val="00826F1E"/>
    <w:rsid w:val="0083005C"/>
    <w:rsid w:val="00830175"/>
    <w:rsid w:val="0084017A"/>
    <w:rsid w:val="00845073"/>
    <w:rsid w:val="00845D75"/>
    <w:rsid w:val="008511E9"/>
    <w:rsid w:val="00851817"/>
    <w:rsid w:val="00860104"/>
    <w:rsid w:val="00860136"/>
    <w:rsid w:val="00863708"/>
    <w:rsid w:val="00864AE6"/>
    <w:rsid w:val="00870F14"/>
    <w:rsid w:val="00881BF9"/>
    <w:rsid w:val="0088200B"/>
    <w:rsid w:val="0088393C"/>
    <w:rsid w:val="00884EFE"/>
    <w:rsid w:val="00886433"/>
    <w:rsid w:val="00886C50"/>
    <w:rsid w:val="00886D43"/>
    <w:rsid w:val="0088727C"/>
    <w:rsid w:val="0089197A"/>
    <w:rsid w:val="008927AD"/>
    <w:rsid w:val="008936D9"/>
    <w:rsid w:val="008952CA"/>
    <w:rsid w:val="008A53EC"/>
    <w:rsid w:val="008A6395"/>
    <w:rsid w:val="008B37C5"/>
    <w:rsid w:val="008B4B9A"/>
    <w:rsid w:val="008B52A6"/>
    <w:rsid w:val="008B7013"/>
    <w:rsid w:val="008C07F1"/>
    <w:rsid w:val="008C4098"/>
    <w:rsid w:val="008D21D0"/>
    <w:rsid w:val="008D22D1"/>
    <w:rsid w:val="008D3F4D"/>
    <w:rsid w:val="008E1AB7"/>
    <w:rsid w:val="008E2331"/>
    <w:rsid w:val="008E27C9"/>
    <w:rsid w:val="008E3F6B"/>
    <w:rsid w:val="008E6D1D"/>
    <w:rsid w:val="008F2422"/>
    <w:rsid w:val="00901FA0"/>
    <w:rsid w:val="00903EDA"/>
    <w:rsid w:val="009057D3"/>
    <w:rsid w:val="00907136"/>
    <w:rsid w:val="009104FB"/>
    <w:rsid w:val="00910755"/>
    <w:rsid w:val="00910E8E"/>
    <w:rsid w:val="0091180D"/>
    <w:rsid w:val="00916815"/>
    <w:rsid w:val="00917A7F"/>
    <w:rsid w:val="009207E5"/>
    <w:rsid w:val="00923E8B"/>
    <w:rsid w:val="0092542C"/>
    <w:rsid w:val="00930D1D"/>
    <w:rsid w:val="009317BF"/>
    <w:rsid w:val="009327C1"/>
    <w:rsid w:val="00934241"/>
    <w:rsid w:val="00936F18"/>
    <w:rsid w:val="0094090A"/>
    <w:rsid w:val="00941CDE"/>
    <w:rsid w:val="00944481"/>
    <w:rsid w:val="00947A0F"/>
    <w:rsid w:val="00947F6F"/>
    <w:rsid w:val="00952B78"/>
    <w:rsid w:val="00953F26"/>
    <w:rsid w:val="00961E89"/>
    <w:rsid w:val="00964E67"/>
    <w:rsid w:val="009678F0"/>
    <w:rsid w:val="00971260"/>
    <w:rsid w:val="00972EDA"/>
    <w:rsid w:val="00973406"/>
    <w:rsid w:val="00973472"/>
    <w:rsid w:val="009742D3"/>
    <w:rsid w:val="0097561B"/>
    <w:rsid w:val="009768CF"/>
    <w:rsid w:val="00977555"/>
    <w:rsid w:val="00984754"/>
    <w:rsid w:val="00984FBC"/>
    <w:rsid w:val="0098549F"/>
    <w:rsid w:val="0098643D"/>
    <w:rsid w:val="00986E49"/>
    <w:rsid w:val="00990967"/>
    <w:rsid w:val="0099158B"/>
    <w:rsid w:val="00994CCC"/>
    <w:rsid w:val="00996BBE"/>
    <w:rsid w:val="009976CB"/>
    <w:rsid w:val="009A22A1"/>
    <w:rsid w:val="009A3A48"/>
    <w:rsid w:val="009A423A"/>
    <w:rsid w:val="009A46B0"/>
    <w:rsid w:val="009A6965"/>
    <w:rsid w:val="009B5428"/>
    <w:rsid w:val="009B6001"/>
    <w:rsid w:val="009C0990"/>
    <w:rsid w:val="009C25F9"/>
    <w:rsid w:val="009C2BEB"/>
    <w:rsid w:val="009C45A0"/>
    <w:rsid w:val="009C4999"/>
    <w:rsid w:val="009D0C26"/>
    <w:rsid w:val="009D5CEB"/>
    <w:rsid w:val="009E25F2"/>
    <w:rsid w:val="009E275E"/>
    <w:rsid w:val="009E4825"/>
    <w:rsid w:val="009E74D1"/>
    <w:rsid w:val="009F3560"/>
    <w:rsid w:val="009F3F86"/>
    <w:rsid w:val="009F50E6"/>
    <w:rsid w:val="009F572B"/>
    <w:rsid w:val="009F5EFC"/>
    <w:rsid w:val="009F6658"/>
    <w:rsid w:val="009F720C"/>
    <w:rsid w:val="009F7F43"/>
    <w:rsid w:val="00A00010"/>
    <w:rsid w:val="00A003A0"/>
    <w:rsid w:val="00A03092"/>
    <w:rsid w:val="00A0505F"/>
    <w:rsid w:val="00A054DC"/>
    <w:rsid w:val="00A056A3"/>
    <w:rsid w:val="00A0741B"/>
    <w:rsid w:val="00A1218A"/>
    <w:rsid w:val="00A15F2E"/>
    <w:rsid w:val="00A16876"/>
    <w:rsid w:val="00A2173D"/>
    <w:rsid w:val="00A256A4"/>
    <w:rsid w:val="00A2586E"/>
    <w:rsid w:val="00A278AA"/>
    <w:rsid w:val="00A327BA"/>
    <w:rsid w:val="00A42937"/>
    <w:rsid w:val="00A45B69"/>
    <w:rsid w:val="00A469A2"/>
    <w:rsid w:val="00A47D1F"/>
    <w:rsid w:val="00A50E8C"/>
    <w:rsid w:val="00A5482C"/>
    <w:rsid w:val="00A54DF2"/>
    <w:rsid w:val="00A57C27"/>
    <w:rsid w:val="00A62B82"/>
    <w:rsid w:val="00A62FB2"/>
    <w:rsid w:val="00A63044"/>
    <w:rsid w:val="00A717F0"/>
    <w:rsid w:val="00A73F23"/>
    <w:rsid w:val="00A75C81"/>
    <w:rsid w:val="00A85BF5"/>
    <w:rsid w:val="00A8759C"/>
    <w:rsid w:val="00A913D3"/>
    <w:rsid w:val="00A91B8F"/>
    <w:rsid w:val="00AA2ACD"/>
    <w:rsid w:val="00AA3391"/>
    <w:rsid w:val="00AB20E1"/>
    <w:rsid w:val="00AB3230"/>
    <w:rsid w:val="00AB68DA"/>
    <w:rsid w:val="00AC4849"/>
    <w:rsid w:val="00AC4CE1"/>
    <w:rsid w:val="00AC5B18"/>
    <w:rsid w:val="00AC6CC2"/>
    <w:rsid w:val="00AC71AA"/>
    <w:rsid w:val="00AD0682"/>
    <w:rsid w:val="00AD1B79"/>
    <w:rsid w:val="00AD3C25"/>
    <w:rsid w:val="00AD4DB4"/>
    <w:rsid w:val="00AE27CD"/>
    <w:rsid w:val="00AE3FD1"/>
    <w:rsid w:val="00AE7B28"/>
    <w:rsid w:val="00AF4562"/>
    <w:rsid w:val="00AF4723"/>
    <w:rsid w:val="00AF67AD"/>
    <w:rsid w:val="00AF7088"/>
    <w:rsid w:val="00B005AB"/>
    <w:rsid w:val="00B0356C"/>
    <w:rsid w:val="00B03AAB"/>
    <w:rsid w:val="00B04936"/>
    <w:rsid w:val="00B04E43"/>
    <w:rsid w:val="00B118A9"/>
    <w:rsid w:val="00B158A8"/>
    <w:rsid w:val="00B15DF2"/>
    <w:rsid w:val="00B16DA3"/>
    <w:rsid w:val="00B20608"/>
    <w:rsid w:val="00B23FE3"/>
    <w:rsid w:val="00B261E8"/>
    <w:rsid w:val="00B33811"/>
    <w:rsid w:val="00B42F34"/>
    <w:rsid w:val="00B43CE1"/>
    <w:rsid w:val="00B47CB2"/>
    <w:rsid w:val="00B5032B"/>
    <w:rsid w:val="00B6092D"/>
    <w:rsid w:val="00B60E2C"/>
    <w:rsid w:val="00B661AB"/>
    <w:rsid w:val="00B6746D"/>
    <w:rsid w:val="00B70985"/>
    <w:rsid w:val="00B75E9A"/>
    <w:rsid w:val="00B779C1"/>
    <w:rsid w:val="00B9763E"/>
    <w:rsid w:val="00BA1217"/>
    <w:rsid w:val="00BA1F4E"/>
    <w:rsid w:val="00BB018C"/>
    <w:rsid w:val="00BB1EB0"/>
    <w:rsid w:val="00BB4E6D"/>
    <w:rsid w:val="00BC20C5"/>
    <w:rsid w:val="00BC21EF"/>
    <w:rsid w:val="00BC4712"/>
    <w:rsid w:val="00BC4BBB"/>
    <w:rsid w:val="00BC65C5"/>
    <w:rsid w:val="00BD13F4"/>
    <w:rsid w:val="00BE10EC"/>
    <w:rsid w:val="00BE4E23"/>
    <w:rsid w:val="00BE587F"/>
    <w:rsid w:val="00BE6629"/>
    <w:rsid w:val="00BE71B6"/>
    <w:rsid w:val="00BF07FB"/>
    <w:rsid w:val="00BF65D0"/>
    <w:rsid w:val="00C00262"/>
    <w:rsid w:val="00C02555"/>
    <w:rsid w:val="00C04C26"/>
    <w:rsid w:val="00C05EAB"/>
    <w:rsid w:val="00C112F1"/>
    <w:rsid w:val="00C11BAE"/>
    <w:rsid w:val="00C11C32"/>
    <w:rsid w:val="00C14909"/>
    <w:rsid w:val="00C16380"/>
    <w:rsid w:val="00C16999"/>
    <w:rsid w:val="00C214A4"/>
    <w:rsid w:val="00C216B8"/>
    <w:rsid w:val="00C261A9"/>
    <w:rsid w:val="00C26A4E"/>
    <w:rsid w:val="00C365F3"/>
    <w:rsid w:val="00C4015B"/>
    <w:rsid w:val="00C40448"/>
    <w:rsid w:val="00C410A2"/>
    <w:rsid w:val="00C420D6"/>
    <w:rsid w:val="00C422D0"/>
    <w:rsid w:val="00C436CB"/>
    <w:rsid w:val="00C4570D"/>
    <w:rsid w:val="00C45B98"/>
    <w:rsid w:val="00C45FE5"/>
    <w:rsid w:val="00C51CDD"/>
    <w:rsid w:val="00C5446C"/>
    <w:rsid w:val="00C57CFB"/>
    <w:rsid w:val="00C60190"/>
    <w:rsid w:val="00C635C4"/>
    <w:rsid w:val="00C65337"/>
    <w:rsid w:val="00C674C6"/>
    <w:rsid w:val="00C70A82"/>
    <w:rsid w:val="00C72464"/>
    <w:rsid w:val="00C82EB2"/>
    <w:rsid w:val="00C876DA"/>
    <w:rsid w:val="00C91F6A"/>
    <w:rsid w:val="00C9262B"/>
    <w:rsid w:val="00C93156"/>
    <w:rsid w:val="00C950BD"/>
    <w:rsid w:val="00C97116"/>
    <w:rsid w:val="00C97EF5"/>
    <w:rsid w:val="00CA21FF"/>
    <w:rsid w:val="00CA5CE6"/>
    <w:rsid w:val="00CA750E"/>
    <w:rsid w:val="00CB165E"/>
    <w:rsid w:val="00CB3E03"/>
    <w:rsid w:val="00CB5AF0"/>
    <w:rsid w:val="00CB626A"/>
    <w:rsid w:val="00CB6482"/>
    <w:rsid w:val="00CB7D4A"/>
    <w:rsid w:val="00CC5EAD"/>
    <w:rsid w:val="00CD0D6C"/>
    <w:rsid w:val="00CD3510"/>
    <w:rsid w:val="00CE3AE0"/>
    <w:rsid w:val="00CE4CE4"/>
    <w:rsid w:val="00CE564E"/>
    <w:rsid w:val="00CE7B5E"/>
    <w:rsid w:val="00CF1CFB"/>
    <w:rsid w:val="00CF463C"/>
    <w:rsid w:val="00D00C61"/>
    <w:rsid w:val="00D069BB"/>
    <w:rsid w:val="00D0748F"/>
    <w:rsid w:val="00D109B6"/>
    <w:rsid w:val="00D11BDB"/>
    <w:rsid w:val="00D121A3"/>
    <w:rsid w:val="00D12C80"/>
    <w:rsid w:val="00D13941"/>
    <w:rsid w:val="00D14051"/>
    <w:rsid w:val="00D1515B"/>
    <w:rsid w:val="00D15F0C"/>
    <w:rsid w:val="00D254F9"/>
    <w:rsid w:val="00D25D35"/>
    <w:rsid w:val="00D30C10"/>
    <w:rsid w:val="00D3117E"/>
    <w:rsid w:val="00D31AC6"/>
    <w:rsid w:val="00D32B1C"/>
    <w:rsid w:val="00D3726D"/>
    <w:rsid w:val="00D37671"/>
    <w:rsid w:val="00D406F5"/>
    <w:rsid w:val="00D449C0"/>
    <w:rsid w:val="00D45171"/>
    <w:rsid w:val="00D600D8"/>
    <w:rsid w:val="00D6480E"/>
    <w:rsid w:val="00D66FD1"/>
    <w:rsid w:val="00D70984"/>
    <w:rsid w:val="00D7251A"/>
    <w:rsid w:val="00D745F9"/>
    <w:rsid w:val="00D84180"/>
    <w:rsid w:val="00D8498A"/>
    <w:rsid w:val="00D90A90"/>
    <w:rsid w:val="00D9188F"/>
    <w:rsid w:val="00D94935"/>
    <w:rsid w:val="00D9525C"/>
    <w:rsid w:val="00D97228"/>
    <w:rsid w:val="00DB176B"/>
    <w:rsid w:val="00DC3C59"/>
    <w:rsid w:val="00DC5878"/>
    <w:rsid w:val="00DD06F0"/>
    <w:rsid w:val="00DD3A55"/>
    <w:rsid w:val="00DD48DF"/>
    <w:rsid w:val="00DE0BBC"/>
    <w:rsid w:val="00DE3CFF"/>
    <w:rsid w:val="00DE4F69"/>
    <w:rsid w:val="00DE6072"/>
    <w:rsid w:val="00DE748C"/>
    <w:rsid w:val="00DF05E8"/>
    <w:rsid w:val="00DF28B0"/>
    <w:rsid w:val="00DF68D3"/>
    <w:rsid w:val="00E0435A"/>
    <w:rsid w:val="00E0496B"/>
    <w:rsid w:val="00E14E7D"/>
    <w:rsid w:val="00E150D2"/>
    <w:rsid w:val="00E227BE"/>
    <w:rsid w:val="00E23319"/>
    <w:rsid w:val="00E239FC"/>
    <w:rsid w:val="00E247BA"/>
    <w:rsid w:val="00E27E5A"/>
    <w:rsid w:val="00E331C1"/>
    <w:rsid w:val="00E365FC"/>
    <w:rsid w:val="00E42154"/>
    <w:rsid w:val="00E42420"/>
    <w:rsid w:val="00E428DD"/>
    <w:rsid w:val="00E42C4A"/>
    <w:rsid w:val="00E43433"/>
    <w:rsid w:val="00E43E7F"/>
    <w:rsid w:val="00E50596"/>
    <w:rsid w:val="00E5265E"/>
    <w:rsid w:val="00E52667"/>
    <w:rsid w:val="00E52708"/>
    <w:rsid w:val="00E53636"/>
    <w:rsid w:val="00E60F5D"/>
    <w:rsid w:val="00E641EC"/>
    <w:rsid w:val="00E6550A"/>
    <w:rsid w:val="00E75250"/>
    <w:rsid w:val="00E80578"/>
    <w:rsid w:val="00E81A63"/>
    <w:rsid w:val="00E82104"/>
    <w:rsid w:val="00E830A5"/>
    <w:rsid w:val="00E838E9"/>
    <w:rsid w:val="00E845B1"/>
    <w:rsid w:val="00E84888"/>
    <w:rsid w:val="00E865D6"/>
    <w:rsid w:val="00E873AB"/>
    <w:rsid w:val="00E935C6"/>
    <w:rsid w:val="00E97524"/>
    <w:rsid w:val="00EA00DD"/>
    <w:rsid w:val="00EA2B7F"/>
    <w:rsid w:val="00EA37C0"/>
    <w:rsid w:val="00EA58E4"/>
    <w:rsid w:val="00EA7D78"/>
    <w:rsid w:val="00EC080E"/>
    <w:rsid w:val="00EC7318"/>
    <w:rsid w:val="00ED36E4"/>
    <w:rsid w:val="00ED3904"/>
    <w:rsid w:val="00ED5919"/>
    <w:rsid w:val="00ED67F6"/>
    <w:rsid w:val="00EE101D"/>
    <w:rsid w:val="00EE2F14"/>
    <w:rsid w:val="00EE6886"/>
    <w:rsid w:val="00EF34FE"/>
    <w:rsid w:val="00EF499E"/>
    <w:rsid w:val="00EF5453"/>
    <w:rsid w:val="00EF73A8"/>
    <w:rsid w:val="00F0635F"/>
    <w:rsid w:val="00F07F88"/>
    <w:rsid w:val="00F1773F"/>
    <w:rsid w:val="00F32323"/>
    <w:rsid w:val="00F36134"/>
    <w:rsid w:val="00F40817"/>
    <w:rsid w:val="00F42D63"/>
    <w:rsid w:val="00F43FA5"/>
    <w:rsid w:val="00F44383"/>
    <w:rsid w:val="00F44A4D"/>
    <w:rsid w:val="00F45BCA"/>
    <w:rsid w:val="00F51BD3"/>
    <w:rsid w:val="00F53640"/>
    <w:rsid w:val="00F53ED9"/>
    <w:rsid w:val="00F54CEC"/>
    <w:rsid w:val="00F562A9"/>
    <w:rsid w:val="00F56A6C"/>
    <w:rsid w:val="00F629DF"/>
    <w:rsid w:val="00F6374B"/>
    <w:rsid w:val="00F709A6"/>
    <w:rsid w:val="00F72091"/>
    <w:rsid w:val="00F72A1F"/>
    <w:rsid w:val="00F72DB2"/>
    <w:rsid w:val="00F73C51"/>
    <w:rsid w:val="00F74736"/>
    <w:rsid w:val="00F80161"/>
    <w:rsid w:val="00F87783"/>
    <w:rsid w:val="00FA0443"/>
    <w:rsid w:val="00FA4280"/>
    <w:rsid w:val="00FA58A6"/>
    <w:rsid w:val="00FA5AA3"/>
    <w:rsid w:val="00FA7EF7"/>
    <w:rsid w:val="00FB125F"/>
    <w:rsid w:val="00FB28BF"/>
    <w:rsid w:val="00FB4C90"/>
    <w:rsid w:val="00FB5B72"/>
    <w:rsid w:val="00FB64B4"/>
    <w:rsid w:val="00FB6C33"/>
    <w:rsid w:val="00FC0370"/>
    <w:rsid w:val="00FC0C8B"/>
    <w:rsid w:val="00FD6982"/>
    <w:rsid w:val="00FD6B56"/>
    <w:rsid w:val="00FD713A"/>
    <w:rsid w:val="00FE1D79"/>
    <w:rsid w:val="00FE49E7"/>
    <w:rsid w:val="00FF5A52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2A18F"/>
  <w15:chartTrackingRefBased/>
  <w15:docId w15:val="{D602DAF7-B72A-4267-A946-168C68137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C080E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0"/>
    <w:next w:val="a0"/>
    <w:link w:val="10"/>
    <w:uiPriority w:val="9"/>
    <w:qFormat/>
    <w:rsid w:val="00C436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0">
    <w:name w:val="heading 2"/>
    <w:basedOn w:val="a0"/>
    <w:next w:val="a0"/>
    <w:link w:val="21"/>
    <w:uiPriority w:val="9"/>
    <w:semiHidden/>
    <w:unhideWhenUsed/>
    <w:qFormat/>
    <w:rsid w:val="00224E2A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14:ligatures w14:val="standardContextu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265E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semiHidden/>
    <w:rsid w:val="00265EBF"/>
    <w:rPr>
      <w:rFonts w:ascii="Segoe UI" w:hAnsi="Segoe UI" w:cs="Segoe UI"/>
      <w:sz w:val="18"/>
      <w:szCs w:val="18"/>
    </w:rPr>
  </w:style>
  <w:style w:type="table" w:styleId="a6">
    <w:name w:val="Table Grid"/>
    <w:basedOn w:val="a2"/>
    <w:uiPriority w:val="39"/>
    <w:rsid w:val="00265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uiPriority w:val="1"/>
    <w:qFormat/>
    <w:rsid w:val="00265EB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rsid w:val="00265EBF"/>
    <w:rPr>
      <w:rFonts w:ascii="Calibri" w:eastAsia="Calibri" w:hAnsi="Calibri" w:cs="Times New Roman"/>
    </w:rPr>
  </w:style>
  <w:style w:type="paragraph" w:styleId="a9">
    <w:name w:val="Subtitle"/>
    <w:basedOn w:val="a0"/>
    <w:next w:val="a0"/>
    <w:link w:val="aa"/>
    <w:uiPriority w:val="11"/>
    <w:qFormat/>
    <w:rsid w:val="00265EBF"/>
    <w:pPr>
      <w:spacing w:after="60"/>
      <w:jc w:val="center"/>
      <w:outlineLvl w:val="1"/>
    </w:pPr>
    <w:rPr>
      <w:rFonts w:ascii="Times New Roman" w:eastAsia="Times New Roman" w:hAnsi="Times New Roman"/>
      <w:sz w:val="30"/>
      <w:szCs w:val="24"/>
      <w:u w:val="single"/>
    </w:rPr>
  </w:style>
  <w:style w:type="character" w:customStyle="1" w:styleId="aa">
    <w:name w:val="Подзаголовок Знак"/>
    <w:basedOn w:val="a1"/>
    <w:link w:val="a9"/>
    <w:uiPriority w:val="11"/>
    <w:rsid w:val="00265EBF"/>
    <w:rPr>
      <w:rFonts w:ascii="Times New Roman" w:eastAsia="Times New Roman" w:hAnsi="Times New Roman" w:cs="Times New Roman"/>
      <w:sz w:val="30"/>
      <w:szCs w:val="24"/>
      <w:u w:val="single"/>
    </w:rPr>
  </w:style>
  <w:style w:type="character" w:styleId="ab">
    <w:name w:val="annotation reference"/>
    <w:uiPriority w:val="99"/>
    <w:semiHidden/>
    <w:unhideWhenUsed/>
    <w:rsid w:val="00265EBF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265EBF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265EBF"/>
    <w:rPr>
      <w:rFonts w:ascii="Calibri" w:eastAsia="Calibri" w:hAnsi="Calibri" w:cs="Times New Roman"/>
      <w:sz w:val="20"/>
      <w:szCs w:val="20"/>
    </w:rPr>
  </w:style>
  <w:style w:type="paragraph" w:customStyle="1" w:styleId="ReportText">
    <w:name w:val="Report Text"/>
    <w:link w:val="ReportTextChar"/>
    <w:rsid w:val="00810C8D"/>
    <w:pPr>
      <w:spacing w:after="120" w:line="260" w:lineRule="atLeast"/>
      <w:ind w:left="1253"/>
    </w:pPr>
    <w:rPr>
      <w:rFonts w:ascii="Calibri Light" w:eastAsia="Calibri" w:hAnsi="Calibri Light" w:cs="Calibri"/>
      <w:sz w:val="20"/>
      <w:szCs w:val="20"/>
      <w:lang w:val="en-GB"/>
    </w:rPr>
  </w:style>
  <w:style w:type="character" w:customStyle="1" w:styleId="ReportTextChar">
    <w:name w:val="Report Text Char"/>
    <w:link w:val="ReportText"/>
    <w:rsid w:val="00810C8D"/>
    <w:rPr>
      <w:rFonts w:ascii="Calibri Light" w:eastAsia="Calibri" w:hAnsi="Calibri Light" w:cs="Calibri"/>
      <w:sz w:val="20"/>
      <w:szCs w:val="20"/>
      <w:lang w:val="en-GB"/>
    </w:rPr>
  </w:style>
  <w:style w:type="paragraph" w:customStyle="1" w:styleId="ReportList1">
    <w:name w:val="Report List 1"/>
    <w:basedOn w:val="ae"/>
    <w:rsid w:val="00810C8D"/>
    <w:pPr>
      <w:numPr>
        <w:numId w:val="1"/>
      </w:numPr>
      <w:tabs>
        <w:tab w:val="clear" w:pos="1613"/>
        <w:tab w:val="num" w:pos="360"/>
        <w:tab w:val="num" w:pos="720"/>
      </w:tabs>
      <w:spacing w:after="138" w:line="260" w:lineRule="atLeast"/>
      <w:ind w:left="720" w:hanging="283"/>
      <w:contextualSpacing w:val="0"/>
    </w:pPr>
    <w:rPr>
      <w:rFonts w:ascii="Calibri Light" w:hAnsi="Calibri Light" w:cs="Calibri"/>
      <w:sz w:val="20"/>
      <w:szCs w:val="20"/>
      <w:lang w:val="en-GB"/>
    </w:rPr>
  </w:style>
  <w:style w:type="paragraph" w:customStyle="1" w:styleId="ReportList2">
    <w:name w:val="Report List 2"/>
    <w:basedOn w:val="ReportList1"/>
    <w:rsid w:val="00810C8D"/>
    <w:pPr>
      <w:spacing w:after="0"/>
    </w:pPr>
  </w:style>
  <w:style w:type="paragraph" w:customStyle="1" w:styleId="ReportTableText">
    <w:name w:val="Report Table Text"/>
    <w:basedOn w:val="ReportText"/>
    <w:rsid w:val="00810C8D"/>
    <w:pPr>
      <w:spacing w:before="60" w:after="60"/>
      <w:ind w:left="0"/>
    </w:pPr>
    <w:rPr>
      <w:sz w:val="18"/>
    </w:rPr>
  </w:style>
  <w:style w:type="paragraph" w:styleId="ae">
    <w:name w:val="List"/>
    <w:basedOn w:val="a0"/>
    <w:uiPriority w:val="99"/>
    <w:semiHidden/>
    <w:unhideWhenUsed/>
    <w:rsid w:val="00810C8D"/>
    <w:pPr>
      <w:ind w:left="283" w:hanging="283"/>
      <w:contextualSpacing/>
    </w:pPr>
  </w:style>
  <w:style w:type="paragraph" w:styleId="af">
    <w:name w:val="Title"/>
    <w:aliases w:val="Название,Заголовок1"/>
    <w:next w:val="a0"/>
    <w:link w:val="af0"/>
    <w:autoRedefine/>
    <w:uiPriority w:val="10"/>
    <w:qFormat/>
    <w:rsid w:val="00245B5B"/>
    <w:pPr>
      <w:shd w:val="clear" w:color="auto" w:fill="FFFFFF"/>
      <w:tabs>
        <w:tab w:val="left" w:pos="823"/>
      </w:tabs>
      <w:spacing w:before="240" w:after="60" w:line="240" w:lineRule="auto"/>
      <w:outlineLvl w:val="0"/>
    </w:pPr>
    <w:rPr>
      <w:rFonts w:ascii="Times New Roman" w:eastAsia="Calibri" w:hAnsi="Times New Roman" w:cs="Times New Roman"/>
      <w:b/>
      <w:caps/>
      <w:kern w:val="28"/>
      <w:sz w:val="32"/>
      <w:szCs w:val="24"/>
      <w:u w:val="single"/>
      <w:shd w:val="clear" w:color="auto" w:fill="FFFF00"/>
      <w:lang w:eastAsia="ja-JP"/>
    </w:rPr>
  </w:style>
  <w:style w:type="character" w:customStyle="1" w:styleId="af0">
    <w:name w:val="Заголовок Знак"/>
    <w:aliases w:val="Название Знак,Заголовок1 Знак"/>
    <w:basedOn w:val="a1"/>
    <w:link w:val="af"/>
    <w:uiPriority w:val="10"/>
    <w:rsid w:val="00245B5B"/>
    <w:rPr>
      <w:rFonts w:ascii="Times New Roman" w:eastAsia="Calibri" w:hAnsi="Times New Roman" w:cs="Times New Roman"/>
      <w:b/>
      <w:caps/>
      <w:kern w:val="28"/>
      <w:sz w:val="32"/>
      <w:szCs w:val="24"/>
      <w:u w:val="single"/>
      <w:shd w:val="clear" w:color="auto" w:fill="FFFFFF"/>
      <w:lang w:eastAsia="ja-JP"/>
    </w:rPr>
  </w:style>
  <w:style w:type="character" w:customStyle="1" w:styleId="fontstyle11">
    <w:name w:val="fontstyle11"/>
    <w:rsid w:val="00783F2D"/>
    <w:rPr>
      <w:rFonts w:ascii="Helvetica" w:hAnsi="Helvetica" w:cs="Helvetica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-11">
    <w:name w:val="Цветной список - Акцент 11"/>
    <w:basedOn w:val="a0"/>
    <w:uiPriority w:val="99"/>
    <w:qFormat/>
    <w:rsid w:val="00783F2D"/>
    <w:pPr>
      <w:spacing w:after="0" w:line="240" w:lineRule="auto"/>
      <w:ind w:left="720"/>
      <w:contextualSpacing/>
    </w:pPr>
    <w:rPr>
      <w:rFonts w:ascii="Minion Pro" w:eastAsia="Times New Roman" w:hAnsi="Minion Pro"/>
      <w:sz w:val="24"/>
      <w:szCs w:val="24"/>
      <w:lang w:val="en-GB"/>
    </w:rPr>
  </w:style>
  <w:style w:type="paragraph" w:styleId="af1">
    <w:name w:val="List Paragraph"/>
    <w:basedOn w:val="a0"/>
    <w:uiPriority w:val="34"/>
    <w:qFormat/>
    <w:rsid w:val="00923E8B"/>
    <w:pPr>
      <w:ind w:left="720"/>
      <w:contextualSpacing/>
    </w:pPr>
  </w:style>
  <w:style w:type="paragraph" w:styleId="af2">
    <w:name w:val="annotation subject"/>
    <w:basedOn w:val="ac"/>
    <w:next w:val="ac"/>
    <w:link w:val="af3"/>
    <w:uiPriority w:val="99"/>
    <w:semiHidden/>
    <w:unhideWhenUsed/>
    <w:rsid w:val="00FA7EF7"/>
    <w:pPr>
      <w:spacing w:line="240" w:lineRule="auto"/>
    </w:pPr>
    <w:rPr>
      <w:b/>
      <w:bCs/>
    </w:rPr>
  </w:style>
  <w:style w:type="character" w:customStyle="1" w:styleId="af3">
    <w:name w:val="Тема примечания Знак"/>
    <w:basedOn w:val="ad"/>
    <w:link w:val="af2"/>
    <w:uiPriority w:val="99"/>
    <w:semiHidden/>
    <w:rsid w:val="00FA7EF7"/>
    <w:rPr>
      <w:rFonts w:ascii="Calibri" w:eastAsia="Calibri" w:hAnsi="Calibri" w:cs="Times New Roman"/>
      <w:b/>
      <w:bCs/>
      <w:sz w:val="20"/>
      <w:szCs w:val="20"/>
    </w:rPr>
  </w:style>
  <w:style w:type="paragraph" w:styleId="af4">
    <w:name w:val="Normal (Web)"/>
    <w:basedOn w:val="a0"/>
    <w:uiPriority w:val="99"/>
    <w:unhideWhenUsed/>
    <w:rsid w:val="004059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List Bullet 2"/>
    <w:basedOn w:val="a"/>
    <w:link w:val="22"/>
    <w:uiPriority w:val="99"/>
    <w:qFormat/>
    <w:rsid w:val="00CE7B5E"/>
    <w:pPr>
      <w:numPr>
        <w:numId w:val="2"/>
      </w:numPr>
      <w:spacing w:before="60" w:after="60" w:line="240" w:lineRule="auto"/>
      <w:ind w:left="1418" w:hanging="284"/>
      <w:contextualSpacing w:val="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2">
    <w:name w:val="Маркированный список 2 Знак"/>
    <w:link w:val="2"/>
    <w:uiPriority w:val="99"/>
    <w:locked/>
    <w:rsid w:val="00CE7B5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">
    <w:name w:val="List Bullet"/>
    <w:basedOn w:val="a0"/>
    <w:uiPriority w:val="99"/>
    <w:semiHidden/>
    <w:unhideWhenUsed/>
    <w:rsid w:val="00CE7B5E"/>
    <w:pPr>
      <w:numPr>
        <w:numId w:val="3"/>
      </w:numPr>
      <w:contextualSpacing/>
    </w:pPr>
  </w:style>
  <w:style w:type="character" w:customStyle="1" w:styleId="10">
    <w:name w:val="Заголовок 1 Знак"/>
    <w:basedOn w:val="a1"/>
    <w:link w:val="1"/>
    <w:uiPriority w:val="9"/>
    <w:rsid w:val="00C436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fontstyle01">
    <w:name w:val="fontstyle01"/>
    <w:basedOn w:val="a1"/>
    <w:rsid w:val="00A327B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1"/>
    <w:rsid w:val="00A327B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af5">
    <w:name w:val="Основной текст_"/>
    <w:link w:val="12"/>
    <w:locked/>
    <w:rsid w:val="009E482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2"/>
    <w:basedOn w:val="a0"/>
    <w:link w:val="af5"/>
    <w:rsid w:val="009E4825"/>
    <w:pPr>
      <w:shd w:val="clear" w:color="auto" w:fill="FFFFFF"/>
      <w:spacing w:after="120" w:line="0" w:lineRule="atLeast"/>
    </w:pPr>
    <w:rPr>
      <w:rFonts w:ascii="Times New Roman" w:eastAsia="Times New Roman" w:hAnsi="Times New Roman"/>
      <w:sz w:val="23"/>
      <w:szCs w:val="23"/>
    </w:rPr>
  </w:style>
  <w:style w:type="character" w:customStyle="1" w:styleId="8">
    <w:name w:val="Основной текст8"/>
    <w:rsid w:val="009E482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  <w:shd w:val="clear" w:color="auto" w:fill="FFFFFF"/>
    </w:rPr>
  </w:style>
  <w:style w:type="character" w:styleId="af6">
    <w:name w:val="Hyperlink"/>
    <w:basedOn w:val="a1"/>
    <w:uiPriority w:val="99"/>
    <w:unhideWhenUsed/>
    <w:rsid w:val="00774802"/>
    <w:rPr>
      <w:color w:val="0563C1" w:themeColor="hyperlink"/>
      <w:u w:val="single"/>
    </w:rPr>
  </w:style>
  <w:style w:type="character" w:customStyle="1" w:styleId="21">
    <w:name w:val="Заголовок 2 Знак"/>
    <w:basedOn w:val="a1"/>
    <w:link w:val="20"/>
    <w:uiPriority w:val="9"/>
    <w:semiHidden/>
    <w:rsid w:val="00224E2A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2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0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1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7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5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78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0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72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65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7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60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6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25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6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9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65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6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3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06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3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67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13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3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93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66611821F43A145A8D69B8B4C04D697" ma:contentTypeVersion="8" ma:contentTypeDescription="Создание документа." ma:contentTypeScope="" ma:versionID="0baafaceb2b0dc74cad0cf06fcf24a60">
  <xsd:schema xmlns:xsd="http://www.w3.org/2001/XMLSchema" xmlns:xs="http://www.w3.org/2001/XMLSchema" xmlns:p="http://schemas.microsoft.com/office/2006/metadata/properties" xmlns:ns2="732f06cc-4600-4d53-b084-c73d94a5100a" targetNamespace="http://schemas.microsoft.com/office/2006/metadata/properties" ma:root="true" ma:fieldsID="6f5c4974b43d22bc8ea2a1523341f401" ns2:_="">
    <xsd:import namespace="732f06cc-4600-4d53-b084-c73d94a510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f06cc-4600-4d53-b084-c73d94a510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FEDEC-EE94-4794-9F23-F9BE693767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1EA92B-C117-4945-8871-5B39EDFFA4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F47DAB4-7248-4B18-9B7D-011B005FEA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2f06cc-4600-4d53-b084-c73d94a510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0E1F4A7-EBAC-4E12-BDBB-D65F17105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8</Pages>
  <Words>2294</Words>
  <Characters>13077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Parfenov</dc:creator>
  <cp:keywords/>
  <dc:description/>
  <cp:lastModifiedBy>Елена Филонова</cp:lastModifiedBy>
  <cp:revision>50</cp:revision>
  <cp:lastPrinted>2025-05-16T13:41:00Z</cp:lastPrinted>
  <dcterms:created xsi:type="dcterms:W3CDTF">2024-08-27T05:47:00Z</dcterms:created>
  <dcterms:modified xsi:type="dcterms:W3CDTF">2025-10-23T09:02:00Z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0x010100F66611821F43A145A8D69B8B4C04D697</vt:lpwstr>
  </property>
</Properties>
</file>