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C5853" w14:textId="77777777" w:rsidR="002A26FE" w:rsidRPr="005712FE" w:rsidRDefault="002A26FE" w:rsidP="002A26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B37B35">
        <w:rPr>
          <w:rFonts w:eastAsia="Calibri"/>
          <w:b/>
          <w:color w:val="000000"/>
          <w:sz w:val="22"/>
          <w:szCs w:val="22"/>
        </w:rPr>
        <w:t>6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</w:p>
    <w:p w14:paraId="13D546A4" w14:textId="5556F042" w:rsidR="002A26FE" w:rsidRPr="00B37B35" w:rsidRDefault="002A26FE" w:rsidP="002A26F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к Договору </w:t>
      </w:r>
      <w:r w:rsidR="009E1505">
        <w:rPr>
          <w:rFonts w:eastAsia="Calibri"/>
          <w:b/>
          <w:color w:val="000000"/>
          <w:sz w:val="22"/>
          <w:szCs w:val="22"/>
        </w:rPr>
        <w:t>суб</w:t>
      </w:r>
      <w:r w:rsidRPr="005712FE">
        <w:rPr>
          <w:rFonts w:eastAsia="Calibri"/>
          <w:b/>
          <w:color w:val="000000"/>
          <w:sz w:val="22"/>
          <w:szCs w:val="22"/>
        </w:rPr>
        <w:t xml:space="preserve">подряда </w:t>
      </w:r>
      <w:r w:rsidR="00B37B35" w:rsidRPr="00B37B35">
        <w:rPr>
          <w:b/>
          <w:color w:val="000000"/>
          <w:sz w:val="22"/>
          <w:szCs w:val="22"/>
        </w:rPr>
        <w:t>№</w:t>
      </w:r>
      <w:r w:rsidR="00671FB1">
        <w:rPr>
          <w:b/>
          <w:color w:val="000000"/>
          <w:sz w:val="22"/>
          <w:szCs w:val="22"/>
        </w:rPr>
        <w:t xml:space="preserve"> </w:t>
      </w:r>
      <w:r w:rsidR="007A54B7">
        <w:rPr>
          <w:b/>
          <w:color w:val="000000"/>
          <w:sz w:val="22"/>
          <w:szCs w:val="22"/>
        </w:rPr>
        <w:t>5</w:t>
      </w:r>
      <w:r w:rsidR="00B37B35" w:rsidRPr="00B37B35">
        <w:rPr>
          <w:b/>
          <w:color w:val="000000"/>
          <w:sz w:val="22"/>
          <w:szCs w:val="22"/>
        </w:rPr>
        <w:t>-КЗ</w:t>
      </w:r>
      <w:r w:rsidR="00C86DCD">
        <w:rPr>
          <w:b/>
          <w:color w:val="000000"/>
          <w:sz w:val="22"/>
          <w:szCs w:val="22"/>
        </w:rPr>
        <w:t>-КИКГС</w:t>
      </w:r>
      <w:r w:rsidR="00A46F3A">
        <w:rPr>
          <w:b/>
          <w:color w:val="000000"/>
          <w:sz w:val="22"/>
          <w:szCs w:val="22"/>
        </w:rPr>
        <w:t>-</w:t>
      </w:r>
      <w:r w:rsidR="009E1505">
        <w:rPr>
          <w:b/>
          <w:color w:val="000000"/>
          <w:sz w:val="22"/>
          <w:szCs w:val="22"/>
        </w:rPr>
        <w:t>С</w:t>
      </w:r>
      <w:r w:rsidR="00A46F3A">
        <w:rPr>
          <w:b/>
          <w:color w:val="000000"/>
          <w:sz w:val="22"/>
          <w:szCs w:val="22"/>
        </w:rPr>
        <w:t>П</w:t>
      </w:r>
      <w:r w:rsidR="009E1505">
        <w:rPr>
          <w:b/>
          <w:color w:val="000000"/>
          <w:sz w:val="22"/>
          <w:szCs w:val="22"/>
        </w:rPr>
        <w:t>1</w:t>
      </w:r>
      <w:r w:rsidR="00B37B35" w:rsidRPr="00B37B35">
        <w:rPr>
          <w:b/>
          <w:color w:val="000000"/>
          <w:sz w:val="22"/>
          <w:szCs w:val="22"/>
        </w:rPr>
        <w:t xml:space="preserve"> от </w:t>
      </w:r>
      <w:r w:rsidR="00C86DCD">
        <w:rPr>
          <w:b/>
          <w:sz w:val="22"/>
          <w:szCs w:val="22"/>
        </w:rPr>
        <w:t>08</w:t>
      </w:r>
      <w:r w:rsidR="00B37B35" w:rsidRPr="00B37B35">
        <w:rPr>
          <w:b/>
          <w:sz w:val="22"/>
          <w:szCs w:val="22"/>
        </w:rPr>
        <w:t>.</w:t>
      </w:r>
      <w:r w:rsidR="00D66A6F">
        <w:rPr>
          <w:b/>
          <w:sz w:val="22"/>
          <w:szCs w:val="22"/>
        </w:rPr>
        <w:t>0</w:t>
      </w:r>
      <w:r w:rsidR="00C86DCD">
        <w:rPr>
          <w:b/>
          <w:sz w:val="22"/>
          <w:szCs w:val="22"/>
        </w:rPr>
        <w:t>9</w:t>
      </w:r>
      <w:r w:rsidR="00B37B35" w:rsidRPr="00B37B35">
        <w:rPr>
          <w:b/>
          <w:sz w:val="22"/>
          <w:szCs w:val="22"/>
        </w:rPr>
        <w:t>.202</w:t>
      </w:r>
      <w:r w:rsidR="00D66A6F">
        <w:rPr>
          <w:b/>
          <w:sz w:val="22"/>
          <w:szCs w:val="22"/>
        </w:rPr>
        <w:t>5</w:t>
      </w:r>
      <w:r w:rsidR="00B37B35" w:rsidRPr="00B37B35">
        <w:rPr>
          <w:b/>
          <w:sz w:val="22"/>
          <w:szCs w:val="22"/>
        </w:rPr>
        <w:t>г.</w:t>
      </w:r>
    </w:p>
    <w:p w14:paraId="7803B6ED" w14:textId="77777777"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418D8886" w14:textId="77777777"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6DBB6234" w14:textId="77777777"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>Акт сдачи-приёмки Работ в Гарантийную эксплуатацию (форма)</w:t>
      </w:r>
    </w:p>
    <w:p w14:paraId="48B369D0" w14:textId="77777777"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                             </w:t>
      </w:r>
    </w:p>
    <w:p w14:paraId="25EF3365" w14:textId="77777777"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г. _______</w:t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  <w:t xml:space="preserve">                            </w:t>
      </w:r>
      <w:r w:rsidRPr="005712FE">
        <w:rPr>
          <w:rFonts w:eastAsia="Calibri"/>
          <w:color w:val="000000"/>
          <w:sz w:val="22"/>
          <w:szCs w:val="22"/>
        </w:rPr>
        <w:tab/>
        <w:t>« ____ »__</w:t>
      </w:r>
      <w:r w:rsidRPr="005712FE">
        <w:rPr>
          <w:rFonts w:eastAsia="Calibri"/>
          <w:color w:val="000000"/>
          <w:sz w:val="22"/>
          <w:szCs w:val="22"/>
          <w:u w:val="single"/>
        </w:rPr>
        <w:t>______</w:t>
      </w:r>
      <w:r w:rsidRPr="005712FE">
        <w:rPr>
          <w:rFonts w:eastAsia="Calibri"/>
          <w:color w:val="000000"/>
          <w:sz w:val="22"/>
          <w:szCs w:val="22"/>
        </w:rPr>
        <w:t xml:space="preserve">_20    г.   </w:t>
      </w:r>
    </w:p>
    <w:p w14:paraId="64937392" w14:textId="77777777"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rPr>
          <w:rFonts w:eastAsia="Calibri"/>
          <w:color w:val="000000"/>
          <w:sz w:val="22"/>
          <w:szCs w:val="22"/>
        </w:rPr>
      </w:pPr>
      <w:bookmarkStart w:id="0" w:name="_heading=h.30j0zll" w:colFirst="0" w:colLast="0"/>
      <w:bookmarkEnd w:id="0"/>
      <w:r w:rsidRPr="005712FE">
        <w:rPr>
          <w:rFonts w:eastAsia="Calibri"/>
          <w:color w:val="000000"/>
          <w:sz w:val="22"/>
          <w:szCs w:val="22"/>
        </w:rPr>
        <w:t xml:space="preserve">              </w:t>
      </w:r>
    </w:p>
    <w:p w14:paraId="07C585A1" w14:textId="1C0B8C89" w:rsidR="002A26FE" w:rsidRPr="005712FE" w:rsidRDefault="009E1505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ООО </w:t>
      </w:r>
      <w:r w:rsidRPr="005712FE">
        <w:rPr>
          <w:rFonts w:eastAsia="Calibri"/>
          <w:b/>
          <w:sz w:val="22"/>
          <w:szCs w:val="22"/>
        </w:rPr>
        <w:t>«</w:t>
      </w:r>
      <w:r>
        <w:rPr>
          <w:rFonts w:eastAsia="Calibri"/>
          <w:b/>
          <w:sz w:val="22"/>
          <w:szCs w:val="22"/>
        </w:rPr>
        <w:t>ШЕЛЛРОКК</w:t>
      </w:r>
      <w:r w:rsidRPr="005712FE">
        <w:rPr>
          <w:rFonts w:eastAsia="Calibri"/>
          <w:b/>
          <w:sz w:val="22"/>
          <w:szCs w:val="22"/>
        </w:rPr>
        <w:t>»</w:t>
      </w:r>
      <w:r w:rsidRPr="005712FE">
        <w:rPr>
          <w:rFonts w:eastAsia="Calibri"/>
          <w:b/>
          <w:color w:val="000000"/>
          <w:sz w:val="22"/>
          <w:szCs w:val="22"/>
        </w:rPr>
        <w:t xml:space="preserve">, </w:t>
      </w:r>
      <w:r w:rsidRPr="005712FE">
        <w:rPr>
          <w:rFonts w:eastAsia="Calibri"/>
          <w:color w:val="000000"/>
          <w:sz w:val="22"/>
          <w:szCs w:val="22"/>
        </w:rPr>
        <w:t>именуемое в дальнейшем «</w:t>
      </w:r>
      <w:r w:rsidRPr="005712FE">
        <w:rPr>
          <w:rFonts w:eastAsia="Calibri"/>
          <w:b/>
          <w:color w:val="000000"/>
          <w:sz w:val="22"/>
          <w:szCs w:val="22"/>
        </w:rPr>
        <w:t>Подрядчик</w:t>
      </w:r>
      <w:r w:rsidRPr="005712FE">
        <w:rPr>
          <w:rFonts w:eastAsia="Calibri"/>
          <w:color w:val="000000"/>
          <w:sz w:val="22"/>
          <w:szCs w:val="22"/>
        </w:rPr>
        <w:t>»,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Pr="005712FE">
        <w:rPr>
          <w:rFonts w:eastAsia="Calibri"/>
          <w:color w:val="000000"/>
          <w:sz w:val="22"/>
          <w:szCs w:val="22"/>
        </w:rPr>
        <w:t xml:space="preserve">в лице Генерального </w:t>
      </w:r>
      <w:r>
        <w:rPr>
          <w:rFonts w:eastAsia="Calibri"/>
          <w:color w:val="000000"/>
          <w:sz w:val="22"/>
          <w:szCs w:val="22"/>
        </w:rPr>
        <w:t>д</w:t>
      </w:r>
      <w:r w:rsidRPr="005712FE">
        <w:rPr>
          <w:rFonts w:eastAsia="Calibri"/>
          <w:color w:val="000000"/>
          <w:sz w:val="22"/>
          <w:szCs w:val="22"/>
        </w:rPr>
        <w:t xml:space="preserve">иректора </w:t>
      </w:r>
      <w:r>
        <w:rPr>
          <w:sz w:val="22"/>
          <w:szCs w:val="22"/>
        </w:rPr>
        <w:t>Бусела Евгения Анатольевича</w:t>
      </w:r>
      <w:r w:rsidR="00A46F3A" w:rsidRPr="005712FE">
        <w:rPr>
          <w:rFonts w:eastAsia="Calibri"/>
          <w:color w:val="000000"/>
          <w:sz w:val="22"/>
          <w:szCs w:val="22"/>
        </w:rPr>
        <w:t>, действующего на основании Устава</w:t>
      </w:r>
      <w:r w:rsidR="002A26FE" w:rsidRPr="005712FE">
        <w:rPr>
          <w:rFonts w:eastAsia="Calibri"/>
          <w:color w:val="000000"/>
          <w:sz w:val="22"/>
          <w:szCs w:val="22"/>
        </w:rPr>
        <w:t>, с одной</w:t>
      </w:r>
      <w:r w:rsidR="001E0813">
        <w:rPr>
          <w:rFonts w:eastAsia="Calibri"/>
          <w:color w:val="000000"/>
          <w:sz w:val="22"/>
          <w:szCs w:val="22"/>
        </w:rPr>
        <w:t xml:space="preserve"> стороны</w:t>
      </w:r>
    </w:p>
    <w:p w14:paraId="3FA41FF2" w14:textId="77777777"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и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</w:p>
    <w:p w14:paraId="166A5212" w14:textId="18B71E83" w:rsidR="002A26FE" w:rsidRPr="005712FE" w:rsidRDefault="002A26FE" w:rsidP="00051E3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ООО </w:t>
      </w:r>
      <w:r w:rsidRPr="005712FE">
        <w:rPr>
          <w:rFonts w:eastAsia="Calibri"/>
          <w:b/>
          <w:sz w:val="22"/>
          <w:szCs w:val="22"/>
        </w:rPr>
        <w:t>«</w:t>
      </w:r>
      <w:proofErr w:type="spellStart"/>
      <w:r w:rsidR="009E1505">
        <w:rPr>
          <w:rFonts w:eastAsia="Calibri"/>
          <w:b/>
          <w:sz w:val="22"/>
          <w:szCs w:val="22"/>
        </w:rPr>
        <w:t>ЭлектроЭнергетика</w:t>
      </w:r>
      <w:proofErr w:type="spellEnd"/>
      <w:r w:rsidRPr="005712FE">
        <w:rPr>
          <w:rFonts w:eastAsia="Calibri"/>
          <w:b/>
          <w:sz w:val="22"/>
          <w:szCs w:val="22"/>
        </w:rPr>
        <w:t>»</w:t>
      </w:r>
      <w:r w:rsidRPr="005712FE">
        <w:rPr>
          <w:rFonts w:eastAsia="Calibri"/>
          <w:b/>
          <w:color w:val="000000"/>
          <w:sz w:val="22"/>
          <w:szCs w:val="22"/>
        </w:rPr>
        <w:t xml:space="preserve">, </w:t>
      </w:r>
      <w:r w:rsidRPr="005712FE">
        <w:rPr>
          <w:rFonts w:eastAsia="Calibri"/>
          <w:color w:val="000000"/>
          <w:sz w:val="22"/>
          <w:szCs w:val="22"/>
        </w:rPr>
        <w:t>именуемое в дальнейшем «</w:t>
      </w:r>
      <w:r w:rsidRPr="005712FE">
        <w:rPr>
          <w:rFonts w:eastAsia="Calibri"/>
          <w:b/>
          <w:color w:val="000000"/>
          <w:sz w:val="22"/>
          <w:szCs w:val="22"/>
        </w:rPr>
        <w:t>Подрядчик</w:t>
      </w:r>
      <w:r w:rsidRPr="005712FE">
        <w:rPr>
          <w:rFonts w:eastAsia="Calibri"/>
          <w:color w:val="000000"/>
          <w:sz w:val="22"/>
          <w:szCs w:val="22"/>
        </w:rPr>
        <w:t>»,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Pr="005712FE">
        <w:rPr>
          <w:rFonts w:eastAsia="Calibri"/>
          <w:color w:val="000000"/>
          <w:sz w:val="22"/>
          <w:szCs w:val="22"/>
        </w:rPr>
        <w:t xml:space="preserve">в лице Генерального </w:t>
      </w:r>
      <w:r w:rsidR="00A46F3A">
        <w:rPr>
          <w:rFonts w:eastAsia="Calibri"/>
          <w:color w:val="000000"/>
          <w:sz w:val="22"/>
          <w:szCs w:val="22"/>
        </w:rPr>
        <w:t>д</w:t>
      </w:r>
      <w:r w:rsidRPr="005712FE">
        <w:rPr>
          <w:rFonts w:eastAsia="Calibri"/>
          <w:color w:val="000000"/>
          <w:sz w:val="22"/>
          <w:szCs w:val="22"/>
        </w:rPr>
        <w:t xml:space="preserve">иректора </w:t>
      </w:r>
      <w:proofErr w:type="spellStart"/>
      <w:r w:rsidR="009E1505">
        <w:rPr>
          <w:sz w:val="22"/>
          <w:szCs w:val="22"/>
        </w:rPr>
        <w:t>Воденникова</w:t>
      </w:r>
      <w:proofErr w:type="spellEnd"/>
      <w:r w:rsidR="009E1505">
        <w:rPr>
          <w:sz w:val="22"/>
          <w:szCs w:val="22"/>
        </w:rPr>
        <w:t xml:space="preserve"> Андрея Владимировича</w:t>
      </w:r>
      <w:r w:rsidRPr="005712FE">
        <w:rPr>
          <w:rFonts w:eastAsia="Calibri"/>
          <w:color w:val="000000"/>
          <w:sz w:val="22"/>
          <w:szCs w:val="22"/>
        </w:rPr>
        <w:t xml:space="preserve">, действующего на основании Устава, с другой стороны, </w:t>
      </w:r>
    </w:p>
    <w:p w14:paraId="07DB3723" w14:textId="77777777"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в дальнейшем вместе именуемые «Стороны», подписали настоящий </w:t>
      </w:r>
      <w:r w:rsidRPr="005712FE">
        <w:rPr>
          <w:rFonts w:eastAsia="Calibri"/>
          <w:b/>
          <w:color w:val="000000"/>
          <w:sz w:val="22"/>
          <w:szCs w:val="22"/>
        </w:rPr>
        <w:t xml:space="preserve">Акт сдачи–приемки Работ в Гарантийную эксплуатацию </w:t>
      </w:r>
      <w:r w:rsidRPr="005712FE">
        <w:rPr>
          <w:rFonts w:eastAsia="Calibri"/>
          <w:color w:val="000000"/>
          <w:sz w:val="22"/>
          <w:szCs w:val="22"/>
        </w:rPr>
        <w:t>(далее - Акт) к Договору №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="001E0813">
        <w:rPr>
          <w:rFonts w:eastAsia="Calibri"/>
          <w:color w:val="000000"/>
          <w:sz w:val="22"/>
          <w:szCs w:val="22"/>
        </w:rPr>
        <w:t xml:space="preserve">___ от </w:t>
      </w:r>
      <w:r w:rsidRPr="005712FE">
        <w:rPr>
          <w:rFonts w:eastAsia="Calibri"/>
          <w:sz w:val="22"/>
          <w:szCs w:val="22"/>
        </w:rPr>
        <w:t>_________</w:t>
      </w:r>
      <w:r w:rsidRPr="005712FE">
        <w:rPr>
          <w:rFonts w:eastAsia="Calibri"/>
          <w:color w:val="000000"/>
          <w:sz w:val="22"/>
          <w:szCs w:val="22"/>
        </w:rPr>
        <w:t xml:space="preserve"> 202</w:t>
      </w:r>
      <w:r w:rsidR="008B0642">
        <w:rPr>
          <w:rFonts w:eastAsia="Calibri"/>
          <w:sz w:val="22"/>
          <w:szCs w:val="22"/>
        </w:rPr>
        <w:t>5</w:t>
      </w:r>
      <w:r w:rsidRPr="005712FE">
        <w:rPr>
          <w:rFonts w:eastAsia="Calibri"/>
          <w:color w:val="000000"/>
          <w:sz w:val="22"/>
          <w:szCs w:val="22"/>
        </w:rPr>
        <w:t>г. (далее - Договор) о нижеследующем:</w:t>
      </w:r>
    </w:p>
    <w:p w14:paraId="7FDEEED6" w14:textId="5913551A"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В соответствии с Договором </w:t>
      </w:r>
      <w:r w:rsidR="009E1505">
        <w:rPr>
          <w:rFonts w:eastAsia="Calibri"/>
          <w:color w:val="000000"/>
          <w:sz w:val="22"/>
          <w:szCs w:val="22"/>
        </w:rPr>
        <w:t>Субп</w:t>
      </w:r>
      <w:r w:rsidRPr="005712FE">
        <w:rPr>
          <w:rFonts w:eastAsia="Calibri"/>
          <w:color w:val="000000"/>
          <w:sz w:val="22"/>
          <w:szCs w:val="22"/>
        </w:rPr>
        <w:t xml:space="preserve">одрядчик выполнил, а </w:t>
      </w:r>
      <w:r w:rsidR="009E1505">
        <w:rPr>
          <w:rFonts w:eastAsia="Calibri"/>
          <w:color w:val="000000"/>
          <w:sz w:val="22"/>
          <w:szCs w:val="22"/>
        </w:rPr>
        <w:t>П</w:t>
      </w:r>
      <w:r w:rsidR="00A46F3A">
        <w:rPr>
          <w:rFonts w:eastAsia="Calibri"/>
          <w:color w:val="000000"/>
          <w:sz w:val="22"/>
          <w:szCs w:val="22"/>
        </w:rPr>
        <w:t>одрядчик</w:t>
      </w:r>
      <w:r w:rsidRPr="005712FE">
        <w:rPr>
          <w:rFonts w:eastAsia="Calibri"/>
          <w:color w:val="000000"/>
          <w:sz w:val="22"/>
          <w:szCs w:val="22"/>
        </w:rPr>
        <w:t xml:space="preserve"> принял все предусмотренные Работы в полном объеме, что подтверждается подписанными актами выполненных работ по унифицированной форме КС-2:</w:t>
      </w:r>
    </w:p>
    <w:tbl>
      <w:tblPr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1677"/>
        <w:gridCol w:w="2104"/>
        <w:gridCol w:w="1868"/>
        <w:gridCol w:w="1173"/>
        <w:gridCol w:w="1843"/>
      </w:tblGrid>
      <w:tr w:rsidR="002A26FE" w:rsidRPr="005712FE" w14:paraId="07449DBD" w14:textId="77777777" w:rsidTr="002A26FE">
        <w:tc>
          <w:tcPr>
            <w:tcW w:w="936" w:type="dxa"/>
          </w:tcPr>
          <w:p w14:paraId="267D7FA1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77" w:type="dxa"/>
          </w:tcPr>
          <w:p w14:paraId="37960EF1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№ акта КС-2 </w:t>
            </w:r>
          </w:p>
        </w:tc>
        <w:tc>
          <w:tcPr>
            <w:tcW w:w="2104" w:type="dxa"/>
          </w:tcPr>
          <w:p w14:paraId="12C80A05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Дата подписания акта</w:t>
            </w:r>
          </w:p>
        </w:tc>
        <w:tc>
          <w:tcPr>
            <w:tcW w:w="1868" w:type="dxa"/>
          </w:tcPr>
          <w:p w14:paraId="1F352CD2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Сумма по акту в рублях с НДС</w:t>
            </w:r>
          </w:p>
        </w:tc>
        <w:tc>
          <w:tcPr>
            <w:tcW w:w="1173" w:type="dxa"/>
          </w:tcPr>
          <w:p w14:paraId="5605474F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38D856E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Основание </w:t>
            </w:r>
          </w:p>
        </w:tc>
      </w:tr>
      <w:tr w:rsidR="002A26FE" w:rsidRPr="005712FE" w14:paraId="63226386" w14:textId="77777777" w:rsidTr="002A26FE">
        <w:tc>
          <w:tcPr>
            <w:tcW w:w="936" w:type="dxa"/>
          </w:tcPr>
          <w:p w14:paraId="6E6407CA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77" w:type="dxa"/>
          </w:tcPr>
          <w:p w14:paraId="0E8BD010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</w:tcPr>
          <w:p w14:paraId="24B9BD12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14:paraId="04972B6B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14:paraId="36694D1D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C00F94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2A26FE" w:rsidRPr="005712FE" w14:paraId="39A851B2" w14:textId="77777777" w:rsidTr="002A26FE">
        <w:tc>
          <w:tcPr>
            <w:tcW w:w="936" w:type="dxa"/>
          </w:tcPr>
          <w:p w14:paraId="395105D1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77" w:type="dxa"/>
          </w:tcPr>
          <w:p w14:paraId="7458E4B6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</w:tcPr>
          <w:p w14:paraId="114B0664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14:paraId="0640EFF1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14:paraId="04419A37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C5E328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2A26FE" w:rsidRPr="005712FE" w14:paraId="02A2F1D2" w14:textId="77777777" w:rsidTr="002A26FE">
        <w:tc>
          <w:tcPr>
            <w:tcW w:w="936" w:type="dxa"/>
          </w:tcPr>
          <w:p w14:paraId="0952DD2E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14:paraId="4AFBD413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ИТОГО: </w:t>
            </w:r>
          </w:p>
        </w:tc>
        <w:tc>
          <w:tcPr>
            <w:tcW w:w="2104" w:type="dxa"/>
          </w:tcPr>
          <w:p w14:paraId="3A03B6BE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14:paraId="3B8668B2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14:paraId="2E6B4E0E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59E3D4F" w14:textId="77777777"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14:paraId="4023AAE7" w14:textId="77777777"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Итого ______________________________ (___________________) рублей, в том числе НДС 20 % - ___________ (_______________) рублей.</w:t>
      </w:r>
    </w:p>
    <w:p w14:paraId="336040CE" w14:textId="7BA42FE3" w:rsidR="002A26FE" w:rsidRPr="005712FE" w:rsidRDefault="009E1505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П</w:t>
      </w:r>
      <w:r w:rsidR="00A46F3A">
        <w:rPr>
          <w:rFonts w:eastAsia="Calibri"/>
          <w:color w:val="000000"/>
          <w:sz w:val="22"/>
          <w:szCs w:val="22"/>
        </w:rPr>
        <w:t>одрядчик</w:t>
      </w:r>
      <w:r w:rsidR="00A46F3A" w:rsidRPr="005712FE">
        <w:rPr>
          <w:rFonts w:eastAsia="Calibri"/>
          <w:color w:val="000000"/>
          <w:sz w:val="22"/>
          <w:szCs w:val="22"/>
        </w:rPr>
        <w:t xml:space="preserve"> </w:t>
      </w:r>
      <w:r w:rsidR="00A46F3A">
        <w:rPr>
          <w:rFonts w:eastAsia="Calibri"/>
          <w:color w:val="000000"/>
          <w:sz w:val="22"/>
          <w:szCs w:val="22"/>
        </w:rPr>
        <w:t>п</w:t>
      </w:r>
      <w:r w:rsidR="002A26FE" w:rsidRPr="005712FE">
        <w:rPr>
          <w:rFonts w:eastAsia="Calibri"/>
          <w:color w:val="000000"/>
          <w:sz w:val="22"/>
          <w:szCs w:val="22"/>
        </w:rPr>
        <w:t>роизвел оплату за выполненные работы в сумме ________________ (______________) рублей, в том числе НДС 20 % - _______________ (___________) рублей.</w:t>
      </w:r>
    </w:p>
    <w:p w14:paraId="0EA2E400" w14:textId="2BA4DFFD"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На момент подписания настоящего Акта </w:t>
      </w:r>
      <w:r w:rsidR="009E1505">
        <w:rPr>
          <w:rFonts w:eastAsia="Calibri"/>
          <w:color w:val="000000"/>
          <w:sz w:val="22"/>
          <w:szCs w:val="22"/>
        </w:rPr>
        <w:t>Субп</w:t>
      </w:r>
      <w:r w:rsidRPr="005712FE">
        <w:rPr>
          <w:rFonts w:eastAsia="Calibri"/>
          <w:color w:val="000000"/>
          <w:sz w:val="22"/>
          <w:szCs w:val="22"/>
        </w:rPr>
        <w:t xml:space="preserve">одрядчик не имеет к </w:t>
      </w:r>
      <w:r w:rsidR="009E1505">
        <w:rPr>
          <w:rFonts w:eastAsia="Calibri"/>
          <w:color w:val="000000"/>
          <w:sz w:val="22"/>
          <w:szCs w:val="22"/>
        </w:rPr>
        <w:t>П</w:t>
      </w:r>
      <w:r w:rsidR="00A46F3A">
        <w:rPr>
          <w:rFonts w:eastAsia="Calibri"/>
          <w:color w:val="000000"/>
          <w:sz w:val="22"/>
          <w:szCs w:val="22"/>
        </w:rPr>
        <w:t>одрядчику</w:t>
      </w:r>
      <w:r w:rsidRPr="005712FE">
        <w:rPr>
          <w:rFonts w:eastAsia="Calibri"/>
          <w:color w:val="000000"/>
          <w:sz w:val="22"/>
          <w:szCs w:val="22"/>
        </w:rPr>
        <w:t xml:space="preserve"> каких-либо претензий по исполнению обязательств по Договору, включая, но, не ограничиваясь претензиями в отношении уплаты неустойки за просрочку оплаты любых выполненных работ, а также иных претензий, в частности, требований о начислении процентов за пользование чужими денежными средствами в соответствии со ст.395 ГК РФ [условие подлежит исключению, если со стороны </w:t>
      </w:r>
      <w:r w:rsidR="009E1505">
        <w:rPr>
          <w:rFonts w:eastAsia="Calibri"/>
          <w:color w:val="000000"/>
          <w:sz w:val="22"/>
          <w:szCs w:val="22"/>
        </w:rPr>
        <w:t>Субп</w:t>
      </w:r>
      <w:r w:rsidRPr="005712FE">
        <w:rPr>
          <w:rFonts w:eastAsia="Calibri"/>
          <w:color w:val="000000"/>
          <w:sz w:val="22"/>
          <w:szCs w:val="22"/>
        </w:rPr>
        <w:t xml:space="preserve">одрядчика имеются какие-либо претензии к </w:t>
      </w:r>
      <w:r w:rsidR="009E1505">
        <w:rPr>
          <w:rFonts w:eastAsia="Calibri"/>
          <w:color w:val="000000"/>
          <w:sz w:val="22"/>
          <w:szCs w:val="22"/>
        </w:rPr>
        <w:t>П</w:t>
      </w:r>
      <w:r w:rsidR="00A46F3A">
        <w:rPr>
          <w:rFonts w:eastAsia="Calibri"/>
          <w:color w:val="000000"/>
          <w:sz w:val="22"/>
          <w:szCs w:val="22"/>
        </w:rPr>
        <w:t>одрядчику</w:t>
      </w:r>
      <w:r w:rsidRPr="005712FE">
        <w:rPr>
          <w:rFonts w:eastAsia="Calibri"/>
          <w:color w:val="000000"/>
          <w:sz w:val="22"/>
          <w:szCs w:val="22"/>
        </w:rPr>
        <w:t xml:space="preserve"> по исполнению обязательств по Договору].</w:t>
      </w:r>
    </w:p>
    <w:p w14:paraId="1A117A37" w14:textId="1A78A77E"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Настоящим актом подтверждается, что </w:t>
      </w:r>
      <w:r w:rsidR="009E1505">
        <w:rPr>
          <w:rFonts w:eastAsia="Calibri"/>
          <w:color w:val="000000"/>
          <w:sz w:val="22"/>
          <w:szCs w:val="22"/>
        </w:rPr>
        <w:t>Субп</w:t>
      </w:r>
      <w:r w:rsidRPr="005712FE">
        <w:rPr>
          <w:rFonts w:eastAsia="Calibri"/>
          <w:color w:val="000000"/>
          <w:sz w:val="22"/>
          <w:szCs w:val="22"/>
        </w:rPr>
        <w:t xml:space="preserve">одрядчик выполнил в полном объеме свои обязательства по настоящему Договору. </w:t>
      </w:r>
    </w:p>
    <w:p w14:paraId="2B8A5BE2" w14:textId="77777777"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В ходе сдачи выполненных Работ в Гарантийную эксплуатацию выявлены дефекты и недоделки, не влияющие на функционирование Объекта, в связи с чем Стороны оформили «Сводную дефектную ведомость» со списком замечаний, дефектов и недоделок со сроками их устранений, которая является приложением к подписанному Акту сдачи-приемки Работ в Гарантийную эксплуатацию/ В ходе сдачи выполненных Работ в Гарантийную эксплуатацию дефекты не выявлены (ненужное зачеркнуть).</w:t>
      </w:r>
    </w:p>
    <w:p w14:paraId="75F3C703" w14:textId="080A7E6B" w:rsidR="002A26FE" w:rsidRPr="005712FE" w:rsidRDefault="009E1505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Субпо</w:t>
      </w:r>
      <w:r w:rsidR="002A26FE" w:rsidRPr="005712FE">
        <w:rPr>
          <w:rFonts w:eastAsia="Calibri"/>
          <w:color w:val="000000"/>
          <w:sz w:val="22"/>
          <w:szCs w:val="22"/>
        </w:rPr>
        <w:t xml:space="preserve">дрядчик обязуется устранить обнаруженные во время сдачи-приёмки дефекты и недоделки, указанные в Сводной Дефектной Ведомости (Приложение №1 к настоящему Акту) в сроки, установленные Сторонами и указанные в Сводной Дефектной Ведомости (если в соответствии с п. 4 дефекты не выявлены, условие данного пункта не применяется, приложение № 1 не оформляется). В случае, если </w:t>
      </w:r>
      <w:r>
        <w:rPr>
          <w:rFonts w:eastAsia="Calibri"/>
          <w:color w:val="000000"/>
          <w:sz w:val="22"/>
          <w:szCs w:val="22"/>
        </w:rPr>
        <w:t>Субпо</w:t>
      </w:r>
      <w:r w:rsidR="002A26FE" w:rsidRPr="005712FE">
        <w:rPr>
          <w:rFonts w:eastAsia="Calibri"/>
          <w:color w:val="000000"/>
          <w:sz w:val="22"/>
          <w:szCs w:val="22"/>
        </w:rPr>
        <w:t xml:space="preserve">дрядчик не устранит выявленные дефекты в сроки, установленные в Сводной дефектной ведомости, то </w:t>
      </w:r>
      <w:r>
        <w:rPr>
          <w:rFonts w:eastAsia="Calibri"/>
          <w:color w:val="000000"/>
          <w:sz w:val="22"/>
          <w:szCs w:val="22"/>
        </w:rPr>
        <w:t>П</w:t>
      </w:r>
      <w:r w:rsidR="00A46F3A">
        <w:rPr>
          <w:rFonts w:eastAsia="Calibri"/>
          <w:color w:val="000000"/>
          <w:sz w:val="22"/>
          <w:szCs w:val="22"/>
        </w:rPr>
        <w:t>одрядчик</w:t>
      </w:r>
      <w:r w:rsidR="002A26FE" w:rsidRPr="005712FE">
        <w:rPr>
          <w:rFonts w:eastAsia="Calibri"/>
          <w:color w:val="000000"/>
          <w:sz w:val="22"/>
          <w:szCs w:val="22"/>
        </w:rPr>
        <w:t xml:space="preserve"> имеет право применить к </w:t>
      </w:r>
      <w:r>
        <w:rPr>
          <w:rFonts w:eastAsia="Calibri"/>
          <w:color w:val="000000"/>
          <w:sz w:val="22"/>
          <w:szCs w:val="22"/>
        </w:rPr>
        <w:t>Субп</w:t>
      </w:r>
      <w:r w:rsidR="002A26FE" w:rsidRPr="005712FE">
        <w:rPr>
          <w:rFonts w:eastAsia="Calibri"/>
          <w:color w:val="000000"/>
          <w:sz w:val="22"/>
          <w:szCs w:val="22"/>
        </w:rPr>
        <w:t xml:space="preserve">одрядчику штрафные санкции в размере 1000 рублей за каждый день просрочки, начиная с </w:t>
      </w:r>
      <w:r w:rsidR="002A26FE" w:rsidRPr="005712FE">
        <w:rPr>
          <w:rFonts w:eastAsia="Calibri"/>
          <w:color w:val="000000"/>
          <w:sz w:val="22"/>
          <w:szCs w:val="22"/>
        </w:rPr>
        <w:lastRenderedPageBreak/>
        <w:t>первого дня, наступившего после окончания срока устранения дефектов, и до полного устранения выявленных дефектов.</w:t>
      </w:r>
    </w:p>
    <w:p w14:paraId="2426BD18" w14:textId="77777777"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C момента подписания Сторонами настоящего Акта Работы переходят на Гарантийную эксплуатацию, в соответствии с чем Подрядчик обязуется в предусмотренных Договором случаях выполнить обязательства, предусмотренные п.6.1.21. Договора.</w:t>
      </w:r>
    </w:p>
    <w:p w14:paraId="7D31170F" w14:textId="0714F549"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Настоящий Акт составлен в двух экземплярах, имеющих одинаковую юридическую силу, один из которых находится у </w:t>
      </w:r>
      <w:r w:rsidR="009E1505">
        <w:rPr>
          <w:rFonts w:eastAsia="Calibri"/>
          <w:color w:val="000000"/>
          <w:sz w:val="22"/>
          <w:szCs w:val="22"/>
        </w:rPr>
        <w:t>Субп</w:t>
      </w:r>
      <w:r w:rsidRPr="005712FE">
        <w:rPr>
          <w:rFonts w:eastAsia="Calibri"/>
          <w:color w:val="000000"/>
          <w:sz w:val="22"/>
          <w:szCs w:val="22"/>
        </w:rPr>
        <w:t xml:space="preserve">одрядчика, второй – у </w:t>
      </w:r>
      <w:r w:rsidR="009E1505">
        <w:rPr>
          <w:rFonts w:eastAsia="Calibri"/>
          <w:color w:val="000000"/>
          <w:sz w:val="22"/>
          <w:szCs w:val="22"/>
        </w:rPr>
        <w:t>П</w:t>
      </w:r>
      <w:r w:rsidR="00A46F3A">
        <w:rPr>
          <w:rFonts w:eastAsia="Calibri"/>
          <w:color w:val="000000"/>
          <w:sz w:val="22"/>
          <w:szCs w:val="22"/>
        </w:rPr>
        <w:t>одрядчика</w:t>
      </w:r>
      <w:r w:rsidRPr="005712FE">
        <w:rPr>
          <w:rFonts w:eastAsia="Calibri"/>
          <w:color w:val="000000"/>
          <w:sz w:val="22"/>
          <w:szCs w:val="22"/>
        </w:rPr>
        <w:t>.</w:t>
      </w:r>
    </w:p>
    <w:p w14:paraId="5F4E9661" w14:textId="77777777"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Настоящий Акт имеет приложение, являющееся его неотъемлемой частью.</w:t>
      </w:r>
    </w:p>
    <w:p w14:paraId="64EBF1DC" w14:textId="77777777"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Приложение:</w:t>
      </w:r>
    </w:p>
    <w:p w14:paraId="4AAA70F8" w14:textId="77777777" w:rsidR="002A26FE" w:rsidRPr="005712FE" w:rsidRDefault="002A26FE" w:rsidP="00051E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Приложение № 1 «Сводная дефектная ведомость».</w:t>
      </w:r>
    </w:p>
    <w:p w14:paraId="07BCB117" w14:textId="539C76DA" w:rsidR="002A26FE" w:rsidRDefault="002A26FE" w:rsidP="00FC082A">
      <w:pP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1306" w:type="dxa"/>
        <w:tblInd w:w="-108" w:type="dxa"/>
        <w:tblLook w:val="04A0" w:firstRow="1" w:lastRow="0" w:firstColumn="1" w:lastColumn="0" w:noHBand="0" w:noVBand="1"/>
      </w:tblPr>
      <w:tblGrid>
        <w:gridCol w:w="5495"/>
        <w:gridCol w:w="5811"/>
      </w:tblGrid>
      <w:tr w:rsidR="009E1505" w:rsidRPr="00A1413B" w14:paraId="36075759" w14:textId="77777777" w:rsidTr="002C1FF0">
        <w:tc>
          <w:tcPr>
            <w:tcW w:w="5495" w:type="dxa"/>
            <w:hideMark/>
          </w:tcPr>
          <w:p w14:paraId="0A7F09E9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Субп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46ABE4FE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4B7CCAB3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ЭлектроЭнергетика</w:t>
            </w:r>
            <w:proofErr w:type="spellEnd"/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0D791A7C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79F9B846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7C1F3C3A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А.В. Воденников</w:t>
            </w:r>
          </w:p>
          <w:p w14:paraId="5556855D" w14:textId="77777777" w:rsidR="009E1505" w:rsidRPr="002B3DD2" w:rsidRDefault="009E1505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73472A35" w14:textId="77777777" w:rsidR="009E1505" w:rsidRPr="00A1413B" w:rsidRDefault="009E1505" w:rsidP="002C1FF0">
            <w:pPr>
              <w:ind w:left="0"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hideMark/>
          </w:tcPr>
          <w:p w14:paraId="0C2B22E7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6DE69DE7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4344AAA4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ШЕЛЛРОКК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3C533C01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6031D7D1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73314484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Е.А. Бусел</w:t>
            </w:r>
          </w:p>
          <w:p w14:paraId="441E62C1" w14:textId="77777777" w:rsidR="009E1505" w:rsidRPr="002B3DD2" w:rsidRDefault="009E1505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5CBF680B" w14:textId="77777777" w:rsidR="009E1505" w:rsidRPr="00A1413B" w:rsidRDefault="009E1505" w:rsidP="002C1FF0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34887B2A" w14:textId="72E9B84C" w:rsidR="009E1505" w:rsidRDefault="009E1505" w:rsidP="00FC082A">
      <w:pP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0B5024BD" w14:textId="1C9E1425" w:rsidR="009E1505" w:rsidRDefault="009E1505" w:rsidP="00FC082A">
      <w:pP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77778CBB" w14:textId="77777777" w:rsidR="009E1505" w:rsidRPr="005712FE" w:rsidRDefault="009E1505" w:rsidP="00FC082A">
      <w:pP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4E1B85EA" w14:textId="77777777" w:rsidR="00B37B35" w:rsidRDefault="00B37B35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14:paraId="10ED327C" w14:textId="77777777"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>Форма Акта сдачи-приёмки Работ в Гарантийную эксплуатацию (форма) согласована:</w:t>
      </w:r>
    </w:p>
    <w:p w14:paraId="76B675AB" w14:textId="77777777"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46B6CDFB" w14:textId="6E08F21E" w:rsidR="009E1505" w:rsidRDefault="009E1505">
      <w:pPr>
        <w:ind w:left="0" w:hanging="2"/>
        <w:rPr>
          <w:sz w:val="22"/>
          <w:szCs w:val="22"/>
        </w:rPr>
      </w:pPr>
    </w:p>
    <w:tbl>
      <w:tblPr>
        <w:tblW w:w="11306" w:type="dxa"/>
        <w:tblInd w:w="-108" w:type="dxa"/>
        <w:tblLook w:val="04A0" w:firstRow="1" w:lastRow="0" w:firstColumn="1" w:lastColumn="0" w:noHBand="0" w:noVBand="1"/>
      </w:tblPr>
      <w:tblGrid>
        <w:gridCol w:w="5495"/>
        <w:gridCol w:w="5811"/>
      </w:tblGrid>
      <w:tr w:rsidR="009E1505" w:rsidRPr="00A1413B" w14:paraId="7FB4DFD1" w14:textId="77777777" w:rsidTr="002C1FF0">
        <w:tc>
          <w:tcPr>
            <w:tcW w:w="5495" w:type="dxa"/>
            <w:hideMark/>
          </w:tcPr>
          <w:p w14:paraId="163B04AD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Субп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712F2122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38170FB6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ЭлектроЭнергетика</w:t>
            </w:r>
            <w:proofErr w:type="spellEnd"/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67C2846B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2C5EEBC4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50879173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А.В. Воденников</w:t>
            </w:r>
          </w:p>
          <w:p w14:paraId="7BE3BB0C" w14:textId="77777777" w:rsidR="009E1505" w:rsidRPr="002B3DD2" w:rsidRDefault="009E1505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6A8BA621" w14:textId="77777777" w:rsidR="009E1505" w:rsidRPr="00A1413B" w:rsidRDefault="009E1505" w:rsidP="002C1FF0">
            <w:pPr>
              <w:ind w:left="0"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hideMark/>
          </w:tcPr>
          <w:p w14:paraId="0A713A0D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34CCB414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2C253550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ШЕЛЛРОКК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2A7B13EF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4EB87172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14E4F00B" w14:textId="77777777" w:rsidR="009E1505" w:rsidRPr="00A1413B" w:rsidRDefault="009E1505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Е.А. Бусел</w:t>
            </w:r>
          </w:p>
          <w:p w14:paraId="2DD9905E" w14:textId="77777777" w:rsidR="009E1505" w:rsidRPr="002B3DD2" w:rsidRDefault="009E1505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0E842CBC" w14:textId="77777777" w:rsidR="009E1505" w:rsidRPr="00A1413B" w:rsidRDefault="009E1505" w:rsidP="002C1FF0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683D643A" w14:textId="77777777" w:rsidR="009E1505" w:rsidRPr="005712FE" w:rsidRDefault="009E1505">
      <w:pPr>
        <w:ind w:left="0" w:hanging="2"/>
        <w:rPr>
          <w:sz w:val="22"/>
          <w:szCs w:val="22"/>
        </w:rPr>
      </w:pPr>
    </w:p>
    <w:sectPr w:rsidR="009E1505" w:rsidRPr="005712FE" w:rsidSect="002A26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252DC"/>
    <w:multiLevelType w:val="multilevel"/>
    <w:tmpl w:val="1E644E1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8266BDB"/>
    <w:multiLevelType w:val="multilevel"/>
    <w:tmpl w:val="001C7502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24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37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038"/>
    <w:rsid w:val="00051E35"/>
    <w:rsid w:val="0006718B"/>
    <w:rsid w:val="000C1C3F"/>
    <w:rsid w:val="001E0813"/>
    <w:rsid w:val="00231FE2"/>
    <w:rsid w:val="0025490E"/>
    <w:rsid w:val="002A26FE"/>
    <w:rsid w:val="00443151"/>
    <w:rsid w:val="005712FE"/>
    <w:rsid w:val="00671FB1"/>
    <w:rsid w:val="006D42C6"/>
    <w:rsid w:val="007A54B7"/>
    <w:rsid w:val="008B0642"/>
    <w:rsid w:val="008B557A"/>
    <w:rsid w:val="00921FE2"/>
    <w:rsid w:val="009E1505"/>
    <w:rsid w:val="009E432B"/>
    <w:rsid w:val="00A46F3A"/>
    <w:rsid w:val="00B37B35"/>
    <w:rsid w:val="00C3774E"/>
    <w:rsid w:val="00C86DCD"/>
    <w:rsid w:val="00D66A6F"/>
    <w:rsid w:val="00DD4038"/>
    <w:rsid w:val="00E157FD"/>
    <w:rsid w:val="00E93D6E"/>
    <w:rsid w:val="00FC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C30B"/>
  <w15:chartTrackingRefBased/>
  <w15:docId w15:val="{4FB6C087-9CC0-4240-BCA9-275F69E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A26F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26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A26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Елена Филонова</cp:lastModifiedBy>
  <cp:revision>26</cp:revision>
  <dcterms:created xsi:type="dcterms:W3CDTF">2024-07-16T12:35:00Z</dcterms:created>
  <dcterms:modified xsi:type="dcterms:W3CDTF">2025-10-23T09:18:00Z</dcterms:modified>
</cp:coreProperties>
</file>