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4C3CF7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6F6DE5A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45DDE036" w14:textId="109990AD" w:rsidR="002A75EF" w:rsidRPr="007640EA" w:rsidRDefault="002A75EF" w:rsidP="0045412E">
      <w:pPr>
        <w:pStyle w:val="af8"/>
        <w:keepNext/>
        <w:spacing w:before="0" w:beforeAutospacing="0" w:after="0" w:afterAutospacing="0"/>
        <w:rPr>
          <w:b/>
          <w:sz w:val="24"/>
          <w:szCs w:val="24"/>
        </w:rPr>
      </w:pPr>
      <w:r w:rsidRPr="007640EA">
        <w:rPr>
          <w:sz w:val="24"/>
          <w:szCs w:val="24"/>
        </w:rPr>
        <w:t>Приложение </w:t>
      </w:r>
      <w:r w:rsidRPr="007640EA">
        <w:rPr>
          <w:noProof/>
          <w:sz w:val="24"/>
          <w:szCs w:val="24"/>
        </w:rPr>
        <w:fldChar w:fldCharType="begin"/>
      </w:r>
      <w:r w:rsidRPr="007640EA">
        <w:rPr>
          <w:noProof/>
          <w:sz w:val="24"/>
          <w:szCs w:val="24"/>
        </w:rPr>
        <w:instrText xml:space="preserve"> SEQ Приложение \* ARABIC </w:instrText>
      </w:r>
      <w:r w:rsidRPr="007640EA">
        <w:rPr>
          <w:noProof/>
          <w:sz w:val="24"/>
          <w:szCs w:val="24"/>
        </w:rPr>
        <w:fldChar w:fldCharType="separate"/>
      </w:r>
      <w:r w:rsidR="000578C7">
        <w:rPr>
          <w:noProof/>
          <w:sz w:val="24"/>
          <w:szCs w:val="24"/>
        </w:rPr>
        <w:t>1</w:t>
      </w:r>
      <w:r w:rsidRPr="007640EA">
        <w:rPr>
          <w:noProof/>
          <w:sz w:val="24"/>
          <w:szCs w:val="24"/>
        </w:rPr>
        <w:fldChar w:fldCharType="end"/>
      </w:r>
      <w:r w:rsidRPr="007640EA">
        <w:rPr>
          <w:noProof/>
          <w:sz w:val="24"/>
          <w:szCs w:val="24"/>
        </w:rPr>
        <w:t xml:space="preserve"> к заявке</w:t>
      </w:r>
    </w:p>
    <w:p w14:paraId="6BEF5A12" w14:textId="1AB2A2A0" w:rsidR="002A75EF" w:rsidRPr="007640EA" w:rsidRDefault="002A75EF" w:rsidP="0045412E">
      <w:pPr>
        <w:keepNext/>
      </w:pPr>
      <w:r w:rsidRPr="007640EA">
        <w:t>от «</w:t>
      </w:r>
      <w:r w:rsidR="009457C3">
        <w:t>17</w:t>
      </w:r>
      <w:r w:rsidRPr="007640EA">
        <w:t xml:space="preserve">» </w:t>
      </w:r>
      <w:r>
        <w:t>апреля</w:t>
      </w:r>
      <w:r w:rsidRPr="007640EA">
        <w:t xml:space="preserve"> 20</w:t>
      </w:r>
      <w:r>
        <w:t xml:space="preserve">25 </w:t>
      </w:r>
      <w:r w:rsidRPr="007640EA">
        <w:t>года</w:t>
      </w:r>
    </w:p>
    <w:p w14:paraId="585F584D" w14:textId="55CBD062" w:rsidR="002A75EF" w:rsidRDefault="002A75EF" w:rsidP="0045412E">
      <w:pPr>
        <w:keepNext/>
      </w:pPr>
      <w:r w:rsidRPr="007640EA">
        <w:t>№</w:t>
      </w:r>
      <w:r>
        <w:t>3</w:t>
      </w:r>
      <w:r w:rsidR="009457C3">
        <w:t>44</w:t>
      </w:r>
      <w:r>
        <w:t>-К</w:t>
      </w:r>
    </w:p>
    <w:p w14:paraId="5CCB743D" w14:textId="77777777" w:rsidR="002A75EF" w:rsidRPr="007640EA" w:rsidRDefault="002A75EF" w:rsidP="002A75EF">
      <w:pPr>
        <w:keepNext/>
      </w:pPr>
    </w:p>
    <w:p w14:paraId="0F897B8C" w14:textId="77777777" w:rsidR="009457C3" w:rsidRPr="00A45D0B" w:rsidRDefault="009457C3" w:rsidP="009457C3">
      <w:pPr>
        <w:keepNext/>
        <w:spacing w:before="240" w:after="240"/>
        <w:jc w:val="center"/>
        <w:rPr>
          <w:b/>
          <w:caps/>
          <w:spacing w:val="40"/>
        </w:rPr>
      </w:pPr>
      <w:r w:rsidRPr="00A45D0B">
        <w:rPr>
          <w:b/>
          <w:caps/>
          <w:spacing w:val="40"/>
        </w:rPr>
        <w:t>КОММЕРЧЕСКОЕ предложение</w:t>
      </w:r>
    </w:p>
    <w:p w14:paraId="06214714" w14:textId="2EC43E27" w:rsidR="002A75EF" w:rsidRPr="003A71BB" w:rsidRDefault="002A75EF" w:rsidP="002A75EF">
      <w:pPr>
        <w:pStyle w:val="a5"/>
        <w:keepNext/>
        <w:tabs>
          <w:tab w:val="right" w:pos="10205"/>
        </w:tabs>
        <w:ind w:left="0"/>
        <w:jc w:val="both"/>
      </w:pPr>
      <w:r w:rsidRPr="007640EA">
        <w:t>Наименование участника:</w:t>
      </w:r>
      <w:r>
        <w:t xml:space="preserve"> </w:t>
      </w:r>
      <w:r w:rsidRPr="00605571">
        <w:t>Общество с ограниченной</w:t>
      </w:r>
      <w:r>
        <w:t xml:space="preserve"> ответственностью «КиКГЕОСТРОЙ» (лидер коллективного участника) </w:t>
      </w:r>
    </w:p>
    <w:p w14:paraId="75AD2F0E" w14:textId="77777777" w:rsidR="00C31B8A" w:rsidRDefault="002A75EF" w:rsidP="00C31B8A">
      <w:pPr>
        <w:keepNext/>
        <w:spacing w:after="200" w:line="276" w:lineRule="auto"/>
      </w:pPr>
      <w:r>
        <w:t>ИНН</w:t>
      </w:r>
      <w:r w:rsidRPr="00493BEF">
        <w:t xml:space="preserve"> участника</w:t>
      </w:r>
      <w:r w:rsidRPr="003A71BB">
        <w:t>:</w:t>
      </w:r>
      <w:r>
        <w:t xml:space="preserve"> </w:t>
      </w:r>
      <w:r w:rsidRPr="00262EFF">
        <w:t>7709918820</w:t>
      </w:r>
    </w:p>
    <w:p w14:paraId="56D8EA22" w14:textId="44A90B39" w:rsidR="00C31B8A" w:rsidRPr="0067154D" w:rsidRDefault="00C31B8A" w:rsidP="00C31B8A">
      <w:pPr>
        <w:keepNext/>
        <w:spacing w:after="200" w:line="276" w:lineRule="auto"/>
        <w:jc w:val="both"/>
      </w:pPr>
      <w:r w:rsidRPr="00EB33BA">
        <w:t xml:space="preserve">(Член коллективного участника - </w:t>
      </w:r>
      <w:bookmarkStart w:id="0" w:name="_Hlk195189020"/>
      <w:r w:rsidR="009457C3" w:rsidRPr="0067154D">
        <w:t>Общество с ограниченной ответственностью</w:t>
      </w:r>
      <w:r w:rsidR="009457C3">
        <w:t xml:space="preserve"> «</w:t>
      </w:r>
      <w:r w:rsidR="009457C3" w:rsidRPr="0007437A">
        <w:t>ИНЖСОЛЮШН</w:t>
      </w:r>
      <w:r w:rsidR="009457C3">
        <w:t xml:space="preserve">», ИНН </w:t>
      </w:r>
      <w:r w:rsidR="009457C3" w:rsidRPr="0007437A">
        <w:t>9725046200</w:t>
      </w:r>
      <w:bookmarkEnd w:id="0"/>
      <w:r w:rsidRPr="00EB33BA"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3964"/>
        <w:gridCol w:w="2206"/>
        <w:gridCol w:w="1618"/>
        <w:gridCol w:w="1752"/>
      </w:tblGrid>
      <w:tr w:rsidR="009457C3" w:rsidRPr="002146FA" w14:paraId="0A13BE65" w14:textId="77777777" w:rsidTr="002146FA">
        <w:trPr>
          <w:trHeight w:val="465"/>
        </w:trPr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14:paraId="4C2A622A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193195117"/>
            <w:r w:rsidRPr="002146FA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2146FA">
              <w:rPr>
                <w:b/>
                <w:bCs/>
                <w:sz w:val="20"/>
                <w:szCs w:val="20"/>
              </w:rPr>
              <w:t>п.п</w:t>
            </w:r>
            <w:proofErr w:type="spellEnd"/>
            <w:r w:rsidRPr="002146F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55" w:type="pct"/>
            <w:vMerge w:val="restart"/>
            <w:shd w:val="clear" w:color="auto" w:fill="auto"/>
            <w:vAlign w:val="center"/>
            <w:hideMark/>
          </w:tcPr>
          <w:p w14:paraId="1104CAA4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1886" w:type="pct"/>
            <w:gridSpan w:val="2"/>
            <w:shd w:val="clear" w:color="auto" w:fill="auto"/>
            <w:vAlign w:val="center"/>
            <w:hideMark/>
          </w:tcPr>
          <w:p w14:paraId="7FDE9FD6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Цена, руб. без НДС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14:paraId="1AA6BFAB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ИТОГО, руб. без НДС</w:t>
            </w:r>
          </w:p>
        </w:tc>
      </w:tr>
      <w:tr w:rsidR="009457C3" w:rsidRPr="002146FA" w14:paraId="760A1D31" w14:textId="77777777" w:rsidTr="002146FA">
        <w:trPr>
          <w:trHeight w:val="525"/>
        </w:trPr>
        <w:tc>
          <w:tcPr>
            <w:tcW w:w="294" w:type="pct"/>
            <w:vMerge/>
            <w:vAlign w:val="center"/>
            <w:hideMark/>
          </w:tcPr>
          <w:p w14:paraId="327BCFCE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5" w:type="pct"/>
            <w:vMerge/>
            <w:vAlign w:val="center"/>
            <w:hideMark/>
          </w:tcPr>
          <w:p w14:paraId="52DFE4A2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8" w:type="pct"/>
            <w:shd w:val="clear" w:color="auto" w:fill="auto"/>
            <w:vAlign w:val="center"/>
            <w:hideMark/>
          </w:tcPr>
          <w:p w14:paraId="7252E9AC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Работы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71DB6EFB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864" w:type="pct"/>
            <w:vMerge/>
            <w:vAlign w:val="center"/>
            <w:hideMark/>
          </w:tcPr>
          <w:p w14:paraId="0A3D8AFF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457C3" w:rsidRPr="002146FA" w14:paraId="72BFE93B" w14:textId="77777777" w:rsidTr="002146FA">
        <w:trPr>
          <w:trHeight w:val="360"/>
        </w:trPr>
        <w:tc>
          <w:tcPr>
            <w:tcW w:w="294" w:type="pct"/>
            <w:shd w:val="clear" w:color="auto" w:fill="auto"/>
            <w:vAlign w:val="center"/>
            <w:hideMark/>
          </w:tcPr>
          <w:p w14:paraId="7D0EE8B8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4002C7DD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2</w:t>
            </w:r>
          </w:p>
        </w:tc>
        <w:tc>
          <w:tcPr>
            <w:tcW w:w="1088" w:type="pct"/>
            <w:shd w:val="clear" w:color="auto" w:fill="auto"/>
            <w:vAlign w:val="center"/>
            <w:hideMark/>
          </w:tcPr>
          <w:p w14:paraId="45BA4E37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3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7576129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4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14:paraId="0E3718D2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5</w:t>
            </w:r>
          </w:p>
        </w:tc>
      </w:tr>
      <w:tr w:rsidR="000240E3" w:rsidRPr="002146FA" w14:paraId="6DFF2907" w14:textId="77777777" w:rsidTr="009E2BBE">
        <w:trPr>
          <w:trHeight w:val="315"/>
        </w:trPr>
        <w:tc>
          <w:tcPr>
            <w:tcW w:w="294" w:type="pct"/>
            <w:shd w:val="clear" w:color="auto" w:fill="auto"/>
            <w:noWrap/>
          </w:tcPr>
          <w:p w14:paraId="47637E6F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4EF647DB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1.      1632-2021-6.1-ОВ</w:t>
            </w:r>
            <w:proofErr w:type="gramStart"/>
            <w:r w:rsidRPr="002146FA">
              <w:rPr>
                <w:sz w:val="20"/>
                <w:szCs w:val="20"/>
              </w:rPr>
              <w:t>.А</w:t>
            </w:r>
            <w:proofErr w:type="gramEnd"/>
            <w:r w:rsidRPr="002146FA">
              <w:rPr>
                <w:sz w:val="20"/>
                <w:szCs w:val="20"/>
              </w:rPr>
              <w:t>дминистративно-бытовой корпус. Отопление, вентиляция и кондиционирование.   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592F8D1A" w14:textId="65442C8C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99 136 058,40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1044F18B" w14:textId="360FF112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64 838 028,91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3FF325D5" w14:textId="60769547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163 974 087,31</w:t>
            </w:r>
          </w:p>
        </w:tc>
      </w:tr>
      <w:tr w:rsidR="000240E3" w:rsidRPr="002146FA" w14:paraId="032EB77A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70D5EAC6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599CAA3C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2.      1632-2021-6.1-АОВ Административно-бытовой корпус. Автоматизация систем отопления, вентиляции и кондиционирования воздуха.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6A3BA6D2" w14:textId="036DE2FC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8 585 992,93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D7BBD21" w14:textId="1CA0102A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3 628 862,41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5F13519C" w14:textId="4049A454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12 214 855,34</w:t>
            </w:r>
          </w:p>
        </w:tc>
      </w:tr>
      <w:tr w:rsidR="000240E3" w:rsidRPr="002146FA" w14:paraId="2B52E357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324162B7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174E472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3.      1632-2021-6.1-ВК Административно-бытовой корпус. Внутренние системы водоснабжения и канализации.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4C6CAB5A" w14:textId="29A99525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31 125 043,68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7FF66F89" w14:textId="4398DFD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9 766 576,25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2C21E4CA" w14:textId="6431F4B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40 891 619,93</w:t>
            </w:r>
          </w:p>
        </w:tc>
      </w:tr>
      <w:tr w:rsidR="000240E3" w:rsidRPr="002146FA" w14:paraId="27F8F812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25E83ECC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59BDE8CE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4.      1632-2021-6.1-ТМ Административно-бытовой корпус. Индивидуальный тепловой пункт.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659918BA" w14:textId="69CB7DBD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766 976,75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3D567502" w14:textId="5ACF367B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1 569 639,24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38D3949C" w14:textId="6B8523C2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2 336 615,99</w:t>
            </w:r>
          </w:p>
        </w:tc>
      </w:tr>
      <w:tr w:rsidR="000240E3" w:rsidRPr="002146FA" w14:paraId="03947969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15518463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73508621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5.      1632-2021-8.2-ТМ КПП №2. Индивидуальный тепловой пункт.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73369AB8" w14:textId="3EA39892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331 168,52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10DA7311" w14:textId="5A69F98E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256 844,41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277D0E25" w14:textId="6DB9B42C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588 012,93</w:t>
            </w:r>
          </w:p>
        </w:tc>
      </w:tr>
      <w:tr w:rsidR="000240E3" w:rsidRPr="002146FA" w14:paraId="10DECE7E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72026E0F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62452923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6.      1632-2021-8.2-ОВ КПП №2. Отопление, вентиляция и кондиционирование.  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12480EF1" w14:textId="2520FBDF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5 636 577,41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7171E440" w14:textId="2E97938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1 308 019,81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394E6E00" w14:textId="0841EF0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6 944 597,22</w:t>
            </w:r>
          </w:p>
        </w:tc>
      </w:tr>
      <w:tr w:rsidR="000240E3" w:rsidRPr="002146FA" w14:paraId="01B18177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4EA47F1B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7AD05A7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7.      1632-2021-8.2-АОВ КПП №2. Автоматизация систем отопления, вентиляции и кондиционирования воздуха.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63BE9F26" w14:textId="7D6B63E3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505 555,48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22EC5996" w14:textId="08028A5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208 221,44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60358EBB" w14:textId="647AA5F2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713 776,92</w:t>
            </w:r>
          </w:p>
        </w:tc>
      </w:tr>
      <w:tr w:rsidR="000240E3" w:rsidRPr="002146FA" w14:paraId="72DFAEEC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11C06A6E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DBFBA48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8.      1632-2021-8.2-ВК</w:t>
            </w:r>
            <w:proofErr w:type="gramStart"/>
            <w:r w:rsidRPr="002146FA">
              <w:rPr>
                <w:sz w:val="20"/>
                <w:szCs w:val="20"/>
              </w:rPr>
              <w:t>.К</w:t>
            </w:r>
            <w:proofErr w:type="gramEnd"/>
            <w:r w:rsidRPr="002146FA">
              <w:rPr>
                <w:sz w:val="20"/>
                <w:szCs w:val="20"/>
              </w:rPr>
              <w:t>ПП №2. Внутренние системы водоснабжения и канализации.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5F5A2F1A" w14:textId="1BE3FF6B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1 281 086,96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21CDD535" w14:textId="6480FFB8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379 269,12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70792725" w14:textId="503D11AD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1 660 356,08</w:t>
            </w:r>
          </w:p>
        </w:tc>
      </w:tr>
      <w:tr w:rsidR="000240E3" w:rsidRPr="002146FA" w14:paraId="091275D3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0A4696F0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51192AC3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9.      1632-2021-7.1-АОВ Ремонтно-механическая мастерская. Автоматизация систем отопления, вентиляции и кондиционирования воздуха.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4D8A4FCF" w14:textId="14CA5A68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3 283 969,36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4E24914A" w14:textId="43DF1BD2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1 226 863,31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6BE69C98" w14:textId="51DBEEBE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4 510 832,67</w:t>
            </w:r>
          </w:p>
        </w:tc>
      </w:tr>
      <w:tr w:rsidR="000240E3" w:rsidRPr="002146FA" w14:paraId="3E8255A4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243EC3D8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6EC050C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10.  1632-2021-7.1-ОВ Ремонтно-механическая мастерская. Отопление, вентиляция и кондиционирование. 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778A4D16" w14:textId="31FAF38A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22 872 882,05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FBC39E2" w14:textId="613B294B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20 199 335,82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4305545D" w14:textId="7D62C124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43 072 217,87</w:t>
            </w:r>
          </w:p>
        </w:tc>
      </w:tr>
      <w:tr w:rsidR="000240E3" w:rsidRPr="002146FA" w14:paraId="6B6AED65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291C56F6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3F40E1CD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11.  1632-2021-7.1-ВК Ремонтно-механическая мастерская. Внутренние системы водоснабжения и канализации.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723456C" w14:textId="035DD1F9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12 464 578,30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5F2B12CE" w14:textId="35AC129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3 779 687,53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127D491F" w14:textId="50988547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16 244 265,83</w:t>
            </w:r>
          </w:p>
        </w:tc>
      </w:tr>
      <w:tr w:rsidR="000240E3" w:rsidRPr="002146FA" w14:paraId="03FE625D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0022324F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3AF0A27E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 xml:space="preserve">12.  1632-2021-7.1-ВС Ремонтно-механическая мастерская. </w:t>
            </w:r>
            <w:proofErr w:type="spellStart"/>
            <w:r w:rsidRPr="002146FA">
              <w:rPr>
                <w:sz w:val="20"/>
                <w:szCs w:val="20"/>
              </w:rPr>
              <w:t>Воздухоснабжение</w:t>
            </w:r>
            <w:proofErr w:type="spellEnd"/>
            <w:r w:rsidRPr="002146FA">
              <w:rPr>
                <w:sz w:val="20"/>
                <w:szCs w:val="20"/>
              </w:rPr>
              <w:t>.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C96928B" w14:textId="414CF2F5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1 742 365,50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7780AD64" w14:textId="255102DE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243 150,21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1E88DFCC" w14:textId="063DD0BC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1 985 515,71</w:t>
            </w:r>
          </w:p>
        </w:tc>
      </w:tr>
      <w:tr w:rsidR="000240E3" w:rsidRPr="002146FA" w14:paraId="4C723407" w14:textId="77777777" w:rsidTr="009E2BBE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511047AD" w14:textId="77777777" w:rsidR="000240E3" w:rsidRPr="002146FA" w:rsidRDefault="000240E3" w:rsidP="0041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789A9308" w14:textId="77777777" w:rsidR="000240E3" w:rsidRPr="002146FA" w:rsidRDefault="000240E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13.  1632-2021-7.1-ТМ Ремонтно-механическая мастерская. Индивидуальный тепловой пункт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5D079C48" w14:textId="40116F01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786 420,74</w:t>
            </w:r>
          </w:p>
        </w:tc>
        <w:tc>
          <w:tcPr>
            <w:tcW w:w="798" w:type="pct"/>
            <w:shd w:val="clear" w:color="auto" w:fill="auto"/>
            <w:noWrap/>
            <w:vAlign w:val="center"/>
          </w:tcPr>
          <w:p w14:paraId="08035219" w14:textId="2FE7CF59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1 121 515,74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14:paraId="027137B1" w14:textId="0C7D6AE8" w:rsidR="000240E3" w:rsidRPr="002146FA" w:rsidRDefault="000240E3" w:rsidP="00414A8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1 907 936,49</w:t>
            </w:r>
          </w:p>
        </w:tc>
      </w:tr>
      <w:tr w:rsidR="009457C3" w:rsidRPr="002146FA" w14:paraId="1D5608E9" w14:textId="77777777" w:rsidTr="002146FA">
        <w:trPr>
          <w:trHeight w:val="34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442C942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hideMark/>
          </w:tcPr>
          <w:p w14:paraId="212FDC38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Прочее</w:t>
            </w:r>
          </w:p>
        </w:tc>
        <w:tc>
          <w:tcPr>
            <w:tcW w:w="2750" w:type="pct"/>
            <w:gridSpan w:val="3"/>
            <w:shd w:val="clear" w:color="auto" w:fill="auto"/>
            <w:vAlign w:val="center"/>
            <w:hideMark/>
          </w:tcPr>
          <w:p w14:paraId="442011C2" w14:textId="427AF902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</w:p>
        </w:tc>
      </w:tr>
      <w:tr w:rsidR="009457C3" w:rsidRPr="002146FA" w14:paraId="173BA47C" w14:textId="77777777" w:rsidTr="002146FA">
        <w:trPr>
          <w:trHeight w:val="33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8A0866C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1151A46B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 xml:space="preserve">Итоговая стоимость, </w:t>
            </w:r>
          </w:p>
          <w:p w14:paraId="041D65C8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Руб. без НДС</w:t>
            </w:r>
          </w:p>
        </w:tc>
        <w:tc>
          <w:tcPr>
            <w:tcW w:w="2750" w:type="pct"/>
            <w:gridSpan w:val="3"/>
            <w:shd w:val="clear" w:color="auto" w:fill="auto"/>
            <w:noWrap/>
            <w:vAlign w:val="center"/>
            <w:hideMark/>
          </w:tcPr>
          <w:p w14:paraId="76D65303" w14:textId="2D54D0FF" w:rsidR="009457C3" w:rsidRPr="002146FA" w:rsidRDefault="000240E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0240E3">
              <w:rPr>
                <w:b/>
                <w:bCs/>
                <w:sz w:val="20"/>
                <w:szCs w:val="20"/>
              </w:rPr>
              <w:t>297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0240E3">
              <w:rPr>
                <w:b/>
                <w:bCs/>
                <w:sz w:val="20"/>
                <w:szCs w:val="20"/>
              </w:rPr>
              <w:t>044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240E3">
              <w:rPr>
                <w:b/>
                <w:bCs/>
                <w:sz w:val="20"/>
                <w:szCs w:val="20"/>
              </w:rPr>
              <w:t>690,29</w:t>
            </w:r>
            <w:r w:rsidR="009457C3" w:rsidRPr="00214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57C3" w:rsidRPr="002146FA" w14:paraId="12B02D51" w14:textId="77777777" w:rsidTr="002146FA">
        <w:trPr>
          <w:trHeight w:val="37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621EF67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3EEA31C3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Непредвиденные затраты 3%</w:t>
            </w:r>
          </w:p>
        </w:tc>
        <w:tc>
          <w:tcPr>
            <w:tcW w:w="2750" w:type="pct"/>
            <w:gridSpan w:val="3"/>
            <w:shd w:val="clear" w:color="auto" w:fill="auto"/>
            <w:noWrap/>
            <w:vAlign w:val="center"/>
            <w:hideMark/>
          </w:tcPr>
          <w:p w14:paraId="3983DC88" w14:textId="081343D4" w:rsidR="009457C3" w:rsidRPr="002146FA" w:rsidRDefault="000240E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0240E3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0240E3">
              <w:rPr>
                <w:b/>
                <w:bCs/>
                <w:sz w:val="20"/>
                <w:szCs w:val="20"/>
              </w:rPr>
              <w:t>911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240E3">
              <w:rPr>
                <w:b/>
                <w:bCs/>
                <w:sz w:val="20"/>
                <w:szCs w:val="20"/>
              </w:rPr>
              <w:t>340,71</w:t>
            </w:r>
            <w:r w:rsidR="009457C3" w:rsidRPr="00214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57C3" w:rsidRPr="002146FA" w14:paraId="4A32D718" w14:textId="77777777" w:rsidTr="002146FA">
        <w:trPr>
          <w:trHeight w:val="510"/>
        </w:trPr>
        <w:tc>
          <w:tcPr>
            <w:tcW w:w="294" w:type="pct"/>
            <w:shd w:val="clear" w:color="auto" w:fill="DBDBDB" w:themeFill="accent3" w:themeFillTint="66"/>
            <w:noWrap/>
            <w:vAlign w:val="bottom"/>
            <w:hideMark/>
          </w:tcPr>
          <w:p w14:paraId="0BC74316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DBDBDB" w:themeFill="accent3" w:themeFillTint="66"/>
            <w:vAlign w:val="center"/>
            <w:hideMark/>
          </w:tcPr>
          <w:p w14:paraId="7665617B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Итоговая стоимость с учетом непредвиденных затрат, руб. без НДС</w:t>
            </w:r>
          </w:p>
        </w:tc>
        <w:tc>
          <w:tcPr>
            <w:tcW w:w="2750" w:type="pct"/>
            <w:gridSpan w:val="3"/>
            <w:shd w:val="clear" w:color="auto" w:fill="DBDBDB" w:themeFill="accent3" w:themeFillTint="66"/>
            <w:noWrap/>
            <w:vAlign w:val="center"/>
            <w:hideMark/>
          </w:tcPr>
          <w:p w14:paraId="2A599842" w14:textId="2D26DA56" w:rsidR="009457C3" w:rsidRPr="002146FA" w:rsidRDefault="000240E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0240E3">
              <w:rPr>
                <w:b/>
                <w:bCs/>
                <w:sz w:val="20"/>
                <w:szCs w:val="20"/>
              </w:rPr>
              <w:t>305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0240E3">
              <w:rPr>
                <w:b/>
                <w:bCs/>
                <w:sz w:val="20"/>
                <w:szCs w:val="20"/>
              </w:rPr>
              <w:t>956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240E3">
              <w:rPr>
                <w:b/>
                <w:bCs/>
                <w:sz w:val="20"/>
                <w:szCs w:val="20"/>
              </w:rPr>
              <w:t>031</w:t>
            </w:r>
            <w:r>
              <w:rPr>
                <w:b/>
                <w:bCs/>
                <w:sz w:val="20"/>
                <w:szCs w:val="20"/>
              </w:rPr>
              <w:t>,00</w:t>
            </w:r>
            <w:r w:rsidR="009457C3" w:rsidRPr="00214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457C3" w:rsidRPr="002146FA" w14:paraId="2C55DBDB" w14:textId="77777777" w:rsidTr="002146FA">
        <w:trPr>
          <w:trHeight w:val="255"/>
        </w:trPr>
        <w:tc>
          <w:tcPr>
            <w:tcW w:w="294" w:type="pct"/>
            <w:shd w:val="clear" w:color="auto" w:fill="DBDBDB" w:themeFill="accent3" w:themeFillTint="66"/>
            <w:noWrap/>
            <w:vAlign w:val="bottom"/>
            <w:hideMark/>
          </w:tcPr>
          <w:p w14:paraId="1B7299A0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DBDBDB" w:themeFill="accent3" w:themeFillTint="66"/>
            <w:vAlign w:val="center"/>
            <w:hideMark/>
          </w:tcPr>
          <w:p w14:paraId="167C43CD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 xml:space="preserve">Итоговая стоимость, </w:t>
            </w:r>
          </w:p>
          <w:p w14:paraId="3841DD8C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Руб. с НДС</w:t>
            </w:r>
          </w:p>
        </w:tc>
        <w:tc>
          <w:tcPr>
            <w:tcW w:w="2750" w:type="pct"/>
            <w:gridSpan w:val="3"/>
            <w:shd w:val="clear" w:color="auto" w:fill="DBDBDB" w:themeFill="accent3" w:themeFillTint="66"/>
            <w:noWrap/>
            <w:vAlign w:val="center"/>
            <w:hideMark/>
          </w:tcPr>
          <w:p w14:paraId="51DD280A" w14:textId="1D978943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 </w:t>
            </w:r>
            <w:r w:rsidR="000240E3" w:rsidRPr="000240E3">
              <w:rPr>
                <w:b/>
                <w:bCs/>
                <w:sz w:val="20"/>
                <w:szCs w:val="20"/>
              </w:rPr>
              <w:t>367</w:t>
            </w:r>
            <w:r w:rsidR="000240E3">
              <w:rPr>
                <w:b/>
                <w:bCs/>
                <w:sz w:val="20"/>
                <w:szCs w:val="20"/>
              </w:rPr>
              <w:t> </w:t>
            </w:r>
            <w:r w:rsidR="000240E3" w:rsidRPr="000240E3">
              <w:rPr>
                <w:b/>
                <w:bCs/>
                <w:sz w:val="20"/>
                <w:szCs w:val="20"/>
              </w:rPr>
              <w:t>147</w:t>
            </w:r>
            <w:r w:rsidR="000240E3">
              <w:rPr>
                <w:b/>
                <w:bCs/>
                <w:sz w:val="20"/>
                <w:szCs w:val="20"/>
              </w:rPr>
              <w:t xml:space="preserve"> </w:t>
            </w:r>
            <w:r w:rsidR="000240E3" w:rsidRPr="000240E3">
              <w:rPr>
                <w:b/>
                <w:bCs/>
                <w:sz w:val="20"/>
                <w:szCs w:val="20"/>
              </w:rPr>
              <w:t>237,2</w:t>
            </w:r>
            <w:r w:rsidR="000240E3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457C3" w:rsidRPr="002146FA" w14:paraId="4EC9B1E2" w14:textId="77777777" w:rsidTr="002146FA">
        <w:trPr>
          <w:trHeight w:val="57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4E01A53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545EE414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2146FA">
              <w:rPr>
                <w:b/>
                <w:bCs/>
                <w:sz w:val="20"/>
                <w:szCs w:val="20"/>
              </w:rPr>
              <w:t>Договорной</w:t>
            </w:r>
            <w:proofErr w:type="gramEnd"/>
            <w:r w:rsidRPr="002146FA">
              <w:rPr>
                <w:b/>
                <w:bCs/>
                <w:sz w:val="20"/>
                <w:szCs w:val="20"/>
              </w:rPr>
              <w:t xml:space="preserve"> коэффициент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5760ABE8" w14:textId="77777777" w:rsidR="009457C3" w:rsidRPr="002146FA" w:rsidRDefault="009457C3" w:rsidP="00414A8F">
            <w:pPr>
              <w:rPr>
                <w:color w:val="FF0000"/>
                <w:sz w:val="16"/>
                <w:szCs w:val="16"/>
              </w:rPr>
            </w:pPr>
          </w:p>
          <w:p w14:paraId="32AFB88D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Определяется согласно п.12.3 ТЗ при согласовании итогового сметного расчета с Заказчиком и фиксируется на весь период действия договора</w:t>
            </w:r>
          </w:p>
          <w:p w14:paraId="1A47C7D3" w14:textId="77777777" w:rsidR="009457C3" w:rsidRPr="002146FA" w:rsidRDefault="009457C3" w:rsidP="00414A8F">
            <w:pPr>
              <w:rPr>
                <w:sz w:val="16"/>
                <w:szCs w:val="16"/>
              </w:rPr>
            </w:pPr>
          </w:p>
        </w:tc>
      </w:tr>
      <w:tr w:rsidR="009457C3" w:rsidRPr="002146FA" w14:paraId="09CEE6DB" w14:textId="77777777" w:rsidTr="002146FA">
        <w:trPr>
          <w:trHeight w:val="76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ABA08D7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3DF1DC80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Объем работ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02A4DD6A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 xml:space="preserve">Объем и состав работ в соответствии с проектной документацией, требованиями ТЗ и договора, включая все необходимые работы для реализации проекта </w:t>
            </w:r>
          </w:p>
        </w:tc>
      </w:tr>
      <w:tr w:rsidR="009457C3" w:rsidRPr="002146FA" w14:paraId="440F2F6C" w14:textId="77777777" w:rsidTr="002146FA">
        <w:trPr>
          <w:trHeight w:val="60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17B0DA4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48C7323F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Срок выполнения работ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1CDF781A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 xml:space="preserve">150 календарных дней </w:t>
            </w:r>
            <w:proofErr w:type="gramStart"/>
            <w:r w:rsidRPr="002146FA">
              <w:rPr>
                <w:sz w:val="20"/>
                <w:szCs w:val="20"/>
              </w:rPr>
              <w:t>с даты подписания</w:t>
            </w:r>
            <w:proofErr w:type="gramEnd"/>
            <w:r w:rsidRPr="002146FA">
              <w:rPr>
                <w:sz w:val="20"/>
                <w:szCs w:val="20"/>
              </w:rPr>
              <w:t xml:space="preserve"> договора</w:t>
            </w:r>
            <w:r w:rsidRPr="002146FA">
              <w:rPr>
                <w:sz w:val="20"/>
                <w:szCs w:val="20"/>
              </w:rPr>
              <w:br/>
            </w:r>
          </w:p>
        </w:tc>
      </w:tr>
      <w:tr w:rsidR="009457C3" w:rsidRPr="002146FA" w14:paraId="7C595FFD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59B21FF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7B73EC5B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Порядок ценообразования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293F4C28" w14:textId="22164B71" w:rsidR="009457C3" w:rsidRPr="002146FA" w:rsidRDefault="009457C3" w:rsidP="000240E3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Применение методики ценообразования, индексов, коэффициентов и т.д. в соответствии с п. 12.3 ТЗ *</w:t>
            </w:r>
          </w:p>
        </w:tc>
      </w:tr>
      <w:tr w:rsidR="009457C3" w:rsidRPr="002146FA" w14:paraId="6FAD1A3F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BC4555D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060B8C5B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Авансирование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0414420C" w14:textId="77777777" w:rsidR="009457C3" w:rsidRPr="002146FA" w:rsidRDefault="009457C3" w:rsidP="00414A8F">
            <w:pPr>
              <w:rPr>
                <w:color w:val="FF0000"/>
                <w:sz w:val="16"/>
                <w:szCs w:val="16"/>
              </w:rPr>
            </w:pPr>
          </w:p>
          <w:p w14:paraId="183688AC" w14:textId="6E51B645" w:rsidR="009457C3" w:rsidRPr="002146FA" w:rsidRDefault="000240E3" w:rsidP="0041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</w:t>
            </w:r>
            <w:r w:rsidR="009457C3" w:rsidRPr="002146FA">
              <w:rPr>
                <w:sz w:val="20"/>
                <w:szCs w:val="20"/>
              </w:rPr>
              <w:t>% + БГ</w:t>
            </w:r>
          </w:p>
          <w:p w14:paraId="7F25FECE" w14:textId="4FCA61C9" w:rsidR="009457C3" w:rsidRPr="002146FA" w:rsidRDefault="009457C3" w:rsidP="00414A8F">
            <w:pPr>
              <w:rPr>
                <w:sz w:val="16"/>
                <w:szCs w:val="16"/>
              </w:rPr>
            </w:pPr>
          </w:p>
        </w:tc>
      </w:tr>
      <w:tr w:rsidR="009457C3" w:rsidRPr="002146FA" w14:paraId="43F026D2" w14:textId="77777777" w:rsidTr="002146FA">
        <w:trPr>
          <w:trHeight w:val="43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ED4D500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25FC536B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Условия оплаты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5C18F15B" w14:textId="44DE634B" w:rsidR="009457C3" w:rsidRPr="002146FA" w:rsidRDefault="009457C3" w:rsidP="000240E3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В соо</w:t>
            </w:r>
            <w:r w:rsidR="000240E3">
              <w:rPr>
                <w:sz w:val="20"/>
                <w:szCs w:val="20"/>
              </w:rPr>
              <w:t>тветствии с разделом 4 Договора</w:t>
            </w:r>
          </w:p>
        </w:tc>
      </w:tr>
      <w:tr w:rsidR="009457C3" w:rsidRPr="002146FA" w14:paraId="698F89C6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F0E1C4E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0B60CA42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Гарантия на выполненные работы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1B3C0B70" w14:textId="22941594" w:rsidR="009457C3" w:rsidRPr="002146FA" w:rsidRDefault="009457C3" w:rsidP="000240E3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 xml:space="preserve"> Гарантийный срок на результат работ составляет 36 месяцев </w:t>
            </w:r>
          </w:p>
        </w:tc>
      </w:tr>
      <w:tr w:rsidR="009457C3" w:rsidRPr="002146FA" w14:paraId="7FC9CEF0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</w:tcPr>
          <w:p w14:paraId="42A552B6" w14:textId="77777777" w:rsidR="009457C3" w:rsidRPr="002146FA" w:rsidRDefault="009457C3" w:rsidP="00414A8F">
            <w:pPr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  <w:vAlign w:val="center"/>
          </w:tcPr>
          <w:p w14:paraId="5B62EB87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146FA">
              <w:rPr>
                <w:b/>
                <w:bCs/>
                <w:sz w:val="20"/>
                <w:szCs w:val="20"/>
                <w:lang w:val="en-US"/>
              </w:rPr>
              <w:t>Согласие</w:t>
            </w:r>
            <w:proofErr w:type="spellEnd"/>
            <w:r w:rsidRPr="002146FA">
              <w:rPr>
                <w:b/>
                <w:bCs/>
                <w:sz w:val="20"/>
                <w:szCs w:val="20"/>
                <w:lang w:val="en-US"/>
              </w:rPr>
              <w:t xml:space="preserve"> с </w:t>
            </w:r>
            <w:proofErr w:type="spellStart"/>
            <w:r w:rsidRPr="002146FA">
              <w:rPr>
                <w:b/>
                <w:bCs/>
                <w:sz w:val="20"/>
                <w:szCs w:val="20"/>
                <w:lang w:val="en-US"/>
              </w:rPr>
              <w:t>условиями</w:t>
            </w:r>
            <w:proofErr w:type="spellEnd"/>
            <w:r w:rsidRPr="002146F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46FA">
              <w:rPr>
                <w:b/>
                <w:bCs/>
                <w:sz w:val="20"/>
                <w:szCs w:val="20"/>
                <w:lang w:val="en-US"/>
              </w:rPr>
              <w:t>договора</w:t>
            </w:r>
            <w:proofErr w:type="spellEnd"/>
          </w:p>
        </w:tc>
        <w:tc>
          <w:tcPr>
            <w:tcW w:w="2750" w:type="pct"/>
            <w:gridSpan w:val="3"/>
            <w:shd w:val="clear" w:color="auto" w:fill="auto"/>
          </w:tcPr>
          <w:p w14:paraId="7CF28AF5" w14:textId="45AA3A76" w:rsidR="009457C3" w:rsidRPr="002146FA" w:rsidRDefault="000240E3" w:rsidP="0041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согласны с условиями договора, в состав заявки приложен протокол разногласий к договору</w:t>
            </w:r>
          </w:p>
        </w:tc>
      </w:tr>
      <w:tr w:rsidR="009457C3" w:rsidRPr="002146FA" w14:paraId="4C719E95" w14:textId="77777777" w:rsidTr="002146FA">
        <w:trPr>
          <w:trHeight w:val="51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C14C9CA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448E4D48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Контактное лицо (ФИО, должность, телефон, e-</w:t>
            </w:r>
            <w:proofErr w:type="spellStart"/>
            <w:r w:rsidRPr="002146FA">
              <w:rPr>
                <w:b/>
                <w:bCs/>
                <w:sz w:val="20"/>
                <w:szCs w:val="20"/>
              </w:rPr>
              <w:t>mail</w:t>
            </w:r>
            <w:proofErr w:type="spellEnd"/>
            <w:r w:rsidRPr="002146FA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2237A996" w14:textId="66F46999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  <w:r w:rsidR="000240E3">
              <w:rPr>
                <w:sz w:val="20"/>
                <w:szCs w:val="20"/>
              </w:rPr>
              <w:t xml:space="preserve">Липатов Владислав Евгеньевич, руководитель проекта, </w:t>
            </w:r>
            <w:r w:rsidR="000240E3" w:rsidRPr="000240E3">
              <w:rPr>
                <w:sz w:val="20"/>
                <w:szCs w:val="20"/>
              </w:rPr>
              <w:t>+7 903 738-77-88</w:t>
            </w:r>
            <w:r w:rsidR="000240E3">
              <w:rPr>
                <w:sz w:val="20"/>
                <w:szCs w:val="20"/>
              </w:rPr>
              <w:t xml:space="preserve">, </w:t>
            </w:r>
            <w:r w:rsidR="000240E3" w:rsidRPr="000240E3">
              <w:rPr>
                <w:sz w:val="20"/>
                <w:szCs w:val="20"/>
              </w:rPr>
              <w:t>kikgeo.fin@gmail.com</w:t>
            </w:r>
          </w:p>
        </w:tc>
      </w:tr>
    </w:tbl>
    <w:p w14:paraId="19AD521A" w14:textId="0707A5CF" w:rsidR="00483D8C" w:rsidRDefault="00483D8C" w:rsidP="00483D8C">
      <w:pPr>
        <w:pStyle w:val="a5"/>
        <w:numPr>
          <w:ilvl w:val="0"/>
          <w:numId w:val="10"/>
        </w:numPr>
        <w:spacing w:line="280" w:lineRule="exact"/>
        <w:ind w:left="426" w:hanging="426"/>
        <w:jc w:val="both"/>
        <w:rPr>
          <w:i/>
        </w:rPr>
      </w:pPr>
      <w:r w:rsidRPr="00483D8C">
        <w:rPr>
          <w:i/>
        </w:rPr>
        <w:t>Расчёт стоимости выполнен исходя из объема давальческих материалов, указанных в приложенных сметах</w:t>
      </w:r>
      <w:r>
        <w:rPr>
          <w:i/>
        </w:rPr>
        <w:t>;</w:t>
      </w:r>
    </w:p>
    <w:p w14:paraId="7D3A332C" w14:textId="0DDBD1A7" w:rsidR="00483D8C" w:rsidRDefault="00483D8C" w:rsidP="00483D8C">
      <w:pPr>
        <w:pStyle w:val="a5"/>
        <w:numPr>
          <w:ilvl w:val="0"/>
          <w:numId w:val="10"/>
        </w:numPr>
        <w:spacing w:line="280" w:lineRule="exact"/>
        <w:ind w:left="426" w:hanging="426"/>
        <w:jc w:val="both"/>
        <w:rPr>
          <w:i/>
        </w:rPr>
      </w:pPr>
      <w:r w:rsidRPr="00483D8C">
        <w:rPr>
          <w:i/>
        </w:rPr>
        <w:t xml:space="preserve">В стоимость раздела «Внутренние системы водоснабжения и канализации (1632-2021-6.1-ВК)» не включен монтаж и поставка </w:t>
      </w:r>
      <w:proofErr w:type="spellStart"/>
      <w:proofErr w:type="gramStart"/>
      <w:r w:rsidRPr="00483D8C">
        <w:rPr>
          <w:i/>
        </w:rPr>
        <w:t>санфаянса</w:t>
      </w:r>
      <w:proofErr w:type="spellEnd"/>
      <w:proofErr w:type="gramEnd"/>
      <w:r>
        <w:rPr>
          <w:i/>
        </w:rPr>
        <w:t xml:space="preserve"> так как</w:t>
      </w:r>
      <w:r w:rsidRPr="00483D8C">
        <w:rPr>
          <w:i/>
        </w:rPr>
        <w:t xml:space="preserve"> в спецификации проекта по этим позициям ссылка на "заказ по дизайн-проекту", в смете отсутствуют полностью</w:t>
      </w:r>
      <w:r>
        <w:rPr>
          <w:i/>
        </w:rPr>
        <w:t>;</w:t>
      </w:r>
    </w:p>
    <w:p w14:paraId="5565C708" w14:textId="3CB41D50" w:rsidR="009457C3" w:rsidRPr="00483D8C" w:rsidRDefault="00483D8C" w:rsidP="00483D8C">
      <w:pPr>
        <w:pStyle w:val="a5"/>
        <w:numPr>
          <w:ilvl w:val="0"/>
          <w:numId w:val="10"/>
        </w:numPr>
        <w:spacing w:line="280" w:lineRule="exact"/>
        <w:ind w:left="426" w:hanging="426"/>
        <w:jc w:val="both"/>
        <w:rPr>
          <w:i/>
        </w:rPr>
      </w:pPr>
      <w:proofErr w:type="gramStart"/>
      <w:r w:rsidRPr="00483D8C">
        <w:rPr>
          <w:i/>
        </w:rPr>
        <w:t>При расчете стоимости раздела «Отопление, вентиляция и кондиционирование (1632-</w:t>
      </w:r>
      <w:proofErr w:type="gramEnd"/>
      <w:r w:rsidRPr="00483D8C">
        <w:rPr>
          <w:i/>
        </w:rPr>
        <w:t xml:space="preserve">2021-7.1-ОВ изм.2)» в качестве производителя противопожарных клапанов </w:t>
      </w:r>
      <w:proofErr w:type="gramStart"/>
      <w:r w:rsidRPr="00483D8C">
        <w:rPr>
          <w:i/>
        </w:rPr>
        <w:t>предложен</w:t>
      </w:r>
      <w:proofErr w:type="gramEnd"/>
      <w:r w:rsidRPr="00483D8C">
        <w:rPr>
          <w:i/>
        </w:rPr>
        <w:t xml:space="preserve"> ВКТ. В качестве производителя оборудования кондиционирования </w:t>
      </w:r>
      <w:proofErr w:type="gramStart"/>
      <w:r w:rsidRPr="00483D8C">
        <w:rPr>
          <w:i/>
        </w:rPr>
        <w:t>предложен</w:t>
      </w:r>
      <w:proofErr w:type="gramEnd"/>
      <w:r w:rsidRPr="00483D8C">
        <w:rPr>
          <w:i/>
        </w:rPr>
        <w:t xml:space="preserve"> AUX</w:t>
      </w:r>
      <w:r>
        <w:rPr>
          <w:i/>
        </w:rPr>
        <w:t>.</w:t>
      </w:r>
    </w:p>
    <w:bookmarkEnd w:id="1"/>
    <w:p w14:paraId="1191CF73" w14:textId="4924BEB8" w:rsidR="00CD2E9E" w:rsidRDefault="00CD2E9E" w:rsidP="00262EFF">
      <w:pPr>
        <w:keepNext/>
        <w:tabs>
          <w:tab w:val="right" w:pos="10205"/>
        </w:tabs>
        <w:spacing w:before="240"/>
      </w:pPr>
    </w:p>
    <w:p w14:paraId="527F4FFB" w14:textId="5865713C" w:rsidR="00262EFF" w:rsidRDefault="00262EFF" w:rsidP="00262EFF">
      <w:pPr>
        <w:keepNext/>
        <w:tabs>
          <w:tab w:val="right" w:pos="10205"/>
        </w:tabs>
        <w:spacing w:before="240"/>
      </w:pPr>
      <w:r w:rsidRPr="00262EFF">
        <w:t>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38002827" w14:textId="194D86F8" w:rsidR="00CD2E9E" w:rsidRPr="00262EFF" w:rsidRDefault="00CD2E9E" w:rsidP="00262EFF">
      <w:pPr>
        <w:keepNext/>
        <w:tabs>
          <w:tab w:val="right" w:pos="10205"/>
        </w:tabs>
        <w:spacing w:before="240"/>
      </w:pPr>
      <w:r>
        <w:t>М.П.</w:t>
      </w:r>
    </w:p>
    <w:p w14:paraId="5C9E0A19" w14:textId="1395DE88" w:rsidR="00CD2E9E" w:rsidRDefault="00CD2E9E" w:rsidP="00262EFF">
      <w:pPr>
        <w:tabs>
          <w:tab w:val="center" w:pos="1985"/>
        </w:tabs>
        <w:rPr>
          <w:i/>
        </w:rPr>
      </w:pPr>
    </w:p>
    <w:p w14:paraId="41760A76" w14:textId="51CF93F7" w:rsidR="00CD2E9E" w:rsidRDefault="00CD2E9E" w:rsidP="00262EFF">
      <w:pPr>
        <w:tabs>
          <w:tab w:val="center" w:pos="1985"/>
        </w:tabs>
        <w:rPr>
          <w:i/>
        </w:rPr>
      </w:pPr>
    </w:p>
    <w:p w14:paraId="6D4EF809" w14:textId="77777777" w:rsidR="00CD2E9E" w:rsidRDefault="00CD2E9E" w:rsidP="00262EFF">
      <w:pPr>
        <w:tabs>
          <w:tab w:val="center" w:pos="1985"/>
        </w:tabs>
        <w:rPr>
          <w:i/>
        </w:rPr>
      </w:pPr>
      <w:bookmarkStart w:id="2" w:name="_GoBack"/>
      <w:bookmarkEnd w:id="2"/>
    </w:p>
    <w:sectPr w:rsidR="00CD2E9E" w:rsidSect="00483D8C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6A56B" w14:textId="77777777" w:rsidR="00760E9C" w:rsidRDefault="00760E9C" w:rsidP="00262EFF">
      <w:r>
        <w:separator/>
      </w:r>
    </w:p>
  </w:endnote>
  <w:endnote w:type="continuationSeparator" w:id="0">
    <w:p w14:paraId="7DE6DBC1" w14:textId="77777777" w:rsidR="00760E9C" w:rsidRDefault="00760E9C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60D38" w14:textId="77777777" w:rsidR="00760E9C" w:rsidRDefault="00760E9C" w:rsidP="00262EFF">
      <w:r>
        <w:separator/>
      </w:r>
    </w:p>
  </w:footnote>
  <w:footnote w:type="continuationSeparator" w:id="0">
    <w:p w14:paraId="3AFF81E8" w14:textId="77777777" w:rsidR="00760E9C" w:rsidRDefault="00760E9C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C67FA3"/>
    <w:multiLevelType w:val="multilevel"/>
    <w:tmpl w:val="728CD370"/>
    <w:styleLink w:val="a"/>
    <w:lvl w:ilvl="0">
      <w:start w:val="1"/>
      <w:numFmt w:val="decimal"/>
      <w:pStyle w:val="1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10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russianLower"/>
      <w:pStyle w:val="a0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4F33110E"/>
    <w:multiLevelType w:val="hybridMultilevel"/>
    <w:tmpl w:val="D0C481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>
    <w:abstractNumId w:val="5"/>
  </w:num>
  <w:num w:numId="9">
    <w:abstractNumId w:val="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0D9"/>
    <w:rsid w:val="000240E3"/>
    <w:rsid w:val="00024FD0"/>
    <w:rsid w:val="000578C7"/>
    <w:rsid w:val="000A1379"/>
    <w:rsid w:val="000A6096"/>
    <w:rsid w:val="000C6FF8"/>
    <w:rsid w:val="0012142F"/>
    <w:rsid w:val="001725EC"/>
    <w:rsid w:val="00211021"/>
    <w:rsid w:val="002146FA"/>
    <w:rsid w:val="00214A68"/>
    <w:rsid w:val="00231158"/>
    <w:rsid w:val="00246321"/>
    <w:rsid w:val="00250D84"/>
    <w:rsid w:val="00262EFF"/>
    <w:rsid w:val="002840CD"/>
    <w:rsid w:val="002A75EF"/>
    <w:rsid w:val="002B38F4"/>
    <w:rsid w:val="00333D58"/>
    <w:rsid w:val="003455B8"/>
    <w:rsid w:val="0035267A"/>
    <w:rsid w:val="0037755D"/>
    <w:rsid w:val="003A20D9"/>
    <w:rsid w:val="003B3EAD"/>
    <w:rsid w:val="00400089"/>
    <w:rsid w:val="0044052B"/>
    <w:rsid w:val="0045412E"/>
    <w:rsid w:val="00473814"/>
    <w:rsid w:val="00483D8C"/>
    <w:rsid w:val="004928C8"/>
    <w:rsid w:val="004E74AD"/>
    <w:rsid w:val="004F1F33"/>
    <w:rsid w:val="005009DD"/>
    <w:rsid w:val="00501F54"/>
    <w:rsid w:val="00503161"/>
    <w:rsid w:val="00517ABA"/>
    <w:rsid w:val="00536441"/>
    <w:rsid w:val="00544B7C"/>
    <w:rsid w:val="005829A6"/>
    <w:rsid w:val="005963C0"/>
    <w:rsid w:val="005A0081"/>
    <w:rsid w:val="005B7B88"/>
    <w:rsid w:val="005C165C"/>
    <w:rsid w:val="005F6460"/>
    <w:rsid w:val="00605571"/>
    <w:rsid w:val="00670C71"/>
    <w:rsid w:val="00684C7B"/>
    <w:rsid w:val="007049FC"/>
    <w:rsid w:val="0072194E"/>
    <w:rsid w:val="00737936"/>
    <w:rsid w:val="00760E9C"/>
    <w:rsid w:val="007700E8"/>
    <w:rsid w:val="00771A6B"/>
    <w:rsid w:val="0079205C"/>
    <w:rsid w:val="00792746"/>
    <w:rsid w:val="007C2138"/>
    <w:rsid w:val="007D55CB"/>
    <w:rsid w:val="008534B5"/>
    <w:rsid w:val="00895B0C"/>
    <w:rsid w:val="008E60C0"/>
    <w:rsid w:val="009348BF"/>
    <w:rsid w:val="009360A0"/>
    <w:rsid w:val="009457C3"/>
    <w:rsid w:val="009B0AF8"/>
    <w:rsid w:val="009B283B"/>
    <w:rsid w:val="009D23F8"/>
    <w:rsid w:val="009E2F21"/>
    <w:rsid w:val="009F27AA"/>
    <w:rsid w:val="00A513BB"/>
    <w:rsid w:val="00A73E0C"/>
    <w:rsid w:val="00AA255F"/>
    <w:rsid w:val="00AA5845"/>
    <w:rsid w:val="00AE6311"/>
    <w:rsid w:val="00B355CD"/>
    <w:rsid w:val="00B54143"/>
    <w:rsid w:val="00B70AAC"/>
    <w:rsid w:val="00BA01BA"/>
    <w:rsid w:val="00BC4368"/>
    <w:rsid w:val="00C31B8A"/>
    <w:rsid w:val="00CD2E9E"/>
    <w:rsid w:val="00CD7BC5"/>
    <w:rsid w:val="00D01DD7"/>
    <w:rsid w:val="00D267B0"/>
    <w:rsid w:val="00D41044"/>
    <w:rsid w:val="00DB3C6D"/>
    <w:rsid w:val="00DD50F9"/>
    <w:rsid w:val="00DD67BE"/>
    <w:rsid w:val="00DE38A2"/>
    <w:rsid w:val="00DE6AAE"/>
    <w:rsid w:val="00E46CBA"/>
    <w:rsid w:val="00E65B8C"/>
    <w:rsid w:val="00E97426"/>
    <w:rsid w:val="00ED01CC"/>
    <w:rsid w:val="00EE7F06"/>
    <w:rsid w:val="00EF1FFC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1"/>
    <w:link w:val="a6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1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1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2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7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1"/>
    <w:link w:val="a9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1"/>
    <w:link w:val="ab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b">
    <w:name w:val="Основной текст Знак"/>
    <w:basedOn w:val="a2"/>
    <w:link w:val="aa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1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2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c">
    <w:name w:val="Body Text Indent"/>
    <w:basedOn w:val="a1"/>
    <w:link w:val="ad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2"/>
    <w:link w:val="ac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e">
    <w:name w:val="Table Grid"/>
    <w:basedOn w:val="a3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1"/>
    <w:link w:val="af0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сноски Знак"/>
    <w:basedOn w:val="a2"/>
    <w:link w:val="af"/>
    <w:rsid w:val="00262EFF"/>
    <w:rPr>
      <w:rFonts w:ascii="Times New Roman" w:hAnsi="Times New Roman" w:cs="Times New Roman"/>
      <w:sz w:val="20"/>
      <w:szCs w:val="20"/>
    </w:rPr>
  </w:style>
  <w:style w:type="character" w:styleId="af1">
    <w:name w:val="footnote reference"/>
    <w:basedOn w:val="a2"/>
    <w:unhideWhenUsed/>
    <w:rsid w:val="00262EFF"/>
    <w:rPr>
      <w:vertAlign w:val="superscript"/>
    </w:rPr>
  </w:style>
  <w:style w:type="character" w:customStyle="1" w:styleId="a6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2"/>
    <w:link w:val="a5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2"/>
    <w:uiPriority w:val="99"/>
    <w:unhideWhenUsed/>
    <w:rsid w:val="00246321"/>
    <w:rPr>
      <w:color w:val="0563C1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3">
    <w:name w:val="annotation reference"/>
    <w:basedOn w:val="a2"/>
    <w:uiPriority w:val="99"/>
    <w:semiHidden/>
    <w:unhideWhenUsed/>
    <w:rsid w:val="00246321"/>
    <w:rPr>
      <w:sz w:val="16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46321"/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632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caption"/>
    <w:basedOn w:val="a1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  <w:style w:type="paragraph" w:customStyle="1" w:styleId="1">
    <w:name w:val="Ал_1. заголовок"/>
    <w:basedOn w:val="a5"/>
    <w:qFormat/>
    <w:rsid w:val="009457C3"/>
    <w:pPr>
      <w:keepNext/>
      <w:numPr>
        <w:numId w:val="7"/>
      </w:numPr>
      <w:spacing w:before="240" w:after="240"/>
      <w:contextualSpacing w:val="0"/>
      <w:jc w:val="center"/>
      <w:outlineLvl w:val="1"/>
    </w:pPr>
    <w:rPr>
      <w:rFonts w:eastAsiaTheme="minorHAnsi"/>
      <w:b/>
      <w:caps/>
      <w:sz w:val="26"/>
      <w:szCs w:val="26"/>
      <w:lang w:eastAsia="en-US"/>
    </w:rPr>
  </w:style>
  <w:style w:type="paragraph" w:customStyle="1" w:styleId="11">
    <w:name w:val="Ал_1.1. подзаголовок"/>
    <w:basedOn w:val="a5"/>
    <w:qFormat/>
    <w:rsid w:val="009457C3"/>
    <w:pPr>
      <w:keepNext/>
      <w:numPr>
        <w:ilvl w:val="1"/>
        <w:numId w:val="7"/>
      </w:numPr>
      <w:spacing w:before="240"/>
      <w:contextualSpacing w:val="0"/>
      <w:jc w:val="both"/>
      <w:outlineLvl w:val="2"/>
    </w:pPr>
    <w:rPr>
      <w:rFonts w:eastAsiaTheme="minorHAnsi"/>
      <w:b/>
      <w:sz w:val="26"/>
      <w:szCs w:val="26"/>
      <w:lang w:eastAsia="en-US"/>
    </w:rPr>
  </w:style>
  <w:style w:type="paragraph" w:customStyle="1" w:styleId="111">
    <w:name w:val="Ал_1.1.1. пункт"/>
    <w:basedOn w:val="a5"/>
    <w:qFormat/>
    <w:rsid w:val="009457C3"/>
    <w:pPr>
      <w:numPr>
        <w:ilvl w:val="2"/>
        <w:numId w:val="7"/>
      </w:numPr>
      <w:spacing w:before="120"/>
      <w:contextualSpacing w:val="0"/>
      <w:jc w:val="both"/>
      <w:outlineLvl w:val="3"/>
    </w:pPr>
    <w:rPr>
      <w:rFonts w:eastAsiaTheme="minorHAnsi"/>
      <w:sz w:val="26"/>
      <w:szCs w:val="26"/>
      <w:lang w:eastAsia="en-US"/>
    </w:rPr>
  </w:style>
  <w:style w:type="paragraph" w:customStyle="1" w:styleId="10">
    <w:name w:val="Ал_1) подпункт"/>
    <w:basedOn w:val="a5"/>
    <w:link w:val="12"/>
    <w:qFormat/>
    <w:rsid w:val="009457C3"/>
    <w:pPr>
      <w:numPr>
        <w:ilvl w:val="3"/>
        <w:numId w:val="7"/>
      </w:numPr>
      <w:spacing w:before="120"/>
      <w:contextualSpacing w:val="0"/>
      <w:jc w:val="both"/>
      <w:outlineLvl w:val="4"/>
    </w:pPr>
    <w:rPr>
      <w:rFonts w:eastAsiaTheme="minorHAnsi"/>
      <w:sz w:val="26"/>
      <w:szCs w:val="26"/>
      <w:lang w:eastAsia="en-US"/>
    </w:rPr>
  </w:style>
  <w:style w:type="numbering" w:customStyle="1" w:styleId="a">
    <w:name w:val="Ал_ДОЗ"/>
    <w:uiPriority w:val="99"/>
    <w:rsid w:val="009457C3"/>
    <w:pPr>
      <w:numPr>
        <w:numId w:val="8"/>
      </w:numPr>
    </w:pPr>
  </w:style>
  <w:style w:type="character" w:customStyle="1" w:styleId="12">
    <w:name w:val="Ал_1) подпункт Знак"/>
    <w:basedOn w:val="a2"/>
    <w:link w:val="10"/>
    <w:rsid w:val="009457C3"/>
    <w:rPr>
      <w:rFonts w:ascii="Times New Roman" w:hAnsi="Times New Roman" w:cs="Times New Roman"/>
      <w:sz w:val="26"/>
      <w:szCs w:val="26"/>
    </w:rPr>
  </w:style>
  <w:style w:type="paragraph" w:customStyle="1" w:styleId="a0">
    <w:name w:val="Ал_а) маркер список"/>
    <w:basedOn w:val="a5"/>
    <w:qFormat/>
    <w:rsid w:val="009457C3"/>
    <w:pPr>
      <w:numPr>
        <w:ilvl w:val="4"/>
        <w:numId w:val="7"/>
      </w:numPr>
      <w:spacing w:before="120"/>
      <w:contextualSpacing w:val="0"/>
      <w:jc w:val="both"/>
      <w:outlineLvl w:val="5"/>
    </w:pPr>
    <w:rPr>
      <w:rFonts w:eastAsiaTheme="minorHAns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1"/>
    <w:link w:val="a6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1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1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2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7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1"/>
    <w:link w:val="a9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1"/>
    <w:link w:val="ab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b">
    <w:name w:val="Основной текст Знак"/>
    <w:basedOn w:val="a2"/>
    <w:link w:val="aa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1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2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c">
    <w:name w:val="Body Text Indent"/>
    <w:basedOn w:val="a1"/>
    <w:link w:val="ad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2"/>
    <w:link w:val="ac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e">
    <w:name w:val="Table Grid"/>
    <w:basedOn w:val="a3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1"/>
    <w:link w:val="af0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сноски Знак"/>
    <w:basedOn w:val="a2"/>
    <w:link w:val="af"/>
    <w:rsid w:val="00262EFF"/>
    <w:rPr>
      <w:rFonts w:ascii="Times New Roman" w:hAnsi="Times New Roman" w:cs="Times New Roman"/>
      <w:sz w:val="20"/>
      <w:szCs w:val="20"/>
    </w:rPr>
  </w:style>
  <w:style w:type="character" w:styleId="af1">
    <w:name w:val="footnote reference"/>
    <w:basedOn w:val="a2"/>
    <w:unhideWhenUsed/>
    <w:rsid w:val="00262EFF"/>
    <w:rPr>
      <w:vertAlign w:val="superscript"/>
    </w:rPr>
  </w:style>
  <w:style w:type="character" w:customStyle="1" w:styleId="a6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2"/>
    <w:link w:val="a5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2"/>
    <w:uiPriority w:val="99"/>
    <w:unhideWhenUsed/>
    <w:rsid w:val="00246321"/>
    <w:rPr>
      <w:color w:val="0563C1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3">
    <w:name w:val="annotation reference"/>
    <w:basedOn w:val="a2"/>
    <w:uiPriority w:val="99"/>
    <w:semiHidden/>
    <w:unhideWhenUsed/>
    <w:rsid w:val="00246321"/>
    <w:rPr>
      <w:sz w:val="16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46321"/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632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caption"/>
    <w:basedOn w:val="a1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  <w:style w:type="paragraph" w:customStyle="1" w:styleId="1">
    <w:name w:val="Ал_1. заголовок"/>
    <w:basedOn w:val="a5"/>
    <w:qFormat/>
    <w:rsid w:val="009457C3"/>
    <w:pPr>
      <w:keepNext/>
      <w:numPr>
        <w:numId w:val="7"/>
      </w:numPr>
      <w:spacing w:before="240" w:after="240"/>
      <w:contextualSpacing w:val="0"/>
      <w:jc w:val="center"/>
      <w:outlineLvl w:val="1"/>
    </w:pPr>
    <w:rPr>
      <w:rFonts w:eastAsiaTheme="minorHAnsi"/>
      <w:b/>
      <w:caps/>
      <w:sz w:val="26"/>
      <w:szCs w:val="26"/>
      <w:lang w:eastAsia="en-US"/>
    </w:rPr>
  </w:style>
  <w:style w:type="paragraph" w:customStyle="1" w:styleId="11">
    <w:name w:val="Ал_1.1. подзаголовок"/>
    <w:basedOn w:val="a5"/>
    <w:qFormat/>
    <w:rsid w:val="009457C3"/>
    <w:pPr>
      <w:keepNext/>
      <w:numPr>
        <w:ilvl w:val="1"/>
        <w:numId w:val="7"/>
      </w:numPr>
      <w:spacing w:before="240"/>
      <w:contextualSpacing w:val="0"/>
      <w:jc w:val="both"/>
      <w:outlineLvl w:val="2"/>
    </w:pPr>
    <w:rPr>
      <w:rFonts w:eastAsiaTheme="minorHAnsi"/>
      <w:b/>
      <w:sz w:val="26"/>
      <w:szCs w:val="26"/>
      <w:lang w:eastAsia="en-US"/>
    </w:rPr>
  </w:style>
  <w:style w:type="paragraph" w:customStyle="1" w:styleId="111">
    <w:name w:val="Ал_1.1.1. пункт"/>
    <w:basedOn w:val="a5"/>
    <w:qFormat/>
    <w:rsid w:val="009457C3"/>
    <w:pPr>
      <w:numPr>
        <w:ilvl w:val="2"/>
        <w:numId w:val="7"/>
      </w:numPr>
      <w:spacing w:before="120"/>
      <w:contextualSpacing w:val="0"/>
      <w:jc w:val="both"/>
      <w:outlineLvl w:val="3"/>
    </w:pPr>
    <w:rPr>
      <w:rFonts w:eastAsiaTheme="minorHAnsi"/>
      <w:sz w:val="26"/>
      <w:szCs w:val="26"/>
      <w:lang w:eastAsia="en-US"/>
    </w:rPr>
  </w:style>
  <w:style w:type="paragraph" w:customStyle="1" w:styleId="10">
    <w:name w:val="Ал_1) подпункт"/>
    <w:basedOn w:val="a5"/>
    <w:link w:val="12"/>
    <w:qFormat/>
    <w:rsid w:val="009457C3"/>
    <w:pPr>
      <w:numPr>
        <w:ilvl w:val="3"/>
        <w:numId w:val="7"/>
      </w:numPr>
      <w:spacing w:before="120"/>
      <w:contextualSpacing w:val="0"/>
      <w:jc w:val="both"/>
      <w:outlineLvl w:val="4"/>
    </w:pPr>
    <w:rPr>
      <w:rFonts w:eastAsiaTheme="minorHAnsi"/>
      <w:sz w:val="26"/>
      <w:szCs w:val="26"/>
      <w:lang w:eastAsia="en-US"/>
    </w:rPr>
  </w:style>
  <w:style w:type="numbering" w:customStyle="1" w:styleId="a">
    <w:name w:val="Ал_ДОЗ"/>
    <w:uiPriority w:val="99"/>
    <w:rsid w:val="009457C3"/>
    <w:pPr>
      <w:numPr>
        <w:numId w:val="8"/>
      </w:numPr>
    </w:pPr>
  </w:style>
  <w:style w:type="character" w:customStyle="1" w:styleId="12">
    <w:name w:val="Ал_1) подпункт Знак"/>
    <w:basedOn w:val="a2"/>
    <w:link w:val="10"/>
    <w:rsid w:val="009457C3"/>
    <w:rPr>
      <w:rFonts w:ascii="Times New Roman" w:hAnsi="Times New Roman" w:cs="Times New Roman"/>
      <w:sz w:val="26"/>
      <w:szCs w:val="26"/>
    </w:rPr>
  </w:style>
  <w:style w:type="paragraph" w:customStyle="1" w:styleId="a0">
    <w:name w:val="Ал_а) маркер список"/>
    <w:basedOn w:val="a5"/>
    <w:qFormat/>
    <w:rsid w:val="009457C3"/>
    <w:pPr>
      <w:numPr>
        <w:ilvl w:val="4"/>
        <w:numId w:val="7"/>
      </w:numPr>
      <w:spacing w:before="120"/>
      <w:contextualSpacing w:val="0"/>
      <w:jc w:val="both"/>
      <w:outlineLvl w:val="5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Евгений</cp:lastModifiedBy>
  <cp:revision>4</cp:revision>
  <cp:lastPrinted>2025-04-07T07:51:00Z</cp:lastPrinted>
  <dcterms:created xsi:type="dcterms:W3CDTF">2025-04-17T17:40:00Z</dcterms:created>
  <dcterms:modified xsi:type="dcterms:W3CDTF">2025-04-18T07:21:00Z</dcterms:modified>
</cp:coreProperties>
</file>