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628EB9E6" w:rsidR="001B2EC7" w:rsidRPr="0027603F" w:rsidRDefault="00EE795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E7955">
        <w:rPr>
          <w:rFonts w:ascii="Times New Roman" w:hAnsi="Times New Roman" w:cs="Times New Roman"/>
          <w:sz w:val="24"/>
          <w:szCs w:val="24"/>
        </w:rPr>
        <w:t>О передаче давальческого материала и входном контроле</w:t>
      </w:r>
      <w:bookmarkEnd w:id="0"/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B0E3B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договора № 314-25/104 просим предоставить информацию:</w:t>
      </w:r>
    </w:p>
    <w:p w14:paraId="3BBDC83F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передачи Заказчиком давальческого материала;</w:t>
      </w:r>
    </w:p>
    <w:p w14:paraId="7AB7F86B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и порядке проведения входного контроля;</w:t>
      </w:r>
    </w:p>
    <w:p w14:paraId="7EC21169" w14:textId="77777777" w:rsidR="00EE7955" w:rsidRPr="00EE7955" w:rsidRDefault="00EE7955" w:rsidP="00EE7955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подтверждающих документах на качество (сертификаты, паспорта, акты испытаний).</w:t>
      </w:r>
    </w:p>
    <w:p w14:paraId="7622E2C0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текущую дату материалы поступают без оформления сопроводительной документации, что лишает Подрядчика возможности подтвердить качество и происхождение конструкций.</w:t>
      </w:r>
    </w:p>
    <w:p w14:paraId="3361D876" w14:textId="77777777" w:rsidR="00EE7955" w:rsidRPr="00EE7955" w:rsidRDefault="00EE7955" w:rsidP="00EE7955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9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 кратчайшие сроки организовать официальную процедуру приёмки, а также передать комплект документов по уже поставленным конструкциям.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7115E" w14:textId="77777777" w:rsidR="00AC2695" w:rsidRDefault="00AC2695" w:rsidP="007B1BDB">
      <w:pPr>
        <w:spacing w:after="0" w:line="240" w:lineRule="auto"/>
      </w:pPr>
      <w:r>
        <w:separator/>
      </w:r>
    </w:p>
  </w:endnote>
  <w:endnote w:type="continuationSeparator" w:id="0">
    <w:p w14:paraId="054E7BC3" w14:textId="77777777" w:rsidR="00AC2695" w:rsidRDefault="00AC2695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B805E" w14:textId="77777777" w:rsidR="00AC2695" w:rsidRDefault="00AC2695" w:rsidP="007B1BDB">
      <w:pPr>
        <w:spacing w:after="0" w:line="240" w:lineRule="auto"/>
      </w:pPr>
      <w:r>
        <w:separator/>
      </w:r>
    </w:p>
  </w:footnote>
  <w:footnote w:type="continuationSeparator" w:id="0">
    <w:p w14:paraId="61ED3A17" w14:textId="77777777" w:rsidR="00AC2695" w:rsidRDefault="00AC2695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9"/>
  </w:num>
  <w:num w:numId="10">
    <w:abstractNumId w:val="22"/>
  </w:num>
  <w:num w:numId="11">
    <w:abstractNumId w:val="4"/>
  </w:num>
  <w:num w:numId="12">
    <w:abstractNumId w:val="20"/>
  </w:num>
  <w:num w:numId="13">
    <w:abstractNumId w:val="18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7"/>
  </w:num>
  <w:num w:numId="20">
    <w:abstractNumId w:val="10"/>
  </w:num>
  <w:num w:numId="21">
    <w:abstractNumId w:val="14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C2695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D4032-0830-47FB-BAEA-B9351AE1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2025-08-07T13:29:00Z</dcterms:created>
  <dcterms:modified xsi:type="dcterms:W3CDTF">2025-08-07T13:29:00Z</dcterms:modified>
</cp:coreProperties>
</file>