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F522" w14:textId="77777777" w:rsidR="002F36D2" w:rsidRDefault="0018156D" w:rsidP="00F669C2">
      <w:pPr>
        <w:keepNext/>
        <w:keepLines/>
        <w:spacing w:line="259" w:lineRule="auto"/>
        <w:jc w:val="right"/>
        <w:outlineLvl w:val="0"/>
        <w:rPr>
          <w:b/>
          <w:sz w:val="20"/>
          <w:szCs w:val="20"/>
        </w:rPr>
      </w:pPr>
      <w:bookmarkStart w:id="0" w:name="_Toc170303927"/>
      <w:r>
        <w:rPr>
          <w:b/>
          <w:sz w:val="20"/>
          <w:szCs w:val="20"/>
        </w:rPr>
        <w:t>Приложение 8</w:t>
      </w:r>
    </w:p>
    <w:p w14:paraId="32590E9E" w14:textId="77777777" w:rsidR="0018156D" w:rsidRDefault="0018156D" w:rsidP="00F669C2">
      <w:pPr>
        <w:keepNext/>
        <w:keepLines/>
        <w:spacing w:line="259" w:lineRule="auto"/>
        <w:jc w:val="right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 Договору подряда № </w:t>
      </w:r>
      <w:r w:rsidRPr="0018156D">
        <w:rPr>
          <w:b/>
          <w:sz w:val="20"/>
          <w:szCs w:val="20"/>
        </w:rPr>
        <w:t>ПД-00607419</w:t>
      </w:r>
      <w:r>
        <w:rPr>
          <w:b/>
          <w:sz w:val="20"/>
          <w:szCs w:val="20"/>
        </w:rPr>
        <w:t xml:space="preserve"> от </w:t>
      </w:r>
      <w:r w:rsidRPr="0018156D">
        <w:rPr>
          <w:b/>
          <w:sz w:val="20"/>
          <w:szCs w:val="20"/>
        </w:rPr>
        <w:t>27.04.2026</w:t>
      </w:r>
    </w:p>
    <w:p w14:paraId="1D928137" w14:textId="77777777" w:rsidR="0018156D" w:rsidRDefault="0018156D" w:rsidP="00F669C2">
      <w:pPr>
        <w:keepNext/>
        <w:keepLines/>
        <w:spacing w:line="259" w:lineRule="auto"/>
        <w:jc w:val="right"/>
        <w:outlineLvl w:val="0"/>
        <w:rPr>
          <w:b/>
          <w:sz w:val="20"/>
          <w:szCs w:val="20"/>
        </w:rPr>
      </w:pPr>
    </w:p>
    <w:p w14:paraId="1873EF34" w14:textId="77777777" w:rsidR="0018156D" w:rsidRPr="0018156D" w:rsidRDefault="0018156D" w:rsidP="00F669C2">
      <w:pPr>
        <w:keepNext/>
        <w:keepLines/>
        <w:spacing w:line="259" w:lineRule="auto"/>
        <w:jc w:val="right"/>
        <w:outlineLvl w:val="0"/>
        <w:rPr>
          <w:b/>
          <w:sz w:val="20"/>
          <w:szCs w:val="20"/>
        </w:rPr>
      </w:pPr>
    </w:p>
    <w:p w14:paraId="32AC57A9" w14:textId="77777777" w:rsidR="002F36D2" w:rsidRPr="0079139F" w:rsidRDefault="002F36D2" w:rsidP="00F669C2">
      <w:pPr>
        <w:keepNext/>
        <w:keepLines/>
        <w:spacing w:line="259" w:lineRule="auto"/>
        <w:jc w:val="center"/>
        <w:outlineLvl w:val="0"/>
        <w:rPr>
          <w:b/>
        </w:rPr>
      </w:pPr>
      <w:r w:rsidRPr="0079139F">
        <w:rPr>
          <w:b/>
        </w:rPr>
        <w:t>Банковское сопровождение</w:t>
      </w:r>
    </w:p>
    <w:p w14:paraId="18ABC9F6" w14:textId="77777777" w:rsidR="00A62285" w:rsidRPr="0079139F" w:rsidRDefault="00A62285" w:rsidP="00F669C2">
      <w:pPr>
        <w:keepNext/>
        <w:keepLines/>
        <w:spacing w:line="259" w:lineRule="auto"/>
        <w:jc w:val="center"/>
        <w:outlineLvl w:val="0"/>
        <w:rPr>
          <w:b/>
        </w:rPr>
      </w:pPr>
    </w:p>
    <w:p w14:paraId="116F947F" w14:textId="77777777" w:rsidR="00A62285" w:rsidRPr="0079139F" w:rsidRDefault="00A62285" w:rsidP="00A62285">
      <w:pPr>
        <w:numPr>
          <w:ilvl w:val="0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>В настоящем приложении используются термины, имеющие следующее значение:</w:t>
      </w:r>
    </w:p>
    <w:p w14:paraId="00A09379" w14:textId="77777777" w:rsidR="00A62285" w:rsidRPr="0079139F" w:rsidRDefault="00A62285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bookmarkStart w:id="1" w:name="_Ref162282879"/>
      <w:r w:rsidRPr="0079139F">
        <w:rPr>
          <w:rFonts w:eastAsia="Calibri"/>
          <w:b/>
        </w:rPr>
        <w:t>Банк</w:t>
      </w:r>
      <w:r w:rsidRPr="0079139F">
        <w:rPr>
          <w:rFonts w:eastAsia="Calibri"/>
        </w:rPr>
        <w:t xml:space="preserve"> - Банк ВТБ (публичное акционерное общество), юридическое лицо, созданное в соответствии с законодательством Российской Федерации с местом нахождения по адресу: 191144, г. Санкт-Петербург, Дегтярный переулок, д.11, лит. А; ОГРН: 1027739609391</w:t>
      </w:r>
      <w:bookmarkEnd w:id="1"/>
      <w:r w:rsidRPr="0079139F">
        <w:rPr>
          <w:rFonts w:eastAsia="Calibri"/>
        </w:rPr>
        <w:t>, осуществляющей проектное финансирование строительства Объекта</w:t>
      </w:r>
    </w:p>
    <w:p w14:paraId="2B463970" w14:textId="77777777" w:rsidR="00A62285" w:rsidRPr="0079139F" w:rsidRDefault="00A62285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</w:pPr>
      <w:bookmarkStart w:id="2" w:name="_Ref162282857"/>
      <w:r w:rsidRPr="0079139F">
        <w:rPr>
          <w:rFonts w:eastAsia="Calibri"/>
          <w:b/>
        </w:rPr>
        <w:t>Банковское сопровождение</w:t>
      </w:r>
      <w:r w:rsidRPr="0079139F">
        <w:rPr>
          <w:rFonts w:eastAsia="Calibri"/>
        </w:rPr>
        <w:t xml:space="preserve"> - предоставление Банком комплекса услуг по обеспечению </w:t>
      </w:r>
      <w:r w:rsidR="00C07D93" w:rsidRPr="0079139F">
        <w:rPr>
          <w:rFonts w:eastAsia="Calibri"/>
        </w:rPr>
        <w:t>к</w:t>
      </w:r>
      <w:r w:rsidRPr="0079139F">
        <w:rPr>
          <w:rFonts w:eastAsia="Calibri"/>
        </w:rPr>
        <w:t xml:space="preserve">онтроля за целевым расходованием денежных средств в рамках исполнения настоящего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 xml:space="preserve">оговора, </w:t>
      </w:r>
      <w:r w:rsidRPr="0079139F">
        <w:t>которые оказываются с использованием Отдельн</w:t>
      </w:r>
      <w:r w:rsidR="00C07D93" w:rsidRPr="0079139F">
        <w:t>ого</w:t>
      </w:r>
      <w:r w:rsidRPr="0079139F">
        <w:t xml:space="preserve"> счет</w:t>
      </w:r>
      <w:r w:rsidR="00C07D93" w:rsidRPr="0079139F">
        <w:t>а</w:t>
      </w:r>
      <w:r w:rsidRPr="0079139F">
        <w:t>, в том числе - мониторинг расчетов и контроль расходования денежных средств по Отдельн</w:t>
      </w:r>
      <w:r w:rsidR="00C07D93" w:rsidRPr="0079139F">
        <w:t>ому</w:t>
      </w:r>
      <w:r w:rsidRPr="0079139F">
        <w:t xml:space="preserve"> счет</w:t>
      </w:r>
      <w:r w:rsidR="00C07D93" w:rsidRPr="0079139F">
        <w:t>у</w:t>
      </w:r>
      <w:r w:rsidRPr="0079139F">
        <w:t xml:space="preserve"> в соответствии с режимом работы Отдельн</w:t>
      </w:r>
      <w:r w:rsidR="00C07D93" w:rsidRPr="0079139F">
        <w:t>ого</w:t>
      </w:r>
      <w:r w:rsidRPr="0079139F">
        <w:t xml:space="preserve"> счет</w:t>
      </w:r>
      <w:r w:rsidR="00C07D93" w:rsidRPr="0079139F">
        <w:t>а</w:t>
      </w:r>
      <w:r w:rsidRPr="0079139F">
        <w:t>, доведение результатов до Заказчика, а также иные услуги, предусмотренные соответствующим договором между Банком и Заказчиком</w:t>
      </w:r>
      <w:bookmarkEnd w:id="2"/>
      <w:r w:rsidRPr="0079139F">
        <w:rPr>
          <w:rFonts w:eastAsia="Calibri"/>
        </w:rPr>
        <w:t>.</w:t>
      </w:r>
    </w:p>
    <w:p w14:paraId="4016452C" w14:textId="77777777" w:rsidR="00A62285" w:rsidRPr="0079139F" w:rsidRDefault="00A62285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  <w:b/>
        </w:rPr>
        <w:t xml:space="preserve"> Мониторинг расчетов</w:t>
      </w:r>
      <w:r w:rsidRPr="0079139F">
        <w:rPr>
          <w:rFonts w:eastAsia="Calibri"/>
        </w:rPr>
        <w:t xml:space="preserve"> – сбор Банком и предоставление</w:t>
      </w:r>
      <w:r w:rsidRPr="00F669C2">
        <w:t xml:space="preserve"> </w:t>
      </w:r>
      <w:r w:rsidRPr="0079139F">
        <w:rPr>
          <w:rFonts w:eastAsia="Calibri"/>
        </w:rPr>
        <w:t>Заказчику информации о движении денежных средств по Отдельному счету, в том числе - данных о платежных операциях с использованием Отдельного счета, а также информации о ежедневных остатках денежных средств по Отдельному счету за отчетный период.</w:t>
      </w:r>
    </w:p>
    <w:p w14:paraId="316872E7" w14:textId="77777777" w:rsidR="00A62285" w:rsidRPr="0079139F" w:rsidRDefault="00A62285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bookmarkStart w:id="3" w:name="_Ref162282868"/>
      <w:r w:rsidRPr="0079139F">
        <w:rPr>
          <w:rFonts w:eastAsia="Calibri"/>
          <w:b/>
        </w:rPr>
        <w:t>Отдельный счет</w:t>
      </w:r>
      <w:r w:rsidRPr="0079139F">
        <w:rPr>
          <w:rFonts w:eastAsia="Calibri"/>
        </w:rPr>
        <w:t xml:space="preserve"> - расчетный счет в валюте Российской Федерации, открытый в Банке </w:t>
      </w:r>
      <w:r w:rsidR="00C07D93" w:rsidRPr="0079139F">
        <w:rPr>
          <w:rFonts w:eastAsia="Calibri"/>
        </w:rPr>
        <w:t>Подрядчику</w:t>
      </w:r>
      <w:r w:rsidRPr="0079139F">
        <w:rPr>
          <w:rFonts w:eastAsia="Calibri"/>
        </w:rPr>
        <w:t xml:space="preserve"> для проведения платежей в рамках исполнения настоящего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оговора, предусматривающий специальный режим проведения расходных операций, определенный в Порядке использования Отдельного счета.</w:t>
      </w:r>
    </w:p>
    <w:bookmarkEnd w:id="3"/>
    <w:p w14:paraId="0F0CD5D9" w14:textId="77777777" w:rsidR="00A62285" w:rsidRPr="0079139F" w:rsidRDefault="00A62285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  <w:b/>
        </w:rPr>
        <w:t>Порядок использования Отдельного счета</w:t>
      </w:r>
      <w:r w:rsidRPr="0079139F">
        <w:rPr>
          <w:rFonts w:eastAsia="Calibri"/>
        </w:rPr>
        <w:t xml:space="preserve"> – режим проведения расходных операций и иные правила использования Отдельного счета, установленный Банком по согласованию с Заказчиком и применяемый к Отдельному счету после заключения соответствующего соглашения с владельцем Отдельного счета.</w:t>
      </w:r>
    </w:p>
    <w:p w14:paraId="7A7495B5" w14:textId="77777777" w:rsidR="002F36D2" w:rsidRPr="0079139F" w:rsidRDefault="002F36D2" w:rsidP="00F669C2">
      <w:pPr>
        <w:keepNext/>
        <w:keepLines/>
        <w:spacing w:line="259" w:lineRule="auto"/>
        <w:jc w:val="both"/>
        <w:outlineLvl w:val="0"/>
        <w:rPr>
          <w:b/>
        </w:rPr>
      </w:pPr>
    </w:p>
    <w:bookmarkEnd w:id="0"/>
    <w:p w14:paraId="65A04394" w14:textId="77777777" w:rsidR="00F669C2" w:rsidRPr="0079139F" w:rsidRDefault="002F36D2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Стороны договорились о применении к взаимоотношениям </w:t>
      </w:r>
      <w:r w:rsidR="00305A8B">
        <w:rPr>
          <w:rFonts w:eastAsia="Calibri"/>
        </w:rPr>
        <w:t>с</w:t>
      </w:r>
      <w:r w:rsidRPr="0079139F">
        <w:rPr>
          <w:rFonts w:eastAsia="Calibri"/>
        </w:rPr>
        <w:t xml:space="preserve">торон по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 xml:space="preserve">оговору специальных условий в части расчетов </w:t>
      </w:r>
      <w:r w:rsidR="00A62285" w:rsidRPr="0079139F">
        <w:rPr>
          <w:rFonts w:eastAsia="Calibri"/>
        </w:rPr>
        <w:t>– Банковское сопровождение</w:t>
      </w:r>
      <w:r w:rsidR="00F669C2" w:rsidRPr="0079139F">
        <w:rPr>
          <w:rFonts w:eastAsia="Calibri"/>
        </w:rPr>
        <w:t>.</w:t>
      </w:r>
    </w:p>
    <w:p w14:paraId="504D644C" w14:textId="77777777" w:rsidR="002F36D2" w:rsidRPr="0079139F" w:rsidRDefault="00F669C2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Условия настоящего приложения дополняют условия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оговора, касающихся проведения расчетных операций, не отменяют и не изменяют такие условия.</w:t>
      </w:r>
    </w:p>
    <w:p w14:paraId="440DA827" w14:textId="77777777" w:rsidR="005E1B8A" w:rsidRPr="0079139F" w:rsidRDefault="005E1B8A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Подрядчик обязан использовать денежные средства, получаемые от Заказчика в рамках настоящего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 xml:space="preserve">оговора, исключительно в целях исполнения обязательств по настоящему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 xml:space="preserve">оговору.  </w:t>
      </w:r>
    </w:p>
    <w:p w14:paraId="5AF8B343" w14:textId="77777777" w:rsidR="005E1B8A" w:rsidRPr="0079139F" w:rsidRDefault="005E1B8A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Подрядчик обязан в порядке и в сроки, установленные </w:t>
      </w:r>
      <w:r w:rsidR="00A62285" w:rsidRPr="0079139F">
        <w:rPr>
          <w:rFonts w:eastAsia="Calibri"/>
        </w:rPr>
        <w:t>у</w:t>
      </w:r>
      <w:r w:rsidRPr="0079139F">
        <w:rPr>
          <w:rFonts w:eastAsia="Calibri"/>
        </w:rPr>
        <w:t xml:space="preserve">словиями </w:t>
      </w:r>
      <w:r w:rsidR="00A62285" w:rsidRPr="0079139F">
        <w:rPr>
          <w:rFonts w:eastAsia="Calibri"/>
        </w:rPr>
        <w:t>настоящего приложения,</w:t>
      </w:r>
      <w:r w:rsidRPr="0079139F">
        <w:rPr>
          <w:rFonts w:eastAsia="Calibri"/>
        </w:rPr>
        <w:t xml:space="preserve"> открыть в Банке Отдельный счет и осуществлять все расчёты по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 xml:space="preserve">оговору исключительно с использованием Отдельного счета. </w:t>
      </w:r>
    </w:p>
    <w:p w14:paraId="1201FC0A" w14:textId="77777777" w:rsidR="005E1B8A" w:rsidRPr="0079139F" w:rsidRDefault="005E1B8A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Неисполнение или несвоевременное исполнение Подрядчиком обязательства по открытию Отдельного счета освобождает Заказчика от обязательства по осуществлению любых платежей по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оговору, а также от ответственности за нарушение сроков осуществления этих платежей вплоть до даты получения от Подрядчика уведомления об открытии Отдельного счета</w:t>
      </w:r>
      <w:r w:rsidR="00A62285" w:rsidRPr="0079139F">
        <w:rPr>
          <w:rFonts w:eastAsia="Calibri"/>
        </w:rPr>
        <w:t>.</w:t>
      </w:r>
    </w:p>
    <w:p w14:paraId="712ED848" w14:textId="77777777" w:rsidR="00A62285" w:rsidRPr="0079139F" w:rsidRDefault="00A62285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В случае невыполнения Подрядчиком обязанности об открытии Отдельного счета Заказчик вправе потребовать расторжения настоящего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оговора.</w:t>
      </w:r>
    </w:p>
    <w:p w14:paraId="2D2C3B64" w14:textId="77777777" w:rsidR="00F669C2" w:rsidRPr="0079139F" w:rsidRDefault="00F669C2" w:rsidP="00A62285">
      <w:pPr>
        <w:numPr>
          <w:ilvl w:val="0"/>
          <w:numId w:val="3"/>
        </w:numPr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>Заказчик без подписания дополнительного соглашения вправе осуществлять платежи без учета настоящего приложения.</w:t>
      </w:r>
    </w:p>
    <w:p w14:paraId="14EF4146" w14:textId="77777777" w:rsidR="002F36D2" w:rsidRPr="0079139F" w:rsidRDefault="002F36D2" w:rsidP="00A62285">
      <w:pPr>
        <w:numPr>
          <w:ilvl w:val="0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lastRenderedPageBreak/>
        <w:t xml:space="preserve">В рамках Банковского сопровождения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оговора</w:t>
      </w:r>
      <w:r w:rsidR="00057F1B" w:rsidRPr="0079139F">
        <w:rPr>
          <w:rFonts w:eastAsia="Calibri"/>
        </w:rPr>
        <w:t xml:space="preserve"> Подрядчик</w:t>
      </w:r>
      <w:r w:rsidRPr="0079139F">
        <w:rPr>
          <w:rFonts w:eastAsia="Calibri"/>
        </w:rPr>
        <w:t xml:space="preserve"> обязан:</w:t>
      </w:r>
    </w:p>
    <w:p w14:paraId="39A7DB05" w14:textId="77777777" w:rsidR="002F36D2" w:rsidRPr="0079139F" w:rsidRDefault="002F36D2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bookmarkStart w:id="4" w:name="_Ref162277488"/>
      <w:bookmarkStart w:id="5" w:name="_Ref162277652"/>
      <w:r w:rsidRPr="0079139F">
        <w:rPr>
          <w:rFonts w:eastAsia="Calibri"/>
        </w:rPr>
        <w:t>В течение 5 (пяти) рабочих дней</w:t>
      </w:r>
      <w:bookmarkEnd w:id="4"/>
      <w:r w:rsidRPr="0079139F">
        <w:rPr>
          <w:rFonts w:eastAsia="Calibri"/>
        </w:rPr>
        <w:t xml:space="preserve"> с даты заключения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 xml:space="preserve">оговора предоставить в Банк документы, необходимые для открытия Отдельного счета. Информация о порядке открытия Отдельного счета и необходимом пакете документов размещена на официальном сайте Банка в сети «Интернет» по адресу: </w:t>
      </w:r>
      <w:hyperlink r:id="rId7" w:history="1">
        <w:r w:rsidRPr="0079139F">
          <w:rPr>
            <w:rFonts w:eastAsia="Calibri"/>
            <w:color w:val="0563C1"/>
            <w:u w:val="single"/>
          </w:rPr>
          <w:t>https://www.vtb.ru/krupnyj-biznes/raschety/bankovskoe-soprovozhdenie-kontraktov/soprovozhdenie-kontraktov-v-ramkah-inyh-zakonov/otkrytie-otdelnogo-scheta/</w:t>
        </w:r>
      </w:hyperlink>
      <w:bookmarkEnd w:id="5"/>
      <w:r w:rsidRPr="0079139F">
        <w:rPr>
          <w:rFonts w:eastAsia="Calibri"/>
        </w:rPr>
        <w:t xml:space="preserve"> </w:t>
      </w:r>
    </w:p>
    <w:p w14:paraId="778A1851" w14:textId="77777777" w:rsidR="002F36D2" w:rsidRPr="0079139F" w:rsidRDefault="002F36D2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bookmarkStart w:id="6" w:name="_Ref162277509"/>
      <w:r w:rsidRPr="0079139F">
        <w:rPr>
          <w:rFonts w:eastAsia="Calibri"/>
        </w:rPr>
        <w:t>В течение 7 (семи) рабочих дней</w:t>
      </w:r>
      <w:bookmarkEnd w:id="6"/>
      <w:r w:rsidRPr="0079139F">
        <w:rPr>
          <w:rFonts w:eastAsia="Calibri"/>
        </w:rPr>
        <w:t xml:space="preserve"> с даты предоставления в Банк документов, </w:t>
      </w:r>
      <w:r w:rsidR="005E1B8A" w:rsidRPr="0079139F">
        <w:rPr>
          <w:rFonts w:eastAsia="Calibri"/>
        </w:rPr>
        <w:t>необходимых для открытия Отдельного счета</w:t>
      </w:r>
      <w:r w:rsidRPr="0079139F">
        <w:rPr>
          <w:rFonts w:eastAsia="Calibri"/>
        </w:rPr>
        <w:t xml:space="preserve">, заключить с Банком договор банковского счета, а также дополнительное соглашение к договору банковского счета, устанавливающее специальный </w:t>
      </w:r>
      <w:r w:rsidRPr="00A01C9E">
        <w:rPr>
          <w:rFonts w:eastAsia="Calibri"/>
          <w:color w:val="FF0000"/>
        </w:rPr>
        <w:t>режим (режим</w:t>
      </w:r>
      <w:r w:rsidRPr="0079139F">
        <w:rPr>
          <w:rFonts w:eastAsia="Calibri"/>
        </w:rPr>
        <w:t xml:space="preserve"> Отдельного счета).</w:t>
      </w:r>
    </w:p>
    <w:p w14:paraId="07D3E2E6" w14:textId="77777777" w:rsidR="005E1B8A" w:rsidRPr="0079139F" w:rsidRDefault="005E1B8A" w:rsidP="00A62285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bookmarkStart w:id="7" w:name="_Ref162889197"/>
      <w:r w:rsidRPr="0079139F">
        <w:rPr>
          <w:rFonts w:eastAsia="Calibri"/>
        </w:rPr>
        <w:t>В течение 2 (двух) рабочих дней с даты открытия Отдельного счета направить Заказчику платежные реквизиты Отдельного счета.</w:t>
      </w:r>
    </w:p>
    <w:p w14:paraId="66B4549D" w14:textId="77777777" w:rsidR="00C07D93" w:rsidRPr="0079139F" w:rsidRDefault="002F36D2" w:rsidP="00C07D93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Осуществлять все расчеты, связанные с исполнением обязательств по настоящему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оговору, исключительно с использованием Отдельного счета.</w:t>
      </w:r>
      <w:bookmarkEnd w:id="7"/>
    </w:p>
    <w:p w14:paraId="2F1EFAAE" w14:textId="77777777" w:rsidR="00C07D93" w:rsidRPr="0079139F" w:rsidRDefault="00C07D93" w:rsidP="00C07D93">
      <w:pPr>
        <w:numPr>
          <w:ilvl w:val="1"/>
          <w:numId w:val="3"/>
        </w:numPr>
        <w:tabs>
          <w:tab w:val="left" w:pos="851"/>
        </w:tabs>
        <w:spacing w:after="160" w:line="259" w:lineRule="auto"/>
        <w:ind w:left="0" w:firstLine="426"/>
        <w:contextualSpacing/>
        <w:jc w:val="both"/>
        <w:rPr>
          <w:rFonts w:eastAsia="Calibri"/>
        </w:rPr>
      </w:pPr>
      <w:r w:rsidRPr="0079139F">
        <w:rPr>
          <w:rFonts w:eastAsia="Calibri"/>
        </w:rPr>
        <w:t xml:space="preserve">Предоставлять по запросу Банка сведения о контрагентах, с которыми такой Подрядчик заключает договоры, направленные на исполнение обязательств по настоящему </w:t>
      </w:r>
      <w:r w:rsidR="00BE1819">
        <w:rPr>
          <w:rFonts w:eastAsia="Calibri"/>
        </w:rPr>
        <w:t>д</w:t>
      </w:r>
      <w:r w:rsidRPr="0079139F">
        <w:rPr>
          <w:rFonts w:eastAsia="Calibri"/>
        </w:rPr>
        <w:t>оговору, в том числе: полное наименование, место нахождения (почтовый адрес), телефоны руководителя и главного бухгалтера, идентификационный номер налогоплательщика.</w:t>
      </w:r>
    </w:p>
    <w:p w14:paraId="5283B16A" w14:textId="77777777" w:rsidR="00C07D93" w:rsidRPr="0079139F" w:rsidRDefault="00C07D93" w:rsidP="00C07D93">
      <w:pPr>
        <w:tabs>
          <w:tab w:val="left" w:pos="851"/>
        </w:tabs>
        <w:spacing w:after="160" w:line="259" w:lineRule="auto"/>
        <w:contextualSpacing/>
        <w:jc w:val="both"/>
        <w:rPr>
          <w:rFonts w:eastAsia="Calibri"/>
        </w:rPr>
      </w:pPr>
    </w:p>
    <w:p w14:paraId="2139FEEF" w14:textId="77777777" w:rsidR="008169FC" w:rsidRDefault="008169FC" w:rsidP="00A62285">
      <w:pPr>
        <w:jc w:val="both"/>
      </w:pPr>
    </w:p>
    <w:p w14:paraId="48F5DEFB" w14:textId="77777777" w:rsidR="00A62285" w:rsidRPr="002F36D2" w:rsidRDefault="00A62285" w:rsidP="00A62285">
      <w:pPr>
        <w:tabs>
          <w:tab w:val="left" w:pos="426"/>
        </w:tabs>
        <w:ind w:right="-8"/>
        <w:jc w:val="center"/>
        <w:rPr>
          <w:b/>
        </w:rPr>
      </w:pPr>
      <w:r w:rsidRPr="002F36D2">
        <w:rPr>
          <w:b/>
        </w:rPr>
        <w:t>Подписи сторон</w:t>
      </w:r>
    </w:p>
    <w:p w14:paraId="1B7819F4" w14:textId="77777777" w:rsidR="00A62285" w:rsidRPr="002F36D2" w:rsidRDefault="00A62285" w:rsidP="00A62285">
      <w:pPr>
        <w:pStyle w:val="a5"/>
        <w:ind w:firstLine="397"/>
        <w:jc w:val="both"/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A01C9E" w:rsidRPr="00A01C9E" w14:paraId="4E0443C5" w14:textId="77777777" w:rsidTr="0072729E">
        <w:trPr>
          <w:trHeight w:val="4094"/>
        </w:trPr>
        <w:tc>
          <w:tcPr>
            <w:tcW w:w="4962" w:type="dxa"/>
          </w:tcPr>
          <w:p w14:paraId="69886627" w14:textId="77777777" w:rsidR="00A01C9E" w:rsidRPr="00A01C9E" w:rsidRDefault="00A01C9E" w:rsidP="00A01C9E">
            <w:pPr>
              <w:tabs>
                <w:tab w:val="left" w:pos="426"/>
                <w:tab w:val="left" w:pos="567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Заказчик:</w:t>
            </w:r>
          </w:p>
          <w:p w14:paraId="30C3CF12" w14:textId="77777777" w:rsidR="00A01C9E" w:rsidRPr="00A01C9E" w:rsidRDefault="00A01C9E" w:rsidP="00A01C9E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b/>
              </w:rPr>
            </w:pPr>
            <w:r w:rsidRPr="00A01C9E">
              <w:rPr>
                <w:b/>
              </w:rPr>
              <w:t>ООО «ДС СТРОЙ»</w:t>
            </w:r>
          </w:p>
          <w:p w14:paraId="62EBA467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050EEC79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Генеральный директор Управляющей</w:t>
            </w:r>
          </w:p>
          <w:p w14:paraId="28928466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организации ООО «ДОНСТРОЙ»</w:t>
            </w:r>
          </w:p>
          <w:p w14:paraId="17EDF780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1F3CB70E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7747477C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048E511E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62CAA31E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  <w:r w:rsidRPr="00A01C9E">
              <w:t xml:space="preserve">_________________________ </w:t>
            </w:r>
            <w:r w:rsidRPr="00A01C9E">
              <w:rPr>
                <w:b/>
                <w:bCs/>
              </w:rPr>
              <w:t xml:space="preserve">А.В. </w:t>
            </w:r>
            <w:proofErr w:type="spellStart"/>
            <w:r w:rsidRPr="00A01C9E">
              <w:rPr>
                <w:b/>
                <w:bCs/>
              </w:rPr>
              <w:t>Багаев</w:t>
            </w:r>
            <w:proofErr w:type="spellEnd"/>
          </w:p>
          <w:p w14:paraId="12E0B115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50F63DC8" w14:textId="77777777" w:rsidR="00A01C9E" w:rsidRPr="00A01C9E" w:rsidRDefault="00A01C9E" w:rsidP="00A01C9E">
            <w:pPr>
              <w:ind w:left="313" w:right="-8"/>
            </w:pPr>
            <w:r w:rsidRPr="00A01C9E">
              <w:t xml:space="preserve">      </w:t>
            </w:r>
          </w:p>
        </w:tc>
        <w:tc>
          <w:tcPr>
            <w:tcW w:w="4961" w:type="dxa"/>
          </w:tcPr>
          <w:p w14:paraId="11AD029E" w14:textId="77777777" w:rsidR="00A01C9E" w:rsidRPr="00A01C9E" w:rsidRDefault="00A01C9E" w:rsidP="00A01C9E">
            <w:pPr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Подрядчик:</w:t>
            </w:r>
          </w:p>
          <w:p w14:paraId="354A1C86" w14:textId="77777777" w:rsidR="00A01C9E" w:rsidRPr="00A01C9E" w:rsidRDefault="00A01C9E" w:rsidP="00A01C9E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ООО «КИКГЕОСТРОЙ»</w:t>
            </w:r>
          </w:p>
          <w:p w14:paraId="77351233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4A082058" w14:textId="77777777" w:rsidR="00A01C9E" w:rsidRPr="00A01C9E" w:rsidRDefault="00A01C9E" w:rsidP="00A01C9E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Генеральный директор</w:t>
            </w:r>
          </w:p>
          <w:p w14:paraId="34CDA683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5079C190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6A038036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235A7BB9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61493575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</w:p>
          <w:p w14:paraId="5094ADC2" w14:textId="77777777" w:rsidR="00A01C9E" w:rsidRPr="00A01C9E" w:rsidRDefault="00A01C9E" w:rsidP="00A01C9E">
            <w:pPr>
              <w:tabs>
                <w:tab w:val="left" w:pos="426"/>
              </w:tabs>
              <w:ind w:right="-57"/>
            </w:pPr>
            <w:r w:rsidRPr="00A01C9E">
              <w:t xml:space="preserve">____________________ </w:t>
            </w:r>
            <w:r w:rsidRPr="00A01C9E">
              <w:rPr>
                <w:b/>
                <w:bCs/>
              </w:rPr>
              <w:t xml:space="preserve">Ю.Ф. </w:t>
            </w:r>
            <w:proofErr w:type="spellStart"/>
            <w:r w:rsidRPr="00A01C9E">
              <w:rPr>
                <w:b/>
                <w:bCs/>
              </w:rPr>
              <w:t>Кесслер</w:t>
            </w:r>
            <w:proofErr w:type="spellEnd"/>
          </w:p>
          <w:p w14:paraId="72DAC6A9" w14:textId="77777777" w:rsidR="00A01C9E" w:rsidRPr="00A01C9E" w:rsidRDefault="00A01C9E" w:rsidP="00A01C9E">
            <w:pPr>
              <w:ind w:right="-57"/>
              <w:rPr>
                <w:b/>
                <w:bCs/>
              </w:rPr>
            </w:pPr>
          </w:p>
        </w:tc>
      </w:tr>
    </w:tbl>
    <w:p w14:paraId="14A8B882" w14:textId="77777777" w:rsidR="00A62285" w:rsidRPr="002F36D2" w:rsidRDefault="00A62285" w:rsidP="00C07D93">
      <w:pPr>
        <w:jc w:val="both"/>
      </w:pPr>
    </w:p>
    <w:sectPr w:rsidR="00A62285" w:rsidRPr="002F36D2" w:rsidSect="00D5122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3797" w14:textId="77777777" w:rsidR="00277455" w:rsidRDefault="00277455" w:rsidP="002F36D2">
      <w:r>
        <w:separator/>
      </w:r>
    </w:p>
  </w:endnote>
  <w:endnote w:type="continuationSeparator" w:id="0">
    <w:p w14:paraId="133C63CF" w14:textId="77777777" w:rsidR="00277455" w:rsidRDefault="00277455" w:rsidP="002F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ECF6" w14:textId="77777777" w:rsidR="00277455" w:rsidRDefault="00277455" w:rsidP="002F36D2">
      <w:r>
        <w:separator/>
      </w:r>
    </w:p>
  </w:footnote>
  <w:footnote w:type="continuationSeparator" w:id="0">
    <w:p w14:paraId="591C839B" w14:textId="77777777" w:rsidR="00277455" w:rsidRDefault="00277455" w:rsidP="002F3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609D"/>
    <w:multiLevelType w:val="hybridMultilevel"/>
    <w:tmpl w:val="88827A9C"/>
    <w:lvl w:ilvl="0" w:tplc="FFFFFFFF">
      <w:start w:val="20"/>
      <w:numFmt w:val="bullet"/>
      <w:lvlText w:val="-"/>
      <w:lvlJc w:val="left"/>
      <w:pPr>
        <w:ind w:left="1512" w:hanging="360"/>
      </w:p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215F0454"/>
    <w:multiLevelType w:val="multilevel"/>
    <w:tmpl w:val="8DB6297C"/>
    <w:lvl w:ilvl="0">
      <w:start w:val="1"/>
      <w:numFmt w:val="decimal"/>
      <w:suff w:val="space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5640C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805ED5"/>
    <w:multiLevelType w:val="multilevel"/>
    <w:tmpl w:val="A3C06C50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11578CA"/>
    <w:multiLevelType w:val="multilevel"/>
    <w:tmpl w:val="8DB6297C"/>
    <w:lvl w:ilvl="0">
      <w:start w:val="1"/>
      <w:numFmt w:val="decimal"/>
      <w:suff w:val="space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07"/>
    <w:rsid w:val="00006A65"/>
    <w:rsid w:val="00057F1B"/>
    <w:rsid w:val="00075DA5"/>
    <w:rsid w:val="0007762B"/>
    <w:rsid w:val="000805C8"/>
    <w:rsid w:val="000F5B24"/>
    <w:rsid w:val="00120463"/>
    <w:rsid w:val="00140E19"/>
    <w:rsid w:val="001440F2"/>
    <w:rsid w:val="00154790"/>
    <w:rsid w:val="0017361B"/>
    <w:rsid w:val="0018156D"/>
    <w:rsid w:val="00184995"/>
    <w:rsid w:val="001A1C50"/>
    <w:rsid w:val="001E13E3"/>
    <w:rsid w:val="001F5F46"/>
    <w:rsid w:val="00277455"/>
    <w:rsid w:val="00287DD5"/>
    <w:rsid w:val="002C262C"/>
    <w:rsid w:val="002F36D2"/>
    <w:rsid w:val="00305A8B"/>
    <w:rsid w:val="004120B7"/>
    <w:rsid w:val="0042544C"/>
    <w:rsid w:val="00427750"/>
    <w:rsid w:val="0047084E"/>
    <w:rsid w:val="004A686B"/>
    <w:rsid w:val="004B68D3"/>
    <w:rsid w:val="00555CF1"/>
    <w:rsid w:val="00577A09"/>
    <w:rsid w:val="00583613"/>
    <w:rsid w:val="00586D78"/>
    <w:rsid w:val="00592E67"/>
    <w:rsid w:val="005A4E8D"/>
    <w:rsid w:val="005A734E"/>
    <w:rsid w:val="005E1B8A"/>
    <w:rsid w:val="006E2DA8"/>
    <w:rsid w:val="0072729E"/>
    <w:rsid w:val="00780E22"/>
    <w:rsid w:val="007817E1"/>
    <w:rsid w:val="00790F85"/>
    <w:rsid w:val="0079139F"/>
    <w:rsid w:val="007A61F6"/>
    <w:rsid w:val="008143B2"/>
    <w:rsid w:val="008169FC"/>
    <w:rsid w:val="00875F22"/>
    <w:rsid w:val="008D0E8E"/>
    <w:rsid w:val="008E0FEE"/>
    <w:rsid w:val="008F59CD"/>
    <w:rsid w:val="008F752F"/>
    <w:rsid w:val="00915F5F"/>
    <w:rsid w:val="00926EB7"/>
    <w:rsid w:val="00930E86"/>
    <w:rsid w:val="009500A3"/>
    <w:rsid w:val="00955226"/>
    <w:rsid w:val="00996A1F"/>
    <w:rsid w:val="009E428D"/>
    <w:rsid w:val="009F64FD"/>
    <w:rsid w:val="00A01C9E"/>
    <w:rsid w:val="00A62285"/>
    <w:rsid w:val="00AA4620"/>
    <w:rsid w:val="00B06C26"/>
    <w:rsid w:val="00B22ECF"/>
    <w:rsid w:val="00B27E22"/>
    <w:rsid w:val="00B52F57"/>
    <w:rsid w:val="00BA1C07"/>
    <w:rsid w:val="00BA6E31"/>
    <w:rsid w:val="00BE1819"/>
    <w:rsid w:val="00BE6412"/>
    <w:rsid w:val="00C05C3D"/>
    <w:rsid w:val="00C07D93"/>
    <w:rsid w:val="00C14350"/>
    <w:rsid w:val="00C37CAA"/>
    <w:rsid w:val="00C531D4"/>
    <w:rsid w:val="00CD26BF"/>
    <w:rsid w:val="00CD2AAF"/>
    <w:rsid w:val="00CE39F1"/>
    <w:rsid w:val="00CF1AEF"/>
    <w:rsid w:val="00D1677A"/>
    <w:rsid w:val="00D3284E"/>
    <w:rsid w:val="00D411EB"/>
    <w:rsid w:val="00D51220"/>
    <w:rsid w:val="00D66011"/>
    <w:rsid w:val="00D743D2"/>
    <w:rsid w:val="00D87425"/>
    <w:rsid w:val="00DC2B9E"/>
    <w:rsid w:val="00E202A3"/>
    <w:rsid w:val="00E27520"/>
    <w:rsid w:val="00F34BAD"/>
    <w:rsid w:val="00F669C2"/>
    <w:rsid w:val="00F7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0D01"/>
  <w15:chartTrackingRefBased/>
  <w15:docId w15:val="{053C2365-B61C-47D5-8418-3BFCEEF1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85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92E67"/>
    <w:pPr>
      <w:tabs>
        <w:tab w:val="left" w:pos="567"/>
      </w:tabs>
      <w:spacing w:before="60"/>
      <w:ind w:firstLine="567"/>
      <w:jc w:val="both"/>
    </w:pPr>
    <w:rPr>
      <w:rFonts w:ascii="Arial Narrow" w:hAnsi="Arial Narrow"/>
      <w:szCs w:val="20"/>
      <w:lang w:val="x-none"/>
    </w:rPr>
  </w:style>
  <w:style w:type="character" w:customStyle="1" w:styleId="a4">
    <w:name w:val="Основной текст с отступом Знак"/>
    <w:link w:val="a3"/>
    <w:rsid w:val="00592E67"/>
    <w:rPr>
      <w:rFonts w:ascii="Arial Narrow" w:eastAsia="Times New Roman" w:hAnsi="Arial Narrow" w:cs="Times New Roman"/>
      <w:sz w:val="24"/>
      <w:szCs w:val="20"/>
      <w:lang w:val="x-none"/>
    </w:rPr>
  </w:style>
  <w:style w:type="paragraph" w:styleId="a5">
    <w:name w:val="List Paragraph"/>
    <w:basedOn w:val="a"/>
    <w:link w:val="a6"/>
    <w:uiPriority w:val="34"/>
    <w:qFormat/>
    <w:rsid w:val="00592E67"/>
    <w:pPr>
      <w:ind w:left="708"/>
    </w:pPr>
  </w:style>
  <w:style w:type="character" w:customStyle="1" w:styleId="a6">
    <w:name w:val="Абзац списка Знак"/>
    <w:link w:val="a5"/>
    <w:uiPriority w:val="34"/>
    <w:rsid w:val="00592E6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E202A3"/>
    <w:rPr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E202A3"/>
    <w:pPr>
      <w:shd w:val="clear" w:color="auto" w:fill="FFFFFF"/>
      <w:spacing w:before="360" w:after="360" w:line="240" w:lineRule="atLeast"/>
      <w:jc w:val="both"/>
    </w:pPr>
    <w:rPr>
      <w:rFonts w:ascii="Calibri" w:eastAsia="Calibri" w:hAnsi="Calibri"/>
      <w:sz w:val="22"/>
      <w:szCs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154790"/>
    <w:rPr>
      <w:rFonts w:ascii="Arial Narrow" w:hAnsi="Arial Narrow" w:cs="Arial Narrow"/>
      <w:sz w:val="24"/>
      <w:szCs w:val="24"/>
      <w:u w:val="none"/>
      <w:effect w:val="none"/>
    </w:rPr>
  </w:style>
  <w:style w:type="character" w:styleId="a7">
    <w:name w:val="annotation reference"/>
    <w:uiPriority w:val="99"/>
    <w:semiHidden/>
    <w:unhideWhenUsed/>
    <w:rsid w:val="00B22EC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2ECF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B22EC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22EC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22EC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22E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B22ECF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2F36D2"/>
    <w:rPr>
      <w:rFonts w:ascii="Calibri" w:eastAsia="Calibri" w:hAnsi="Calibri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2F36D2"/>
    <w:rPr>
      <w:sz w:val="20"/>
      <w:szCs w:val="20"/>
    </w:rPr>
  </w:style>
  <w:style w:type="character" w:styleId="af0">
    <w:name w:val="footnote reference"/>
    <w:link w:val="1"/>
    <w:unhideWhenUsed/>
    <w:rsid w:val="002F36D2"/>
    <w:rPr>
      <w:vertAlign w:val="superscript"/>
    </w:rPr>
  </w:style>
  <w:style w:type="paragraph" w:customStyle="1" w:styleId="1">
    <w:name w:val="Знак сноски1"/>
    <w:link w:val="af0"/>
    <w:rsid w:val="002F36D2"/>
    <w:rPr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tb.ru/krupnyj-biznes/raschety/bankovskoe-soprovozhdenie-kontraktov/soprovozhdenie-kontraktov-v-ramkah-inyh-zakonov/otkrytie-otdelnogo-sch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SRV-SCCM-01</Company>
  <LinksUpToDate>false</LinksUpToDate>
  <CharactersWithSpaces>4848</CharactersWithSpaces>
  <SharedDoc>false</SharedDoc>
  <HLinks>
    <vt:vector size="6" baseType="variant">
      <vt:variant>
        <vt:i4>7143466</vt:i4>
      </vt:variant>
      <vt:variant>
        <vt:i4>0</vt:i4>
      </vt:variant>
      <vt:variant>
        <vt:i4>0</vt:i4>
      </vt:variant>
      <vt:variant>
        <vt:i4>5</vt:i4>
      </vt:variant>
      <vt:variant>
        <vt:lpwstr>https://www.vtb.ru/krupnyj-biznes/raschety/bankovskoe-soprovozhdenie-kontraktov/soprovozhdenie-kontraktov-v-ramkah-inyh-zakonov/otkrytie-otdelnogo-scheta/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Тактаева Елена Петровна</dc:creator>
  <cp:keywords/>
  <dc:description/>
  <cp:lastModifiedBy>Admin</cp:lastModifiedBy>
  <cp:revision>2</cp:revision>
  <cp:lastPrinted>2026-04-09T08:24:00Z</cp:lastPrinted>
  <dcterms:created xsi:type="dcterms:W3CDTF">2026-04-13T07:18:00Z</dcterms:created>
  <dcterms:modified xsi:type="dcterms:W3CDTF">2026-04-13T07:18:00Z</dcterms:modified>
</cp:coreProperties>
</file>