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4718" w:type="dxa"/>
        <w:tblLook w:val="04A0" w:firstRow="1" w:lastRow="0" w:firstColumn="1" w:lastColumn="0" w:noHBand="0" w:noVBand="1"/>
      </w:tblPr>
      <w:tblGrid>
        <w:gridCol w:w="4377"/>
        <w:gridCol w:w="1010"/>
        <w:gridCol w:w="5103"/>
        <w:gridCol w:w="4228"/>
      </w:tblGrid>
      <w:tr w:rsidR="00917F90" w:rsidRPr="00FE5694" w14:paraId="37831388" w14:textId="77777777" w:rsidTr="00A317DE"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</w:tcPr>
          <w:p w14:paraId="20547CD4" w14:textId="77777777" w:rsidR="001025DB" w:rsidRPr="00FE5694" w:rsidRDefault="001025DB" w:rsidP="00917F90">
            <w:pPr>
              <w:spacing w:line="240" w:lineRule="auto"/>
              <w:rPr>
                <w:rFonts w:cs="Calibri"/>
                <w:sz w:val="24"/>
                <w:szCs w:val="24"/>
                <w:highlight w:val="yellow"/>
              </w:rPr>
            </w:pPr>
          </w:p>
          <w:p w14:paraId="6445828B" w14:textId="77777777" w:rsidR="001025DB" w:rsidRPr="00FE5694" w:rsidRDefault="001025DB" w:rsidP="00917F90">
            <w:pPr>
              <w:spacing w:line="240" w:lineRule="auto"/>
              <w:rPr>
                <w:rFonts w:cs="Calibri"/>
                <w:sz w:val="24"/>
                <w:szCs w:val="24"/>
                <w:highlight w:val="yellow"/>
              </w:rPr>
            </w:pPr>
          </w:p>
          <w:p w14:paraId="59ADEACE" w14:textId="77777777" w:rsidR="001025DB" w:rsidRPr="00FE5694" w:rsidRDefault="001025DB" w:rsidP="00917F90">
            <w:pPr>
              <w:spacing w:line="240" w:lineRule="auto"/>
              <w:rPr>
                <w:rFonts w:cs="Calibri"/>
                <w:sz w:val="24"/>
                <w:szCs w:val="24"/>
                <w:highlight w:val="yellow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0015D8A7" w14:textId="77777777" w:rsidR="001025DB" w:rsidRPr="00FE5694" w:rsidRDefault="001025DB" w:rsidP="00917F90">
            <w:pPr>
              <w:spacing w:line="240" w:lineRule="auto"/>
              <w:ind w:right="-3633"/>
              <w:rPr>
                <w:rFonts w:cs="Calibri"/>
                <w:sz w:val="24"/>
                <w:szCs w:val="24"/>
                <w:highlight w:val="yellow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61251CCA" w14:textId="77777777" w:rsidR="001025DB" w:rsidRPr="00FE5694" w:rsidRDefault="001025DB" w:rsidP="00917F90">
            <w:pPr>
              <w:spacing w:line="240" w:lineRule="auto"/>
              <w:jc w:val="right"/>
              <w:rPr>
                <w:rFonts w:cs="Calibri"/>
                <w:b/>
                <w:bCs/>
                <w:sz w:val="24"/>
                <w:szCs w:val="24"/>
              </w:rPr>
            </w:pPr>
            <w:r w:rsidRPr="00FE5694">
              <w:rPr>
                <w:rFonts w:cs="Calibri"/>
                <w:b/>
                <w:bCs/>
                <w:sz w:val="24"/>
                <w:szCs w:val="24"/>
              </w:rPr>
              <w:t>«УТВЕРЖДАЮ»</w:t>
            </w:r>
          </w:p>
          <w:p w14:paraId="67CE4BF8" w14:textId="77777777" w:rsidR="001025DB" w:rsidRPr="00FE5694" w:rsidRDefault="001025DB" w:rsidP="00917F90">
            <w:pPr>
              <w:spacing w:after="0" w:line="240" w:lineRule="auto"/>
              <w:jc w:val="right"/>
              <w:rPr>
                <w:rFonts w:cs="Calibri"/>
                <w:b/>
                <w:bCs/>
                <w:sz w:val="24"/>
                <w:szCs w:val="24"/>
              </w:rPr>
            </w:pPr>
            <w:r w:rsidRPr="00FE5694">
              <w:rPr>
                <w:rFonts w:cs="Calibri"/>
                <w:b/>
                <w:bCs/>
                <w:sz w:val="24"/>
                <w:szCs w:val="24"/>
              </w:rPr>
              <w:t xml:space="preserve">Директор по эксплуатации и безопасности производственной деятельности </w:t>
            </w:r>
          </w:p>
          <w:p w14:paraId="704567B8" w14:textId="77777777" w:rsidR="001025DB" w:rsidRPr="00FE5694" w:rsidRDefault="001025DB" w:rsidP="00917F90">
            <w:pPr>
              <w:spacing w:after="0" w:line="240" w:lineRule="auto"/>
              <w:jc w:val="right"/>
              <w:rPr>
                <w:rFonts w:cs="Calibri"/>
                <w:b/>
                <w:bCs/>
                <w:sz w:val="24"/>
                <w:szCs w:val="24"/>
              </w:rPr>
            </w:pPr>
            <w:r w:rsidRPr="00FE5694">
              <w:rPr>
                <w:rFonts w:cs="Calibri"/>
                <w:b/>
                <w:bCs/>
                <w:sz w:val="24"/>
                <w:szCs w:val="24"/>
              </w:rPr>
              <w:t>АО «Коломенский завод»</w:t>
            </w:r>
          </w:p>
          <w:p w14:paraId="31A8FD00" w14:textId="77777777" w:rsidR="001025DB" w:rsidRPr="00FE5694" w:rsidRDefault="001025DB" w:rsidP="00917F90">
            <w:pPr>
              <w:spacing w:after="0" w:line="240" w:lineRule="auto"/>
              <w:jc w:val="right"/>
              <w:rPr>
                <w:rFonts w:cs="Calibri"/>
                <w:b/>
                <w:bCs/>
                <w:sz w:val="24"/>
                <w:szCs w:val="24"/>
              </w:rPr>
            </w:pPr>
          </w:p>
          <w:p w14:paraId="3AFEA5EB" w14:textId="77777777" w:rsidR="001025DB" w:rsidRPr="00FE5694" w:rsidRDefault="001025DB" w:rsidP="00917F90">
            <w:pPr>
              <w:spacing w:line="240" w:lineRule="auto"/>
              <w:jc w:val="right"/>
              <w:rPr>
                <w:rFonts w:cs="Calibri"/>
                <w:b/>
                <w:bCs/>
                <w:sz w:val="24"/>
                <w:szCs w:val="24"/>
              </w:rPr>
            </w:pPr>
            <w:r w:rsidRPr="00FE5694">
              <w:rPr>
                <w:rFonts w:cs="Calibri"/>
                <w:b/>
                <w:bCs/>
                <w:sz w:val="24"/>
                <w:szCs w:val="24"/>
              </w:rPr>
              <w:t xml:space="preserve">________________ В.С. Степанкевич </w:t>
            </w:r>
          </w:p>
          <w:p w14:paraId="562FF5B2" w14:textId="70534451" w:rsidR="001025DB" w:rsidRPr="00FE5694" w:rsidRDefault="00FC62A4" w:rsidP="00917F90">
            <w:pPr>
              <w:spacing w:line="240" w:lineRule="auto"/>
              <w:ind w:left="1596" w:right="-3633"/>
              <w:rPr>
                <w:rFonts w:cs="Calibri"/>
                <w:sz w:val="24"/>
                <w:szCs w:val="24"/>
                <w:highlight w:val="yellow"/>
              </w:rPr>
            </w:pPr>
            <w:r w:rsidRPr="00FE5694">
              <w:rPr>
                <w:rFonts w:cs="Calibri"/>
                <w:b/>
                <w:bCs/>
                <w:sz w:val="24"/>
                <w:szCs w:val="24"/>
              </w:rPr>
              <w:t xml:space="preserve">        </w:t>
            </w:r>
            <w:r w:rsidR="001025DB" w:rsidRPr="00FE5694">
              <w:rPr>
                <w:rFonts w:cs="Calibri"/>
                <w:b/>
                <w:bCs/>
                <w:sz w:val="24"/>
                <w:szCs w:val="24"/>
              </w:rPr>
              <w:t>"___"_____________ 2025 г.</w:t>
            </w: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</w:tcPr>
          <w:p w14:paraId="08F198E4" w14:textId="77777777" w:rsidR="001025DB" w:rsidRPr="00FE5694" w:rsidRDefault="001025DB" w:rsidP="00917F90">
            <w:pPr>
              <w:spacing w:line="240" w:lineRule="auto"/>
              <w:rPr>
                <w:rFonts w:cs="Calibri"/>
                <w:sz w:val="24"/>
                <w:szCs w:val="24"/>
                <w:highlight w:val="yellow"/>
              </w:rPr>
            </w:pPr>
          </w:p>
        </w:tc>
      </w:tr>
      <w:tr w:rsidR="00917F90" w:rsidRPr="00FE5694" w14:paraId="4C789E39" w14:textId="77777777" w:rsidTr="00A317DE">
        <w:trPr>
          <w:gridAfter w:val="1"/>
          <w:wAfter w:w="4228" w:type="dxa"/>
        </w:trPr>
        <w:tc>
          <w:tcPr>
            <w:tcW w:w="104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9124CB" w14:textId="77777777" w:rsidR="001025DB" w:rsidRPr="00FE5694" w:rsidRDefault="001025DB" w:rsidP="00917F90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6D3D5829" w14:textId="77777777" w:rsidR="001025DB" w:rsidRPr="00FE5694" w:rsidRDefault="001025DB" w:rsidP="00917F90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656C039F" w14:textId="77777777" w:rsidR="001025DB" w:rsidRPr="00FE5694" w:rsidRDefault="001025DB" w:rsidP="00917F90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7BD3C5CC" w14:textId="77777777" w:rsidR="001025DB" w:rsidRPr="00FE5694" w:rsidRDefault="001025DB" w:rsidP="00917F90">
            <w:pPr>
              <w:spacing w:line="240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FE5694">
              <w:rPr>
                <w:rFonts w:cs="Calibri"/>
                <w:b/>
                <w:bCs/>
                <w:sz w:val="24"/>
                <w:szCs w:val="24"/>
              </w:rPr>
              <w:t>ТЕХНИЧЕСКОЕ ЗАДАНИЕ</w:t>
            </w:r>
          </w:p>
          <w:p w14:paraId="1C6C5B90" w14:textId="35288DAA" w:rsidR="00FC62A4" w:rsidRPr="00FE5694" w:rsidRDefault="00007805" w:rsidP="00FC62A4">
            <w:pPr>
              <w:spacing w:after="0" w:line="240" w:lineRule="auto"/>
              <w:ind w:left="604" w:hanging="567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cs="Calibri"/>
                <w:b/>
                <w:bCs/>
                <w:sz w:val="24"/>
                <w:szCs w:val="24"/>
              </w:rPr>
              <w:t>по</w:t>
            </w:r>
            <w:proofErr w:type="gramEnd"/>
            <w:r>
              <w:rPr>
                <w:rFonts w:cs="Calibri"/>
                <w:b/>
                <w:bCs/>
                <w:sz w:val="24"/>
                <w:szCs w:val="24"/>
              </w:rPr>
              <w:t xml:space="preserve"> объектам</w:t>
            </w:r>
            <w:r w:rsidR="001025DB" w:rsidRPr="00FE5694">
              <w:rPr>
                <w:rFonts w:cs="Calibri"/>
                <w:b/>
                <w:bCs/>
                <w:sz w:val="24"/>
                <w:szCs w:val="24"/>
              </w:rPr>
              <w:t xml:space="preserve">: </w:t>
            </w:r>
          </w:p>
          <w:p w14:paraId="7C8C3A2F" w14:textId="202364E9" w:rsidR="001025DB" w:rsidRDefault="0074594E" w:rsidP="00917F90">
            <w:pPr>
              <w:spacing w:after="0" w:line="240" w:lineRule="auto"/>
              <w:ind w:left="465" w:hanging="567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FE5694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r w:rsidR="00007805" w:rsidRPr="00C2118C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bookmarkStart w:id="1" w:name="_Hlk152238749"/>
            <w:r w:rsidR="00007805" w:rsidRPr="00C2118C">
              <w:rPr>
                <w:rFonts w:ascii="Times New Roman" w:hAnsi="Times New Roman"/>
                <w:b/>
                <w:sz w:val="24"/>
                <w:szCs w:val="24"/>
              </w:rPr>
              <w:t xml:space="preserve">Устройство </w:t>
            </w:r>
            <w:r w:rsidR="00007805" w:rsidRPr="00AE47EE">
              <w:rPr>
                <w:rFonts w:ascii="Times New Roman" w:hAnsi="Times New Roman"/>
                <w:b/>
                <w:sz w:val="24"/>
                <w:szCs w:val="24"/>
              </w:rPr>
              <w:t xml:space="preserve">фундаментов </w:t>
            </w:r>
            <w:bookmarkEnd w:id="1"/>
            <w:r w:rsidR="000078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под вертикальный токарный станок с ЧПУ </w:t>
            </w:r>
            <w:r w:rsidR="0000780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VTL</w:t>
            </w:r>
            <w:r w:rsidR="00007805" w:rsidRPr="00125FDA">
              <w:rPr>
                <w:rFonts w:ascii="Times New Roman" w:hAnsi="Times New Roman"/>
                <w:b/>
                <w:bCs/>
                <w:sz w:val="24"/>
                <w:szCs w:val="24"/>
              </w:rPr>
              <w:t>1000+</w:t>
            </w:r>
            <w:r w:rsidR="0000780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ATC</w:t>
            </w:r>
            <w:r w:rsidR="00007805" w:rsidRPr="00125FD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007805">
              <w:rPr>
                <w:rFonts w:ascii="Times New Roman" w:hAnsi="Times New Roman"/>
                <w:b/>
                <w:bCs/>
                <w:sz w:val="24"/>
                <w:szCs w:val="24"/>
              </w:rPr>
              <w:t>ТЗ 384» (1шт) в цехе М10</w:t>
            </w:r>
          </w:p>
          <w:p w14:paraId="7455E74C" w14:textId="77777777" w:rsidR="00007805" w:rsidRDefault="00007805" w:rsidP="0000780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118C">
              <w:rPr>
                <w:rFonts w:ascii="Times New Roman" w:hAnsi="Times New Roman"/>
                <w:b/>
                <w:sz w:val="24"/>
                <w:szCs w:val="24"/>
              </w:rPr>
              <w:t xml:space="preserve">«Устройство </w:t>
            </w:r>
            <w:r w:rsidRPr="00AE47EE">
              <w:rPr>
                <w:rFonts w:ascii="Times New Roman" w:hAnsi="Times New Roman"/>
                <w:b/>
                <w:sz w:val="24"/>
                <w:szCs w:val="24"/>
              </w:rPr>
              <w:t xml:space="preserve">фундаментов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под обрабатывающий центр</w:t>
            </w:r>
            <w:r w:rsidRPr="007548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XH</w:t>
            </w:r>
            <w:r w:rsidRPr="00754805">
              <w:rPr>
                <w:rFonts w:ascii="Times New Roman" w:hAnsi="Times New Roman"/>
                <w:b/>
                <w:bCs/>
                <w:sz w:val="24"/>
                <w:szCs w:val="24"/>
              </w:rPr>
              <w:t>2513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(1шт)</w:t>
            </w:r>
            <w:r w:rsidRPr="007548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 портальный фрезерно-расточный обрабатывающий центр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XK</w:t>
            </w:r>
            <w:r w:rsidRPr="00754805">
              <w:rPr>
                <w:rFonts w:ascii="Times New Roman" w:hAnsi="Times New Roman"/>
                <w:b/>
                <w:bCs/>
                <w:sz w:val="24"/>
                <w:szCs w:val="24"/>
              </w:rPr>
              <w:t>2415</w:t>
            </w:r>
            <w:r w:rsidRPr="00AE47E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(2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  <w:p w14:paraId="3D782F0A" w14:textId="1E9751D0" w:rsidR="00007805" w:rsidRDefault="00007805" w:rsidP="00007805">
            <w:pPr>
              <w:spacing w:after="0" w:line="240" w:lineRule="auto"/>
              <w:ind w:left="465" w:hanging="5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AE47EE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AE47E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цехе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М14»</w:t>
            </w:r>
          </w:p>
          <w:p w14:paraId="2E2A4E23" w14:textId="05766087" w:rsidR="00007805" w:rsidRPr="00007805" w:rsidRDefault="00007805" w:rsidP="00007805">
            <w:pPr>
              <w:spacing w:after="0" w:line="240" w:lineRule="auto"/>
              <w:ind w:left="465" w:hanging="567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C2118C">
              <w:rPr>
                <w:rFonts w:ascii="Times New Roman" w:hAnsi="Times New Roman"/>
                <w:b/>
                <w:sz w:val="24"/>
                <w:szCs w:val="24"/>
              </w:rPr>
              <w:t xml:space="preserve">«Устройство </w:t>
            </w:r>
            <w:r w:rsidRPr="00AE47EE">
              <w:rPr>
                <w:rFonts w:ascii="Times New Roman" w:hAnsi="Times New Roman"/>
                <w:b/>
                <w:sz w:val="24"/>
                <w:szCs w:val="24"/>
              </w:rPr>
              <w:t xml:space="preserve">фундаментов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под фрезерный станок</w:t>
            </w:r>
            <w:r w:rsidRPr="000078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UMBG</w:t>
            </w:r>
            <w:r w:rsidRPr="000078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VMC</w:t>
            </w:r>
            <w:r w:rsidRPr="00007805">
              <w:rPr>
                <w:rFonts w:ascii="Times New Roman" w:hAnsi="Times New Roman"/>
                <w:b/>
                <w:bCs/>
                <w:sz w:val="24"/>
                <w:szCs w:val="24"/>
              </w:rPr>
              <w:t>120/60 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07805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1шт) и специализированный токарный станок для обработки поршней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UMBG</w:t>
            </w:r>
            <w:r w:rsidRPr="000078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SPL</w:t>
            </w:r>
            <w:r w:rsidRPr="00007805">
              <w:rPr>
                <w:rFonts w:ascii="Times New Roman" w:hAnsi="Times New Roman"/>
                <w:b/>
                <w:bCs/>
                <w:sz w:val="24"/>
                <w:szCs w:val="24"/>
              </w:rPr>
              <w:t>330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MS</w:t>
            </w:r>
            <w:r w:rsidRPr="000078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шт)</w:t>
            </w:r>
            <w:r w:rsidR="00A317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 цехе М10</w:t>
            </w:r>
          </w:p>
          <w:p w14:paraId="2AA12598" w14:textId="24AC52A1" w:rsidR="001025DB" w:rsidRPr="00FE5694" w:rsidRDefault="00007805" w:rsidP="00917F90">
            <w:pPr>
              <w:spacing w:after="0" w:line="240" w:lineRule="auto"/>
              <w:ind w:left="465" w:hanging="567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proofErr w:type="gramStart"/>
            <w:r w:rsidRPr="00FE5694">
              <w:rPr>
                <w:rFonts w:cs="Calibri"/>
                <w:b/>
                <w:bCs/>
                <w:sz w:val="24"/>
                <w:szCs w:val="24"/>
              </w:rPr>
              <w:t>на</w:t>
            </w:r>
            <w:proofErr w:type="gramEnd"/>
            <w:r w:rsidRPr="00FE5694">
              <w:rPr>
                <w:rFonts w:cs="Calibri"/>
                <w:b/>
                <w:bCs/>
                <w:sz w:val="24"/>
                <w:szCs w:val="24"/>
              </w:rPr>
              <w:t xml:space="preserve"> территории АО «Коломенский Завод»</w:t>
            </w:r>
            <w:r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r w:rsidR="001025DB" w:rsidRPr="00FE5694">
              <w:rPr>
                <w:rFonts w:cs="Calibri"/>
                <w:b/>
                <w:bCs/>
                <w:sz w:val="24"/>
                <w:szCs w:val="24"/>
              </w:rPr>
              <w:t>расположенного по адресу: Московская область, г. Коломна, ул. Партизан 42</w:t>
            </w:r>
          </w:p>
          <w:p w14:paraId="032C1043" w14:textId="77777777" w:rsidR="001025DB" w:rsidRPr="00FE5694" w:rsidRDefault="001025DB" w:rsidP="00917F90">
            <w:pPr>
              <w:spacing w:line="240" w:lineRule="auto"/>
              <w:ind w:left="708" w:hanging="708"/>
              <w:jc w:val="center"/>
              <w:rPr>
                <w:rFonts w:cs="Calibri"/>
                <w:sz w:val="24"/>
                <w:szCs w:val="24"/>
                <w:highlight w:val="yellow"/>
              </w:rPr>
            </w:pPr>
          </w:p>
        </w:tc>
      </w:tr>
    </w:tbl>
    <w:p w14:paraId="4A5AE047" w14:textId="77777777" w:rsidR="001025DB" w:rsidRPr="00FE5694" w:rsidRDefault="001025DB" w:rsidP="00917F90">
      <w:pPr>
        <w:spacing w:line="240" w:lineRule="auto"/>
        <w:rPr>
          <w:rFonts w:cs="Calibri"/>
          <w:sz w:val="24"/>
          <w:szCs w:val="24"/>
          <w:highlight w:val="yellow"/>
        </w:rPr>
      </w:pPr>
    </w:p>
    <w:p w14:paraId="1B5AE008" w14:textId="77777777" w:rsidR="001025DB" w:rsidRPr="00FE5694" w:rsidRDefault="001025DB" w:rsidP="00917F90">
      <w:pPr>
        <w:spacing w:line="240" w:lineRule="auto"/>
        <w:rPr>
          <w:rFonts w:cs="Calibri"/>
          <w:sz w:val="24"/>
          <w:szCs w:val="24"/>
          <w:highlight w:val="yellow"/>
        </w:rPr>
      </w:pPr>
    </w:p>
    <w:p w14:paraId="08515D64" w14:textId="77777777" w:rsidR="001025DB" w:rsidRPr="00FE5694" w:rsidRDefault="001025DB" w:rsidP="00917F90">
      <w:pPr>
        <w:spacing w:line="240" w:lineRule="auto"/>
        <w:rPr>
          <w:rFonts w:cs="Calibri"/>
          <w:sz w:val="24"/>
          <w:szCs w:val="24"/>
          <w:highlight w:val="yellow"/>
        </w:rPr>
      </w:pPr>
    </w:p>
    <w:p w14:paraId="34786792" w14:textId="77777777" w:rsidR="001025DB" w:rsidRPr="00FE5694" w:rsidRDefault="001025DB" w:rsidP="00917F90">
      <w:pPr>
        <w:spacing w:line="240" w:lineRule="auto"/>
        <w:rPr>
          <w:rFonts w:cs="Calibri"/>
          <w:sz w:val="24"/>
          <w:szCs w:val="24"/>
          <w:highlight w:val="yellow"/>
        </w:rPr>
      </w:pPr>
    </w:p>
    <w:p w14:paraId="0A2A2642" w14:textId="77777777" w:rsidR="001025DB" w:rsidRPr="00FE5694" w:rsidRDefault="001025DB" w:rsidP="00917F90">
      <w:pPr>
        <w:spacing w:line="240" w:lineRule="auto"/>
        <w:rPr>
          <w:rFonts w:cs="Calibri"/>
          <w:sz w:val="24"/>
          <w:szCs w:val="24"/>
          <w:highlight w:val="yellow"/>
        </w:rPr>
      </w:pPr>
    </w:p>
    <w:p w14:paraId="0E0A59C4" w14:textId="77777777" w:rsidR="001025DB" w:rsidRPr="00FE5694" w:rsidRDefault="001025DB" w:rsidP="00917F90">
      <w:pPr>
        <w:spacing w:line="240" w:lineRule="auto"/>
        <w:rPr>
          <w:rFonts w:cs="Calibri"/>
          <w:sz w:val="24"/>
          <w:szCs w:val="24"/>
          <w:highlight w:val="yellow"/>
        </w:rPr>
      </w:pPr>
    </w:p>
    <w:p w14:paraId="3E2278FD" w14:textId="77777777" w:rsidR="001025DB" w:rsidRPr="00FE5694" w:rsidRDefault="001025DB" w:rsidP="00917F90">
      <w:pPr>
        <w:spacing w:line="240" w:lineRule="auto"/>
        <w:rPr>
          <w:rFonts w:cs="Calibri"/>
          <w:sz w:val="24"/>
          <w:szCs w:val="24"/>
          <w:highlight w:val="yellow"/>
        </w:rPr>
      </w:pPr>
    </w:p>
    <w:p w14:paraId="4B885202" w14:textId="77777777" w:rsidR="001025DB" w:rsidRPr="00FE5694" w:rsidRDefault="001025DB" w:rsidP="00917F90">
      <w:pPr>
        <w:spacing w:after="0" w:line="240" w:lineRule="auto"/>
        <w:rPr>
          <w:rFonts w:cs="Calibri"/>
          <w:sz w:val="24"/>
          <w:szCs w:val="24"/>
        </w:rPr>
      </w:pPr>
      <w:bookmarkStart w:id="2" w:name="_Hlk114772079"/>
      <w:r w:rsidRPr="00FE5694">
        <w:rPr>
          <w:rFonts w:cs="Calibri"/>
          <w:sz w:val="24"/>
          <w:szCs w:val="24"/>
        </w:rPr>
        <w:t xml:space="preserve">СОГЛАСОВАНО: </w:t>
      </w:r>
    </w:p>
    <w:p w14:paraId="47BEF73C" w14:textId="77777777" w:rsidR="001025DB" w:rsidRPr="00FE5694" w:rsidRDefault="001025DB" w:rsidP="00917F90">
      <w:pPr>
        <w:spacing w:after="0" w:line="240" w:lineRule="auto"/>
        <w:rPr>
          <w:rFonts w:cs="Calibri"/>
          <w:sz w:val="24"/>
          <w:szCs w:val="24"/>
          <w:highlight w:val="yellow"/>
        </w:rPr>
      </w:pPr>
    </w:p>
    <w:bookmarkEnd w:id="2"/>
    <w:tbl>
      <w:tblPr>
        <w:tblW w:w="0" w:type="auto"/>
        <w:tblLook w:val="01E0" w:firstRow="1" w:lastRow="1" w:firstColumn="1" w:lastColumn="1" w:noHBand="0" w:noVBand="0"/>
      </w:tblPr>
      <w:tblGrid>
        <w:gridCol w:w="5245"/>
        <w:gridCol w:w="4820"/>
      </w:tblGrid>
      <w:tr w:rsidR="00917F90" w:rsidRPr="00FE5694" w14:paraId="51CF5720" w14:textId="77777777" w:rsidTr="00A317DE">
        <w:trPr>
          <w:trHeight w:val="2282"/>
        </w:trPr>
        <w:tc>
          <w:tcPr>
            <w:tcW w:w="5245" w:type="dxa"/>
            <w:shd w:val="clear" w:color="auto" w:fill="auto"/>
          </w:tcPr>
          <w:p w14:paraId="041F90D7" w14:textId="77777777" w:rsidR="001025DB" w:rsidRPr="00FE5694" w:rsidRDefault="001025DB" w:rsidP="00917F90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14:paraId="4A044BFD" w14:textId="77777777" w:rsidR="001025DB" w:rsidRPr="00FE5694" w:rsidRDefault="001025DB" w:rsidP="00917F90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Начальник отдела по строительству</w:t>
            </w:r>
          </w:p>
          <w:p w14:paraId="21E4187B" w14:textId="77777777" w:rsidR="001025DB" w:rsidRPr="00FE5694" w:rsidRDefault="001025DB" w:rsidP="00917F90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  <w:lang w:eastAsia="ru-RU"/>
              </w:rPr>
            </w:pPr>
          </w:p>
          <w:p w14:paraId="468BEBEB" w14:textId="77777777" w:rsidR="001025DB" w:rsidRPr="00FE5694" w:rsidRDefault="001025DB" w:rsidP="00917F90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  <w:lang w:eastAsia="ru-RU"/>
              </w:rPr>
            </w:pPr>
          </w:p>
          <w:p w14:paraId="00E669EC" w14:textId="1749C2ED" w:rsidR="001025DB" w:rsidRPr="00FE5694" w:rsidRDefault="001025DB" w:rsidP="00917F90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         _____________</w:t>
            </w:r>
            <w:r w:rsidR="008041E1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П.В.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Губанов </w:t>
            </w:r>
          </w:p>
          <w:p w14:paraId="227A2428" w14:textId="77777777" w:rsidR="001025DB" w:rsidRPr="00FE5694" w:rsidRDefault="001025DB" w:rsidP="00917F90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  <w:lang w:eastAsia="ru-RU"/>
              </w:rPr>
            </w:pPr>
          </w:p>
          <w:p w14:paraId="42C9C675" w14:textId="77777777" w:rsidR="001025DB" w:rsidRPr="00FE5694" w:rsidRDefault="001025DB" w:rsidP="00917F90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        "___"_____________ 2025г.</w:t>
            </w:r>
          </w:p>
        </w:tc>
      </w:tr>
    </w:tbl>
    <w:p w14:paraId="1A4E35E7" w14:textId="77777777" w:rsidR="001025DB" w:rsidRPr="00FE5694" w:rsidRDefault="001025DB" w:rsidP="00917F90">
      <w:pPr>
        <w:spacing w:line="240" w:lineRule="auto"/>
        <w:rPr>
          <w:rFonts w:cs="Calibri"/>
          <w:sz w:val="24"/>
          <w:szCs w:val="24"/>
          <w:highlight w:val="yellow"/>
        </w:rPr>
      </w:pPr>
    </w:p>
    <w:p w14:paraId="45769923" w14:textId="77777777" w:rsidR="001025DB" w:rsidRPr="00FE5694" w:rsidRDefault="001025DB" w:rsidP="00917F90">
      <w:pPr>
        <w:spacing w:line="240" w:lineRule="auto"/>
        <w:rPr>
          <w:rFonts w:cs="Calibri"/>
          <w:sz w:val="24"/>
          <w:szCs w:val="24"/>
          <w:highlight w:val="yellow"/>
        </w:rPr>
      </w:pPr>
    </w:p>
    <w:p w14:paraId="71DDB2B9" w14:textId="77777777" w:rsidR="001025DB" w:rsidRPr="00FE5694" w:rsidRDefault="001025DB" w:rsidP="00917F90">
      <w:pPr>
        <w:spacing w:line="240" w:lineRule="auto"/>
        <w:rPr>
          <w:rFonts w:cs="Calibri"/>
          <w:sz w:val="24"/>
          <w:szCs w:val="24"/>
          <w:highlight w:val="yellow"/>
        </w:rPr>
      </w:pPr>
    </w:p>
    <w:p w14:paraId="611E4955" w14:textId="2961CD79" w:rsidR="00917F90" w:rsidRPr="00FE5694" w:rsidRDefault="00917F90">
      <w:pPr>
        <w:spacing w:after="160" w:line="259" w:lineRule="auto"/>
        <w:rPr>
          <w:rFonts w:cs="Calibri"/>
          <w:sz w:val="24"/>
          <w:szCs w:val="24"/>
          <w:highlight w:val="yellow"/>
        </w:rPr>
      </w:pP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576"/>
        <w:gridCol w:w="2555"/>
        <w:gridCol w:w="1542"/>
        <w:gridCol w:w="3544"/>
        <w:gridCol w:w="1977"/>
        <w:gridCol w:w="154"/>
      </w:tblGrid>
      <w:tr w:rsidR="00917F90" w:rsidRPr="00FE5694" w14:paraId="6D7AFD23" w14:textId="77777777" w:rsidTr="001826FD">
        <w:tc>
          <w:tcPr>
            <w:tcW w:w="576" w:type="dxa"/>
            <w:tcBorders>
              <w:top w:val="single" w:sz="4" w:space="0" w:color="auto"/>
            </w:tcBorders>
          </w:tcPr>
          <w:p w14:paraId="56B70D3C" w14:textId="77777777" w:rsidR="001025DB" w:rsidRPr="00FE5694" w:rsidRDefault="001025DB" w:rsidP="00917F90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b/>
                <w:bCs/>
                <w:sz w:val="24"/>
                <w:szCs w:val="24"/>
              </w:rPr>
              <w:t>№</w:t>
            </w:r>
            <w:r w:rsidRPr="00FE5694">
              <w:rPr>
                <w:rFonts w:cs="Calibri"/>
                <w:b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2555" w:type="dxa"/>
            <w:tcBorders>
              <w:top w:val="single" w:sz="4" w:space="0" w:color="auto"/>
            </w:tcBorders>
            <w:vAlign w:val="bottom"/>
          </w:tcPr>
          <w:p w14:paraId="478397FB" w14:textId="77777777" w:rsidR="001025DB" w:rsidRPr="00FE5694" w:rsidRDefault="001025DB" w:rsidP="00917F90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b/>
                <w:bCs/>
                <w:sz w:val="24"/>
                <w:szCs w:val="24"/>
              </w:rPr>
              <w:t>ПЕРЕЧЕНЬ ОСНОВНЫХ ТРЕБОВАНИЙ</w:t>
            </w:r>
          </w:p>
        </w:tc>
        <w:tc>
          <w:tcPr>
            <w:tcW w:w="7217" w:type="dxa"/>
            <w:gridSpan w:val="4"/>
            <w:tcBorders>
              <w:top w:val="single" w:sz="4" w:space="0" w:color="auto"/>
            </w:tcBorders>
            <w:vAlign w:val="center"/>
          </w:tcPr>
          <w:p w14:paraId="1E6A4237" w14:textId="77777777" w:rsidR="001025DB" w:rsidRPr="00FE5694" w:rsidRDefault="001025DB" w:rsidP="00917F90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b/>
                <w:bCs/>
                <w:sz w:val="24"/>
                <w:szCs w:val="24"/>
              </w:rPr>
              <w:t>СОДЕРЖАНИЕ ТРЕБОВАНИЙ</w:t>
            </w:r>
          </w:p>
        </w:tc>
      </w:tr>
      <w:tr w:rsidR="00917F90" w:rsidRPr="00FE5694" w14:paraId="105DFB16" w14:textId="77777777" w:rsidTr="001826FD">
        <w:trPr>
          <w:trHeight w:val="404"/>
        </w:trPr>
        <w:tc>
          <w:tcPr>
            <w:tcW w:w="576" w:type="dxa"/>
          </w:tcPr>
          <w:p w14:paraId="224E1AA8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29616B16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Основание для выполнения работ</w:t>
            </w:r>
          </w:p>
        </w:tc>
        <w:tc>
          <w:tcPr>
            <w:tcW w:w="7217" w:type="dxa"/>
            <w:gridSpan w:val="4"/>
          </w:tcPr>
          <w:p w14:paraId="1955EC7B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 xml:space="preserve">Решение собственника </w:t>
            </w:r>
          </w:p>
        </w:tc>
      </w:tr>
      <w:tr w:rsidR="00917F90" w:rsidRPr="00FE5694" w14:paraId="717DF510" w14:textId="77777777" w:rsidTr="001826FD">
        <w:trPr>
          <w:trHeight w:val="404"/>
        </w:trPr>
        <w:tc>
          <w:tcPr>
            <w:tcW w:w="576" w:type="dxa"/>
          </w:tcPr>
          <w:p w14:paraId="00762AA7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504EE9DC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Застройщик/Заказчик</w:t>
            </w:r>
          </w:p>
        </w:tc>
        <w:tc>
          <w:tcPr>
            <w:tcW w:w="7217" w:type="dxa"/>
            <w:gridSpan w:val="4"/>
          </w:tcPr>
          <w:p w14:paraId="7E6E88AB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АО «Коломенский завод» - Заказчик</w:t>
            </w:r>
          </w:p>
        </w:tc>
      </w:tr>
      <w:tr w:rsidR="00917F90" w:rsidRPr="00FE5694" w14:paraId="46D953EC" w14:textId="77777777" w:rsidTr="001826FD">
        <w:trPr>
          <w:trHeight w:val="404"/>
        </w:trPr>
        <w:tc>
          <w:tcPr>
            <w:tcW w:w="576" w:type="dxa"/>
          </w:tcPr>
          <w:p w14:paraId="082F6B37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1E30CEF6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Технический заказчик</w:t>
            </w:r>
          </w:p>
        </w:tc>
        <w:tc>
          <w:tcPr>
            <w:tcW w:w="7217" w:type="dxa"/>
            <w:gridSpan w:val="4"/>
          </w:tcPr>
          <w:p w14:paraId="51806CC3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ООО «</w:t>
            </w:r>
            <w:proofErr w:type="spellStart"/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Проминжиниринг</w:t>
            </w:r>
            <w:proofErr w:type="spellEnd"/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»</w:t>
            </w:r>
          </w:p>
        </w:tc>
      </w:tr>
      <w:tr w:rsidR="00917F90" w:rsidRPr="00FE5694" w14:paraId="7E8BDF8A" w14:textId="77777777" w:rsidTr="001826FD">
        <w:trPr>
          <w:trHeight w:val="404"/>
        </w:trPr>
        <w:tc>
          <w:tcPr>
            <w:tcW w:w="576" w:type="dxa"/>
          </w:tcPr>
          <w:p w14:paraId="1A7571D5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269CBDD7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Подрядная организация</w:t>
            </w:r>
          </w:p>
        </w:tc>
        <w:tc>
          <w:tcPr>
            <w:tcW w:w="7217" w:type="dxa"/>
            <w:gridSpan w:val="4"/>
          </w:tcPr>
          <w:p w14:paraId="662BA331" w14:textId="77777777" w:rsidR="001025DB" w:rsidRPr="00FE5694" w:rsidRDefault="001025DB" w:rsidP="00917F9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Определяется на основании конкурсных процедур.</w:t>
            </w:r>
          </w:p>
          <w:p w14:paraId="33207095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Обладающая соответствующими допусками СРО.</w:t>
            </w:r>
          </w:p>
        </w:tc>
      </w:tr>
      <w:tr w:rsidR="00917F90" w:rsidRPr="00FE5694" w14:paraId="2B4B62F5" w14:textId="77777777" w:rsidTr="001826FD">
        <w:trPr>
          <w:trHeight w:val="404"/>
        </w:trPr>
        <w:tc>
          <w:tcPr>
            <w:tcW w:w="576" w:type="dxa"/>
          </w:tcPr>
          <w:p w14:paraId="570BA20C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74549C5E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Вид строительства</w:t>
            </w:r>
          </w:p>
        </w:tc>
        <w:tc>
          <w:tcPr>
            <w:tcW w:w="7217" w:type="dxa"/>
            <w:gridSpan w:val="4"/>
          </w:tcPr>
          <w:p w14:paraId="6CFFC592" w14:textId="3077CDD6" w:rsidR="001025DB" w:rsidRPr="00FE5694" w:rsidRDefault="0074301E" w:rsidP="00917F9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Устройство полов и основания под технологическое оборудование</w:t>
            </w:r>
          </w:p>
        </w:tc>
      </w:tr>
      <w:tr w:rsidR="00917F90" w:rsidRPr="00FE5694" w14:paraId="45C4363E" w14:textId="77777777" w:rsidTr="001826FD">
        <w:trPr>
          <w:trHeight w:val="685"/>
        </w:trPr>
        <w:tc>
          <w:tcPr>
            <w:tcW w:w="576" w:type="dxa"/>
          </w:tcPr>
          <w:p w14:paraId="062020A8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199183BB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7217" w:type="dxa"/>
            <w:gridSpan w:val="4"/>
          </w:tcPr>
          <w:p w14:paraId="7E776755" w14:textId="65839DCF" w:rsidR="001025DB" w:rsidRPr="00FE5694" w:rsidRDefault="001025DB" w:rsidP="00C623BF">
            <w:p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Финансирование проекта осуществляется за счет собственных средств АО «Коломенский завод» и </w:t>
            </w:r>
            <w:r w:rsidR="009E29DB"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привлечённых </w:t>
            </w:r>
            <w:r w:rsidR="00C623BF"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инвестиций</w:t>
            </w:r>
            <w:r w:rsidR="009E29DB"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.</w:t>
            </w:r>
          </w:p>
        </w:tc>
      </w:tr>
      <w:tr w:rsidR="00917F90" w:rsidRPr="00FE5694" w14:paraId="49C6DF90" w14:textId="77777777" w:rsidTr="001826FD">
        <w:trPr>
          <w:trHeight w:val="711"/>
        </w:trPr>
        <w:tc>
          <w:tcPr>
            <w:tcW w:w="576" w:type="dxa"/>
          </w:tcPr>
          <w:p w14:paraId="1361C6DC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2916B3B3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Исходные данные, включая сведения о проектной и рабочей документации объекта.</w:t>
            </w:r>
          </w:p>
        </w:tc>
        <w:tc>
          <w:tcPr>
            <w:tcW w:w="7217" w:type="dxa"/>
            <w:gridSpan w:val="4"/>
          </w:tcPr>
          <w:p w14:paraId="22654922" w14:textId="2BE516B6" w:rsidR="00A317DE" w:rsidRDefault="004C05F5" w:rsidP="003A3EAE">
            <w:pPr>
              <w:spacing w:after="0" w:line="240" w:lineRule="auto"/>
              <w:ind w:left="465" w:hanging="567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b/>
                <w:bCs/>
                <w:sz w:val="24"/>
                <w:szCs w:val="24"/>
              </w:rPr>
              <w:t>Ценовая таблица</w:t>
            </w:r>
            <w:r w:rsidRPr="00FE5694">
              <w:rPr>
                <w:rFonts w:cs="Calibri"/>
                <w:sz w:val="24"/>
                <w:szCs w:val="24"/>
              </w:rPr>
              <w:t>. Объект</w:t>
            </w:r>
            <w:r w:rsidR="00A317DE">
              <w:rPr>
                <w:rFonts w:cs="Calibri"/>
                <w:sz w:val="24"/>
                <w:szCs w:val="24"/>
              </w:rPr>
              <w:t>ы</w:t>
            </w:r>
            <w:r w:rsidRPr="00FE5694">
              <w:rPr>
                <w:rFonts w:cs="Calibri"/>
                <w:sz w:val="24"/>
                <w:szCs w:val="24"/>
              </w:rPr>
              <w:t xml:space="preserve">: </w:t>
            </w:r>
          </w:p>
          <w:p w14:paraId="6255B464" w14:textId="677640D7" w:rsidR="00A317DE" w:rsidRPr="00A317DE" w:rsidRDefault="00A317DE" w:rsidP="00A317DE">
            <w:pPr>
              <w:spacing w:after="0" w:line="240" w:lineRule="auto"/>
              <w:ind w:left="465" w:hanging="567"/>
              <w:rPr>
                <w:rFonts w:cs="Calibri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317DE">
              <w:rPr>
                <w:rFonts w:ascii="Times New Roman" w:hAnsi="Times New Roman"/>
                <w:sz w:val="24"/>
                <w:szCs w:val="24"/>
              </w:rPr>
              <w:t xml:space="preserve">«Устройство фундаментов </w:t>
            </w:r>
            <w:r w:rsidRPr="00A317DE">
              <w:rPr>
                <w:rFonts w:ascii="Times New Roman" w:hAnsi="Times New Roman"/>
                <w:bCs/>
                <w:sz w:val="24"/>
                <w:szCs w:val="24"/>
              </w:rPr>
              <w:t xml:space="preserve">под вертикальный токарный станок с ЧПУ </w:t>
            </w:r>
            <w:r w:rsidRPr="00A317D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VTL</w:t>
            </w:r>
            <w:r w:rsidRPr="00A317DE">
              <w:rPr>
                <w:rFonts w:ascii="Times New Roman" w:hAnsi="Times New Roman"/>
                <w:bCs/>
                <w:sz w:val="24"/>
                <w:szCs w:val="24"/>
              </w:rPr>
              <w:t>1000+</w:t>
            </w:r>
            <w:r w:rsidRPr="00A317D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ATC</w:t>
            </w:r>
            <w:r w:rsidRPr="00A317DE">
              <w:rPr>
                <w:rFonts w:ascii="Times New Roman" w:hAnsi="Times New Roman"/>
                <w:bCs/>
                <w:sz w:val="24"/>
                <w:szCs w:val="24"/>
              </w:rPr>
              <w:t xml:space="preserve"> ТЗ 384» (1шт) в цехе М10</w:t>
            </w:r>
          </w:p>
          <w:p w14:paraId="5FF0F4F6" w14:textId="77EBB784" w:rsidR="00A317DE" w:rsidRPr="00A317DE" w:rsidRDefault="00A317DE" w:rsidP="00A317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317DE">
              <w:rPr>
                <w:rFonts w:ascii="Times New Roman" w:hAnsi="Times New Roman"/>
                <w:sz w:val="24"/>
                <w:szCs w:val="24"/>
              </w:rPr>
              <w:t xml:space="preserve">«Устройство фундаментов </w:t>
            </w:r>
            <w:r w:rsidRPr="00A317DE">
              <w:rPr>
                <w:rFonts w:ascii="Times New Roman" w:hAnsi="Times New Roman"/>
                <w:bCs/>
                <w:sz w:val="24"/>
                <w:szCs w:val="24"/>
              </w:rPr>
              <w:t xml:space="preserve">под обрабатывающий центр </w:t>
            </w:r>
            <w:r w:rsidRPr="00A317D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XH</w:t>
            </w:r>
            <w:r w:rsidRPr="00A317DE">
              <w:rPr>
                <w:rFonts w:ascii="Times New Roman" w:hAnsi="Times New Roman"/>
                <w:bCs/>
                <w:sz w:val="24"/>
                <w:szCs w:val="24"/>
              </w:rPr>
              <w:t xml:space="preserve">2513 (1шт) и портальный фрезерно-расточный обрабатывающий центр </w:t>
            </w:r>
            <w:r w:rsidRPr="00A317D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XK</w:t>
            </w:r>
            <w:r w:rsidRPr="00A317DE">
              <w:rPr>
                <w:rFonts w:ascii="Times New Roman" w:hAnsi="Times New Roman"/>
                <w:bCs/>
                <w:sz w:val="24"/>
                <w:szCs w:val="24"/>
              </w:rPr>
              <w:t xml:space="preserve">2415 (2 </w:t>
            </w:r>
            <w:proofErr w:type="spellStart"/>
            <w:r w:rsidRPr="00A317DE">
              <w:rPr>
                <w:rFonts w:ascii="Times New Roman" w:hAnsi="Times New Roman"/>
                <w:bCs/>
                <w:sz w:val="24"/>
                <w:szCs w:val="24"/>
              </w:rPr>
              <w:t>шт</w:t>
            </w:r>
            <w:proofErr w:type="spellEnd"/>
            <w:r w:rsidRPr="00A317DE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317DE">
              <w:rPr>
                <w:rFonts w:ascii="Times New Roman" w:hAnsi="Times New Roman"/>
                <w:bCs/>
                <w:sz w:val="24"/>
                <w:szCs w:val="24"/>
              </w:rPr>
              <w:t>в цехе М14»</w:t>
            </w:r>
          </w:p>
          <w:p w14:paraId="184F78E3" w14:textId="77777777" w:rsidR="00A317DE" w:rsidRDefault="00A317DE" w:rsidP="00A317DE">
            <w:p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317DE">
              <w:rPr>
                <w:rFonts w:ascii="Times New Roman" w:hAnsi="Times New Roman"/>
                <w:sz w:val="24"/>
                <w:szCs w:val="24"/>
              </w:rPr>
              <w:t xml:space="preserve">«Устройство фундаментов </w:t>
            </w:r>
            <w:r w:rsidRPr="00A317DE">
              <w:rPr>
                <w:rFonts w:ascii="Times New Roman" w:hAnsi="Times New Roman"/>
                <w:bCs/>
                <w:sz w:val="24"/>
                <w:szCs w:val="24"/>
              </w:rPr>
              <w:t xml:space="preserve">под фрезерный станок </w:t>
            </w:r>
            <w:r w:rsidRPr="00A317D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UMBG</w:t>
            </w:r>
            <w:r w:rsidRPr="00A317D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317D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VMC</w:t>
            </w:r>
            <w:r w:rsidRPr="00A317DE">
              <w:rPr>
                <w:rFonts w:ascii="Times New Roman" w:hAnsi="Times New Roman"/>
                <w:bCs/>
                <w:sz w:val="24"/>
                <w:szCs w:val="24"/>
              </w:rPr>
              <w:t>120/60 4</w:t>
            </w:r>
            <w:r w:rsidRPr="00A317D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</w:t>
            </w:r>
            <w:r w:rsidRPr="00A317DE">
              <w:rPr>
                <w:rFonts w:ascii="Times New Roman" w:hAnsi="Times New Roman"/>
                <w:bCs/>
                <w:sz w:val="24"/>
                <w:szCs w:val="24"/>
              </w:rPr>
              <w:t xml:space="preserve"> (1шт) и специализированный токарный станок для обработки поршней </w:t>
            </w:r>
            <w:r w:rsidRPr="00A317D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UMBG</w:t>
            </w:r>
            <w:r w:rsidRPr="00A317D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317D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SPL</w:t>
            </w:r>
            <w:r w:rsidRPr="00A317DE">
              <w:rPr>
                <w:rFonts w:ascii="Times New Roman" w:hAnsi="Times New Roman"/>
                <w:bCs/>
                <w:sz w:val="24"/>
                <w:szCs w:val="24"/>
              </w:rPr>
              <w:t>330</w:t>
            </w:r>
            <w:r w:rsidRPr="00A317D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MS</w:t>
            </w:r>
            <w:r w:rsidRPr="00A317DE">
              <w:rPr>
                <w:rFonts w:ascii="Times New Roman" w:hAnsi="Times New Roman"/>
                <w:bCs/>
                <w:sz w:val="24"/>
                <w:szCs w:val="24"/>
              </w:rPr>
              <w:t xml:space="preserve"> (1шт) в цехе М10</w:t>
            </w:r>
            <w:r w:rsidR="004C05F5" w:rsidRPr="00A317DE">
              <w:rPr>
                <w:rFonts w:cs="Calibri"/>
                <w:sz w:val="24"/>
                <w:szCs w:val="24"/>
              </w:rPr>
              <w:t xml:space="preserve"> </w:t>
            </w:r>
          </w:p>
          <w:p w14:paraId="3F253B74" w14:textId="3BDD65AC" w:rsidR="004C05F5" w:rsidRPr="00A317DE" w:rsidRDefault="004C05F5" w:rsidP="00A317DE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317DE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A317DE">
              <w:rPr>
                <w:rFonts w:ascii="Times New Roman" w:hAnsi="Times New Roman"/>
                <w:sz w:val="24"/>
                <w:szCs w:val="24"/>
              </w:rPr>
              <w:t xml:space="preserve"> территории АО «Коломенский завод», расположенного по адресу: Московская облас</w:t>
            </w:r>
            <w:r w:rsidR="00966DDF" w:rsidRPr="00A317DE">
              <w:rPr>
                <w:rFonts w:ascii="Times New Roman" w:hAnsi="Times New Roman"/>
                <w:sz w:val="24"/>
                <w:szCs w:val="24"/>
              </w:rPr>
              <w:t>ть, г. Коломна, ул. Партизан 42;</w:t>
            </w:r>
          </w:p>
          <w:p w14:paraId="4722E127" w14:textId="77777777" w:rsidR="005A19D5" w:rsidRDefault="004C05F5" w:rsidP="008F7652">
            <w:p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b/>
                <w:bCs/>
                <w:sz w:val="24"/>
                <w:szCs w:val="24"/>
              </w:rPr>
              <w:t>Ведомост</w:t>
            </w:r>
            <w:r w:rsidR="005A19D5">
              <w:rPr>
                <w:rFonts w:cs="Calibri"/>
                <w:b/>
                <w:bCs/>
                <w:sz w:val="24"/>
                <w:szCs w:val="24"/>
              </w:rPr>
              <w:t>и</w:t>
            </w:r>
            <w:r w:rsidRPr="00FE5694">
              <w:rPr>
                <w:rFonts w:cs="Calibri"/>
                <w:b/>
                <w:bCs/>
                <w:sz w:val="24"/>
                <w:szCs w:val="24"/>
              </w:rPr>
              <w:t xml:space="preserve"> объемов работ</w:t>
            </w:r>
            <w:r w:rsidR="005A19D5">
              <w:rPr>
                <w:rFonts w:cs="Calibri"/>
                <w:sz w:val="24"/>
                <w:szCs w:val="24"/>
              </w:rPr>
              <w:t>:</w:t>
            </w:r>
            <w:r w:rsidRPr="00FE5694">
              <w:rPr>
                <w:rFonts w:cs="Calibri"/>
                <w:sz w:val="24"/>
                <w:szCs w:val="24"/>
              </w:rPr>
              <w:t xml:space="preserve"> </w:t>
            </w:r>
          </w:p>
          <w:p w14:paraId="3FA8AE9F" w14:textId="4533B194" w:rsidR="004C05F5" w:rsidRPr="005A19D5" w:rsidRDefault="007B2934" w:rsidP="005A19D5">
            <w:pPr>
              <w:pStyle w:val="a6"/>
              <w:numPr>
                <w:ilvl w:val="0"/>
                <w:numId w:val="24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5A19D5">
              <w:rPr>
                <w:rFonts w:cs="Calibri"/>
                <w:sz w:val="24"/>
                <w:szCs w:val="24"/>
              </w:rPr>
              <w:t xml:space="preserve">Объект: </w:t>
            </w:r>
            <w:r w:rsidR="00A317DE" w:rsidRPr="00A317DE">
              <w:rPr>
                <w:rFonts w:ascii="Times New Roman" w:hAnsi="Times New Roman"/>
                <w:sz w:val="24"/>
                <w:szCs w:val="24"/>
              </w:rPr>
              <w:t xml:space="preserve">«Устройство фундаментов </w:t>
            </w:r>
            <w:r w:rsidR="00A317DE" w:rsidRPr="00A317DE">
              <w:rPr>
                <w:rFonts w:ascii="Times New Roman" w:hAnsi="Times New Roman"/>
                <w:bCs/>
                <w:sz w:val="24"/>
                <w:szCs w:val="24"/>
              </w:rPr>
              <w:t xml:space="preserve">под вертикальный токарный станок с ЧПУ </w:t>
            </w:r>
            <w:r w:rsidR="00A317DE" w:rsidRPr="00A317D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VTL</w:t>
            </w:r>
            <w:r w:rsidR="00A317DE" w:rsidRPr="00A317DE">
              <w:rPr>
                <w:rFonts w:ascii="Times New Roman" w:hAnsi="Times New Roman"/>
                <w:bCs/>
                <w:sz w:val="24"/>
                <w:szCs w:val="24"/>
              </w:rPr>
              <w:t>1000+</w:t>
            </w:r>
            <w:r w:rsidR="00A317DE" w:rsidRPr="00A317D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ATC</w:t>
            </w:r>
            <w:r w:rsidR="00A317DE" w:rsidRPr="00A317DE">
              <w:rPr>
                <w:rFonts w:ascii="Times New Roman" w:hAnsi="Times New Roman"/>
                <w:bCs/>
                <w:sz w:val="24"/>
                <w:szCs w:val="24"/>
              </w:rPr>
              <w:t xml:space="preserve"> ТЗ 384» (1шт) в цехе М10</w:t>
            </w:r>
            <w:r w:rsidRPr="005A19D5">
              <w:rPr>
                <w:rFonts w:cs="Calibri"/>
                <w:sz w:val="24"/>
                <w:szCs w:val="24"/>
              </w:rPr>
              <w:t xml:space="preserve"> на территории АО «Коломенский завод»;</w:t>
            </w:r>
          </w:p>
          <w:p w14:paraId="161DC694" w14:textId="1C09A07E" w:rsidR="005A19D5" w:rsidRDefault="005A19D5" w:rsidP="005A19D5">
            <w:pPr>
              <w:pStyle w:val="a6"/>
              <w:numPr>
                <w:ilvl w:val="0"/>
                <w:numId w:val="24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5A19D5">
              <w:rPr>
                <w:rFonts w:cs="Calibri"/>
                <w:sz w:val="24"/>
                <w:szCs w:val="24"/>
              </w:rPr>
              <w:t xml:space="preserve">Объект: </w:t>
            </w:r>
            <w:r w:rsidR="00A317DE" w:rsidRPr="00A317DE">
              <w:rPr>
                <w:rFonts w:ascii="Times New Roman" w:hAnsi="Times New Roman"/>
                <w:sz w:val="24"/>
                <w:szCs w:val="24"/>
              </w:rPr>
              <w:t xml:space="preserve">«Устройство фундаментов </w:t>
            </w:r>
            <w:r w:rsidR="00A317DE" w:rsidRPr="00A317DE">
              <w:rPr>
                <w:rFonts w:ascii="Times New Roman" w:hAnsi="Times New Roman"/>
                <w:bCs/>
                <w:sz w:val="24"/>
                <w:szCs w:val="24"/>
              </w:rPr>
              <w:t xml:space="preserve">под обрабатывающий центр </w:t>
            </w:r>
            <w:r w:rsidR="00A317DE" w:rsidRPr="00A317D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XH</w:t>
            </w:r>
            <w:r w:rsidR="00A317DE" w:rsidRPr="00A317DE">
              <w:rPr>
                <w:rFonts w:ascii="Times New Roman" w:hAnsi="Times New Roman"/>
                <w:bCs/>
                <w:sz w:val="24"/>
                <w:szCs w:val="24"/>
              </w:rPr>
              <w:t xml:space="preserve">2513 (1шт) и портальный фрезерно-расточный обрабатывающий центр </w:t>
            </w:r>
            <w:r w:rsidR="00A317DE" w:rsidRPr="00A317D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XK</w:t>
            </w:r>
            <w:r w:rsidR="00A317DE" w:rsidRPr="00A317DE">
              <w:rPr>
                <w:rFonts w:ascii="Times New Roman" w:hAnsi="Times New Roman"/>
                <w:bCs/>
                <w:sz w:val="24"/>
                <w:szCs w:val="24"/>
              </w:rPr>
              <w:t xml:space="preserve">2415 (2 </w:t>
            </w:r>
            <w:proofErr w:type="spellStart"/>
            <w:r w:rsidR="00A317DE" w:rsidRPr="00A317DE">
              <w:rPr>
                <w:rFonts w:ascii="Times New Roman" w:hAnsi="Times New Roman"/>
                <w:bCs/>
                <w:sz w:val="24"/>
                <w:szCs w:val="24"/>
              </w:rPr>
              <w:t>шт</w:t>
            </w:r>
            <w:proofErr w:type="spellEnd"/>
            <w:r w:rsidR="00A317DE" w:rsidRPr="00A317DE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="00A317D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A317DE" w:rsidRPr="00A317DE">
              <w:rPr>
                <w:rFonts w:ascii="Times New Roman" w:hAnsi="Times New Roman"/>
                <w:bCs/>
                <w:sz w:val="24"/>
                <w:szCs w:val="24"/>
              </w:rPr>
              <w:t>в цехе М14»</w:t>
            </w:r>
            <w:r w:rsidRPr="005A19D5">
              <w:rPr>
                <w:rFonts w:cs="Calibri"/>
                <w:sz w:val="24"/>
                <w:szCs w:val="24"/>
              </w:rPr>
              <w:t xml:space="preserve"> на те</w:t>
            </w:r>
            <w:r>
              <w:rPr>
                <w:rFonts w:cs="Calibri"/>
                <w:sz w:val="24"/>
                <w:szCs w:val="24"/>
              </w:rPr>
              <w:t>рритории АО «Коломенский завод»;</w:t>
            </w:r>
          </w:p>
          <w:p w14:paraId="2BBF6E7A" w14:textId="1EA92F5A" w:rsidR="005A19D5" w:rsidRDefault="005D2B8D" w:rsidP="00A317DE">
            <w:pPr>
              <w:pStyle w:val="a6"/>
              <w:numPr>
                <w:ilvl w:val="0"/>
                <w:numId w:val="24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5D2B8D">
              <w:rPr>
                <w:rFonts w:cs="Calibri"/>
                <w:sz w:val="24"/>
                <w:szCs w:val="24"/>
              </w:rPr>
              <w:t xml:space="preserve">Объект: </w:t>
            </w:r>
            <w:r w:rsidR="00A317DE" w:rsidRPr="00A317DE">
              <w:rPr>
                <w:rFonts w:ascii="Times New Roman" w:hAnsi="Times New Roman"/>
                <w:sz w:val="24"/>
                <w:szCs w:val="24"/>
              </w:rPr>
              <w:t xml:space="preserve">«Устройство фундаментов </w:t>
            </w:r>
            <w:r w:rsidR="00A317DE" w:rsidRPr="00A317DE">
              <w:rPr>
                <w:rFonts w:ascii="Times New Roman" w:hAnsi="Times New Roman"/>
                <w:bCs/>
                <w:sz w:val="24"/>
                <w:szCs w:val="24"/>
              </w:rPr>
              <w:t xml:space="preserve">под фрезерный станок </w:t>
            </w:r>
            <w:r w:rsidR="00A317DE" w:rsidRPr="00A317D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UMBG</w:t>
            </w:r>
            <w:r w:rsidR="00A317DE" w:rsidRPr="00A317D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A317DE" w:rsidRPr="00A317D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VMC</w:t>
            </w:r>
            <w:r w:rsidR="00A317DE" w:rsidRPr="00A317DE">
              <w:rPr>
                <w:rFonts w:ascii="Times New Roman" w:hAnsi="Times New Roman"/>
                <w:bCs/>
                <w:sz w:val="24"/>
                <w:szCs w:val="24"/>
              </w:rPr>
              <w:t>120/60 4</w:t>
            </w:r>
            <w:r w:rsidR="00A317DE" w:rsidRPr="00A317D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</w:t>
            </w:r>
            <w:r w:rsidR="00A317DE" w:rsidRPr="00A317DE">
              <w:rPr>
                <w:rFonts w:ascii="Times New Roman" w:hAnsi="Times New Roman"/>
                <w:bCs/>
                <w:sz w:val="24"/>
                <w:szCs w:val="24"/>
              </w:rPr>
              <w:t xml:space="preserve"> (1шт) и специализированный токарный станок для обработки поршней </w:t>
            </w:r>
            <w:r w:rsidR="00A317DE" w:rsidRPr="00A317D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UMBG</w:t>
            </w:r>
            <w:r w:rsidR="00A317DE" w:rsidRPr="00A317D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A317DE" w:rsidRPr="00A317D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SPL</w:t>
            </w:r>
            <w:r w:rsidR="00A317DE" w:rsidRPr="00A317DE">
              <w:rPr>
                <w:rFonts w:ascii="Times New Roman" w:hAnsi="Times New Roman"/>
                <w:bCs/>
                <w:sz w:val="24"/>
                <w:szCs w:val="24"/>
              </w:rPr>
              <w:t>330</w:t>
            </w:r>
            <w:r w:rsidR="00A317DE" w:rsidRPr="00A317D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MS</w:t>
            </w:r>
            <w:r w:rsidR="00A317DE" w:rsidRPr="00A317DE">
              <w:rPr>
                <w:rFonts w:ascii="Times New Roman" w:hAnsi="Times New Roman"/>
                <w:bCs/>
                <w:sz w:val="24"/>
                <w:szCs w:val="24"/>
              </w:rPr>
              <w:t xml:space="preserve"> (1шт) в цехе М10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="00A317DE" w:rsidRPr="005A19D5">
              <w:rPr>
                <w:rFonts w:cs="Calibri"/>
                <w:sz w:val="24"/>
                <w:szCs w:val="24"/>
              </w:rPr>
              <w:t>на территории АО «Коломенский завод»;</w:t>
            </w:r>
          </w:p>
          <w:p w14:paraId="7B7CFAEE" w14:textId="77777777" w:rsidR="00AA323E" w:rsidRDefault="001025DB" w:rsidP="00BA2A77">
            <w:p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Паспорт БТИ с экспликацией помещений;</w:t>
            </w:r>
          </w:p>
          <w:p w14:paraId="60BF9224" w14:textId="77777777" w:rsidR="00136F76" w:rsidRPr="0055598D" w:rsidRDefault="00136F76" w:rsidP="00BA2A77">
            <w:p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</w:rPr>
            </w:pPr>
            <w:r w:rsidRPr="0055598D">
              <w:rPr>
                <w:rFonts w:cs="Calibri"/>
                <w:b/>
                <w:sz w:val="24"/>
                <w:szCs w:val="24"/>
              </w:rPr>
              <w:t>Рабочая документация:</w:t>
            </w:r>
          </w:p>
          <w:p w14:paraId="23E22E4A" w14:textId="1DA47C7D" w:rsidR="00A317DE" w:rsidRPr="00C2118C" w:rsidRDefault="00A317DE" w:rsidP="00D8502E">
            <w:pPr>
              <w:pStyle w:val="12"/>
              <w:numPr>
                <w:ilvl w:val="0"/>
                <w:numId w:val="22"/>
              </w:numPr>
              <w:shd w:val="clear" w:color="auto" w:fill="auto"/>
              <w:spacing w:after="0" w:line="276" w:lineRule="auto"/>
              <w:ind w:right="170"/>
              <w:jc w:val="both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КЖ (конструкции железобетонные), </w:t>
            </w:r>
            <w:r w:rsidRPr="00C2118C">
              <w:rPr>
                <w:sz w:val="24"/>
                <w:szCs w:val="24"/>
              </w:rPr>
              <w:t>ЭС</w:t>
            </w:r>
            <w:r>
              <w:rPr>
                <w:sz w:val="24"/>
                <w:szCs w:val="24"/>
              </w:rPr>
              <w:t xml:space="preserve"> </w:t>
            </w:r>
            <w:r w:rsidRPr="00C2118C">
              <w:rPr>
                <w:sz w:val="24"/>
                <w:szCs w:val="24"/>
              </w:rPr>
              <w:t>(силовое электроснабжение</w:t>
            </w:r>
            <w:r>
              <w:rPr>
                <w:sz w:val="24"/>
                <w:szCs w:val="24"/>
              </w:rPr>
              <w:t xml:space="preserve">), </w:t>
            </w:r>
            <w:proofErr w:type="gramStart"/>
            <w:r>
              <w:rPr>
                <w:sz w:val="24"/>
                <w:szCs w:val="24"/>
              </w:rPr>
              <w:t>ВС  (</w:t>
            </w:r>
            <w:proofErr w:type="spellStart"/>
            <w:proofErr w:type="gramEnd"/>
            <w:r>
              <w:rPr>
                <w:sz w:val="24"/>
                <w:szCs w:val="24"/>
              </w:rPr>
              <w:t>Воздухоснабжение</w:t>
            </w:r>
            <w:proofErr w:type="spellEnd"/>
            <w:r>
              <w:rPr>
                <w:sz w:val="24"/>
                <w:szCs w:val="24"/>
              </w:rPr>
              <w:t>), ПОС (Проект организации строительства)</w:t>
            </w:r>
            <w:r w:rsidR="00D8502E">
              <w:rPr>
                <w:sz w:val="24"/>
                <w:szCs w:val="24"/>
              </w:rPr>
              <w:t xml:space="preserve"> предоставляет Заказчик по запросу</w:t>
            </w:r>
          </w:p>
          <w:p w14:paraId="4BCEB6ED" w14:textId="1E32C662" w:rsidR="00A317DE" w:rsidRDefault="00D8502E" w:rsidP="00A317DE">
            <w:pPr>
              <w:pStyle w:val="12"/>
              <w:numPr>
                <w:ilvl w:val="0"/>
                <w:numId w:val="22"/>
              </w:numPr>
              <w:shd w:val="clear" w:color="auto" w:fill="auto"/>
              <w:spacing w:after="0" w:line="276" w:lineRule="auto"/>
              <w:ind w:right="170"/>
              <w:jc w:val="both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КЖ (конструкции железобетонные), </w:t>
            </w:r>
            <w:r w:rsidRPr="00C2118C">
              <w:rPr>
                <w:sz w:val="24"/>
                <w:szCs w:val="24"/>
              </w:rPr>
              <w:t>ЭС</w:t>
            </w:r>
            <w:r>
              <w:rPr>
                <w:sz w:val="24"/>
                <w:szCs w:val="24"/>
              </w:rPr>
              <w:t xml:space="preserve"> </w:t>
            </w:r>
            <w:r w:rsidRPr="00C2118C">
              <w:rPr>
                <w:sz w:val="24"/>
                <w:szCs w:val="24"/>
              </w:rPr>
              <w:t>(силовое электроснабжение</w:t>
            </w:r>
            <w:r>
              <w:rPr>
                <w:sz w:val="24"/>
                <w:szCs w:val="24"/>
              </w:rPr>
              <w:t xml:space="preserve">), </w:t>
            </w:r>
            <w:proofErr w:type="gramStart"/>
            <w:r>
              <w:rPr>
                <w:sz w:val="24"/>
                <w:szCs w:val="24"/>
              </w:rPr>
              <w:t>ВС  (</w:t>
            </w:r>
            <w:proofErr w:type="spellStart"/>
            <w:proofErr w:type="gramEnd"/>
            <w:r>
              <w:rPr>
                <w:sz w:val="24"/>
                <w:szCs w:val="24"/>
              </w:rPr>
              <w:t>Воздухоснабжение</w:t>
            </w:r>
            <w:proofErr w:type="spellEnd"/>
            <w:r>
              <w:rPr>
                <w:sz w:val="24"/>
                <w:szCs w:val="24"/>
              </w:rPr>
              <w:t>), ПОС (Проект организации строительства) предоставляет Заказчик по запросу</w:t>
            </w:r>
          </w:p>
          <w:p w14:paraId="1CF1702D" w14:textId="75692844" w:rsidR="00D8502E" w:rsidRDefault="00D8502E" w:rsidP="00A317DE">
            <w:pPr>
              <w:pStyle w:val="12"/>
              <w:numPr>
                <w:ilvl w:val="0"/>
                <w:numId w:val="22"/>
              </w:numPr>
              <w:shd w:val="clear" w:color="auto" w:fill="auto"/>
              <w:spacing w:after="0" w:line="276" w:lineRule="auto"/>
              <w:ind w:right="170"/>
              <w:jc w:val="both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 xml:space="preserve">КЖ (конструкции железобетонные), </w:t>
            </w:r>
            <w:r w:rsidRPr="00C2118C">
              <w:rPr>
                <w:sz w:val="24"/>
                <w:szCs w:val="24"/>
              </w:rPr>
              <w:t>ЭС</w:t>
            </w:r>
            <w:r>
              <w:rPr>
                <w:sz w:val="24"/>
                <w:szCs w:val="24"/>
              </w:rPr>
              <w:t xml:space="preserve"> </w:t>
            </w:r>
            <w:r w:rsidRPr="00C2118C">
              <w:rPr>
                <w:sz w:val="24"/>
                <w:szCs w:val="24"/>
              </w:rPr>
              <w:t>(силовое электроснабжение</w:t>
            </w:r>
            <w:r>
              <w:rPr>
                <w:sz w:val="24"/>
                <w:szCs w:val="24"/>
              </w:rPr>
              <w:t xml:space="preserve">), </w:t>
            </w:r>
            <w:proofErr w:type="gramStart"/>
            <w:r>
              <w:rPr>
                <w:sz w:val="24"/>
                <w:szCs w:val="24"/>
              </w:rPr>
              <w:t>ВС  (</w:t>
            </w:r>
            <w:proofErr w:type="spellStart"/>
            <w:proofErr w:type="gramEnd"/>
            <w:r>
              <w:rPr>
                <w:sz w:val="24"/>
                <w:szCs w:val="24"/>
              </w:rPr>
              <w:t>Воздухоснабжение</w:t>
            </w:r>
            <w:proofErr w:type="spellEnd"/>
            <w:r>
              <w:rPr>
                <w:sz w:val="24"/>
                <w:szCs w:val="24"/>
              </w:rPr>
              <w:t>), ПОС (Проект организации строительства) предоставляет Заказчик по запросу</w:t>
            </w:r>
          </w:p>
          <w:p w14:paraId="0829E1C4" w14:textId="274BB34D" w:rsidR="00741CD6" w:rsidRPr="00741CD6" w:rsidRDefault="00741CD6" w:rsidP="00D8502E">
            <w:pPr>
              <w:pStyle w:val="a6"/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917F90" w:rsidRPr="00FE5694" w14:paraId="6427D325" w14:textId="77777777" w:rsidTr="001826FD">
        <w:trPr>
          <w:trHeight w:val="711"/>
        </w:trPr>
        <w:tc>
          <w:tcPr>
            <w:tcW w:w="576" w:type="dxa"/>
          </w:tcPr>
          <w:p w14:paraId="6D7B7C77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3562C350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Требования к выделению этапов строительства объекта</w:t>
            </w:r>
            <w:r w:rsidRPr="00FE5694">
              <w:rPr>
                <w:rFonts w:cs="Calibri"/>
                <w:sz w:val="24"/>
                <w:szCs w:val="24"/>
              </w:rPr>
              <w:t xml:space="preserve"> </w:t>
            </w:r>
          </w:p>
        </w:tc>
        <w:tc>
          <w:tcPr>
            <w:tcW w:w="7217" w:type="dxa"/>
            <w:gridSpan w:val="4"/>
          </w:tcPr>
          <w:p w14:paraId="732817D9" w14:textId="1E2A5323" w:rsidR="001025DB" w:rsidRPr="00FE5694" w:rsidRDefault="001025DB" w:rsidP="00D8502E">
            <w:pPr>
              <w:tabs>
                <w:tab w:val="left" w:pos="2410"/>
              </w:tabs>
              <w:spacing w:after="0" w:line="240" w:lineRule="auto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Предусмотреть выполнение СМР с обеспечением непрерывности производства готовой продукции и технологических процессов.</w:t>
            </w:r>
          </w:p>
        </w:tc>
      </w:tr>
      <w:tr w:rsidR="00917F90" w:rsidRPr="00FE5694" w14:paraId="7CF92933" w14:textId="77777777" w:rsidTr="001826FD">
        <w:trPr>
          <w:trHeight w:val="711"/>
        </w:trPr>
        <w:tc>
          <w:tcPr>
            <w:tcW w:w="576" w:type="dxa"/>
          </w:tcPr>
          <w:p w14:paraId="66DC2142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25F4D39E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cs="Calibri"/>
                <w:sz w:val="24"/>
                <w:szCs w:val="24"/>
              </w:rPr>
              <w:t>Этапы работ</w:t>
            </w:r>
          </w:p>
        </w:tc>
        <w:tc>
          <w:tcPr>
            <w:tcW w:w="7217" w:type="dxa"/>
            <w:gridSpan w:val="4"/>
          </w:tcPr>
          <w:p w14:paraId="3C672ACB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Этап 1.</w:t>
            </w:r>
          </w:p>
          <w:p w14:paraId="00E16178" w14:textId="77777777" w:rsidR="001025DB" w:rsidRPr="00FE5694" w:rsidRDefault="001025DB" w:rsidP="008D4EF6">
            <w:pPr>
              <w:pStyle w:val="a6"/>
              <w:numPr>
                <w:ilvl w:val="0"/>
                <w:numId w:val="18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Подрядчик осуществляет разработку проекта производства работ (далее - ППР) в полном объеме;</w:t>
            </w:r>
          </w:p>
          <w:p w14:paraId="6164E686" w14:textId="1E9B6663" w:rsidR="001025DB" w:rsidRPr="00FE5694" w:rsidRDefault="001025DB" w:rsidP="008D4EF6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Подрядчик и Заказчик совместно оформляют разрешительную документацию.</w:t>
            </w:r>
          </w:p>
          <w:p w14:paraId="76EC89C7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 xml:space="preserve">Этап 2. </w:t>
            </w:r>
          </w:p>
          <w:p w14:paraId="6B6EA08F" w14:textId="77777777" w:rsidR="001025DB" w:rsidRPr="00FE5694" w:rsidRDefault="001025DB" w:rsidP="008D4EF6">
            <w:pPr>
              <w:pStyle w:val="a6"/>
              <w:numPr>
                <w:ilvl w:val="0"/>
                <w:numId w:val="19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Проведение вводного инструктажа по технике безопасности для всех сотрудников Подрядчика в службе Заказчика;</w:t>
            </w:r>
          </w:p>
          <w:p w14:paraId="0E12852A" w14:textId="77777777" w:rsidR="001025DB" w:rsidRPr="00FE5694" w:rsidRDefault="001025DB" w:rsidP="008D4EF6">
            <w:pPr>
              <w:pStyle w:val="a6"/>
              <w:numPr>
                <w:ilvl w:val="0"/>
                <w:numId w:val="19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Оформление акта-допуска на производство работ и других разрешительных документов в строгом соответствии с регламентом предприятия;</w:t>
            </w:r>
          </w:p>
          <w:p w14:paraId="6AE8F93F" w14:textId="32AADD7C" w:rsidR="00F863BC" w:rsidRPr="00FE5694" w:rsidRDefault="001025DB" w:rsidP="008D4EF6">
            <w:pPr>
              <w:pStyle w:val="a6"/>
              <w:numPr>
                <w:ilvl w:val="0"/>
                <w:numId w:val="19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 xml:space="preserve">Выполнение строительных работ в строгом соответствии с </w:t>
            </w:r>
            <w:r w:rsidR="00D8502E">
              <w:rPr>
                <w:rFonts w:cs="Calibri"/>
                <w:sz w:val="24"/>
                <w:szCs w:val="24"/>
              </w:rPr>
              <w:t>ведомостью договорной цены</w:t>
            </w:r>
            <w:r w:rsidR="009B2EC2" w:rsidRPr="00FE5694">
              <w:rPr>
                <w:rFonts w:cs="Calibri"/>
                <w:sz w:val="24"/>
                <w:szCs w:val="24"/>
              </w:rPr>
              <w:t>,</w:t>
            </w:r>
            <w:r w:rsidR="00F863BC" w:rsidRPr="00FE5694">
              <w:rPr>
                <w:rFonts w:cs="Calibri"/>
                <w:sz w:val="24"/>
                <w:szCs w:val="24"/>
              </w:rPr>
              <w:t xml:space="preserve"> </w:t>
            </w:r>
            <w:r w:rsidR="00F863BC" w:rsidRPr="00FE5694">
              <w:rPr>
                <w:rFonts w:eastAsia="Times New Roman" w:cs="Calibri"/>
                <w:sz w:val="24"/>
                <w:szCs w:val="24"/>
                <w:lang w:eastAsia="ru-RU"/>
              </w:rPr>
              <w:t>а также с документацией, предоставленной Заказчиком в соответствии с пунктом 7 данного технического задания, и с учетом всех требований, изложенных в техническом задании.</w:t>
            </w:r>
            <w:r w:rsidRPr="00FE5694">
              <w:rPr>
                <w:rFonts w:cs="Calibri"/>
                <w:sz w:val="24"/>
                <w:szCs w:val="24"/>
              </w:rPr>
              <w:t xml:space="preserve"> </w:t>
            </w:r>
          </w:p>
          <w:p w14:paraId="7C3E4C11" w14:textId="06F95469" w:rsidR="001025DB" w:rsidRPr="00FE5694" w:rsidRDefault="00D8502E" w:rsidP="00D8502E">
            <w:pPr>
              <w:pStyle w:val="a6"/>
              <w:numPr>
                <w:ilvl w:val="0"/>
                <w:numId w:val="19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Передача объектов в</w:t>
            </w:r>
            <w:r w:rsidR="001025DB" w:rsidRPr="00FE5694">
              <w:rPr>
                <w:rFonts w:cs="Calibri"/>
                <w:sz w:val="24"/>
                <w:szCs w:val="24"/>
              </w:rPr>
              <w:t xml:space="preserve"> эксплуатацию.</w:t>
            </w:r>
          </w:p>
        </w:tc>
      </w:tr>
      <w:tr w:rsidR="00917F90" w:rsidRPr="00FE5694" w14:paraId="5D66A800" w14:textId="77777777" w:rsidTr="001826FD">
        <w:trPr>
          <w:trHeight w:val="711"/>
        </w:trPr>
        <w:tc>
          <w:tcPr>
            <w:tcW w:w="576" w:type="dxa"/>
          </w:tcPr>
          <w:p w14:paraId="7DAE81A2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2AB02AA6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Требуемые сроки строительства</w:t>
            </w:r>
          </w:p>
        </w:tc>
        <w:tc>
          <w:tcPr>
            <w:tcW w:w="7217" w:type="dxa"/>
            <w:gridSpan w:val="4"/>
          </w:tcPr>
          <w:p w14:paraId="4360F374" w14:textId="229EF630" w:rsidR="001025DB" w:rsidRPr="00FE5694" w:rsidRDefault="001025DB" w:rsidP="008D4EF6">
            <w:pPr>
              <w:spacing w:after="0" w:line="240" w:lineRule="auto"/>
              <w:ind w:left="142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Начало строительства – </w:t>
            </w:r>
            <w:r w:rsidR="008D4EF6"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в течение 5 календарных дней с момента осуществления авансового платежа по </w:t>
            </w:r>
            <w:r w:rsidR="00D8502E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заключенному </w:t>
            </w:r>
            <w:r w:rsidR="008D4EF6"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договору.</w:t>
            </w:r>
          </w:p>
          <w:p w14:paraId="363654F9" w14:textId="4067F35E" w:rsidR="001025DB" w:rsidRPr="00FE5694" w:rsidRDefault="001025DB" w:rsidP="00D8502E">
            <w:pPr>
              <w:tabs>
                <w:tab w:val="left" w:pos="2410"/>
              </w:tabs>
              <w:spacing w:after="0" w:line="240" w:lineRule="auto"/>
              <w:ind w:left="142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Окончание </w:t>
            </w:r>
            <w:r w:rsidR="008D4EF6"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строительства – </w:t>
            </w:r>
            <w:r w:rsidR="00D8502E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90</w:t>
            </w: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 календарных дней с момент</w:t>
            </w:r>
            <w:r w:rsidR="008D4EF6"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а</w:t>
            </w: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br/>
              <w:t>выплаты аванса по заключенному договору.</w:t>
            </w:r>
          </w:p>
        </w:tc>
      </w:tr>
      <w:tr w:rsidR="00917F90" w:rsidRPr="00FE5694" w14:paraId="140283C1" w14:textId="77777777" w:rsidTr="001826FD">
        <w:trPr>
          <w:trHeight w:val="580"/>
        </w:trPr>
        <w:tc>
          <w:tcPr>
            <w:tcW w:w="576" w:type="dxa"/>
          </w:tcPr>
          <w:p w14:paraId="4647F625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51BAC3BB" w14:textId="184F4C20" w:rsidR="001025DB" w:rsidRPr="00FE5694" w:rsidRDefault="00EE31D8" w:rsidP="00917F90">
            <w:p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  <w:lang w:eastAsia="ru-RU"/>
              </w:rPr>
              <w:t>Сведения об объекте</w:t>
            </w:r>
          </w:p>
        </w:tc>
        <w:tc>
          <w:tcPr>
            <w:tcW w:w="7217" w:type="dxa"/>
            <w:gridSpan w:val="4"/>
          </w:tcPr>
          <w:p w14:paraId="6EF028E6" w14:textId="77777777" w:rsidR="001025DB" w:rsidRDefault="001025DB" w:rsidP="00852C4F">
            <w:pPr>
              <w:pStyle w:val="a4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Цех М-</w:t>
            </w:r>
            <w:r w:rsidR="008F7652">
              <w:rPr>
                <w:rFonts w:cs="Calibri"/>
                <w:sz w:val="24"/>
                <w:szCs w:val="24"/>
              </w:rPr>
              <w:t>10</w:t>
            </w:r>
            <w:r w:rsidRPr="00FE5694">
              <w:rPr>
                <w:rFonts w:cs="Calibri"/>
                <w:sz w:val="24"/>
                <w:szCs w:val="24"/>
              </w:rPr>
              <w:t xml:space="preserve"> инв.№</w:t>
            </w:r>
            <w:r w:rsidR="00B45A9F" w:rsidRPr="00FE5694">
              <w:rPr>
                <w:rFonts w:cs="Calibri"/>
                <w:sz w:val="24"/>
                <w:szCs w:val="24"/>
              </w:rPr>
              <w:t>4217</w:t>
            </w:r>
            <w:r w:rsidR="0074301E" w:rsidRPr="00FE5694">
              <w:rPr>
                <w:rFonts w:cs="Calibri"/>
                <w:sz w:val="24"/>
                <w:szCs w:val="24"/>
              </w:rPr>
              <w:t xml:space="preserve"> (по техническому паспорту</w:t>
            </w:r>
            <w:r w:rsidR="00C278CD" w:rsidRPr="00FE5694">
              <w:rPr>
                <w:rFonts w:cs="Calibri"/>
                <w:sz w:val="24"/>
                <w:szCs w:val="24"/>
              </w:rPr>
              <w:t>)</w:t>
            </w:r>
            <w:r w:rsidRPr="00FE5694">
              <w:rPr>
                <w:rFonts w:cs="Calibri"/>
                <w:sz w:val="24"/>
                <w:szCs w:val="24"/>
              </w:rPr>
              <w:t>, АО «Коломенский завод», расположенный по адресу: Московская область, г. Коломна, ул. Партизан 42.</w:t>
            </w:r>
          </w:p>
          <w:p w14:paraId="04F3B20E" w14:textId="668DC09C" w:rsidR="00D8502E" w:rsidRPr="00FE5694" w:rsidRDefault="00D8502E" w:rsidP="00852C4F">
            <w:pPr>
              <w:pStyle w:val="a4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Цех М-14 </w:t>
            </w:r>
            <w:r w:rsidRPr="00FE5694">
              <w:rPr>
                <w:rFonts w:cs="Calibri"/>
                <w:sz w:val="24"/>
                <w:szCs w:val="24"/>
              </w:rPr>
              <w:t>инв.№4217 (по техническому паспорту), АО «Коломенский завод», расположенный по адресу: Московская область, г. Коломна, ул. Партизан 42.</w:t>
            </w:r>
          </w:p>
        </w:tc>
      </w:tr>
      <w:tr w:rsidR="00917F90" w:rsidRPr="00FE5694" w14:paraId="3452856B" w14:textId="77777777" w:rsidTr="001826FD">
        <w:trPr>
          <w:trHeight w:val="688"/>
        </w:trPr>
        <w:tc>
          <w:tcPr>
            <w:tcW w:w="576" w:type="dxa"/>
          </w:tcPr>
          <w:p w14:paraId="3F852D39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7324C0B1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  <w:highlight w:val="red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Цель, виды и объем работ</w:t>
            </w:r>
          </w:p>
        </w:tc>
        <w:tc>
          <w:tcPr>
            <w:tcW w:w="7217" w:type="dxa"/>
            <w:gridSpan w:val="4"/>
          </w:tcPr>
          <w:p w14:paraId="23CA39D2" w14:textId="1F07A074" w:rsidR="00D8502E" w:rsidRDefault="001025DB" w:rsidP="00D8502E">
            <w:pPr>
              <w:spacing w:after="0" w:line="240" w:lineRule="auto"/>
              <w:ind w:left="465" w:hanging="567"/>
              <w:rPr>
                <w:rFonts w:cs="Calibri"/>
                <w:sz w:val="24"/>
                <w:szCs w:val="24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Выполнение полного комплекса строительно-монтажных работ на </w:t>
            </w:r>
            <w:r w:rsidR="00D8502E">
              <w:rPr>
                <w:rFonts w:cs="Calibri"/>
                <w:sz w:val="24"/>
                <w:szCs w:val="24"/>
              </w:rPr>
              <w:t>о</w:t>
            </w:r>
            <w:r w:rsidR="00D8502E" w:rsidRPr="00FE5694">
              <w:rPr>
                <w:rFonts w:cs="Calibri"/>
                <w:sz w:val="24"/>
                <w:szCs w:val="24"/>
              </w:rPr>
              <w:t>бъект</w:t>
            </w:r>
            <w:r w:rsidR="00D8502E">
              <w:rPr>
                <w:rFonts w:cs="Calibri"/>
                <w:sz w:val="24"/>
                <w:szCs w:val="24"/>
              </w:rPr>
              <w:t>ах</w:t>
            </w:r>
            <w:r w:rsidR="00D8502E" w:rsidRPr="00FE5694">
              <w:rPr>
                <w:rFonts w:cs="Calibri"/>
                <w:sz w:val="24"/>
                <w:szCs w:val="24"/>
              </w:rPr>
              <w:t xml:space="preserve">: </w:t>
            </w:r>
          </w:p>
          <w:p w14:paraId="2018E0D8" w14:textId="77777777" w:rsidR="00D8502E" w:rsidRPr="00A317DE" w:rsidRDefault="00D8502E" w:rsidP="00D8502E">
            <w:pPr>
              <w:spacing w:after="0" w:line="240" w:lineRule="auto"/>
              <w:ind w:left="465" w:hanging="567"/>
              <w:rPr>
                <w:rFonts w:cs="Calibri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317DE">
              <w:rPr>
                <w:rFonts w:ascii="Times New Roman" w:hAnsi="Times New Roman"/>
                <w:sz w:val="24"/>
                <w:szCs w:val="24"/>
              </w:rPr>
              <w:t xml:space="preserve">«Устройство фундаментов </w:t>
            </w:r>
            <w:r w:rsidRPr="00A317DE">
              <w:rPr>
                <w:rFonts w:ascii="Times New Roman" w:hAnsi="Times New Roman"/>
                <w:bCs/>
                <w:sz w:val="24"/>
                <w:szCs w:val="24"/>
              </w:rPr>
              <w:t xml:space="preserve">под вертикальный токарный станок с ЧПУ </w:t>
            </w:r>
            <w:r w:rsidRPr="00A317D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VTL</w:t>
            </w:r>
            <w:r w:rsidRPr="00A317DE">
              <w:rPr>
                <w:rFonts w:ascii="Times New Roman" w:hAnsi="Times New Roman"/>
                <w:bCs/>
                <w:sz w:val="24"/>
                <w:szCs w:val="24"/>
              </w:rPr>
              <w:t>1000+</w:t>
            </w:r>
            <w:r w:rsidRPr="00A317D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ATC</w:t>
            </w:r>
            <w:r w:rsidRPr="00A317DE">
              <w:rPr>
                <w:rFonts w:ascii="Times New Roman" w:hAnsi="Times New Roman"/>
                <w:bCs/>
                <w:sz w:val="24"/>
                <w:szCs w:val="24"/>
              </w:rPr>
              <w:t xml:space="preserve"> ТЗ 384» (1шт) в цехе М10</w:t>
            </w:r>
          </w:p>
          <w:p w14:paraId="757670BE" w14:textId="77777777" w:rsidR="00D8502E" w:rsidRPr="00A317DE" w:rsidRDefault="00D8502E" w:rsidP="00D8502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317DE">
              <w:rPr>
                <w:rFonts w:ascii="Times New Roman" w:hAnsi="Times New Roman"/>
                <w:sz w:val="24"/>
                <w:szCs w:val="24"/>
              </w:rPr>
              <w:t xml:space="preserve">«Устройство фундаментов </w:t>
            </w:r>
            <w:r w:rsidRPr="00A317DE">
              <w:rPr>
                <w:rFonts w:ascii="Times New Roman" w:hAnsi="Times New Roman"/>
                <w:bCs/>
                <w:sz w:val="24"/>
                <w:szCs w:val="24"/>
              </w:rPr>
              <w:t xml:space="preserve">под обрабатывающий центр </w:t>
            </w:r>
            <w:r w:rsidRPr="00A317D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XH</w:t>
            </w:r>
            <w:r w:rsidRPr="00A317DE">
              <w:rPr>
                <w:rFonts w:ascii="Times New Roman" w:hAnsi="Times New Roman"/>
                <w:bCs/>
                <w:sz w:val="24"/>
                <w:szCs w:val="24"/>
              </w:rPr>
              <w:t xml:space="preserve">2513 (1шт) и портальный фрезерно-расточный обрабатывающий центр </w:t>
            </w:r>
            <w:r w:rsidRPr="00A317D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XK</w:t>
            </w:r>
            <w:r w:rsidRPr="00A317DE">
              <w:rPr>
                <w:rFonts w:ascii="Times New Roman" w:hAnsi="Times New Roman"/>
                <w:bCs/>
                <w:sz w:val="24"/>
                <w:szCs w:val="24"/>
              </w:rPr>
              <w:t xml:space="preserve">2415 (2 </w:t>
            </w:r>
            <w:proofErr w:type="spellStart"/>
            <w:r w:rsidRPr="00A317DE">
              <w:rPr>
                <w:rFonts w:ascii="Times New Roman" w:hAnsi="Times New Roman"/>
                <w:bCs/>
                <w:sz w:val="24"/>
                <w:szCs w:val="24"/>
              </w:rPr>
              <w:t>шт</w:t>
            </w:r>
            <w:proofErr w:type="spellEnd"/>
            <w:r w:rsidRPr="00A317DE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317DE">
              <w:rPr>
                <w:rFonts w:ascii="Times New Roman" w:hAnsi="Times New Roman"/>
                <w:bCs/>
                <w:sz w:val="24"/>
                <w:szCs w:val="24"/>
              </w:rPr>
              <w:t>в цехе М14»</w:t>
            </w:r>
          </w:p>
          <w:p w14:paraId="5BD024A7" w14:textId="77777777" w:rsidR="00D8502E" w:rsidRDefault="00D8502E" w:rsidP="00D8502E">
            <w:p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317DE">
              <w:rPr>
                <w:rFonts w:ascii="Times New Roman" w:hAnsi="Times New Roman"/>
                <w:sz w:val="24"/>
                <w:szCs w:val="24"/>
              </w:rPr>
              <w:t xml:space="preserve">«Устройство фундаментов </w:t>
            </w:r>
            <w:r w:rsidRPr="00A317DE">
              <w:rPr>
                <w:rFonts w:ascii="Times New Roman" w:hAnsi="Times New Roman"/>
                <w:bCs/>
                <w:sz w:val="24"/>
                <w:szCs w:val="24"/>
              </w:rPr>
              <w:t xml:space="preserve">под фрезерный станок </w:t>
            </w:r>
            <w:r w:rsidRPr="00A317D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UMBG</w:t>
            </w:r>
            <w:r w:rsidRPr="00A317D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317D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VMC</w:t>
            </w:r>
            <w:r w:rsidRPr="00A317DE">
              <w:rPr>
                <w:rFonts w:ascii="Times New Roman" w:hAnsi="Times New Roman"/>
                <w:bCs/>
                <w:sz w:val="24"/>
                <w:szCs w:val="24"/>
              </w:rPr>
              <w:t>120/60 4</w:t>
            </w:r>
            <w:r w:rsidRPr="00A317D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</w:t>
            </w:r>
            <w:r w:rsidRPr="00A317DE">
              <w:rPr>
                <w:rFonts w:ascii="Times New Roman" w:hAnsi="Times New Roman"/>
                <w:bCs/>
                <w:sz w:val="24"/>
                <w:szCs w:val="24"/>
              </w:rPr>
              <w:t xml:space="preserve"> (1шт) и специализированный токарный станок для обработки поршней </w:t>
            </w:r>
            <w:r w:rsidRPr="00A317D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UMBG</w:t>
            </w:r>
            <w:r w:rsidRPr="00A317D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317D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SPL</w:t>
            </w:r>
            <w:r w:rsidRPr="00A317DE">
              <w:rPr>
                <w:rFonts w:ascii="Times New Roman" w:hAnsi="Times New Roman"/>
                <w:bCs/>
                <w:sz w:val="24"/>
                <w:szCs w:val="24"/>
              </w:rPr>
              <w:t>330</w:t>
            </w:r>
            <w:r w:rsidRPr="00A317D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MS</w:t>
            </w:r>
            <w:r w:rsidRPr="00A317DE">
              <w:rPr>
                <w:rFonts w:ascii="Times New Roman" w:hAnsi="Times New Roman"/>
                <w:bCs/>
                <w:sz w:val="24"/>
                <w:szCs w:val="24"/>
              </w:rPr>
              <w:t xml:space="preserve"> (1шт) в цехе М10</w:t>
            </w:r>
            <w:r w:rsidRPr="00A317DE">
              <w:rPr>
                <w:rFonts w:cs="Calibri"/>
                <w:sz w:val="24"/>
                <w:szCs w:val="24"/>
              </w:rPr>
              <w:t xml:space="preserve"> </w:t>
            </w:r>
          </w:p>
          <w:p w14:paraId="64013019" w14:textId="462D4766" w:rsidR="001025DB" w:rsidRPr="00FE5694" w:rsidRDefault="001025DB" w:rsidP="000E5CF4">
            <w:pPr>
              <w:spacing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proofErr w:type="gram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на</w:t>
            </w:r>
            <w:proofErr w:type="gram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территории</w:t>
            </w:r>
            <w:r w:rsidR="00CF08A0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</w:t>
            </w:r>
            <w:r w:rsidR="00FC62A4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АО «Коломенский Завод» в полном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соответствии </w:t>
            </w:r>
            <w:r w:rsidR="008D4EF6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с </w:t>
            </w:r>
            <w:r w:rsidR="00D8502E">
              <w:rPr>
                <w:rFonts w:cs="Calibri"/>
                <w:sz w:val="24"/>
                <w:szCs w:val="24"/>
              </w:rPr>
              <w:t>ведомостью договорной цены</w:t>
            </w:r>
            <w:r w:rsidR="008D4EF6" w:rsidRPr="00FE5694">
              <w:rPr>
                <w:rFonts w:cs="Calibri"/>
                <w:sz w:val="24"/>
                <w:szCs w:val="24"/>
              </w:rPr>
              <w:t>,</w:t>
            </w:r>
            <w:r w:rsidR="00EE31D8">
              <w:rPr>
                <w:rFonts w:cs="Calibri"/>
                <w:sz w:val="24"/>
                <w:szCs w:val="24"/>
              </w:rPr>
              <w:t xml:space="preserve"> ведомостями объемов работ,</w:t>
            </w:r>
            <w:r w:rsidR="008D4EF6" w:rsidRPr="00FE5694">
              <w:rPr>
                <w:rFonts w:cs="Calibri"/>
                <w:sz w:val="24"/>
                <w:szCs w:val="24"/>
              </w:rPr>
              <w:t xml:space="preserve"> </w:t>
            </w:r>
            <w:r w:rsidR="008D4EF6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а также с документацией, предоставленной Заказчиком в </w:t>
            </w:r>
            <w:r w:rsidR="008D4EF6" w:rsidRPr="00FE5694">
              <w:rPr>
                <w:rFonts w:eastAsia="Times New Roman" w:cs="Calibri"/>
                <w:sz w:val="24"/>
                <w:szCs w:val="24"/>
                <w:lang w:eastAsia="ru-RU"/>
              </w:rPr>
              <w:lastRenderedPageBreak/>
              <w:t>соответствии с пунктом 7 данного технического задания, и с учетом всех требований, изложенных в техническом задании.</w:t>
            </w:r>
          </w:p>
          <w:p w14:paraId="1C9F1B35" w14:textId="77777777" w:rsidR="001025DB" w:rsidRPr="00FE5694" w:rsidRDefault="001025DB" w:rsidP="00917F90">
            <w:pPr>
              <w:spacing w:before="24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Подрядная организация (далее Подрядчик), признанная победителем в конкурентных процедурах, самостоятельно за свой счет сортирует, перемещает и складирует отходы по классам опасности.</w:t>
            </w:r>
          </w:p>
          <w:p w14:paraId="1EE377DA" w14:textId="77777777" w:rsidR="001025DB" w:rsidRPr="00FE5694" w:rsidRDefault="001025DB" w:rsidP="00917F9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Отсортированные отходы, образующиеся в процессе проведения работ на Объекте, за исключением отходов лома черных и цветных металлов, являются собственностью Подрядчика с момента  их образования и подлежат раздельному накоплению, вывозу, утилизации, обезвреживанию, размещению в соответствии с Федеральным законом от 04.05.2011 N 99-ФЗ «О лицензировании отдельных видов деятельности», Федеральным законом от 24.06.1998 № 89-ФЗ «Об отходах производства и потребления», Федеральным законом от 30.03.1999 №52-ФЗ «О санитарно-эпидемиологическом благополучии населения». По результатам передачи отходов специализированным лицензированным организациям. Подрядчик предоставляет техническому заказчику либо контролирующим органам подтверждающие документы (копии договоров, актов, чеков и т.п.) на передачу образуемых отходов в течение пяти рабочих дней с момента подписания документов. Подрядчик самостоятельно производит складирование образуемых отходов в местах их временного накопления, организует  транспортирование отходов на полигоны - самостоятельно (при наличии лицензии) или с привлечением лицензированных организаций, осуществляет платежи за передачу отходов на утилизацию/обезвреживание/размещение в соответствии с заключенными договорами, осуществляет платежи за негативное воздействие на  окружающую среду при передаче на размещение отходов, образующихся в результате производственной деятельности по объекту строительства и предусматриваемых для территории строительства, самостоятельно осуществляет паспортизацию и учет в области обращения с отходами, а также в установленном порядке формирует статистическую отчетность по форме 2-ТП (отходы) и предоставляет сведения в государственный кадастр отходов. При организации вывоза отходов учесть требование о наличии у организации-исполнителя соответствующих разрешительных документов (лицензии на обращение с отходами </w:t>
            </w:r>
            <w:r w:rsidRPr="00FE5694">
              <w:rPr>
                <w:rFonts w:eastAsia="Times New Roman" w:cs="Calibri"/>
                <w:sz w:val="24"/>
                <w:szCs w:val="24"/>
                <w:lang w:val="en-US" w:eastAsia="ru-RU"/>
              </w:rPr>
              <w:t>I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– </w:t>
            </w:r>
            <w:r w:rsidRPr="00FE5694">
              <w:rPr>
                <w:rFonts w:eastAsia="Times New Roman" w:cs="Calibri"/>
                <w:sz w:val="24"/>
                <w:szCs w:val="24"/>
                <w:lang w:val="en-US" w:eastAsia="ru-RU"/>
              </w:rPr>
              <w:t>IV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классов опасности). Подрядчик самостоятельно несет ответственность за деятельность в области обращения с отходами на территории объекта строительства в соответствии с действующим законодательством РФ. </w:t>
            </w:r>
          </w:p>
          <w:p w14:paraId="1779B77F" w14:textId="77777777" w:rsidR="001025DB" w:rsidRPr="00FE5694" w:rsidRDefault="001025DB" w:rsidP="00917F9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Лом черных и цветных металлов Подрядчик собирает, сортирует, доставляет и передает, в габарите не более 2,0м х 0,5м х 0,5м, на площадку приема Заказчика, расположенную в пределах границ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>АО «Коломенский завод» с сорностью 0%.</w:t>
            </w:r>
          </w:p>
          <w:p w14:paraId="338139B0" w14:textId="77777777" w:rsidR="001025DB" w:rsidRPr="00FE5694" w:rsidRDefault="001025DB" w:rsidP="00917F9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В объеме работ предусмотреть:</w:t>
            </w:r>
          </w:p>
          <w:p w14:paraId="7F8ED167" w14:textId="2AAC1988" w:rsidR="001025DB" w:rsidRPr="00FE5694" w:rsidRDefault="001025DB" w:rsidP="00917F90">
            <w:pPr>
              <w:numPr>
                <w:ilvl w:val="1"/>
                <w:numId w:val="3"/>
              </w:numPr>
              <w:spacing w:after="0" w:line="240" w:lineRule="auto"/>
              <w:ind w:left="274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lastRenderedPageBreak/>
              <w:t xml:space="preserve"> строительно-монтажные работы по объекту капитального строительства, в соответствии с </w:t>
            </w:r>
            <w:r w:rsidR="00255E21" w:rsidRPr="00FE5694">
              <w:rPr>
                <w:rFonts w:eastAsia="Times New Roman" w:cs="Calibri"/>
                <w:sz w:val="24"/>
                <w:szCs w:val="24"/>
                <w:lang w:eastAsia="ru-RU"/>
              </w:rPr>
              <w:t>документацией предоставленной Заказчиком. В случае необходимости документация подлежит утверждению Техническим заказчиком путем проставления штампа о допуске к производству работ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;</w:t>
            </w:r>
          </w:p>
          <w:p w14:paraId="25044CAA" w14:textId="542F6458" w:rsidR="001025DB" w:rsidRPr="00FE5694" w:rsidRDefault="001025DB" w:rsidP="00917F90">
            <w:pPr>
              <w:numPr>
                <w:ilvl w:val="1"/>
                <w:numId w:val="3"/>
              </w:numPr>
              <w:spacing w:after="0" w:line="240" w:lineRule="auto"/>
              <w:ind w:left="274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при</w:t>
            </w:r>
            <w:proofErr w:type="gram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необходимости составление ведомости объемов работ (ВОР) </w:t>
            </w:r>
            <w:r w:rsidR="00A86D24">
              <w:rPr>
                <w:rFonts w:eastAsia="Times New Roman" w:cs="Calibri"/>
                <w:sz w:val="24"/>
                <w:szCs w:val="24"/>
                <w:lang w:eastAsia="ru-RU"/>
              </w:rPr>
              <w:t>на дополнительные виды работ, возникшие в процессе строительства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с согласованием у </w:t>
            </w:r>
            <w:r w:rsidR="0055442D" w:rsidRPr="00FE5694">
              <w:rPr>
                <w:rFonts w:eastAsia="Times New Roman" w:cs="Calibri"/>
                <w:sz w:val="24"/>
                <w:szCs w:val="24"/>
                <w:lang w:eastAsia="ru-RU"/>
              </w:rPr>
              <w:t>Т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ехнического</w:t>
            </w:r>
            <w:r w:rsidR="0055442D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заказчика и утверждением </w:t>
            </w:r>
            <w:r w:rsidR="0055442D" w:rsidRPr="00FE5694">
              <w:rPr>
                <w:rFonts w:eastAsia="Times New Roman" w:cs="Calibri"/>
                <w:sz w:val="24"/>
                <w:szCs w:val="24"/>
                <w:lang w:eastAsia="ru-RU"/>
              </w:rPr>
              <w:t>Заказчика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;</w:t>
            </w:r>
          </w:p>
          <w:p w14:paraId="60BA5B4C" w14:textId="3D068920" w:rsidR="001025DB" w:rsidRPr="00FE5694" w:rsidRDefault="001025DB" w:rsidP="00917F90">
            <w:pPr>
              <w:numPr>
                <w:ilvl w:val="1"/>
                <w:numId w:val="3"/>
              </w:numPr>
              <w:spacing w:after="0" w:line="240" w:lineRule="auto"/>
              <w:ind w:left="274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proofErr w:type="gram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составление</w:t>
            </w:r>
            <w:proofErr w:type="gram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полного комплекта сметной документации на дополнительные</w:t>
            </w:r>
            <w:r w:rsidR="00A86D2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виды работ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с согласованием у </w:t>
            </w:r>
            <w:r w:rsidR="0055442D" w:rsidRPr="00FE5694">
              <w:rPr>
                <w:rFonts w:eastAsia="Times New Roman" w:cs="Calibri"/>
                <w:sz w:val="24"/>
                <w:szCs w:val="24"/>
                <w:lang w:eastAsia="ru-RU"/>
              </w:rPr>
              <w:t>Т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ехнического заказчика</w:t>
            </w:r>
            <w:r w:rsidR="0055442D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и утверждением </w:t>
            </w:r>
            <w:r w:rsidR="0055442D" w:rsidRPr="00FE5694">
              <w:rPr>
                <w:rFonts w:eastAsia="Times New Roman" w:cs="Calibri"/>
                <w:sz w:val="24"/>
                <w:szCs w:val="24"/>
                <w:lang w:eastAsia="ru-RU"/>
              </w:rPr>
              <w:t>Заказчика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;</w:t>
            </w:r>
          </w:p>
          <w:p w14:paraId="684D5450" w14:textId="77777777" w:rsidR="001025DB" w:rsidRPr="00FE5694" w:rsidRDefault="001025DB" w:rsidP="00917F90">
            <w:pPr>
              <w:numPr>
                <w:ilvl w:val="1"/>
                <w:numId w:val="3"/>
              </w:numPr>
              <w:spacing w:after="0" w:line="240" w:lineRule="auto"/>
              <w:ind w:left="274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оформление полного комплекта исполнительной документации, включающего, но не ограничивающегося следующими элементами:</w:t>
            </w:r>
          </w:p>
          <w:p w14:paraId="79A87BDE" w14:textId="7F5B627C" w:rsidR="001025DB" w:rsidRPr="00FE5694" w:rsidRDefault="0055442D" w:rsidP="00917F90">
            <w:pPr>
              <w:pStyle w:val="a6"/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фото- и </w:t>
            </w:r>
            <w:proofErr w:type="spell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видеодокументация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промежуточных стадий и завершенных работ</w:t>
            </w:r>
            <w:r w:rsidR="001025DB" w:rsidRPr="00FE5694">
              <w:rPr>
                <w:rFonts w:eastAsia="Times New Roman" w:cs="Calibri"/>
                <w:sz w:val="24"/>
                <w:szCs w:val="24"/>
                <w:lang w:eastAsia="ru-RU"/>
              </w:rPr>
              <w:t>;</w:t>
            </w:r>
          </w:p>
          <w:p w14:paraId="4FA4E8B0" w14:textId="324C1C6A" w:rsidR="001025DB" w:rsidRPr="00FE5694" w:rsidRDefault="001025DB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акты</w:t>
            </w:r>
            <w:r w:rsidR="00920FA5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освидетельствования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скрытых работ</w:t>
            </w:r>
            <w:r w:rsidR="005C1A6C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(АОСР)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;</w:t>
            </w:r>
          </w:p>
          <w:p w14:paraId="2FBB2F63" w14:textId="5A36933C" w:rsidR="0055442D" w:rsidRPr="00FE5694" w:rsidRDefault="0055442D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акты освидетельствования ответственных конструкций;</w:t>
            </w:r>
          </w:p>
          <w:p w14:paraId="047F774A" w14:textId="77777777" w:rsidR="001025DB" w:rsidRPr="00FE5694" w:rsidRDefault="001025DB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паспорта и сертификаты соответствия продукции установленным стандартам или отказные письма в случае невозможности сертификации;</w:t>
            </w:r>
          </w:p>
          <w:p w14:paraId="29101312" w14:textId="399355FA" w:rsidR="001025DB" w:rsidRPr="00FE5694" w:rsidRDefault="001025DB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исполнительные схемы</w:t>
            </w:r>
            <w:r w:rsidR="005C1A6C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с указанием объемов к актам АОСР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;</w:t>
            </w:r>
          </w:p>
          <w:p w14:paraId="74680318" w14:textId="7C6C0915" w:rsidR="005C1A6C" w:rsidRPr="00FE5694" w:rsidRDefault="005C1A6C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исполнительные схемы прокладки инженерных сетей;</w:t>
            </w:r>
          </w:p>
          <w:p w14:paraId="68B8746D" w14:textId="122CC0A9" w:rsidR="001025DB" w:rsidRPr="00FE5694" w:rsidRDefault="00370DB6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исполнительные </w:t>
            </w:r>
            <w:r w:rsidR="001025DB" w:rsidRPr="00FE5694">
              <w:rPr>
                <w:rFonts w:eastAsia="Times New Roman" w:cs="Calibri"/>
                <w:sz w:val="24"/>
                <w:szCs w:val="24"/>
                <w:lang w:eastAsia="ru-RU"/>
              </w:rPr>
              <w:t>геодезические схемы (при необходимости в графической форме геодезической картограммы);</w:t>
            </w:r>
          </w:p>
          <w:p w14:paraId="0757601A" w14:textId="6B6073BB" w:rsidR="001025DB" w:rsidRPr="00FE5694" w:rsidRDefault="0055442D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р</w:t>
            </w:r>
            <w:r w:rsidR="001025DB" w:rsidRPr="00FE5694">
              <w:rPr>
                <w:rFonts w:eastAsia="Times New Roman" w:cs="Calibri"/>
                <w:sz w:val="24"/>
                <w:szCs w:val="24"/>
                <w:lang w:eastAsia="ru-RU"/>
              </w:rPr>
              <w:t>езультаты лабораторных испытаний материалов;</w:t>
            </w:r>
          </w:p>
          <w:p w14:paraId="6E44CF75" w14:textId="6B1E25B3" w:rsidR="005C1A6C" w:rsidRPr="00FE5694" w:rsidRDefault="005C1A6C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результаты лабораторных испытаний уплотнения </w:t>
            </w:r>
            <w:r w:rsidR="000F0C9F" w:rsidRPr="00FE5694">
              <w:rPr>
                <w:rFonts w:eastAsia="Times New Roman" w:cs="Calibri"/>
                <w:sz w:val="24"/>
                <w:szCs w:val="24"/>
                <w:lang w:eastAsia="ru-RU"/>
              </w:rPr>
              <w:t>оснований (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грунта, песка, щебня и т.д.</w:t>
            </w:r>
            <w:r w:rsidR="000F0C9F" w:rsidRPr="00FE5694">
              <w:rPr>
                <w:rFonts w:eastAsia="Times New Roman" w:cs="Calibri"/>
                <w:sz w:val="24"/>
                <w:szCs w:val="24"/>
                <w:lang w:eastAsia="ru-RU"/>
              </w:rPr>
              <w:t>)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;</w:t>
            </w:r>
          </w:p>
          <w:p w14:paraId="72358DF9" w14:textId="0A88263D" w:rsidR="005C1A6C" w:rsidRPr="00FE5694" w:rsidRDefault="005C1A6C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результаты лабораторных испытаний бетона 7 и 28 суток;</w:t>
            </w:r>
          </w:p>
          <w:p w14:paraId="242F9A40" w14:textId="655BA231" w:rsidR="005C1A6C" w:rsidRPr="00FE5694" w:rsidRDefault="005C1A6C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гидравлические испытания</w:t>
            </w:r>
            <w:r w:rsidR="000F0C9F" w:rsidRPr="00FE5694">
              <w:rPr>
                <w:rFonts w:eastAsia="Times New Roman" w:cs="Calibri"/>
                <w:sz w:val="24"/>
                <w:szCs w:val="24"/>
                <w:lang w:eastAsia="ru-RU"/>
              </w:rPr>
              <w:t>;</w:t>
            </w:r>
          </w:p>
          <w:p w14:paraId="076A1FA6" w14:textId="242B8137" w:rsidR="000F0C9F" w:rsidRPr="00FE5694" w:rsidRDefault="000F0C9F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пневматические испытания;</w:t>
            </w:r>
          </w:p>
          <w:p w14:paraId="3E0E8B81" w14:textId="77777777" w:rsidR="001025DB" w:rsidRPr="00FE5694" w:rsidRDefault="001025DB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отчет </w:t>
            </w:r>
            <w:proofErr w:type="spell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электролаборатории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;</w:t>
            </w:r>
          </w:p>
          <w:p w14:paraId="4F0AA755" w14:textId="77777777" w:rsidR="001025DB" w:rsidRPr="00FE5694" w:rsidRDefault="001025DB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визуально-измерительный контроль (ВИК);</w:t>
            </w:r>
          </w:p>
          <w:p w14:paraId="66C24F0E" w14:textId="77777777" w:rsidR="001025DB" w:rsidRPr="00FE5694" w:rsidRDefault="001025DB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общий журнал работ;</w:t>
            </w:r>
          </w:p>
          <w:p w14:paraId="475FAA7F" w14:textId="77777777" w:rsidR="001025DB" w:rsidRPr="00FE5694" w:rsidRDefault="001025DB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журнал охраны труда и техники безопасности (</w:t>
            </w:r>
            <w:proofErr w:type="spell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ОТиТБ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);</w:t>
            </w:r>
          </w:p>
          <w:p w14:paraId="3C1C9EE2" w14:textId="77777777" w:rsidR="001025DB" w:rsidRPr="00FE5694" w:rsidRDefault="001025DB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специальные журналы по различным видам работ;</w:t>
            </w:r>
          </w:p>
          <w:p w14:paraId="3108084A" w14:textId="77777777" w:rsidR="001025DB" w:rsidRPr="00FE5694" w:rsidRDefault="001025DB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талоны, акты и накладные, подтверждающие вывоз строительного мусора;</w:t>
            </w:r>
          </w:p>
          <w:p w14:paraId="1C32BD9A" w14:textId="77777777" w:rsidR="001025DB" w:rsidRPr="00FE5694" w:rsidRDefault="001025DB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другие документы, подтверждающие качество выполненных работ.</w:t>
            </w:r>
          </w:p>
          <w:p w14:paraId="61A071B1" w14:textId="37D0A49B" w:rsidR="001025DB" w:rsidRPr="00FE5694" w:rsidRDefault="001025DB" w:rsidP="00917F90">
            <w:pPr>
              <w:numPr>
                <w:ilvl w:val="1"/>
                <w:numId w:val="3"/>
              </w:numPr>
              <w:spacing w:after="0" w:line="240" w:lineRule="auto"/>
              <w:ind w:left="274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акты</w:t>
            </w:r>
            <w:proofErr w:type="gram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по форме КС-2, КС-3, КС-14, КС-6а;</w:t>
            </w:r>
          </w:p>
          <w:p w14:paraId="63368EB5" w14:textId="77777777" w:rsidR="001025DB" w:rsidRPr="00FE5694" w:rsidRDefault="001025DB" w:rsidP="00917F90">
            <w:pPr>
              <w:numPr>
                <w:ilvl w:val="1"/>
                <w:numId w:val="3"/>
              </w:numPr>
              <w:spacing w:after="0" w:line="240" w:lineRule="auto"/>
              <w:ind w:left="274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предусмотреть использование дизель-генераторной установки пониженного </w:t>
            </w:r>
            <w:proofErr w:type="spell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шумовыделения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(в случае любых отключений электроэнергии);</w:t>
            </w:r>
          </w:p>
          <w:p w14:paraId="35A5CA66" w14:textId="370B435A" w:rsidR="001025DB" w:rsidRPr="00A86D24" w:rsidRDefault="000F0C9F" w:rsidP="00A86D24">
            <w:pPr>
              <w:numPr>
                <w:ilvl w:val="0"/>
                <w:numId w:val="4"/>
              </w:numPr>
              <w:spacing w:after="0" w:line="240" w:lineRule="auto"/>
              <w:ind w:left="274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proofErr w:type="gram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до</w:t>
            </w:r>
            <w:proofErr w:type="gram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начала производственного процесса необходимо разработать и утвердить с техническим заказчиком и заказчиком проект производства работ (ППР) в полном объеме. Данный документ должен обеспечивать соблюдение установленных сроков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lastRenderedPageBreak/>
              <w:t>выполнения работ, соответствующих требованиям пункта «Требуемые сроки строительства», указанного в техническом задании</w:t>
            </w:r>
            <w:r w:rsidR="001025DB" w:rsidRPr="00FE5694">
              <w:rPr>
                <w:rFonts w:eastAsia="Times New Roman" w:cs="Calibri"/>
                <w:sz w:val="24"/>
                <w:szCs w:val="24"/>
                <w:lang w:eastAsia="ru-RU"/>
              </w:rPr>
              <w:t>. Главу ППР о демонтажных работах дополнительно согласовать с эксплуатирующими службами предприятия и проектной организацией (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при наличии рабочей документации</w:t>
            </w:r>
            <w:r w:rsidR="001025DB" w:rsidRPr="00FE5694">
              <w:rPr>
                <w:rFonts w:eastAsia="Times New Roman" w:cs="Calibri"/>
                <w:sz w:val="24"/>
                <w:szCs w:val="24"/>
                <w:lang w:eastAsia="ru-RU"/>
              </w:rPr>
              <w:t>). В ППР иметь развернутую главу о приемке качества работ со ссылкой на СНиП, СП, ГОСТ, а также выполнение требований пожарной безопасности (порядок соблюдения противопожарного режима, обеспечение территории и объектов первичными средствами пожаротушения; организация и проведение пожароопасных (огневых работ) и т.п.).</w:t>
            </w:r>
          </w:p>
        </w:tc>
      </w:tr>
      <w:tr w:rsidR="00917F90" w:rsidRPr="00FE5694" w14:paraId="5CF2EBFC" w14:textId="77777777" w:rsidTr="001826FD">
        <w:trPr>
          <w:trHeight w:val="688"/>
        </w:trPr>
        <w:tc>
          <w:tcPr>
            <w:tcW w:w="576" w:type="dxa"/>
          </w:tcPr>
          <w:p w14:paraId="5CD535F5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7A83DAE8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Стоимость строительства</w:t>
            </w:r>
          </w:p>
        </w:tc>
        <w:tc>
          <w:tcPr>
            <w:tcW w:w="7217" w:type="dxa"/>
            <w:gridSpan w:val="4"/>
          </w:tcPr>
          <w:p w14:paraId="2F71ED7E" w14:textId="77777777" w:rsidR="001025DB" w:rsidRPr="00FE5694" w:rsidRDefault="001025DB" w:rsidP="00917F90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Цена строительства объекта включает в себя: </w:t>
            </w:r>
          </w:p>
          <w:p w14:paraId="40B0D450" w14:textId="77777777" w:rsidR="001025DB" w:rsidRPr="00FE5694" w:rsidRDefault="001025DB" w:rsidP="00917F90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Стоимость СМР, в </w:t>
            </w:r>
            <w:proofErr w:type="spellStart"/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т.ч</w:t>
            </w:r>
            <w:proofErr w:type="spellEnd"/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.:</w:t>
            </w:r>
          </w:p>
          <w:p w14:paraId="5ACDDD39" w14:textId="77777777" w:rsidR="001025DB" w:rsidRPr="00FE5694" w:rsidRDefault="001025DB" w:rsidP="00917F90">
            <w:pPr>
              <w:spacing w:after="0" w:line="240" w:lineRule="auto"/>
              <w:ind w:left="243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- оборудование, материалы;</w:t>
            </w:r>
          </w:p>
          <w:p w14:paraId="26ACBD95" w14:textId="77777777" w:rsidR="001025DB" w:rsidRPr="00FE5694" w:rsidRDefault="001025DB" w:rsidP="00917F90">
            <w:pPr>
              <w:spacing w:after="0" w:line="240" w:lineRule="auto"/>
              <w:ind w:left="243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- строительство (монтаж);</w:t>
            </w:r>
          </w:p>
          <w:p w14:paraId="15D9B067" w14:textId="77777777" w:rsidR="001025DB" w:rsidRPr="00FE5694" w:rsidRDefault="001025DB" w:rsidP="00917F90">
            <w:pPr>
              <w:spacing w:after="0" w:line="240" w:lineRule="auto"/>
              <w:ind w:left="243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- ПНР;</w:t>
            </w:r>
          </w:p>
          <w:p w14:paraId="5B510ABA" w14:textId="77777777" w:rsidR="001025DB" w:rsidRPr="00FE5694" w:rsidRDefault="001025DB" w:rsidP="00917F90">
            <w:pPr>
              <w:spacing w:after="0" w:line="240" w:lineRule="auto"/>
              <w:ind w:left="243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- транспортные расходы (перевозка (переброс) оборудования, командировочные выплаты и т.п.);</w:t>
            </w:r>
          </w:p>
          <w:p w14:paraId="4F155AF6" w14:textId="77777777" w:rsidR="001025DB" w:rsidRPr="00FE5694" w:rsidRDefault="001025DB" w:rsidP="00917F90">
            <w:pPr>
              <w:spacing w:after="0" w:line="240" w:lineRule="auto"/>
              <w:ind w:left="243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- заготовительно-складские расходы; </w:t>
            </w:r>
          </w:p>
          <w:p w14:paraId="014F5D99" w14:textId="77777777" w:rsidR="001025DB" w:rsidRPr="00FE5694" w:rsidRDefault="001025DB" w:rsidP="00917F90">
            <w:pPr>
              <w:spacing w:after="0" w:line="240" w:lineRule="auto"/>
              <w:ind w:left="243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- накладные расходы и сметная прибыль;</w:t>
            </w:r>
          </w:p>
          <w:p w14:paraId="5CC65BF8" w14:textId="77777777" w:rsidR="001025DB" w:rsidRPr="00FE5694" w:rsidRDefault="001025DB" w:rsidP="00917F90">
            <w:pPr>
              <w:spacing w:after="0" w:line="240" w:lineRule="auto"/>
              <w:ind w:left="243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- лимитированные затраты (увеличение расходов в зимнее время, на временные здания и сооружения);</w:t>
            </w:r>
          </w:p>
          <w:p w14:paraId="40C32B70" w14:textId="77777777" w:rsidR="001025DB" w:rsidRPr="00FE5694" w:rsidRDefault="001025DB" w:rsidP="00917F90">
            <w:pPr>
              <w:spacing w:after="0" w:line="240" w:lineRule="auto"/>
              <w:ind w:left="243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- дополнительный объем средств на непредвиденные затраты.</w:t>
            </w:r>
          </w:p>
          <w:p w14:paraId="1A662DAC" w14:textId="4623AD9C" w:rsidR="001025DB" w:rsidRPr="00FE5694" w:rsidRDefault="001025DB" w:rsidP="00917F9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</w:p>
        </w:tc>
      </w:tr>
      <w:tr w:rsidR="00917F90" w:rsidRPr="00FE5694" w14:paraId="10DCEDBD" w14:textId="77777777" w:rsidTr="001826FD">
        <w:trPr>
          <w:trHeight w:val="688"/>
        </w:trPr>
        <w:tc>
          <w:tcPr>
            <w:tcW w:w="576" w:type="dxa"/>
          </w:tcPr>
          <w:p w14:paraId="6E540DD7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29A3F581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Наименование, виды работ</w:t>
            </w:r>
          </w:p>
        </w:tc>
        <w:tc>
          <w:tcPr>
            <w:tcW w:w="7217" w:type="dxa"/>
            <w:gridSpan w:val="4"/>
            <w:vAlign w:val="center"/>
          </w:tcPr>
          <w:p w14:paraId="120E2E35" w14:textId="77777777" w:rsidR="001025DB" w:rsidRPr="00FE5694" w:rsidRDefault="001025DB" w:rsidP="00917F90">
            <w:pPr>
              <w:spacing w:after="0" w:line="240" w:lineRule="auto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Участники конкурентной процедуры проводят следующие виды </w:t>
            </w: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br/>
              <w:t>работ:</w:t>
            </w:r>
          </w:p>
          <w:p w14:paraId="450F60A6" w14:textId="77777777" w:rsidR="001025DB" w:rsidRPr="00FE5694" w:rsidRDefault="001025DB" w:rsidP="00917F90">
            <w:pPr>
              <w:numPr>
                <w:ilvl w:val="0"/>
                <w:numId w:val="6"/>
              </w:numPr>
              <w:spacing w:after="0" w:line="240" w:lineRule="auto"/>
              <w:ind w:left="484" w:hanging="284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изучение настоящего ТЗ;</w:t>
            </w:r>
          </w:p>
          <w:p w14:paraId="79FB9F63" w14:textId="77777777" w:rsidR="001025DB" w:rsidRPr="00FE5694" w:rsidRDefault="001025DB" w:rsidP="00917F90">
            <w:pPr>
              <w:numPr>
                <w:ilvl w:val="0"/>
                <w:numId w:val="6"/>
              </w:numPr>
              <w:spacing w:after="0" w:line="240" w:lineRule="auto"/>
              <w:ind w:left="484" w:hanging="284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посещение площадки для выяснения всех особенностей прилегающих территорий, определения всех необходимых видов вспомогательных и подготовительных работ для достижения цели, визуальный осмотр, обследование Объекта и состояние его технической части (несущие и ограждающие конструкции, фасад, кровля, инженерные системы, прилегающая территория);</w:t>
            </w:r>
          </w:p>
          <w:p w14:paraId="451E860F" w14:textId="77777777" w:rsidR="001025DB" w:rsidRPr="00FE5694" w:rsidRDefault="001025DB" w:rsidP="00917F90">
            <w:pPr>
              <w:numPr>
                <w:ilvl w:val="0"/>
                <w:numId w:val="6"/>
              </w:numPr>
              <w:spacing w:after="0" w:line="240" w:lineRule="auto"/>
              <w:ind w:left="484" w:hanging="284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ознакомление с необходимой документацией на Объект;</w:t>
            </w:r>
          </w:p>
          <w:p w14:paraId="3F09D945" w14:textId="77777777" w:rsidR="001025DB" w:rsidRPr="00FE5694" w:rsidRDefault="001025DB" w:rsidP="00917F90">
            <w:pPr>
              <w:numPr>
                <w:ilvl w:val="0"/>
                <w:numId w:val="6"/>
              </w:numPr>
              <w:spacing w:after="0" w:line="240" w:lineRule="auto"/>
              <w:ind w:left="484" w:hanging="284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предоставление Заказчику (застройщику) технико-коммерческого предложения (далее - ТКП).</w:t>
            </w:r>
          </w:p>
          <w:p w14:paraId="77E11483" w14:textId="77777777" w:rsidR="001025DB" w:rsidRPr="00FE5694" w:rsidRDefault="001025DB" w:rsidP="00917F90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Победитель конкурентной процедуры обеспечивает выполнение работ в соответствии с требованиями данного технического задания.</w:t>
            </w:r>
          </w:p>
        </w:tc>
      </w:tr>
      <w:tr w:rsidR="00917F90" w:rsidRPr="00FE5694" w14:paraId="2DE613BF" w14:textId="77777777" w:rsidTr="00F777B8">
        <w:trPr>
          <w:trHeight w:val="838"/>
        </w:trPr>
        <w:tc>
          <w:tcPr>
            <w:tcW w:w="576" w:type="dxa"/>
          </w:tcPr>
          <w:p w14:paraId="069920CA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3B8B908B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Требования к коммерческому предложению</w:t>
            </w:r>
          </w:p>
        </w:tc>
        <w:tc>
          <w:tcPr>
            <w:tcW w:w="7217" w:type="dxa"/>
            <w:gridSpan w:val="4"/>
          </w:tcPr>
          <w:p w14:paraId="06E69429" w14:textId="77777777" w:rsidR="001025DB" w:rsidRPr="00FE5694" w:rsidRDefault="001025DB" w:rsidP="00917F90">
            <w:pPr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В ТКП участникам конкурентной процедуры необходимо представить окончательный расчет стоимости СМР Объекта.</w:t>
            </w:r>
          </w:p>
          <w:p w14:paraId="7434EFF2" w14:textId="6D5299F1" w:rsidR="0040699D" w:rsidRPr="00FE5694" w:rsidRDefault="0040699D" w:rsidP="00917F90">
            <w:pPr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Представить проект детального план-графика производства работ.</w:t>
            </w:r>
          </w:p>
        </w:tc>
      </w:tr>
      <w:tr w:rsidR="00917F90" w:rsidRPr="00FE5694" w14:paraId="7946191F" w14:textId="77777777" w:rsidTr="001826FD">
        <w:trPr>
          <w:trHeight w:val="688"/>
        </w:trPr>
        <w:tc>
          <w:tcPr>
            <w:tcW w:w="576" w:type="dxa"/>
          </w:tcPr>
          <w:p w14:paraId="6E90518A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3194FC17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Требования к </w:t>
            </w: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br/>
              <w:t xml:space="preserve">безопасности работ </w:t>
            </w: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br/>
              <w:t xml:space="preserve">и безопасности </w:t>
            </w: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br/>
              <w:t>результатов работ</w:t>
            </w:r>
          </w:p>
        </w:tc>
        <w:tc>
          <w:tcPr>
            <w:tcW w:w="7217" w:type="dxa"/>
            <w:gridSpan w:val="4"/>
            <w:vAlign w:val="center"/>
          </w:tcPr>
          <w:p w14:paraId="3B97D9FE" w14:textId="77777777" w:rsidR="001025DB" w:rsidRPr="00FE5694" w:rsidRDefault="001025DB" w:rsidP="00917F90">
            <w:pPr>
              <w:spacing w:after="0" w:line="240" w:lineRule="auto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Подрядчик при заключении договора обязан застраховать риск ответственности на период действия договора подряда по обязательствам, возникающим при исполнении договора вследствие непреднамеренного причинения вреда жизни, здоровью или ущерба имуществу третьих лиц.</w:t>
            </w:r>
          </w:p>
          <w:p w14:paraId="4B92C4BB" w14:textId="4ABF5F41" w:rsidR="001025DB" w:rsidRPr="00FE5694" w:rsidRDefault="001025DB" w:rsidP="00917F90">
            <w:pPr>
              <w:spacing w:after="0" w:line="240" w:lineRule="auto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Работы должны производиться с обязательным выполнением необходимых мер безопасности для людей и оборудования, полноту </w:t>
            </w: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lastRenderedPageBreak/>
              <w:t>и достаточность которых определяет Подрядчик и несет за это ответственность.</w:t>
            </w:r>
          </w:p>
          <w:p w14:paraId="2AB61C1A" w14:textId="233896C6" w:rsidR="00CB0B97" w:rsidRPr="00FE5694" w:rsidRDefault="00CB0B97" w:rsidP="00917F90">
            <w:pPr>
              <w:spacing w:after="0" w:line="240" w:lineRule="auto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Обеспечить установку инвентарных ограждений на строительных площадках и участках, где проводятся строительно-монтажные работы.</w:t>
            </w:r>
          </w:p>
          <w:p w14:paraId="58922382" w14:textId="77777777" w:rsidR="001025DB" w:rsidRPr="00FE5694" w:rsidRDefault="001025DB" w:rsidP="00917F90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При выполнении работ на объектах должны выполняться требования Правил противопожарного режима в РФ и Инструкции о мерах пожарной безопасности.</w:t>
            </w:r>
          </w:p>
          <w:p w14:paraId="79690971" w14:textId="77777777" w:rsidR="001025DB" w:rsidRPr="00FE5694" w:rsidRDefault="001025DB" w:rsidP="00917F90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При производстве СМР следует соблюдать требования нормативных документов и законодательства РФ, требования по охране труда, промышленной безопасности и охране окружающей среды.</w:t>
            </w:r>
          </w:p>
          <w:p w14:paraId="4D9C1E60" w14:textId="77777777" w:rsidR="001025DB" w:rsidRPr="00FE5694" w:rsidRDefault="001025DB" w:rsidP="00917F90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Информацию о привлечении субподрядных организаций на выполнение объемов работ Подрядчику требуется предоставить </w:t>
            </w: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br/>
              <w:t>письменно в адрес Заказчика (застройщика).</w:t>
            </w:r>
          </w:p>
        </w:tc>
      </w:tr>
      <w:tr w:rsidR="00917F90" w:rsidRPr="00FE5694" w14:paraId="5FD5B715" w14:textId="77777777" w:rsidTr="001826FD">
        <w:trPr>
          <w:trHeight w:val="688"/>
        </w:trPr>
        <w:tc>
          <w:tcPr>
            <w:tcW w:w="576" w:type="dxa"/>
          </w:tcPr>
          <w:p w14:paraId="113EA8B6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2BDAF7B4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Стесняющие условия</w:t>
            </w:r>
          </w:p>
        </w:tc>
        <w:tc>
          <w:tcPr>
            <w:tcW w:w="7217" w:type="dxa"/>
            <w:gridSpan w:val="4"/>
            <w:vAlign w:val="center"/>
          </w:tcPr>
          <w:p w14:paraId="100ED983" w14:textId="77777777" w:rsidR="00FE5694" w:rsidRPr="00917F90" w:rsidRDefault="00FE5694" w:rsidP="00FE5694">
            <w:pPr>
              <w:shd w:val="clear" w:color="auto" w:fill="FFFFFF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917F90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 xml:space="preserve">Подрядчик должен учитывать тот факт, что работы </w:t>
            </w:r>
            <w:r w:rsidRPr="00917F90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br/>
              <w:t xml:space="preserve">будут выполняться без остановки </w:t>
            </w:r>
            <w:r w:rsidRPr="004118F0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производственной цепочки</w:t>
            </w:r>
            <w:r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.</w:t>
            </w:r>
            <w:r w:rsidRPr="004118F0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 xml:space="preserve"> </w:t>
            </w:r>
          </w:p>
          <w:p w14:paraId="24BB4318" w14:textId="77777777" w:rsidR="00FE5694" w:rsidRPr="00917F90" w:rsidRDefault="00FE5694" w:rsidP="00FE5694">
            <w:pPr>
              <w:shd w:val="clear" w:color="auto" w:fill="FFFFFF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F5201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На территории цеха, включая строительную площадку, будет осуществляться движение транспортных средств и готовой продукции с целью перемещения производимой продукции по всей территории</w:t>
            </w:r>
            <w:r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 xml:space="preserve"> АО </w:t>
            </w:r>
            <w:r w:rsidRPr="006F5201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«Коломенский завод»</w:t>
            </w:r>
            <w:r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.</w:t>
            </w:r>
          </w:p>
          <w:p w14:paraId="07A1A8CF" w14:textId="3F09B4A7" w:rsidR="001025DB" w:rsidRPr="00FE5694" w:rsidRDefault="00FE5694" w:rsidP="00FE5694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17F90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Стесненные условия для складирования материала на строительной площадке.</w:t>
            </w:r>
          </w:p>
        </w:tc>
      </w:tr>
      <w:tr w:rsidR="00917F90" w:rsidRPr="00FE5694" w14:paraId="7C443992" w14:textId="77777777" w:rsidTr="001826FD">
        <w:trPr>
          <w:trHeight w:val="688"/>
        </w:trPr>
        <w:tc>
          <w:tcPr>
            <w:tcW w:w="576" w:type="dxa"/>
          </w:tcPr>
          <w:p w14:paraId="24DD8F13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62C69BB3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Требования к поставке оборудования и материалов</w:t>
            </w:r>
          </w:p>
        </w:tc>
        <w:tc>
          <w:tcPr>
            <w:tcW w:w="7217" w:type="dxa"/>
            <w:gridSpan w:val="4"/>
          </w:tcPr>
          <w:p w14:paraId="78500D06" w14:textId="77777777" w:rsidR="001025DB" w:rsidRPr="00FE5694" w:rsidRDefault="001025DB" w:rsidP="00917F90">
            <w:pPr>
              <w:numPr>
                <w:ilvl w:val="0"/>
                <w:numId w:val="7"/>
              </w:numPr>
              <w:spacing w:after="0" w:line="240" w:lineRule="auto"/>
              <w:ind w:left="342" w:hanging="283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Поставка оборудования и материалов Подрядчик, должен </w:t>
            </w: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br/>
              <w:t xml:space="preserve">осуществляться по соответствующим документам (опросные </w:t>
            </w: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br/>
              <w:t>листы, заказные спецификации и т.п.).</w:t>
            </w:r>
          </w:p>
          <w:p w14:paraId="321087B5" w14:textId="77777777" w:rsidR="001025DB" w:rsidRPr="00FE5694" w:rsidRDefault="001025DB" w:rsidP="00917F90">
            <w:pPr>
              <w:numPr>
                <w:ilvl w:val="0"/>
                <w:numId w:val="7"/>
              </w:numPr>
              <w:spacing w:after="0" w:line="240" w:lineRule="auto"/>
              <w:ind w:left="342" w:hanging="283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Подрядчик в целях контроля над поставками должен разрабатывать и поддерживать в актуальном состоянии график поставки материально технических ресурсов (далее – МТР) в составе Графика производства работ согласованного и утвержденного с Заказчиком (застройщиком) и осуществлять поставку оборудования и материалов в строгом соответствии с установленными этим графиком сроками. </w:t>
            </w:r>
          </w:p>
          <w:p w14:paraId="4D37CAE6" w14:textId="77777777" w:rsidR="001025DB" w:rsidRPr="00FE5694" w:rsidRDefault="001025DB" w:rsidP="00917F90">
            <w:pPr>
              <w:numPr>
                <w:ilvl w:val="0"/>
                <w:numId w:val="7"/>
              </w:numPr>
              <w:spacing w:after="0" w:line="240" w:lineRule="auto"/>
              <w:ind w:left="342" w:hanging="342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Закупаемые для Работ МТР должны быть сертифицированы на территории РФ и иметь разрешение </w:t>
            </w:r>
            <w:proofErr w:type="spellStart"/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Ростехнадзора</w:t>
            </w:r>
            <w:proofErr w:type="spellEnd"/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 РФ и/или иные необходимые разрешения на применение на территории РФ, сертификаты по пожарной безопасности.</w:t>
            </w:r>
          </w:p>
          <w:p w14:paraId="706FB5DD" w14:textId="3AB7E680" w:rsidR="001025DB" w:rsidRPr="00FE5694" w:rsidRDefault="001025DB" w:rsidP="00917F90">
            <w:pPr>
              <w:numPr>
                <w:ilvl w:val="0"/>
                <w:numId w:val="7"/>
              </w:numPr>
              <w:spacing w:after="0" w:line="240" w:lineRule="auto"/>
              <w:ind w:left="342" w:hanging="342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Закупаемые для работ МТР и оборудование должны поставляться с паспортами заводов-изготовителей.</w:t>
            </w:r>
          </w:p>
          <w:p w14:paraId="3C129A89" w14:textId="0F58A3FF" w:rsidR="00793298" w:rsidRPr="00FE5694" w:rsidRDefault="00793298" w:rsidP="00A317DE">
            <w:pPr>
              <w:numPr>
                <w:ilvl w:val="0"/>
                <w:numId w:val="7"/>
              </w:numPr>
              <w:spacing w:after="0" w:line="240" w:lineRule="auto"/>
              <w:ind w:left="342" w:hanging="342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Материалы и инвентарь должны быть новыми (не бывшими в эксплуатации), годными к использованию, соответствовать действующим на территории Российской Федерации требованиям санитарной, промышленной и экологической безопасности, надёжности и энергетической эффективности, иметь сертификаты соответствия стандартам РФ, технические паспорта и другие документы, удостоверяющие их происхождение, качество, порядок эксплуатации (использования).</w:t>
            </w:r>
          </w:p>
          <w:p w14:paraId="08A0D719" w14:textId="77777777" w:rsidR="001025DB" w:rsidRPr="00FE5694" w:rsidRDefault="001025DB" w:rsidP="00917F90">
            <w:pPr>
              <w:numPr>
                <w:ilvl w:val="0"/>
                <w:numId w:val="7"/>
              </w:numPr>
              <w:spacing w:after="0" w:line="240" w:lineRule="auto"/>
              <w:ind w:left="342" w:hanging="342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Подрядчик должен обеспечить прием, разгрузку, хранение на Строительной площадке, сохранность и перевозку, в </w:t>
            </w:r>
            <w:proofErr w:type="spellStart"/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т.ч</w:t>
            </w:r>
            <w:proofErr w:type="spellEnd"/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. со склада </w:t>
            </w: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lastRenderedPageBreak/>
              <w:t>Заказчика (застройщика), к месту монтажа всего МТР, входящего в состав Объекта.</w:t>
            </w:r>
          </w:p>
          <w:p w14:paraId="1D689EA5" w14:textId="049E1894" w:rsidR="001025DB" w:rsidRPr="00FE5694" w:rsidRDefault="001025DB" w:rsidP="00917F90">
            <w:pPr>
              <w:numPr>
                <w:ilvl w:val="0"/>
                <w:numId w:val="7"/>
              </w:numPr>
              <w:spacing w:after="0" w:line="240" w:lineRule="auto"/>
              <w:ind w:left="342" w:hanging="342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В обоснованных случаях допускаются отступления от спецификаций по перечню МТР, разработанных в рамках </w:t>
            </w:r>
            <w:r w:rsidR="00BC2273"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полученной</w:t>
            </w: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 документации. Такие отступления в обязательном порядке предварительно согласовываются Заказчиком (застройщиком) </w:t>
            </w:r>
            <w:r w:rsidR="00BC2273"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и проектной организацией (при необходимости) </w:t>
            </w: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в установленном порядке.</w:t>
            </w:r>
          </w:p>
          <w:p w14:paraId="519ADB22" w14:textId="77777777" w:rsidR="001025DB" w:rsidRPr="00FE5694" w:rsidRDefault="001025DB" w:rsidP="00917F90">
            <w:pPr>
              <w:numPr>
                <w:ilvl w:val="0"/>
                <w:numId w:val="7"/>
              </w:numPr>
              <w:spacing w:after="0" w:line="240" w:lineRule="auto"/>
              <w:ind w:left="342" w:hanging="342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В случае обнаружения дефектов в МТР, поставленного Подрядчиком, в </w:t>
            </w:r>
            <w:proofErr w:type="spellStart"/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т.ч</w:t>
            </w:r>
            <w:proofErr w:type="spellEnd"/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. в процессе его монтажа или испытаний, Подрядчик должен в оговоренный срок, не приводящий к срыву сроков, устранить дефекты или заменить МТР за свой счет.</w:t>
            </w:r>
          </w:p>
          <w:p w14:paraId="3CD59439" w14:textId="77777777" w:rsidR="001025DB" w:rsidRPr="00FE5694" w:rsidRDefault="001025DB" w:rsidP="00917F90">
            <w:pPr>
              <w:numPr>
                <w:ilvl w:val="0"/>
                <w:numId w:val="7"/>
              </w:numPr>
              <w:spacing w:after="0" w:line="240" w:lineRule="auto"/>
              <w:ind w:left="342" w:hanging="342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Подрядчик несет ответственность за все смонтированное оборудование до подписания Акта ввода в эксплуатацию объекта.</w:t>
            </w:r>
            <w:r w:rsidRPr="00FE5694">
              <w:rPr>
                <w:rFonts w:cs="Calibri"/>
                <w:sz w:val="24"/>
                <w:szCs w:val="24"/>
              </w:rPr>
              <w:t xml:space="preserve"> </w:t>
            </w:r>
          </w:p>
          <w:p w14:paraId="4EF1BD8F" w14:textId="70125691" w:rsidR="001025DB" w:rsidRPr="00A86D24" w:rsidRDefault="00A86D24" w:rsidP="00A86D24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10. </w:t>
            </w:r>
            <w:r w:rsidR="001025DB" w:rsidRPr="00A86D2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По требованию Технического Заказчика или Заказчика (застройщика)</w:t>
            </w:r>
            <w:r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 подрядчик должен</w:t>
            </w:r>
            <w:r w:rsidR="001025DB" w:rsidRPr="00A86D2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 предоставлять универсальные передаточные документы (далее УПД)</w:t>
            </w:r>
            <w:r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 на поставленные материалы</w:t>
            </w:r>
            <w:r w:rsidR="001025DB" w:rsidRPr="00A86D2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.</w:t>
            </w:r>
          </w:p>
          <w:p w14:paraId="2F238769" w14:textId="77777777" w:rsidR="00793298" w:rsidRPr="00FE5694" w:rsidRDefault="00793298" w:rsidP="00FE5694">
            <w:pPr>
              <w:suppressAutoHyphens/>
              <w:spacing w:after="0"/>
              <w:ind w:right="-1" w:hanging="2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Отсутствие материалов и оборудования у ПОДРЯДЧИКА не может являться основанием для изменения сроков выполнения работ. ПОДРЯДЧИК обязуется для выполнения работ своевременно приобрести в соответствии с согласованной с ЗАКАЗЧИКОМ документацией строительные материалы, инженерное (технологическое) оборудование и инвентарь, соответствующие нормативно-техническим требованиям. </w:t>
            </w:r>
          </w:p>
          <w:p w14:paraId="053FDE65" w14:textId="010E9AB2" w:rsidR="00793298" w:rsidRPr="00FE5694" w:rsidRDefault="00793298" w:rsidP="00FE5694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При отсутствии документов о качестве, а также в случае наличия недостатков или иных повреждений оборудования и материалов, они не могут использоваться ПОДРЯДЧИКОМ в Работах.</w:t>
            </w:r>
          </w:p>
          <w:p w14:paraId="68A4259F" w14:textId="2B01F5CF" w:rsidR="00793298" w:rsidRPr="00FE5694" w:rsidRDefault="00793298" w:rsidP="00917F90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</w:p>
        </w:tc>
      </w:tr>
      <w:tr w:rsidR="00917F90" w:rsidRPr="00FE5694" w14:paraId="73B309D2" w14:textId="77777777" w:rsidTr="001826FD">
        <w:trPr>
          <w:trHeight w:val="688"/>
        </w:trPr>
        <w:tc>
          <w:tcPr>
            <w:tcW w:w="576" w:type="dxa"/>
          </w:tcPr>
          <w:p w14:paraId="60619D0F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1BD32E94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Требования к графику выполнения работ</w:t>
            </w:r>
          </w:p>
        </w:tc>
        <w:tc>
          <w:tcPr>
            <w:tcW w:w="7217" w:type="dxa"/>
            <w:gridSpan w:val="4"/>
          </w:tcPr>
          <w:p w14:paraId="0FAEAD59" w14:textId="1448AA99" w:rsidR="001025DB" w:rsidRPr="00FE5694" w:rsidRDefault="001025DB" w:rsidP="00FF7E7B">
            <w:pPr>
              <w:numPr>
                <w:ilvl w:val="0"/>
                <w:numId w:val="9"/>
              </w:numPr>
              <w:spacing w:after="0" w:line="240" w:lineRule="auto"/>
              <w:ind w:left="342" w:hanging="283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Подрядчик должен учитывать тот факт, что работы будут выполняться без остановки производственной цепочки</w:t>
            </w:r>
            <w:r w:rsidR="00FF7E7B"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 (учесть необходимость проведения работ в круглосуточном режиме без выходных дней, согласованных с заказчиком)</w:t>
            </w: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.</w:t>
            </w:r>
          </w:p>
          <w:p w14:paraId="3B3CF10B" w14:textId="77777777" w:rsidR="001025DB" w:rsidRPr="00FE5694" w:rsidRDefault="001025DB" w:rsidP="00917F90">
            <w:pPr>
              <w:spacing w:after="0" w:line="240" w:lineRule="auto"/>
              <w:ind w:left="379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Через цех будут проходить транспортные средства, для перемещения производимой продукции.</w:t>
            </w:r>
          </w:p>
          <w:p w14:paraId="2BF8184D" w14:textId="77777777" w:rsidR="001025DB" w:rsidRPr="00FE5694" w:rsidRDefault="001025DB" w:rsidP="00917F90">
            <w:pPr>
              <w:numPr>
                <w:ilvl w:val="0"/>
                <w:numId w:val="9"/>
              </w:numPr>
              <w:spacing w:after="0" w:line="240" w:lineRule="auto"/>
              <w:ind w:left="342" w:hanging="283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Подрядчик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обязан до момента подписания договора подряда разработать и согласовать с заказчиком (застройщиком) детальный График производства работ, не превышающий прописанные в договоре сроки начала и завершения работ.</w:t>
            </w:r>
          </w:p>
          <w:p w14:paraId="0E9D9E33" w14:textId="77777777" w:rsidR="001025DB" w:rsidRPr="00FE5694" w:rsidRDefault="001025DB" w:rsidP="00917F90">
            <w:pPr>
              <w:numPr>
                <w:ilvl w:val="0"/>
                <w:numId w:val="9"/>
              </w:numPr>
              <w:spacing w:after="0" w:line="240" w:lineRule="auto"/>
              <w:ind w:left="342" w:hanging="283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Подрядчик в течение 3-ех дней после подписания договора обязан назначить ответственного представителя по подготовке отчетов и контролю хода выполнения Графика производства работ, консолидации информации по выполненным работам от субподрядных организаций.</w:t>
            </w:r>
          </w:p>
          <w:p w14:paraId="2FEADDE8" w14:textId="7187A778" w:rsidR="001025DB" w:rsidRPr="00FE5694" w:rsidRDefault="001025DB" w:rsidP="00917F90">
            <w:pPr>
              <w:numPr>
                <w:ilvl w:val="0"/>
                <w:numId w:val="9"/>
              </w:numPr>
              <w:spacing w:after="0" w:line="240" w:lineRule="auto"/>
              <w:ind w:left="342" w:hanging="283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Подрядчик обязуется ежедневно осуществлять мониторинг выполнения Работ и </w:t>
            </w:r>
            <w:r w:rsidR="00A86D24">
              <w:rPr>
                <w:rFonts w:eastAsia="Times New Roman" w:cs="Calibri"/>
                <w:sz w:val="24"/>
                <w:szCs w:val="24"/>
                <w:lang w:eastAsia="ru-RU"/>
              </w:rPr>
              <w:t>ежене</w:t>
            </w:r>
            <w:r w:rsidR="006431CF">
              <w:rPr>
                <w:rFonts w:eastAsia="Times New Roman" w:cs="Calibri"/>
                <w:sz w:val="24"/>
                <w:szCs w:val="24"/>
                <w:lang w:eastAsia="ru-RU"/>
              </w:rPr>
              <w:t xml:space="preserve">дельно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предоставлять Заказчику и Техническому Заказчику обобщенную сводку, включающую данные о количестве задействованного персонала по каждой позиции графика производства работ, а также информацию о выполненных работах. </w:t>
            </w:r>
          </w:p>
          <w:p w14:paraId="604FE28C" w14:textId="77777777" w:rsidR="001025DB" w:rsidRPr="00FE5694" w:rsidRDefault="001025DB" w:rsidP="00917F90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lastRenderedPageBreak/>
              <w:t xml:space="preserve">На еженедельных оперативных совещаниях предоставлять информацию Заказчику(застройщику)/Техническому Заказчику о выполненной им работе в утверждённом формате. </w:t>
            </w:r>
          </w:p>
        </w:tc>
      </w:tr>
      <w:tr w:rsidR="00917F90" w:rsidRPr="00FE5694" w14:paraId="4794BDAF" w14:textId="77777777" w:rsidTr="001826FD">
        <w:trPr>
          <w:trHeight w:val="688"/>
        </w:trPr>
        <w:tc>
          <w:tcPr>
            <w:tcW w:w="576" w:type="dxa"/>
          </w:tcPr>
          <w:p w14:paraId="368CABE2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4DAADAD6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Требования к исполнительной документации</w:t>
            </w:r>
          </w:p>
        </w:tc>
        <w:tc>
          <w:tcPr>
            <w:tcW w:w="7217" w:type="dxa"/>
            <w:gridSpan w:val="4"/>
          </w:tcPr>
          <w:p w14:paraId="2E9A2680" w14:textId="77777777" w:rsidR="001025DB" w:rsidRPr="00FE5694" w:rsidRDefault="001025DB" w:rsidP="00917F90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379" w:hanging="265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Исполнительная документация должна быть оформлена в соответствии с требованиями Приказа Минстроя России от 16.05.2023 N 344/</w:t>
            </w:r>
            <w:proofErr w:type="spell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пр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; СП 48.13330.2019; СП 68.13330.2017; СП 70.13330.2012; ГОСТ Р 51872-2019; инструкции И 1.13-07 и другими требованиями нормативных документов и законодательства РФ.</w:t>
            </w:r>
          </w:p>
          <w:p w14:paraId="6AC3BF69" w14:textId="6E5A22B6" w:rsidR="001025DB" w:rsidRPr="00FE5694" w:rsidRDefault="001025DB" w:rsidP="00917F90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379" w:hanging="265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Оформление исполнительной документации на системы пожарной защиты должен соответствовать Приказу МЧС России от 31.08.2020 №628 (вместе с СП 485.1311500.2020) «Системы противопожарной защиты. Установки пожаротушения автоматические. Нормы и правила проектирования», Приказу МЧС России от 31.07.2020 №582 (вместе с СП 484.1311500.2020) «Системы противопожарной защиты. Системы пожарной сигнализации и автоматизация систем противопожарной защиты», Приказу МЧС России от 20.07.2020 №539 (вместе с СП 486.1311500.2020) «Системы противопожарной</w:t>
            </w:r>
            <w:r w:rsidR="00BC2273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защиты. Перечень зданий, сооружений, помещений и оборудования, подлежащих защите автоматическими установками пожаротушения и системами пожарной сигнализации. Требования пожарной безопасности» и рекомендациям по охране особо важных объектов с применением интегрированных систем безопасности Р 089-2022 утвержденной </w:t>
            </w:r>
            <w:proofErr w:type="spell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Росгвардией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01.03.2022.</w:t>
            </w:r>
          </w:p>
          <w:p w14:paraId="729300D9" w14:textId="12F29383" w:rsidR="001025DB" w:rsidRPr="00FE5694" w:rsidRDefault="001025DB" w:rsidP="00917F90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379" w:hanging="265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Порядок ведения общего журнала, в котором ведется учет выполнения работ по строительству, реконструкции, капитальному ремонту объекта капитального строительства должен соответствовать приказу Минстроя России от 02.12.2022 N 1026/</w:t>
            </w:r>
            <w:proofErr w:type="spell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пр</w:t>
            </w:r>
            <w:proofErr w:type="spellEnd"/>
          </w:p>
          <w:p w14:paraId="0C947FA5" w14:textId="22B08428" w:rsidR="001025DB" w:rsidRPr="00FE5694" w:rsidRDefault="001025DB" w:rsidP="00917F90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379" w:hanging="265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Состав и порядок ведения исполнительной документации при строительстве, реконструкции, капитальном ремонте объектов капитального строительства должен соответствовать приказу министерства строительства и жилищно-коммунального хозяйства Российской Федерации №344/</w:t>
            </w:r>
            <w:proofErr w:type="spell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пр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от 16.05.2023г</w:t>
            </w:r>
            <w:r w:rsidR="00BC2273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, а </w:t>
            </w:r>
            <w:r w:rsidR="0024601C" w:rsidRPr="00FE5694">
              <w:rPr>
                <w:rFonts w:eastAsia="Times New Roman" w:cs="Calibri"/>
                <w:sz w:val="24"/>
                <w:szCs w:val="24"/>
                <w:lang w:eastAsia="ru-RU"/>
              </w:rPr>
              <w:t>также</w:t>
            </w:r>
            <w:r w:rsidR="00BC2273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требований настоящего технического задания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.</w:t>
            </w:r>
          </w:p>
          <w:p w14:paraId="37F18554" w14:textId="63210FDA" w:rsidR="001025DB" w:rsidRPr="00FE5694" w:rsidRDefault="001025DB" w:rsidP="00917F90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379" w:hanging="265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Исполнительную документацию необходимо передать в архив Заказчика (застройщика) в трех экземплярах (один из них оригинал), а также один экземпляр исполнительной документации в формате *.</w:t>
            </w:r>
            <w:proofErr w:type="spell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pdf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, а также в редактируемых форматах: *.</w:t>
            </w:r>
            <w:proofErr w:type="spell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doc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, *.</w:t>
            </w:r>
            <w:proofErr w:type="spell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xls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, *.</w:t>
            </w:r>
            <w:proofErr w:type="spell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dwg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и т.д. </w:t>
            </w:r>
            <w:r w:rsidRPr="00FE5694">
              <w:rPr>
                <w:rStyle w:val="fontstyle21"/>
                <w:rFonts w:ascii="Calibri" w:hAnsi="Calibri" w:cs="Calibri"/>
                <w:color w:val="auto"/>
              </w:rPr>
              <w:t>Дополнительно передать фотоотчет о выполненных работах с фиксацией промежуточных этапов на USB флэш-накопителе.</w:t>
            </w:r>
          </w:p>
        </w:tc>
      </w:tr>
      <w:tr w:rsidR="00917F90" w:rsidRPr="00FE5694" w14:paraId="0C906FD8" w14:textId="77777777" w:rsidTr="001826FD">
        <w:trPr>
          <w:trHeight w:val="688"/>
        </w:trPr>
        <w:tc>
          <w:tcPr>
            <w:tcW w:w="576" w:type="dxa"/>
          </w:tcPr>
          <w:p w14:paraId="303DB812" w14:textId="77777777" w:rsidR="001025DB" w:rsidRPr="00FE5694" w:rsidRDefault="001025DB" w:rsidP="00983866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4ACB47AE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Требования к выполнению работ и осуществлению строительного контроля со стороны подрядчика</w:t>
            </w:r>
          </w:p>
        </w:tc>
        <w:tc>
          <w:tcPr>
            <w:tcW w:w="7217" w:type="dxa"/>
            <w:gridSpan w:val="4"/>
          </w:tcPr>
          <w:p w14:paraId="7389C070" w14:textId="3F7C144F" w:rsidR="001025DB" w:rsidRPr="00FE5694" w:rsidRDefault="001025DB" w:rsidP="00670535">
            <w:pPr>
              <w:spacing w:before="60"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  <w:r w:rsidRPr="00FE5694">
              <w:rPr>
                <w:rFonts w:cs="Calibri"/>
                <w:bCs/>
                <w:sz w:val="24"/>
                <w:szCs w:val="24"/>
              </w:rPr>
              <w:t>Подрядчик обязан выполнить работы в строгом соответствии с</w:t>
            </w:r>
            <w:r w:rsidR="00670535" w:rsidRPr="00FE5694">
              <w:rPr>
                <w:rFonts w:cs="Calibri"/>
                <w:bCs/>
                <w:sz w:val="24"/>
                <w:szCs w:val="24"/>
              </w:rPr>
              <w:t xml:space="preserve"> </w:t>
            </w:r>
            <w:r w:rsidR="006431CF">
              <w:rPr>
                <w:rFonts w:cs="Calibri"/>
                <w:bCs/>
                <w:sz w:val="24"/>
                <w:szCs w:val="24"/>
              </w:rPr>
              <w:t>ведомостью договорной цены и ведомостями объемов работ</w:t>
            </w:r>
            <w:r w:rsidR="00670535" w:rsidRPr="00FE5694">
              <w:rPr>
                <w:rFonts w:cs="Calibri"/>
                <w:bCs/>
                <w:sz w:val="24"/>
                <w:szCs w:val="24"/>
              </w:rPr>
              <w:t>,</w:t>
            </w:r>
            <w:r w:rsidRPr="00FE5694">
              <w:rPr>
                <w:rFonts w:cs="Calibri"/>
                <w:bCs/>
                <w:sz w:val="24"/>
                <w:szCs w:val="24"/>
              </w:rPr>
              <w:t xml:space="preserve"> документацией, </w:t>
            </w:r>
            <w:r w:rsidR="00670535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предоставленной Заказчиком в соответствии с пунктом 7 данного технического задания, и с учетом всех требований, изложенных в техническом задании и </w:t>
            </w:r>
            <w:r w:rsidR="00670535" w:rsidRPr="00FE5694">
              <w:rPr>
                <w:rFonts w:cs="Calibri"/>
                <w:bCs/>
                <w:sz w:val="24"/>
                <w:szCs w:val="24"/>
              </w:rPr>
              <w:t>проекте производства работ</w:t>
            </w:r>
            <w:r w:rsidRPr="00FE5694">
              <w:rPr>
                <w:rFonts w:cs="Calibri"/>
                <w:bCs/>
                <w:sz w:val="24"/>
                <w:szCs w:val="24"/>
              </w:rPr>
              <w:t xml:space="preserve">. При этом необходимо соблюдать </w:t>
            </w:r>
            <w:r w:rsidRPr="00FE5694">
              <w:rPr>
                <w:rFonts w:cs="Calibri"/>
                <w:bCs/>
                <w:sz w:val="24"/>
                <w:szCs w:val="24"/>
              </w:rPr>
              <w:lastRenderedPageBreak/>
              <w:t>технологический процесс в последовательности, предусмотренной нормативами и правилами, регламентирующими данный вид деятельности. Кроме того, подрядчик должен обеспечить выполнение следующих требований:</w:t>
            </w:r>
          </w:p>
          <w:p w14:paraId="06A88DEA" w14:textId="77777777" w:rsidR="001025DB" w:rsidRPr="00FE5694" w:rsidRDefault="001025DB" w:rsidP="00917F90">
            <w:pPr>
              <w:numPr>
                <w:ilvl w:val="0"/>
                <w:numId w:val="11"/>
              </w:numPr>
              <w:spacing w:after="0" w:line="240" w:lineRule="auto"/>
              <w:ind w:left="243" w:hanging="284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До начала выполнения работ Подрядчик обязан представить Заказчику:</w:t>
            </w:r>
          </w:p>
          <w:p w14:paraId="0B58FBFD" w14:textId="77777777" w:rsidR="001025DB" w:rsidRPr="00FE5694" w:rsidRDefault="001025DB" w:rsidP="00917F90">
            <w:pPr>
              <w:numPr>
                <w:ilvl w:val="1"/>
                <w:numId w:val="11"/>
              </w:numPr>
              <w:spacing w:after="0" w:line="240" w:lineRule="auto"/>
              <w:ind w:left="385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Квалификационные удостоверения на работников, выполняющих специализированные работы (копии документов предоставить Техническому заказчику).</w:t>
            </w:r>
          </w:p>
          <w:p w14:paraId="6FC7D24D" w14:textId="77777777" w:rsidR="001025DB" w:rsidRPr="00FE5694" w:rsidRDefault="001025DB" w:rsidP="00917F90">
            <w:pPr>
              <w:numPr>
                <w:ilvl w:val="1"/>
                <w:numId w:val="11"/>
              </w:numPr>
              <w:spacing w:after="0" w:line="240" w:lineRule="auto"/>
              <w:ind w:left="385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Письмо с заявкой на допуск сотрудников на территорию АО «Коломенский завод» с указанием с паспортных данных (серия, №, дата выдачи). </w:t>
            </w:r>
          </w:p>
          <w:p w14:paraId="5FDBD96B" w14:textId="05C70C04" w:rsidR="001025DB" w:rsidRPr="00FE5694" w:rsidRDefault="001025DB" w:rsidP="00917F90">
            <w:pPr>
              <w:numPr>
                <w:ilvl w:val="1"/>
                <w:numId w:val="11"/>
              </w:numPr>
              <w:spacing w:after="0" w:line="240" w:lineRule="auto"/>
              <w:ind w:left="385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Письмо с заявкой на допуск иностранных граждан на территорию АО «Коломенский завод» с у</w:t>
            </w:r>
            <w:r w:rsidR="006431CF">
              <w:rPr>
                <w:rFonts w:eastAsia="Times New Roman" w:cs="Calibri"/>
                <w:sz w:val="24"/>
                <w:szCs w:val="24"/>
                <w:lang w:eastAsia="ru-RU"/>
              </w:rPr>
              <w:t>казанием необходимых данных за 14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календарных дней до даты посещения территории.</w:t>
            </w:r>
          </w:p>
          <w:p w14:paraId="1030CB0B" w14:textId="77777777" w:rsidR="001025DB" w:rsidRPr="00FE5694" w:rsidRDefault="001025DB" w:rsidP="00917F90">
            <w:pPr>
              <w:numPr>
                <w:ilvl w:val="1"/>
                <w:numId w:val="11"/>
              </w:numPr>
              <w:spacing w:after="0" w:line="240" w:lineRule="auto"/>
              <w:ind w:left="385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Для иностранных граждан кроме того: копии паспорта в 2экз, патент на работы в Московской области (кроме граждан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>Киргизии, Армении, Белоруссии, Казахстана), с указанием места регистрации.</w:t>
            </w:r>
          </w:p>
          <w:p w14:paraId="3AEA316C" w14:textId="5C819FBD" w:rsidR="001025DB" w:rsidRPr="00FE5694" w:rsidRDefault="001025DB" w:rsidP="00917F90">
            <w:pPr>
              <w:numPr>
                <w:ilvl w:val="0"/>
                <w:numId w:val="11"/>
              </w:numPr>
              <w:spacing w:after="0" w:line="240" w:lineRule="auto"/>
              <w:ind w:left="243" w:hanging="284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До начала производства работ ознакомить под роспись с ППР всех сотрудников, задействованных в выполняемых работах.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Организация и производство работ должны проводиться при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>соблюдении законодательства Российской Федерации и требований по обеспечению безопасности работающих, населения и окружающей среды. Работы следует выполнять в соответствии с утвержденным ППР, с учетом ГОСТ Р 54869 и ГОСТ Р ИСО</w:t>
            </w:r>
            <w:r w:rsidR="00670535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21500-2023.</w:t>
            </w:r>
          </w:p>
          <w:p w14:paraId="4576E090" w14:textId="77777777" w:rsidR="001025DB" w:rsidRPr="00FE5694" w:rsidRDefault="001025DB" w:rsidP="00917F90">
            <w:pPr>
              <w:numPr>
                <w:ilvl w:val="0"/>
                <w:numId w:val="11"/>
              </w:numPr>
              <w:spacing w:after="0" w:line="240" w:lineRule="auto"/>
              <w:ind w:left="243" w:hanging="284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Работы должны проводиться квалифицированными рабочими и аттестованными специалистами, имеющими соответствующие разрешительные документы. Подрядчик организует ежедневную доставку на объект своего персонала для выполнения работ и вывоз его с объекта.</w:t>
            </w:r>
          </w:p>
          <w:p w14:paraId="7C91D677" w14:textId="77777777" w:rsidR="001025DB" w:rsidRPr="00FE5694" w:rsidRDefault="001025DB" w:rsidP="00917F90">
            <w:pPr>
              <w:numPr>
                <w:ilvl w:val="0"/>
                <w:numId w:val="11"/>
              </w:numPr>
              <w:spacing w:after="0" w:line="240" w:lineRule="auto"/>
              <w:ind w:left="243" w:hanging="284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Все оборудование и материалы, необходимые для выполнения работ, приобретаются и поставляются Подрядчиком.</w:t>
            </w:r>
          </w:p>
          <w:p w14:paraId="01DD917D" w14:textId="77777777" w:rsidR="001025DB" w:rsidRPr="00FE5694" w:rsidRDefault="001025DB" w:rsidP="00917F90">
            <w:pPr>
              <w:numPr>
                <w:ilvl w:val="0"/>
                <w:numId w:val="11"/>
              </w:numPr>
              <w:spacing w:after="0" w:line="240" w:lineRule="auto"/>
              <w:ind w:left="243" w:hanging="284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Подрядчик гарантирует, что изделия, материалы, устанавливаемые (используемые) в соответствии с условиями контракта, не будут иметь дефектов, связанных с конструкцией, материалами и функционированием при эксплуатации здания (сооружения) Заказчика.</w:t>
            </w:r>
          </w:p>
          <w:p w14:paraId="2C231E6F" w14:textId="77777777" w:rsidR="001025DB" w:rsidRPr="00FE5694" w:rsidRDefault="001025DB" w:rsidP="00917F90">
            <w:pPr>
              <w:numPr>
                <w:ilvl w:val="0"/>
                <w:numId w:val="11"/>
              </w:numPr>
              <w:spacing w:after="0" w:line="240" w:lineRule="auto"/>
              <w:ind w:left="243" w:hanging="284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При производстве работ должны использоваться: оборудование, машины и механизмы, предназначенные для конкретных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>условий.</w:t>
            </w:r>
          </w:p>
          <w:p w14:paraId="5A5360BE" w14:textId="77777777" w:rsidR="001025DB" w:rsidRPr="00FE5694" w:rsidRDefault="001025DB" w:rsidP="00917F90">
            <w:pPr>
              <w:numPr>
                <w:ilvl w:val="0"/>
                <w:numId w:val="11"/>
              </w:numPr>
              <w:spacing w:after="0" w:line="240" w:lineRule="auto"/>
              <w:ind w:left="243" w:hanging="284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Перед началом работ представлять Техническому заказчику Заказчика приказы на ответственных лиц, проект производства работ, журнал производства работ, специализированные журналы, паспорта и сертификаты на материалы и оборудование, подлежащие использованию.</w:t>
            </w:r>
          </w:p>
          <w:p w14:paraId="4BB33064" w14:textId="67CE5186" w:rsidR="001025DB" w:rsidRPr="00FE5694" w:rsidRDefault="001025DB" w:rsidP="00917F90">
            <w:pPr>
              <w:numPr>
                <w:ilvl w:val="0"/>
                <w:numId w:val="11"/>
              </w:numPr>
              <w:spacing w:after="0" w:line="240" w:lineRule="auto"/>
              <w:ind w:left="243" w:hanging="284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В процессе выполнения работ исполнитель обязан предусмотреть меры по предотвращению пылеобразования.</w:t>
            </w:r>
          </w:p>
          <w:p w14:paraId="1911D9D1" w14:textId="16BCE5F3" w:rsidR="00793298" w:rsidRPr="000A66FB" w:rsidRDefault="00793298" w:rsidP="00793298">
            <w:pPr>
              <w:numPr>
                <w:ilvl w:val="0"/>
                <w:numId w:val="11"/>
              </w:numPr>
              <w:spacing w:after="0" w:line="240" w:lineRule="auto"/>
              <w:ind w:left="243" w:hanging="284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0A66FB">
              <w:rPr>
                <w:rFonts w:eastAsia="Times New Roman" w:cs="Calibri"/>
                <w:sz w:val="24"/>
                <w:szCs w:val="24"/>
                <w:lang w:eastAsia="ru-RU"/>
              </w:rPr>
              <w:lastRenderedPageBreak/>
              <w:t>В процессе выполнения работ исполнитель обязан предусмотреть меры по предотвращению повреждения действующего оборудования и подводимых инженерных систем.</w:t>
            </w:r>
          </w:p>
          <w:p w14:paraId="34543E3A" w14:textId="06E91CAE" w:rsidR="001025DB" w:rsidRPr="00FE5694" w:rsidRDefault="001025DB" w:rsidP="000A66FB">
            <w:pPr>
              <w:numPr>
                <w:ilvl w:val="0"/>
                <w:numId w:val="11"/>
              </w:numPr>
              <w:spacing w:after="0" w:line="240" w:lineRule="auto"/>
              <w:ind w:left="243" w:hanging="284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Участок производства работ должен быть огражден в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соответствии с ГОСТ Р 58967-2020 «ограждения инвентарные строительных площадок и участков производства строительно-монтажных работ» утвержденный и введенный в действие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>Приказом Федерального агентства по техническому регулированию и метрологии от 18 августа 2020 г. N 504-ст, установка знаков безопасности и дополнительных надписей должна соответствовать межгосударственному стандарту ГОСТ Р12.4.026-2015 «Система стандартов безопасности труда. Цвета сигнальные, знаки безопасности и разметка сигнальная назначение и правила применения. Общие технические требования и характеристики. Методы испытаний».</w:t>
            </w:r>
          </w:p>
          <w:p w14:paraId="1EE3FF01" w14:textId="37FDE5F3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Участки производства работ, рабочие места, территория, проезды и проходы к ним в темное время суток должны быть освещены в соответствии с межгосударственным стандартом ГОСТ 12.1.046-2014 «Нормы освещения строительных площадок». Работы выполнять с соблюдением Правил охраны труда и техники безопасности, противопожарной безопасности, требований охраны окружающей среды.</w:t>
            </w:r>
          </w:p>
          <w:p w14:paraId="2BBA8B3A" w14:textId="6A1F3691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В случае нарушения правил техники безопасности и/или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промышленной санитарии ответственность за травмы,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увечья, смерть любого сотрудника Исполнителя, субподрядчика, технического Заказчика или Заказчика (застройщика) возлагается </w:t>
            </w:r>
            <w:r w:rsidR="000573B7" w:rsidRPr="00FE5694">
              <w:rPr>
                <w:rFonts w:eastAsia="Times New Roman" w:cs="Calibri"/>
                <w:sz w:val="24"/>
                <w:szCs w:val="24"/>
                <w:lang w:eastAsia="ru-RU"/>
              </w:rPr>
              <w:t>на Подрядчика,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выполняющего работы на строительной площадке.</w:t>
            </w:r>
          </w:p>
          <w:p w14:paraId="2E7BFCF3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До начала работ подрядчик обязан:</w:t>
            </w:r>
          </w:p>
          <w:p w14:paraId="65A3B7B0" w14:textId="77777777" w:rsidR="001025DB" w:rsidRPr="00FE5694" w:rsidRDefault="001025DB" w:rsidP="00917F90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520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Пройти вводный инструктаж по ТБ и пожарной безопасности в ответственном подразделении АО «Коломенский завод»;</w:t>
            </w:r>
          </w:p>
          <w:p w14:paraId="54CACABB" w14:textId="77777777" w:rsidR="001025DB" w:rsidRPr="00FE5694" w:rsidRDefault="001025DB" w:rsidP="00917F90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520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Получить АКТ-ДОПУСК для производства строительно-монтажных работ на территории (организации) для выполняемых работ;</w:t>
            </w:r>
          </w:p>
          <w:p w14:paraId="02D04214" w14:textId="77777777" w:rsidR="001025DB" w:rsidRPr="00FE5694" w:rsidRDefault="001025DB" w:rsidP="00917F90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520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Оформить наряд-допуска на специальные работы.</w:t>
            </w:r>
          </w:p>
          <w:p w14:paraId="75BB06E6" w14:textId="516BB661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Замена используемых материалов и оборудования при производстве СМР допускается только с письменного согласия заказчика (застройщика) по согласованию технического заказчика</w:t>
            </w:r>
            <w:r w:rsidR="006431CF">
              <w:rPr>
                <w:rFonts w:eastAsia="Times New Roman" w:cs="Calibri"/>
                <w:sz w:val="24"/>
                <w:szCs w:val="24"/>
                <w:lang w:eastAsia="ru-RU"/>
              </w:rPr>
              <w:t xml:space="preserve"> и оформляется дополнительным соглашением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. </w:t>
            </w:r>
          </w:p>
          <w:p w14:paraId="23048C46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Для подтверждения качества выполняемых работ Подрядчику необходимо предоставить лабораторные исследования (уплотнение грунта, песчаного основания, щебеночного основания, бетонирования, отчет </w:t>
            </w:r>
            <w:proofErr w:type="spell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электролаборатории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ВиК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и т.п.), а также производить геодезические съемки поэтапного выполнения работ (устройство котлована, устройство песчаного основания, устройство щебеночного основания, прокладки инженерных коммуникаций и т.п.).</w:t>
            </w:r>
          </w:p>
          <w:p w14:paraId="00862530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До начала работ осуществить прием-передачу строительной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>площадки и передать приказы о назначении ответственных должностных лиц за выполнением работ на объекте:</w:t>
            </w:r>
          </w:p>
          <w:p w14:paraId="354D480D" w14:textId="6AEDD1AF" w:rsidR="001025DB" w:rsidRPr="00FE5694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lastRenderedPageBreak/>
              <w:t>руководителя строительства, представителя лица, осуществляющего строительство, по вопросам строительного контроля</w:t>
            </w:r>
            <w:r w:rsidR="009D74A9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(главный инженер проекта)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, являющегося специалистом по организации строительства, включенным в национальный реестр специалистов (с указанием идентификационного номера в реестре);</w:t>
            </w:r>
          </w:p>
          <w:p w14:paraId="70D1FB9A" w14:textId="77777777" w:rsidR="001025DB" w:rsidRPr="00FE5694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представителя лица, осуществляющего строительство, ответственного за производство работ;</w:t>
            </w:r>
          </w:p>
          <w:p w14:paraId="42AE4954" w14:textId="77777777" w:rsidR="001025DB" w:rsidRPr="00FE5694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ответственного за входной контроль стройматериалов;</w:t>
            </w:r>
          </w:p>
          <w:p w14:paraId="333FFFD9" w14:textId="1519B8CD" w:rsidR="001025DB" w:rsidRPr="00FE5694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ответственного за пожарную безопасность;</w:t>
            </w:r>
          </w:p>
          <w:p w14:paraId="16D34CA5" w14:textId="17F32948" w:rsidR="00F127AB" w:rsidRPr="00FE5694" w:rsidRDefault="00F127A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ответственного по экологической безопасности</w:t>
            </w:r>
          </w:p>
          <w:p w14:paraId="3946E3A0" w14:textId="77777777" w:rsidR="001025DB" w:rsidRPr="00FE5694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ответственного за работу с грузоподъемными механизмами;</w:t>
            </w:r>
          </w:p>
          <w:p w14:paraId="628AB671" w14:textId="77777777" w:rsidR="00F127AB" w:rsidRPr="00FE5694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ответственного за геодезические работы;</w:t>
            </w:r>
          </w:p>
          <w:p w14:paraId="19D8FAC4" w14:textId="05D69A1D" w:rsidR="001025DB" w:rsidRPr="00FE5694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proofErr w:type="gram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ответственного</w:t>
            </w:r>
            <w:proofErr w:type="gram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по вопросам охраны труда и техники безопасности;</w:t>
            </w:r>
          </w:p>
          <w:p w14:paraId="14E30D60" w14:textId="43D7541F" w:rsidR="00F127AB" w:rsidRPr="00FE5694" w:rsidRDefault="00F127A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ответственного за проведение инструктажа на рабочем месте</w:t>
            </w:r>
          </w:p>
          <w:p w14:paraId="341902A7" w14:textId="77777777" w:rsidR="001025DB" w:rsidRPr="00FE5694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bCs/>
                <w:sz w:val="24"/>
                <w:szCs w:val="24"/>
              </w:rPr>
              <w:t>о назначении лиц, имеющих право выдачи нарядов-допусков, о назначении ответственного за производство работ (руководителя работ) на данном объекте.</w:t>
            </w:r>
          </w:p>
          <w:p w14:paraId="3E878527" w14:textId="39C33149" w:rsidR="001025DB" w:rsidRPr="00FE5694" w:rsidRDefault="001025DB" w:rsidP="00906919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4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Подрядчик обязан обеспечить выполнение работ по строительству объекта капитального строительства специалистом по организации строительства внесенным в национальный реестр специалистов, и обеспечение его постоянного присутствия на строительной площадке, а также собственными силами осуществлять строительный контроль при проведении всех </w:t>
            </w:r>
            <w:r w:rsidR="006431CF">
              <w:rPr>
                <w:rFonts w:eastAsia="Times New Roman" w:cs="Calibri"/>
                <w:sz w:val="24"/>
                <w:szCs w:val="24"/>
                <w:lang w:eastAsia="ru-RU"/>
              </w:rPr>
              <w:t xml:space="preserve">работ на объекте </w:t>
            </w:r>
            <w:r w:rsidR="008E0204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с учетом всех требований, изложенных в техническом задании и </w:t>
            </w:r>
            <w:r w:rsidR="008E0204" w:rsidRPr="00FE5694">
              <w:rPr>
                <w:rFonts w:cs="Calibri"/>
                <w:bCs/>
                <w:sz w:val="24"/>
                <w:szCs w:val="24"/>
              </w:rPr>
              <w:t xml:space="preserve">проекте производства работ, а </w:t>
            </w:r>
            <w:proofErr w:type="gramStart"/>
            <w:r w:rsidR="008E0204" w:rsidRPr="00FE5694">
              <w:rPr>
                <w:rFonts w:cs="Calibri"/>
                <w:bCs/>
                <w:sz w:val="24"/>
                <w:szCs w:val="24"/>
              </w:rPr>
              <w:t xml:space="preserve">также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действующим</w:t>
            </w:r>
            <w:proofErr w:type="gram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законодательством. </w:t>
            </w:r>
          </w:p>
          <w:p w14:paraId="17F8F41C" w14:textId="77777777" w:rsidR="001025DB" w:rsidRPr="00FE5694" w:rsidRDefault="001025DB" w:rsidP="00906919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4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Исключить совместное хранение и транспортировку веществ и материалов, которые при взаимодействии друг с другом способны воспламеняться, взрываться или образовывать горючие и токсичные газы (смеси).</w:t>
            </w:r>
          </w:p>
          <w:p w14:paraId="3A968906" w14:textId="77777777" w:rsidR="005900D3" w:rsidRPr="00FE5694" w:rsidRDefault="001025DB" w:rsidP="005900D3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4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Строительный контроль подрядчика должен иметь, необходимое для контроля, оборудование. Все оборудование должно иметь соответствующие сертификаты, технические паспорта, результаты испытаний, поверки, удостоверяющих их качество и пригодность к эксплуатации, принадлежать подрядчику на любом законном основании.</w:t>
            </w:r>
          </w:p>
          <w:p w14:paraId="1C63FCAB" w14:textId="71C20068" w:rsidR="001025DB" w:rsidRPr="00FE5694" w:rsidRDefault="001025DB" w:rsidP="005900D3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4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До начала производства работ Подрядчик обязан выполнить входной контроль переданной рабочей документацией, в том числе с проверкой соответствия разработанных чертежей ведомостям объемов работ. В случае выявления несоответствий в проектной и рабочей документации, после начала производства работ подрядчиком, в случае если такая документация была направлена подрядчику до начала производства работ, всю ответственность и все затраты за несоответствия в проектной и рабочей документации несет подрядчик.</w:t>
            </w:r>
          </w:p>
          <w:p w14:paraId="42E0FB05" w14:textId="77777777" w:rsidR="001025DB" w:rsidRPr="00FE5694" w:rsidRDefault="001025DB" w:rsidP="00906919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4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Подрядчик обязан осуществлять следующий Строительный контроль: </w:t>
            </w:r>
          </w:p>
          <w:p w14:paraId="4C0AD2EC" w14:textId="77777777" w:rsidR="001025DB" w:rsidRPr="00FE5694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lastRenderedPageBreak/>
              <w:t xml:space="preserve">контроль соответствия применяемых материалов полученной документации, соответствия технологий применения материалов техническим условиям производителей, наличия заводской документации (паспортов, сертификатов) на материалы, поступающие на объект; </w:t>
            </w:r>
          </w:p>
          <w:p w14:paraId="564A74FC" w14:textId="77777777" w:rsidR="001025DB" w:rsidRPr="00FE5694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проверку выполнения мероприятий по соблюдению правил складирования и хранения применяемой продукции; </w:t>
            </w:r>
          </w:p>
          <w:p w14:paraId="0176CBCE" w14:textId="77777777" w:rsidR="001025DB" w:rsidRPr="00FE5694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операционный контроль по строительству объекта и проверку документирования его результатов; </w:t>
            </w:r>
          </w:p>
          <w:p w14:paraId="457552A9" w14:textId="77777777" w:rsidR="001025DB" w:rsidRPr="00FE5694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ежедневный контроль ведения общего и специальных журналов работ; </w:t>
            </w:r>
          </w:p>
          <w:p w14:paraId="40F0F968" w14:textId="77777777" w:rsidR="001025DB" w:rsidRPr="00FE5694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ежедневный контроль ведения исполнительной документации; </w:t>
            </w:r>
          </w:p>
          <w:p w14:paraId="779CF22E" w14:textId="3516E6AB" w:rsidR="001025DB" w:rsidRPr="00FE5694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совместно с представителями технического заказчика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производить освидетельствование скрытых работ и промежуточная приемка конструкций, влияющих на безопасность объекта; </w:t>
            </w:r>
          </w:p>
          <w:p w14:paraId="5B03C206" w14:textId="77777777" w:rsidR="001025DB" w:rsidRPr="00FE5694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проведение совместно с представителями технического заказчика проверок соответствия осуществляемых, законченных работ на объекте требованиям полученной от Заказчика документации, результатам инженерных изысканий, действующим нормам градостроительного законодательства, пожарной безопасности, техническим регламентам, строительным нормам и правилам; </w:t>
            </w:r>
          </w:p>
          <w:p w14:paraId="3A374F00" w14:textId="77777777" w:rsidR="001025DB" w:rsidRPr="00FE5694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информирование заказчика (застройщика) обо всех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обнаруженных недостатках, скрытых дефектах и любых иных фактах, ведущих к удорожанию строительства, либо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ухудшению его качества; </w:t>
            </w:r>
          </w:p>
          <w:p w14:paraId="76DE7F46" w14:textId="77777777" w:rsidR="001025DB" w:rsidRPr="00FE5694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иные мероприятия по осуществлению строительного контроля в соответствии с законодательством о градостроительной деятельности. Строительный контроль Подрядчика должен осуществляться во время работы в выходные и праздничные дни, а также в нерабочее сверхурочное время. Строительный контроль Подрядчика осуществляет постоянное взаимодействие с надзорными органами, своевременно устраняет замечания, предоставляет на проверку необходимую документацию и материалы, в том числе на плановых/внеплановых и итоговых проверках ГАСН. </w:t>
            </w:r>
          </w:p>
          <w:p w14:paraId="50C59D2F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За свой счет создать бытовой городок: раздевалки, склады, лаборатории (при необходимости), комнаты приема пищи, без возможности проживания на территории АО «Коломенский завод». Реализовать мероприятия, необходимые для производства работ, являющихся предметом Договора, в </w:t>
            </w:r>
            <w:proofErr w:type="spell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т.ч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. строительство временных инженерных коммуникаций (в </w:t>
            </w:r>
            <w:proofErr w:type="spell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т.ч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. освещения для производства работ в ночное время), предназначенных   для хранения материалов, оборудования, изделий, конструкций и т.п., и выполнения работ по Объекту. Оборудовать территорию, помещения, склады и т.п. первичными средствами пожаротушения и знаками пожарной безопасности.</w:t>
            </w:r>
          </w:p>
          <w:p w14:paraId="482BFE8C" w14:textId="1498AD5F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lastRenderedPageBreak/>
              <w:t xml:space="preserve">Создание бытового городка, временных зданий и сооружений, необходимых на период производства работ в соответствии с </w:t>
            </w:r>
            <w:r w:rsidR="007A70FC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согласованным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ППР, подрядчик осуществляет самостоятельно и после окончания работ вывозит с площадки в том же объеме. 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Создание бытового городка, временных зданий и сооружений, необходимых  на период  производства работ в соответствии с ППР, включает в себя доставку, сборку, необходимую перебазировку по территории, аренду необходимых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конструкций, элементов и оборудования, необходимых для создания бытового городка на период строительства,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благоустройство прилегающей территории, содержание и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обслуживание бытового городка и всех временных зданий и сооружений (уборка, обеспечение ресурсами), разборка и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вывоз с территории, благоустройство площадки после вывоза, а также выполнение требований пожарной безопасности при планировании, обустройстве и эксплуатации объектов (территории) бытового городка и соответствующего оборудования, а также непосредственно при организации и проведении строительно-монтажных работ.  </w:t>
            </w:r>
          </w:p>
          <w:p w14:paraId="7CF33E2E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Обеспечить наличие необходимого технически исправного оборудования, технологической оснастки, средств обеспечения безопасности, средств контроля и измерений для обеспечения выполнения работ. </w:t>
            </w:r>
          </w:p>
          <w:p w14:paraId="1AA574A8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Обеспечить в ходе работ выполнение требований,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действующих в области законодательства пожарной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безопасности, охраны труда, промышленной безопасности и экологической безопасности, техники безопасности ведения работ, а также действующих санитарных и строительных норм и правил. </w:t>
            </w:r>
          </w:p>
          <w:p w14:paraId="587913F1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Обеспечить контроль соблюдения трудовой и производственной дисциплины за своими сотрудниками в границах строительной площадки. Учесть проведение еженедельных обходов заказчика (застройщика) в части контроля соблюдения правил охраны и правил безопасности труда с выдачей предписаний по устранению выявленных несоответствий. Подрядчик за свой счет обеспечивает необходимые временные дороги, очистку кузовов и мойку колес при выезде с территории строительства на пункте мойки колес.</w:t>
            </w:r>
          </w:p>
          <w:p w14:paraId="21EF321F" w14:textId="405AB7FE" w:rsidR="009C04E3" w:rsidRPr="00FE5694" w:rsidRDefault="001025DB" w:rsidP="000A66FB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Обеспечить обязательную фото- и видео - фиксацию выполняемых работ.</w:t>
            </w:r>
            <w:r w:rsidR="000A66FB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</w:t>
            </w:r>
          </w:p>
          <w:p w14:paraId="48D4466C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Исключить возможность выполнение последующего этапа работ, требуемого освидетельствования и приемки техническим надзором технического заказчика, без сдачи предыдущего этапа работ.</w:t>
            </w:r>
          </w:p>
          <w:p w14:paraId="5EE72897" w14:textId="060529EB" w:rsidR="009C04E3" w:rsidRPr="00FE5694" w:rsidRDefault="001025DB" w:rsidP="009C04E3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Обеспечивать заблаговременное (не менее чем за 1 сутки) информирование технического надзора технического заказчика о планируемой сдаче работ, требующих освидетельствования.</w:t>
            </w:r>
          </w:p>
          <w:p w14:paraId="629E98D8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Обеспечить в процессе проведения строительных работ собственными силами ежедневную уборку рабочих мест и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lastRenderedPageBreak/>
              <w:t xml:space="preserve">Объекта от строительного мусора и иных отходов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>производства.</w:t>
            </w:r>
          </w:p>
          <w:p w14:paraId="795A7014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Все необходимые мероприятия и затраты на перенос,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временное закрепление, защиту временных и постоянных инженерных сетей  при производстве работ, подрядчик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>осуществляет самостоятельно  и включает стоимость данных мероприятий в цену договора.</w:t>
            </w:r>
          </w:p>
          <w:p w14:paraId="1D8AB8C3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Обеспечить содержание и сохранность объекта и выполненных работ с момента начала работ до подписания Акта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>приемки законченного строительством объекта. Проживание на территории строительной площадки запрещено.</w:t>
            </w:r>
          </w:p>
          <w:p w14:paraId="6DDED04D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Самостоятельно проводить согласование условий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производства работ в зоне действующих коммуникаций,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нанесенных на строительном генеральном плане в границах строительной площадки, переданной заказчиком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>(застройщиком) подрядчику.</w:t>
            </w:r>
          </w:p>
          <w:p w14:paraId="0A1DAC22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Охрану объекта и сохранность ТМЦ обеспечивает подрядчик. Заказчик за сохранность ответственности не несет.</w:t>
            </w:r>
          </w:p>
          <w:p w14:paraId="2F61395E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Подрядчик обязан организовать и производить работы на объекте в полном соответствии с настоящим техническим заданием, а также требованиями Федеральных Законов,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>Градостроительного Кодекса РФ, СП, РД, СНиП, требованиями пожарной безопасности, санитарных норм, норм охраны окружающей среды и норм охраны труда, действующими на территории Российской Федерации.</w:t>
            </w:r>
          </w:p>
          <w:p w14:paraId="3FE29AA6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Геодезическое и Лабораторное сопровождение работ,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подтверждение уровня требуемого качества выполняет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Подрядчик, с последующим предоставлением результатов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>работ техническому заказчику. Учесть необходимость выполнения испытательских работ исключительно аккредитованной лабораторией.</w:t>
            </w:r>
          </w:p>
          <w:p w14:paraId="6A64CB9B" w14:textId="400FFC38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В процессе выполнения работ подрядчик обязан предоставить при сдаче работ Заказчику/ Техническому Заказчику протоколы по испытаниям уплотнения песчаного основания; уплотнения щебеночного основания; набора прочности бетона (7 </w:t>
            </w:r>
            <w:proofErr w:type="spellStart"/>
            <w:proofErr w:type="gram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сут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.;</w:t>
            </w:r>
            <w:proofErr w:type="gram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28 </w:t>
            </w:r>
            <w:proofErr w:type="spell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сут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.); </w:t>
            </w:r>
            <w:r w:rsidR="009D74A9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протоколы </w:t>
            </w:r>
            <w:proofErr w:type="spellStart"/>
            <w:r w:rsidR="009D74A9" w:rsidRPr="00FE5694">
              <w:rPr>
                <w:rFonts w:eastAsia="Times New Roman" w:cs="Calibri"/>
                <w:sz w:val="24"/>
                <w:szCs w:val="24"/>
                <w:lang w:eastAsia="ru-RU"/>
              </w:rPr>
              <w:t>ВиК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и т.п.</w:t>
            </w:r>
          </w:p>
          <w:p w14:paraId="37E3E0A3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В период выполнения работ Подрядчик обязан соблюдать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требования положения «О пропускном и </w:t>
            </w:r>
            <w:proofErr w:type="spell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внутриобъектовом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режимах АО «Коломенский завод», а также касаемо вывоза ТМЦ (любые, включая отходы, грунт) соблюдать "Регламент вноса/выноса, ввоза/вывоза ТМЦ на территорию АО «Коломенский завод». </w:t>
            </w:r>
          </w:p>
          <w:p w14:paraId="0F496294" w14:textId="77777777" w:rsidR="009D74A9" w:rsidRPr="00FE5694" w:rsidRDefault="001025DB" w:rsidP="009D74A9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cs="Calibri"/>
                <w:sz w:val="24"/>
                <w:szCs w:val="24"/>
              </w:rPr>
              <w:t xml:space="preserve">Подрядчик обеспечивает охрану материалов, оборудования, и другого имущества на территории огражденной строительной площадки с момента подписания Контракта до передачи </w:t>
            </w:r>
            <w:r w:rsidRPr="00FE5694">
              <w:rPr>
                <w:rFonts w:cs="Calibri"/>
                <w:sz w:val="24"/>
                <w:szCs w:val="24"/>
              </w:rPr>
              <w:br/>
              <w:t>объекта эксплуатирующей организации по акту приема-передачи.</w:t>
            </w:r>
          </w:p>
          <w:p w14:paraId="3B74D808" w14:textId="68E40965" w:rsidR="001025DB" w:rsidRPr="00FE5694" w:rsidRDefault="001025DB" w:rsidP="009D74A9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Контроль вывозимого грунта, ввозимых материалов: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>металлопроката, бетона и других осуществляется путём взвешивания на заводских автомобильных весах, по требованию заказчика.</w:t>
            </w:r>
          </w:p>
        </w:tc>
      </w:tr>
      <w:tr w:rsidR="00917F90" w:rsidRPr="00FE5694" w14:paraId="2DCECFC2" w14:textId="77777777" w:rsidTr="0049334C">
        <w:trPr>
          <w:trHeight w:val="688"/>
        </w:trPr>
        <w:tc>
          <w:tcPr>
            <w:tcW w:w="576" w:type="dxa"/>
          </w:tcPr>
          <w:p w14:paraId="1C1F6925" w14:textId="77777777" w:rsidR="001025DB" w:rsidRPr="00FE5694" w:rsidRDefault="001025DB" w:rsidP="00983866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7C116257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Style w:val="fontstyle01"/>
                <w:rFonts w:ascii="Calibri" w:hAnsi="Calibri" w:cs="Calibri"/>
                <w:color w:val="auto"/>
              </w:rPr>
              <w:t xml:space="preserve">Инженерное </w:t>
            </w:r>
            <w:r w:rsidRPr="00FE5694">
              <w:rPr>
                <w:rStyle w:val="fontstyle01"/>
                <w:rFonts w:ascii="Calibri" w:hAnsi="Calibri" w:cs="Calibri"/>
                <w:color w:val="auto"/>
              </w:rPr>
              <w:br/>
              <w:t>обеспечение</w:t>
            </w:r>
            <w:r w:rsidRPr="00FE5694">
              <w:rPr>
                <w:rFonts w:cs="Calibri"/>
                <w:sz w:val="24"/>
                <w:szCs w:val="24"/>
              </w:rPr>
              <w:br/>
            </w:r>
            <w:r w:rsidRPr="00FE5694">
              <w:rPr>
                <w:rStyle w:val="fontstyle01"/>
                <w:rFonts w:ascii="Calibri" w:hAnsi="Calibri" w:cs="Calibri"/>
                <w:color w:val="auto"/>
              </w:rPr>
              <w:t>на период работ</w:t>
            </w:r>
          </w:p>
        </w:tc>
        <w:tc>
          <w:tcPr>
            <w:tcW w:w="7217" w:type="dxa"/>
            <w:gridSpan w:val="4"/>
            <w:shd w:val="clear" w:color="auto" w:fill="auto"/>
          </w:tcPr>
          <w:p w14:paraId="41F6A2C2" w14:textId="3A45430C" w:rsidR="009C04E3" w:rsidRPr="00FE5694" w:rsidRDefault="009C04E3" w:rsidP="00917F9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49334C">
              <w:rPr>
                <w:rStyle w:val="fontstyle21"/>
                <w:rFonts w:ascii="Calibri" w:hAnsi="Calibri" w:cs="Calibri"/>
                <w:color w:val="auto"/>
              </w:rPr>
              <w:t>В случае необходимости подключения к действующим инженерным системам на время проведения строительных работ, Заказчик обязуется предоставить соответствующую инфраструктуру в соответствии с условиями заключенного договора.</w:t>
            </w:r>
          </w:p>
        </w:tc>
      </w:tr>
      <w:tr w:rsidR="00917F90" w:rsidRPr="00FE5694" w14:paraId="05BBAE32" w14:textId="77777777" w:rsidTr="001826FD">
        <w:trPr>
          <w:trHeight w:val="688"/>
        </w:trPr>
        <w:tc>
          <w:tcPr>
            <w:tcW w:w="576" w:type="dxa"/>
          </w:tcPr>
          <w:p w14:paraId="720512CD" w14:textId="77777777" w:rsidR="001025DB" w:rsidRPr="00FE5694" w:rsidRDefault="001025DB" w:rsidP="00983866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47AF2DB2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Заказчик (застройщик), сведения об источниках и порядке финансирования работ</w:t>
            </w:r>
          </w:p>
        </w:tc>
        <w:tc>
          <w:tcPr>
            <w:tcW w:w="7217" w:type="dxa"/>
            <w:gridSpan w:val="4"/>
          </w:tcPr>
          <w:p w14:paraId="2678DCCF" w14:textId="77777777" w:rsidR="001025DB" w:rsidRPr="008F7652" w:rsidRDefault="001025DB" w:rsidP="00917F9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Заказчик (застройщик) обязуется выполнить оплату Подрядчику за выполненные СМР согласно условиям договора подряда.</w:t>
            </w:r>
          </w:p>
        </w:tc>
      </w:tr>
      <w:tr w:rsidR="00917F90" w:rsidRPr="00FE5694" w14:paraId="4EEFA0C1" w14:textId="77777777" w:rsidTr="001826FD">
        <w:trPr>
          <w:trHeight w:val="688"/>
        </w:trPr>
        <w:tc>
          <w:tcPr>
            <w:tcW w:w="576" w:type="dxa"/>
          </w:tcPr>
          <w:p w14:paraId="0C166219" w14:textId="77777777" w:rsidR="001025DB" w:rsidRPr="00FE5694" w:rsidRDefault="001025DB" w:rsidP="00983866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51BE19D2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Требования по качеству работ и поставляемым материалам</w:t>
            </w:r>
          </w:p>
        </w:tc>
        <w:tc>
          <w:tcPr>
            <w:tcW w:w="7217" w:type="dxa"/>
            <w:gridSpan w:val="4"/>
          </w:tcPr>
          <w:p w14:paraId="04F164BC" w14:textId="34938888" w:rsidR="001025DB" w:rsidRPr="00FE5694" w:rsidRDefault="001025DB" w:rsidP="00917F9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Работа должна быть выполнена в соответствии с Нормами и правилами (СНиП), ведомственными строительными нормами (ВСН) и </w:t>
            </w:r>
            <w:r w:rsidR="009D74A9" w:rsidRPr="00FE5694">
              <w:rPr>
                <w:rFonts w:eastAsia="Times New Roman" w:cs="Calibri"/>
                <w:sz w:val="24"/>
                <w:szCs w:val="24"/>
                <w:lang w:eastAsia="ru-RU"/>
              </w:rPr>
              <w:t>иными действующими нормативными правовыми актами,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и нормами РФ, в том числе, но не ограничиваясь:</w:t>
            </w:r>
          </w:p>
          <w:p w14:paraId="3BB232CD" w14:textId="01BF22C0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 xml:space="preserve">Федерального закона от 30.12.2009 № 384-ФЗ «Технический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регламент</w:t>
            </w:r>
            <w:r w:rsidRPr="00FE5694">
              <w:rPr>
                <w:rFonts w:cs="Calibri"/>
                <w:sz w:val="24"/>
                <w:szCs w:val="24"/>
              </w:rPr>
              <w:t xml:space="preserve"> о безопасности зданий и сооружений»;</w:t>
            </w:r>
          </w:p>
          <w:p w14:paraId="774E6C03" w14:textId="1F22FADC" w:rsidR="009D74A9" w:rsidRPr="00FE5694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Федерального закона от 22.07.2008 № 123-ФЗ «Технический регламент о требованиях пожарной безопасности»;</w:t>
            </w:r>
          </w:p>
          <w:p w14:paraId="11AC8F39" w14:textId="77777777" w:rsidR="009D74A9" w:rsidRPr="00FE5694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 xml:space="preserve">Федеральный закон от 30.12.2009 №384-ФЗ «Технический регламент о безопасности зданий и сооружений»; </w:t>
            </w:r>
          </w:p>
          <w:p w14:paraId="730BB42A" w14:textId="77777777" w:rsidR="009D74A9" w:rsidRPr="00FE5694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Федеральный Закон «Об охране окружающей среды» № 7-ФЗ от 10.01 2002г;</w:t>
            </w:r>
          </w:p>
          <w:p w14:paraId="00FE836B" w14:textId="77777777" w:rsidR="007B4153" w:rsidRPr="00FE5694" w:rsidRDefault="007B4153" w:rsidP="007B4153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 xml:space="preserve">Градостроительный кодекс Российской Федерации от </w:t>
            </w:r>
            <w:r w:rsidRPr="00FE5694">
              <w:rPr>
                <w:rFonts w:cs="Calibri"/>
                <w:sz w:val="24"/>
                <w:szCs w:val="24"/>
              </w:rPr>
              <w:br/>
              <w:t>№ 190-ФЗ 29.12.2004;</w:t>
            </w:r>
          </w:p>
          <w:p w14:paraId="3F0459A4" w14:textId="77777777" w:rsidR="007B4153" w:rsidRPr="00FE5694" w:rsidRDefault="007B4153" w:rsidP="007B4153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Состав и порядок ведения исполнительной документации при строительстве, реконструкции, капитальном ремонте объектов капитального строительства утвержденный приказом министерства строительства и жилищно-коммунального хозяйства Российской Федерации от 16.05.2023 N 344/</w:t>
            </w:r>
            <w:proofErr w:type="spellStart"/>
            <w:r w:rsidRPr="00FE5694">
              <w:rPr>
                <w:rFonts w:cs="Calibri"/>
                <w:sz w:val="24"/>
                <w:szCs w:val="24"/>
              </w:rPr>
              <w:t>пр</w:t>
            </w:r>
            <w:proofErr w:type="spellEnd"/>
            <w:r w:rsidRPr="00FE5694">
              <w:rPr>
                <w:rFonts w:cs="Calibri"/>
                <w:sz w:val="24"/>
                <w:szCs w:val="24"/>
              </w:rPr>
              <w:t>;</w:t>
            </w:r>
          </w:p>
          <w:p w14:paraId="1D447D09" w14:textId="77777777" w:rsidR="007B4153" w:rsidRPr="00FE5694" w:rsidRDefault="007B4153" w:rsidP="007B4153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 xml:space="preserve">Порядок проведения строительного контроля при осуществлении строительства, реконструкции и капитального ремонта объектов капитального строительства утвержденный постановлением правительства Российской Федерации от 21.06.2010 № 468; </w:t>
            </w:r>
          </w:p>
          <w:p w14:paraId="1BFE9BD2" w14:textId="2F7B2744" w:rsidR="009D74A9" w:rsidRPr="00FE5694" w:rsidRDefault="007B4153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 xml:space="preserve">Приказ </w:t>
            </w:r>
            <w:proofErr w:type="spellStart"/>
            <w:r w:rsidRPr="00FE5694">
              <w:rPr>
                <w:rFonts w:cs="Calibri"/>
                <w:sz w:val="24"/>
                <w:szCs w:val="24"/>
              </w:rPr>
              <w:t>Ростехнадзора</w:t>
            </w:r>
            <w:proofErr w:type="spellEnd"/>
            <w:r w:rsidRPr="00FE5694">
              <w:rPr>
                <w:rFonts w:cs="Calibri"/>
                <w:sz w:val="24"/>
                <w:szCs w:val="24"/>
              </w:rPr>
              <w:t xml:space="preserve"> от 26.11.2020 N 461 (ред. от 22.01.2024) "Об утверждении федеральных норм и правил в области промышленной безопасности "Правила безопасности опасных производственных объектов, на которых используются подъемные сооружения"</w:t>
            </w:r>
          </w:p>
          <w:p w14:paraId="14AC1E60" w14:textId="13EB0E75" w:rsidR="009D74A9" w:rsidRPr="00FE5694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СП 12-136-2002. «Решения по охране труда и промышленной безопасности в проектах организации строительства и проектах производства работ»;</w:t>
            </w:r>
          </w:p>
          <w:p w14:paraId="3B965F2B" w14:textId="5DCD67F3" w:rsidR="009D74A9" w:rsidRPr="00FE5694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СП 17.13330.2017 Кровли;</w:t>
            </w:r>
          </w:p>
          <w:p w14:paraId="70E9DD5C" w14:textId="77777777" w:rsidR="009D74A9" w:rsidRPr="00FE5694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 xml:space="preserve">СП 28.13330.2017 «Защита строительных конструкций от коррозии»; </w:t>
            </w:r>
          </w:p>
          <w:p w14:paraId="2C19B2B7" w14:textId="28A21A6A" w:rsidR="009D74A9" w:rsidRPr="00FE5694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СП 29.13330.2011 Полы. Актуализированная редакция;</w:t>
            </w:r>
          </w:p>
          <w:p w14:paraId="6DDC165E" w14:textId="43DA8CC7" w:rsidR="007C4736" w:rsidRPr="00FE5694" w:rsidRDefault="007C4736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СП 45.13330.2017. Свод правил. Земляные сооружения, основания и фундаменты.</w:t>
            </w:r>
          </w:p>
          <w:p w14:paraId="5F7E19DA" w14:textId="532AEFE0" w:rsidR="009D74A9" w:rsidRPr="00FE5694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СП 48.13330.2019 Организация строительства СНиП 12-01-2004;</w:t>
            </w:r>
          </w:p>
          <w:p w14:paraId="296D6FA3" w14:textId="77777777" w:rsidR="009D74A9" w:rsidRPr="00FE5694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lastRenderedPageBreak/>
              <w:t xml:space="preserve">СП 51.13330.2011 «Защита от шума. Актуализированная редакция СНиП 23-03-2003», утвержденных приказом </w:t>
            </w:r>
            <w:proofErr w:type="spellStart"/>
            <w:r w:rsidRPr="00FE5694">
              <w:rPr>
                <w:rFonts w:cs="Calibri"/>
                <w:sz w:val="24"/>
                <w:szCs w:val="24"/>
              </w:rPr>
              <w:t>Минрегиона</w:t>
            </w:r>
            <w:proofErr w:type="spellEnd"/>
            <w:r w:rsidRPr="00FE5694">
              <w:rPr>
                <w:rFonts w:cs="Calibri"/>
                <w:sz w:val="24"/>
                <w:szCs w:val="24"/>
              </w:rPr>
              <w:t xml:space="preserve"> РФ от 28.12.2010 № 825 «Об утверждении свода правил «СНиП 23-03-2003 «Защита от шума»;</w:t>
            </w:r>
          </w:p>
          <w:p w14:paraId="1DAD7A31" w14:textId="41342D42" w:rsidR="009D74A9" w:rsidRPr="00FE5694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СП 52.13330.2016. Свод правил. Естественное и искусственное освещение. Актуализированная редакция СНиП 23-05-95*" (утв. Приказом Минстроя России от 07.11.2016 N 777/</w:t>
            </w:r>
            <w:proofErr w:type="spellStart"/>
            <w:r w:rsidRPr="00FE5694">
              <w:rPr>
                <w:rFonts w:cs="Calibri"/>
                <w:sz w:val="24"/>
                <w:szCs w:val="24"/>
              </w:rPr>
              <w:t>пр</w:t>
            </w:r>
            <w:proofErr w:type="spellEnd"/>
            <w:r w:rsidRPr="00FE5694">
              <w:rPr>
                <w:rFonts w:cs="Calibri"/>
                <w:sz w:val="24"/>
                <w:szCs w:val="24"/>
              </w:rPr>
              <w:t>) (ред. от 28.12.2021);</w:t>
            </w:r>
          </w:p>
          <w:p w14:paraId="09B91F96" w14:textId="15F1FFA2" w:rsidR="007C4736" w:rsidRPr="00FE5694" w:rsidRDefault="007C4736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СП 63.13330.2018. Свод правил. Бетонные и железобетонные конструкции.</w:t>
            </w:r>
          </w:p>
          <w:p w14:paraId="2E1C5FBE" w14:textId="77777777" w:rsidR="009D74A9" w:rsidRPr="00FE5694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СП 68.13330.2017 Приемка в эксплуатацию законченных строительством объектов. Основные положения. Актуализированная редакция СНиП 3.01.04-87 (с Изменением № 1);</w:t>
            </w:r>
          </w:p>
          <w:p w14:paraId="0E282598" w14:textId="77777777" w:rsidR="009D74A9" w:rsidRPr="00FE5694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СП 70.13330.2012 «Несущие и ограждающие конструкции»;</w:t>
            </w:r>
          </w:p>
          <w:p w14:paraId="1CA4BF5F" w14:textId="6AA2DE7C" w:rsidR="009D74A9" w:rsidRPr="00FE5694" w:rsidRDefault="009D74A9" w:rsidP="007B4153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СП 71.13330.2017 Изоляционные и отделочные покрытия;</w:t>
            </w:r>
          </w:p>
          <w:p w14:paraId="3E53A648" w14:textId="644103FD" w:rsidR="001025DB" w:rsidRPr="00FE5694" w:rsidRDefault="001025DB" w:rsidP="007C4736">
            <w:pPr>
              <w:numPr>
                <w:ilvl w:val="0"/>
                <w:numId w:val="12"/>
              </w:numPr>
              <w:spacing w:after="0" w:line="240" w:lineRule="auto"/>
              <w:ind w:left="385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СП</w:t>
            </w:r>
            <w:r w:rsidR="007C4736" w:rsidRPr="00FE5694">
              <w:rPr>
                <w:rFonts w:cs="Calibri"/>
                <w:sz w:val="24"/>
                <w:szCs w:val="24"/>
              </w:rPr>
              <w:t xml:space="preserve"> </w:t>
            </w:r>
            <w:r w:rsidRPr="00FE5694">
              <w:rPr>
                <w:rFonts w:cs="Calibri"/>
                <w:sz w:val="24"/>
                <w:szCs w:val="24"/>
              </w:rPr>
              <w:t>72.13330.2016 «СНиП 3.04.03-85 Защита строительных конструкций и сооружений от коррозии»;</w:t>
            </w:r>
          </w:p>
          <w:p w14:paraId="2D42DD00" w14:textId="2292E783" w:rsidR="007C4736" w:rsidRPr="00FE5694" w:rsidRDefault="007C4736" w:rsidP="007C4736">
            <w:pPr>
              <w:numPr>
                <w:ilvl w:val="0"/>
                <w:numId w:val="12"/>
              </w:numPr>
              <w:spacing w:after="0" w:line="240" w:lineRule="auto"/>
              <w:ind w:left="385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СП 76.13330.2016. Свод правил. Электротехнические устройства</w:t>
            </w:r>
          </w:p>
          <w:p w14:paraId="2A1F00C2" w14:textId="053E3290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СП 126.13330.2017 «Геодезические работы в строительстве»;</w:t>
            </w:r>
          </w:p>
          <w:p w14:paraId="3E2666ED" w14:textId="3727C390" w:rsidR="007B4153" w:rsidRPr="00FE5694" w:rsidRDefault="007B4153" w:rsidP="007B4153">
            <w:pPr>
              <w:numPr>
                <w:ilvl w:val="0"/>
                <w:numId w:val="12"/>
              </w:numPr>
              <w:spacing w:after="0" w:line="240" w:lineRule="auto"/>
              <w:ind w:left="385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 xml:space="preserve">СП 426.1325800.2020 </w:t>
            </w:r>
            <w:r w:rsidR="00F97503" w:rsidRPr="00FE5694">
              <w:rPr>
                <w:rFonts w:cs="Calibri"/>
                <w:sz w:val="24"/>
                <w:szCs w:val="24"/>
              </w:rPr>
              <w:t>конструкции,</w:t>
            </w:r>
            <w:r w:rsidRPr="00FE5694">
              <w:rPr>
                <w:rFonts w:cs="Calibri"/>
                <w:sz w:val="24"/>
                <w:szCs w:val="24"/>
              </w:rPr>
              <w:t xml:space="preserve"> ограждающие </w:t>
            </w:r>
            <w:proofErr w:type="spellStart"/>
            <w:r w:rsidRPr="00FE5694">
              <w:rPr>
                <w:rFonts w:cs="Calibri"/>
                <w:sz w:val="24"/>
                <w:szCs w:val="24"/>
              </w:rPr>
              <w:t>светопрозрачные</w:t>
            </w:r>
            <w:proofErr w:type="spellEnd"/>
            <w:r w:rsidRPr="00FE5694">
              <w:rPr>
                <w:rFonts w:cs="Calibri"/>
                <w:sz w:val="24"/>
                <w:szCs w:val="24"/>
              </w:rPr>
              <w:t xml:space="preserve"> зданий и сооружений;</w:t>
            </w:r>
          </w:p>
          <w:p w14:paraId="381B4B94" w14:textId="77777777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Правила пожарной безопасности в Российской Федерации. Утв. Постановлением Правительства РФ от 16.09.2020 №1479;</w:t>
            </w:r>
          </w:p>
          <w:p w14:paraId="505BB502" w14:textId="77777777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Методика определения сметной стоимости строительства с применением федеральных единичных расценок и их отдельных составляющих утвержденная приказом министерства строительства и жилищно-коммунального хозяйства Российской Федерации №648/</w:t>
            </w:r>
            <w:proofErr w:type="spellStart"/>
            <w:r w:rsidRPr="00FE5694">
              <w:rPr>
                <w:rFonts w:cs="Calibri"/>
                <w:sz w:val="24"/>
                <w:szCs w:val="24"/>
              </w:rPr>
              <w:t>пр</w:t>
            </w:r>
            <w:proofErr w:type="spellEnd"/>
            <w:r w:rsidRPr="00FE5694">
              <w:rPr>
                <w:rFonts w:cs="Calibri"/>
                <w:sz w:val="24"/>
                <w:szCs w:val="24"/>
              </w:rPr>
              <w:t xml:space="preserve"> от 08.08.2022;</w:t>
            </w:r>
          </w:p>
          <w:p w14:paraId="693BF86C" w14:textId="77777777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Методика по разработке и применению нормативов накладных расходов при определении сметной стоимости строительства, реконструкции, капитального ремонта, сноса объектов капитального строительства, утвержденная приказом министерства строительства и жилищно-коммунального хозяйства Российской Федерации №812/</w:t>
            </w:r>
            <w:proofErr w:type="spellStart"/>
            <w:r w:rsidRPr="00FE5694">
              <w:rPr>
                <w:rFonts w:cs="Calibri"/>
                <w:sz w:val="24"/>
                <w:szCs w:val="24"/>
              </w:rPr>
              <w:t>пр</w:t>
            </w:r>
            <w:proofErr w:type="spellEnd"/>
            <w:r w:rsidRPr="00FE5694">
              <w:rPr>
                <w:rFonts w:cs="Calibri"/>
                <w:sz w:val="24"/>
                <w:szCs w:val="24"/>
              </w:rPr>
              <w:t xml:space="preserve"> от 21.12.2020;</w:t>
            </w:r>
          </w:p>
          <w:p w14:paraId="2228B721" w14:textId="77777777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МДС 12-81.2007 «Методические рекомендации по разработке и оформлению проекта организации строительства и проекта производства работ»;</w:t>
            </w:r>
          </w:p>
          <w:p w14:paraId="0F063572" w14:textId="77777777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СНиП 12-03-2001 «Безопасность труда в строительстве. Часть 1.  Общие требования»;</w:t>
            </w:r>
          </w:p>
          <w:p w14:paraId="7C3D22B0" w14:textId="77777777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СНиП 12-04-2002 «Безопасность труда в строительстве. Часть 2. Строительное производство»;</w:t>
            </w:r>
          </w:p>
          <w:p w14:paraId="5068B6B1" w14:textId="77777777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САНИТАРНЫЕ ПРАВИЛА СП 2.2.3670-20 «санитарно-эпидемиологические требования к условиям труда»;</w:t>
            </w:r>
          </w:p>
          <w:p w14:paraId="5C358EC6" w14:textId="77777777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№190-ФЗ от 29.12.2004 «Градостроительный кодекс РФ»</w:t>
            </w:r>
          </w:p>
          <w:p w14:paraId="719E5F51" w14:textId="77777777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Постановление Правительства РФ от 16.09.2020г. №1479 «О противопожарном режиме»;</w:t>
            </w:r>
          </w:p>
          <w:p w14:paraId="5D9DA5DF" w14:textId="77777777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lastRenderedPageBreak/>
              <w:t>Правила по охране труда при строительстве, реконструкции и ремонте (утвержденные Приказом Минтруда России от 11.12.2020 № 883н);</w:t>
            </w:r>
          </w:p>
          <w:p w14:paraId="03F13F25" w14:textId="77777777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 xml:space="preserve">Правила по охране труда при работе на высоте и иных </w:t>
            </w:r>
            <w:r w:rsidRPr="00FE5694">
              <w:rPr>
                <w:rFonts w:cs="Calibri"/>
                <w:sz w:val="24"/>
                <w:szCs w:val="24"/>
              </w:rPr>
              <w:br/>
              <w:t>нормативных правовых актов и норм в области охраны труда, пожарной безопасности и безопасности в целом, относящиеся к виду производимых работ (утвержденные Приказом Минтруда России от 16.11.2020 № 782н);</w:t>
            </w:r>
          </w:p>
          <w:p w14:paraId="59102DD4" w14:textId="7FC11179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 xml:space="preserve">Стандарт АО «ТМХ» СТ ТМХ-052-2019 «Построение систем безопасности предприятий, входящих в группу лиц </w:t>
            </w:r>
            <w:r w:rsidR="00CF3B13" w:rsidRPr="00FE5694">
              <w:rPr>
                <w:rFonts w:cs="Calibri"/>
                <w:sz w:val="24"/>
                <w:szCs w:val="24"/>
              </w:rPr>
              <w:br/>
            </w:r>
            <w:r w:rsidRPr="00FE5694">
              <w:rPr>
                <w:rFonts w:cs="Calibri"/>
                <w:sz w:val="24"/>
                <w:szCs w:val="24"/>
              </w:rPr>
              <w:t>АО «ТМХ»;</w:t>
            </w:r>
          </w:p>
          <w:p w14:paraId="5CBB117B" w14:textId="77777777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ГОСТ Р 53246-2008 Системы кабельные Структурированные. Проектирование основных узлов. Общие требования;</w:t>
            </w:r>
          </w:p>
          <w:p w14:paraId="0F9A7201" w14:textId="77777777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ГОСТ Р 53245-2008 Системы кабельные Структурированные. Монтаж основных узлов. Метод испытаний;</w:t>
            </w:r>
          </w:p>
          <w:p w14:paraId="33144D6E" w14:textId="77777777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ГОСТ 16504-81 «Система государственных испытаний продукции. Испытания и контроль качества продукции. Основные термины и определения», утвержденных постановлением Госстандарта СССР от 08.12.1981 № 5297;</w:t>
            </w:r>
          </w:p>
          <w:p w14:paraId="2CEB503A" w14:textId="22A57E1C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 xml:space="preserve">ПП РФ от 09.06.1995 №578 «Правила охраны линий и сооружений связи РФ» </w:t>
            </w:r>
            <w:proofErr w:type="spellStart"/>
            <w:r w:rsidRPr="00FE5694">
              <w:rPr>
                <w:rFonts w:cs="Calibri"/>
                <w:sz w:val="24"/>
                <w:szCs w:val="24"/>
              </w:rPr>
              <w:t>ч.III</w:t>
            </w:r>
            <w:proofErr w:type="spellEnd"/>
            <w:r w:rsidRPr="00FE5694">
              <w:rPr>
                <w:rFonts w:cs="Calibri"/>
                <w:sz w:val="24"/>
                <w:szCs w:val="24"/>
              </w:rPr>
              <w:t xml:space="preserve"> Особенности производства работ в пределах охранных зон линий связи и линий радиофикации.</w:t>
            </w:r>
          </w:p>
          <w:p w14:paraId="5A717DB0" w14:textId="77777777" w:rsidR="001025DB" w:rsidRPr="00FE5694" w:rsidRDefault="001025DB" w:rsidP="00917F9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В случае указания в документации о закупке на стандарты (ГОСТ, СНиП и т.д.), которые утратили силу на территории Российской Федерации, участнику закупки необходимо руководствоваться действующими стандартами, в том числе стандартами (ГОСТ, СНиП и т.д.), которыми были заменены ранее действующие.</w:t>
            </w:r>
          </w:p>
        </w:tc>
      </w:tr>
      <w:tr w:rsidR="00917F90" w:rsidRPr="00FE5694" w14:paraId="691E8646" w14:textId="77777777" w:rsidTr="001826FD">
        <w:trPr>
          <w:trHeight w:val="688"/>
        </w:trPr>
        <w:tc>
          <w:tcPr>
            <w:tcW w:w="576" w:type="dxa"/>
          </w:tcPr>
          <w:p w14:paraId="59F6E175" w14:textId="77777777" w:rsidR="001025DB" w:rsidRPr="00FE5694" w:rsidRDefault="001025DB" w:rsidP="00983866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6F341B12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Ответственность</w:t>
            </w:r>
          </w:p>
        </w:tc>
        <w:tc>
          <w:tcPr>
            <w:tcW w:w="7217" w:type="dxa"/>
            <w:gridSpan w:val="4"/>
          </w:tcPr>
          <w:p w14:paraId="3CFF6C03" w14:textId="02245B02" w:rsidR="001025DB" w:rsidRPr="00FE5694" w:rsidRDefault="001025DB" w:rsidP="00917F9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В случае предъявления Заказчику (застройщику) претензий со стороны органов государственного строительного надзора, органов обеспечения правопорядка и государственной власти, возникших по вине подрядчика, Заказчик (застройщик) взыскивает с подрядчика убытки в размере предъявленных Заказчику (застройщику) и его уполномоченным представителям со стороны вышеуказанных органов штрафов, пеней и т.п. При этом подрядчик обязан устранить выявленные нарушения в требуемый органами государственного строительного надзора, органами обеспечения правопорядка и государственной власти срок.</w:t>
            </w:r>
          </w:p>
          <w:p w14:paraId="743B9CA1" w14:textId="3F00F9B1" w:rsidR="001025DB" w:rsidRPr="00FE5694" w:rsidRDefault="001025DB" w:rsidP="00917F9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За нарушения сроков устранения предписаний, выданных </w:t>
            </w:r>
            <w:r w:rsidR="007C4736" w:rsidRPr="00FE5694">
              <w:rPr>
                <w:rFonts w:eastAsia="Times New Roman" w:cs="Calibri"/>
                <w:sz w:val="24"/>
                <w:szCs w:val="24"/>
                <w:lang w:eastAsia="ru-RU"/>
              </w:rPr>
              <w:t>представителями технического надзора технического заказчика и контрольных органов (его ответственными представителями),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Заказчик вправе взыскать с подрядчика штраф в размере </w:t>
            </w:r>
            <w:r w:rsidR="006431CF">
              <w:rPr>
                <w:rFonts w:eastAsia="Times New Roman" w:cs="Calibri"/>
                <w:sz w:val="24"/>
                <w:szCs w:val="24"/>
                <w:lang w:eastAsia="ru-RU"/>
              </w:rPr>
              <w:t>установленной договором суммы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за каждое такое нарушение.</w:t>
            </w:r>
          </w:p>
          <w:p w14:paraId="4539F1D7" w14:textId="77777777" w:rsidR="00444A47" w:rsidRPr="00FE5694" w:rsidRDefault="00444A47" w:rsidP="00917F90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За выезд с территории строительной площадки с грязными колесами и без защитных пологов при вывозе сыпучего мусора заказчик (застройщик) вправе взыскать с подрядчика штраф в размере, установленном заключенным договором.</w:t>
            </w:r>
          </w:p>
          <w:p w14:paraId="21F90416" w14:textId="264F248D" w:rsidR="001025DB" w:rsidRPr="00FE5694" w:rsidRDefault="001025DB" w:rsidP="00917F90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Для подтверждения факта одного из </w:t>
            </w:r>
            <w:r w:rsidR="007C4736" w:rsidRPr="00FE5694">
              <w:rPr>
                <w:rFonts w:eastAsia="Times New Roman" w:cs="Calibri"/>
                <w:sz w:val="24"/>
                <w:szCs w:val="24"/>
                <w:lang w:eastAsia="ru-RU"/>
              </w:rPr>
              <w:t>вышеуказанных нарушений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достаточно </w:t>
            </w:r>
            <w:r w:rsidR="007C4736" w:rsidRPr="00FE5694">
              <w:rPr>
                <w:rFonts w:eastAsia="Times New Roman" w:cs="Calibri"/>
                <w:sz w:val="24"/>
                <w:szCs w:val="24"/>
                <w:lang w:eastAsia="ru-RU"/>
              </w:rPr>
              <w:t>предъявления фото и видео материалов,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свидетельствующих о наличии такового.</w:t>
            </w:r>
          </w:p>
        </w:tc>
      </w:tr>
      <w:tr w:rsidR="00917F90" w:rsidRPr="00FE5694" w14:paraId="6D1D0A1D" w14:textId="77777777" w:rsidTr="001826FD">
        <w:trPr>
          <w:trHeight w:val="152"/>
        </w:trPr>
        <w:tc>
          <w:tcPr>
            <w:tcW w:w="576" w:type="dxa"/>
          </w:tcPr>
          <w:p w14:paraId="531213CE" w14:textId="77777777" w:rsidR="001025DB" w:rsidRPr="00FE5694" w:rsidRDefault="001025DB" w:rsidP="00983866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778EA0A5" w14:textId="77777777" w:rsidR="001025DB" w:rsidRPr="00FE5694" w:rsidRDefault="001025DB" w:rsidP="00917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E5694">
              <w:rPr>
                <w:rStyle w:val="fontstyle01"/>
                <w:rFonts w:ascii="Calibri" w:hAnsi="Calibri" w:cs="Calibri"/>
                <w:color w:val="auto"/>
              </w:rPr>
              <w:t>Требование к</w:t>
            </w:r>
            <w:r w:rsidRPr="00FE5694">
              <w:rPr>
                <w:rFonts w:cs="Calibri"/>
                <w:sz w:val="24"/>
                <w:szCs w:val="24"/>
              </w:rPr>
              <w:br/>
            </w:r>
            <w:r w:rsidRPr="00FE5694">
              <w:rPr>
                <w:rStyle w:val="fontstyle01"/>
                <w:rFonts w:ascii="Calibri" w:hAnsi="Calibri" w:cs="Calibri"/>
                <w:color w:val="auto"/>
              </w:rPr>
              <w:t>организации</w:t>
            </w:r>
            <w:r w:rsidRPr="00FE5694">
              <w:rPr>
                <w:rFonts w:cs="Calibri"/>
                <w:sz w:val="24"/>
                <w:szCs w:val="24"/>
              </w:rPr>
              <w:br/>
            </w:r>
            <w:r w:rsidRPr="00FE5694">
              <w:rPr>
                <w:rStyle w:val="fontstyle01"/>
                <w:rFonts w:ascii="Calibri" w:hAnsi="Calibri" w:cs="Calibri"/>
                <w:color w:val="auto"/>
              </w:rPr>
              <w:t>работ</w:t>
            </w:r>
          </w:p>
        </w:tc>
        <w:tc>
          <w:tcPr>
            <w:tcW w:w="7217" w:type="dxa"/>
            <w:gridSpan w:val="4"/>
          </w:tcPr>
          <w:p w14:paraId="35B5DFD7" w14:textId="77777777" w:rsidR="001025DB" w:rsidRPr="00FE5694" w:rsidRDefault="001025DB" w:rsidP="00917F90">
            <w:p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Очередность проведения работ на объекте осуществляется по графику, утвержденному Заказчиком. </w:t>
            </w:r>
          </w:p>
          <w:p w14:paraId="1D59055D" w14:textId="77777777" w:rsidR="001025DB" w:rsidRPr="00FE5694" w:rsidRDefault="001025DB" w:rsidP="00917F90">
            <w:p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В выходные дни и иные сверхурочные часы работы производятся по письменному согласованию с Заказчиком. </w:t>
            </w:r>
          </w:p>
          <w:p w14:paraId="7B2F747B" w14:textId="77777777" w:rsidR="001025DB" w:rsidRPr="00FE5694" w:rsidRDefault="001025DB" w:rsidP="00917F90">
            <w:p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>Складские и бытовые помещения Заказчиком не предоставляются.</w:t>
            </w:r>
          </w:p>
          <w:p w14:paraId="66949F9F" w14:textId="77777777" w:rsidR="001025DB" w:rsidRPr="00FE5694" w:rsidRDefault="001025DB" w:rsidP="00917F90">
            <w:p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Перед началом работ на объекте Подрядчик обязан представить Заказчику (представителю Заказчика) доверенности, приказы на ответственных лиц, список участвующих в проведении ремонта (Ф.И.О. полностью). </w:t>
            </w:r>
          </w:p>
          <w:p w14:paraId="6EBC8A39" w14:textId="77777777" w:rsidR="001025DB" w:rsidRPr="00FE5694" w:rsidRDefault="001025DB" w:rsidP="00917F90">
            <w:p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Все рабочие и сотрудники, которые будут задействованы в работе, должны иметь документы, подтверждающие их квалификацию, а также паспорта РФ для прохода на объект и пройти инструктаж по ТБ и пожарной безопасности при производстве работ. </w:t>
            </w:r>
          </w:p>
          <w:p w14:paraId="520FA963" w14:textId="77777777" w:rsidR="001025DB" w:rsidRPr="00FE5694" w:rsidRDefault="001025DB" w:rsidP="00917F90">
            <w:p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Все производимые работы должны выполняться в строгом соответствии с требованиями по технике безопасности, электробезопасности, пожарной безопасности, промышленной безопасности и безопасной эксплуатации машин и механизмов. </w:t>
            </w:r>
          </w:p>
          <w:p w14:paraId="3DE21E65" w14:textId="77777777" w:rsidR="001025DB" w:rsidRPr="00FE5694" w:rsidRDefault="001025DB" w:rsidP="00917F90">
            <w:p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Выполняемые работы должны соответствовать требованиям действующих технических регламентов, норм и правил. </w:t>
            </w:r>
          </w:p>
          <w:p w14:paraId="26B4E3F5" w14:textId="77777777" w:rsidR="001025DB" w:rsidRPr="00FE5694" w:rsidRDefault="001025DB" w:rsidP="00917F90">
            <w:p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При выполнении работ Подрядчик обязан соблюдать требования закона и иных правовых актов об охране окружающей среды. </w:t>
            </w:r>
          </w:p>
          <w:p w14:paraId="0499EAA0" w14:textId="77777777" w:rsidR="001025DB" w:rsidRPr="00FE5694" w:rsidRDefault="001025DB" w:rsidP="00917F90">
            <w:p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>Подрядчик несет ответственность за нарушение указанных требований</w:t>
            </w:r>
          </w:p>
          <w:p w14:paraId="3D71DC1C" w14:textId="77777777" w:rsidR="001025DB" w:rsidRPr="00FE5694" w:rsidRDefault="001025DB" w:rsidP="00917F9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 xml:space="preserve">Во время производства работ Подрядчик обязан осуществлять </w:t>
            </w:r>
            <w:r w:rsidRPr="00FE5694">
              <w:rPr>
                <w:rFonts w:cs="Calibri"/>
                <w:sz w:val="24"/>
                <w:szCs w:val="24"/>
              </w:rPr>
              <w:br/>
              <w:t>на объекте необходимые противопожарные мероприятия, мероприятия по технике безопасности и охране окружающей среды, работы необходимо вести с соблюдением требований экологических, санитарно-гигиенических, противопожарных и других норм, действующих на территории Российской Федерации, с соблюдением требований:</w:t>
            </w:r>
          </w:p>
          <w:p w14:paraId="5415F3BD" w14:textId="77777777" w:rsidR="001025DB" w:rsidRPr="00FE5694" w:rsidRDefault="001025DB" w:rsidP="00917F90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520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СНиП 12-03-2001 «О принятии строительных норм и правил Российской Федерации «Безопасность труда в строительстве» (часть 1, общие требования), утвержденных постановлением Госстроя РФ от 09.08.2001 № 2862 «О принятии строительных норм и правил Российской Федерации «Безопасность труда в строительстве. Часть 1. Общие требования»;</w:t>
            </w:r>
          </w:p>
          <w:p w14:paraId="69348422" w14:textId="77777777" w:rsidR="001025DB" w:rsidRPr="00FE5694" w:rsidRDefault="001025DB" w:rsidP="00917F90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520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СНиП 12-04-2002 «Безопасность труда в строительстве. Часть 2. Строительное производство», утвержденных постановлением Госстроя РФ от 17.09.2002 № 123 «О принятии строительных норм и правил Российской Федерации «Безопасность труда в строительстве. Часть 2. Строительное производство»;</w:t>
            </w:r>
          </w:p>
          <w:p w14:paraId="1EBDEA77" w14:textId="77777777" w:rsidR="001025DB" w:rsidRPr="00FE5694" w:rsidRDefault="001025DB" w:rsidP="00917F90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520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«Правил противопожарного режима в Российской Федерации», утвержденных постановлением Правительства РФ от 16.09.2020 № 1479 «Об утверждении правил противопожарного режима в Российской Федерации»;</w:t>
            </w:r>
          </w:p>
          <w:p w14:paraId="76D89019" w14:textId="77777777" w:rsidR="001025DB" w:rsidRPr="00FE5694" w:rsidRDefault="001025DB" w:rsidP="00917F90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520"/>
              <w:jc w:val="both"/>
              <w:rPr>
                <w:rStyle w:val="fontstyle01"/>
                <w:rFonts w:ascii="Calibri" w:hAnsi="Calibri" w:cs="Calibri"/>
                <w:color w:val="auto"/>
              </w:rPr>
            </w:pPr>
            <w:r w:rsidRPr="00FE5694">
              <w:rPr>
                <w:rFonts w:cs="Calibri"/>
                <w:sz w:val="24"/>
                <w:szCs w:val="24"/>
              </w:rPr>
              <w:t>СП 48.13330.2019 «Организация строительства. СНиП 12-01-2004», утвержденных приказом Минстроя РФ от 24.12.2019 № 861/</w:t>
            </w:r>
            <w:proofErr w:type="spellStart"/>
            <w:r w:rsidRPr="00FE5694">
              <w:rPr>
                <w:rFonts w:cs="Calibri"/>
                <w:sz w:val="24"/>
                <w:szCs w:val="24"/>
              </w:rPr>
              <w:t>пр</w:t>
            </w:r>
            <w:proofErr w:type="spellEnd"/>
            <w:r w:rsidRPr="00FE5694">
              <w:rPr>
                <w:rFonts w:cs="Calibri"/>
                <w:sz w:val="24"/>
                <w:szCs w:val="24"/>
              </w:rPr>
              <w:t xml:space="preserve"> «Об утверждении СП 48.13330.2019 «СНиП 12-01-2004 Организация строительства».</w:t>
            </w:r>
          </w:p>
        </w:tc>
      </w:tr>
      <w:tr w:rsidR="00917F90" w:rsidRPr="00FE5694" w14:paraId="77592621" w14:textId="77777777" w:rsidTr="001826FD">
        <w:trPr>
          <w:trHeight w:val="152"/>
        </w:trPr>
        <w:tc>
          <w:tcPr>
            <w:tcW w:w="576" w:type="dxa"/>
          </w:tcPr>
          <w:p w14:paraId="0E19DE45" w14:textId="77777777" w:rsidR="001025DB" w:rsidRPr="00FE5694" w:rsidRDefault="001025DB" w:rsidP="00983866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1170A78E" w14:textId="77777777" w:rsidR="001025DB" w:rsidRPr="00FE5694" w:rsidRDefault="001025DB" w:rsidP="00917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01"/>
                <w:rFonts w:ascii="Calibri" w:hAnsi="Calibri" w:cs="Calibri"/>
                <w:color w:val="auto"/>
              </w:rPr>
            </w:pPr>
            <w:r w:rsidRPr="00FE5694">
              <w:rPr>
                <w:rStyle w:val="fontstyle01"/>
                <w:rFonts w:ascii="Calibri" w:hAnsi="Calibri" w:cs="Calibri"/>
                <w:color w:val="auto"/>
              </w:rPr>
              <w:t>Мероприятия по обеспечению безопасности и антитеррористической защищенности</w:t>
            </w:r>
          </w:p>
        </w:tc>
        <w:tc>
          <w:tcPr>
            <w:tcW w:w="7217" w:type="dxa"/>
            <w:gridSpan w:val="4"/>
          </w:tcPr>
          <w:p w14:paraId="29D8A5B0" w14:textId="77777777" w:rsidR="001025DB" w:rsidRPr="00FE5694" w:rsidRDefault="001025DB" w:rsidP="00917F90">
            <w:p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Осуществление мероприятий в полном соответствии с действующим законодательством и регламентирующими документами предприятия.</w:t>
            </w:r>
          </w:p>
        </w:tc>
      </w:tr>
      <w:tr w:rsidR="00917F90" w:rsidRPr="00FE5694" w14:paraId="39C2236F" w14:textId="77777777" w:rsidTr="001826FD">
        <w:trPr>
          <w:trHeight w:val="152"/>
        </w:trPr>
        <w:tc>
          <w:tcPr>
            <w:tcW w:w="576" w:type="dxa"/>
          </w:tcPr>
          <w:p w14:paraId="3218ADFC" w14:textId="77777777" w:rsidR="001025DB" w:rsidRPr="00FE5694" w:rsidRDefault="001025DB" w:rsidP="00983866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77D768E5" w14:textId="77777777" w:rsidR="001025DB" w:rsidRPr="00FE5694" w:rsidRDefault="001025DB" w:rsidP="00917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E5694">
              <w:rPr>
                <w:rStyle w:val="fontstyle01"/>
                <w:rFonts w:ascii="Calibri" w:hAnsi="Calibri" w:cs="Calibri"/>
                <w:color w:val="auto"/>
              </w:rPr>
              <w:t>Организация и</w:t>
            </w:r>
            <w:r w:rsidRPr="00FE5694">
              <w:rPr>
                <w:rFonts w:cs="Calibri"/>
                <w:sz w:val="24"/>
                <w:szCs w:val="24"/>
              </w:rPr>
              <w:br/>
            </w:r>
            <w:r w:rsidRPr="00FE5694">
              <w:rPr>
                <w:rStyle w:val="fontstyle01"/>
                <w:rFonts w:ascii="Calibri" w:hAnsi="Calibri" w:cs="Calibri"/>
                <w:color w:val="auto"/>
              </w:rPr>
              <w:t>восстановление</w:t>
            </w:r>
            <w:r w:rsidRPr="00FE5694">
              <w:rPr>
                <w:rFonts w:cs="Calibri"/>
                <w:sz w:val="24"/>
                <w:szCs w:val="24"/>
              </w:rPr>
              <w:br/>
            </w:r>
            <w:r w:rsidRPr="00FE5694">
              <w:rPr>
                <w:rStyle w:val="fontstyle01"/>
                <w:rFonts w:ascii="Calibri" w:hAnsi="Calibri" w:cs="Calibri"/>
                <w:color w:val="auto"/>
              </w:rPr>
              <w:t>прилегающей территории</w:t>
            </w:r>
          </w:p>
        </w:tc>
        <w:tc>
          <w:tcPr>
            <w:tcW w:w="7217" w:type="dxa"/>
            <w:gridSpan w:val="4"/>
          </w:tcPr>
          <w:p w14:paraId="1DE01CEB" w14:textId="5EBF5389" w:rsidR="001025DB" w:rsidRPr="00FE5694" w:rsidRDefault="001025DB" w:rsidP="00917F90">
            <w:pPr>
              <w:spacing w:after="0" w:line="240" w:lineRule="auto"/>
              <w:jc w:val="both"/>
              <w:rPr>
                <w:rStyle w:val="fontstyle0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>Выполнить работы по благоустройству нарушенной прилегающей к строящемуся объекту территории после завершения основных работ на строящемся объекте в соответствии с требованиями</w:t>
            </w:r>
            <w:r w:rsidR="008479E0" w:rsidRPr="00FE5694">
              <w:rPr>
                <w:rStyle w:val="fontstyle21"/>
                <w:rFonts w:ascii="Calibri" w:hAnsi="Calibri" w:cs="Calibri"/>
                <w:color w:val="auto"/>
              </w:rPr>
              <w:t xml:space="preserve"> </w:t>
            </w:r>
            <w:r w:rsidRPr="00FE5694">
              <w:rPr>
                <w:rStyle w:val="fontstyle21"/>
                <w:rFonts w:ascii="Calibri" w:hAnsi="Calibri" w:cs="Calibri"/>
                <w:color w:val="auto"/>
              </w:rPr>
              <w:t>действующего законодательства.</w:t>
            </w:r>
          </w:p>
        </w:tc>
      </w:tr>
      <w:tr w:rsidR="00917F90" w:rsidRPr="00FE5694" w14:paraId="08FB8E32" w14:textId="77777777" w:rsidTr="001826FD">
        <w:trPr>
          <w:trHeight w:val="152"/>
        </w:trPr>
        <w:tc>
          <w:tcPr>
            <w:tcW w:w="576" w:type="dxa"/>
          </w:tcPr>
          <w:p w14:paraId="3A270B0C" w14:textId="77777777" w:rsidR="001025DB" w:rsidRPr="00FE5694" w:rsidRDefault="001025DB" w:rsidP="00983866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06DF995D" w14:textId="77777777" w:rsidR="001025DB" w:rsidRPr="00FE5694" w:rsidRDefault="001025DB" w:rsidP="00917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01"/>
                <w:rFonts w:ascii="Calibri" w:hAnsi="Calibri" w:cs="Calibri"/>
                <w:color w:val="auto"/>
              </w:rPr>
            </w:pPr>
            <w:r w:rsidRPr="00FE5694">
              <w:rPr>
                <w:rStyle w:val="fontstyle01"/>
                <w:rFonts w:ascii="Calibri" w:hAnsi="Calibri" w:cs="Calibri"/>
                <w:color w:val="auto"/>
              </w:rPr>
              <w:t>Гарантийные обязательства</w:t>
            </w:r>
          </w:p>
        </w:tc>
        <w:tc>
          <w:tcPr>
            <w:tcW w:w="7217" w:type="dxa"/>
            <w:gridSpan w:val="4"/>
          </w:tcPr>
          <w:p w14:paraId="4B0B3BA2" w14:textId="77777777" w:rsidR="001025DB" w:rsidRPr="00FE5694" w:rsidRDefault="001025DB" w:rsidP="00917F90">
            <w:p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Fonts w:cs="Calibri"/>
                <w:sz w:val="24"/>
                <w:szCs w:val="24"/>
              </w:rPr>
              <w:t>В</w:t>
            </w:r>
            <w:r w:rsidRPr="00FE5694">
              <w:rPr>
                <w:rFonts w:cs="Calibri"/>
                <w:spacing w:val="-1"/>
                <w:sz w:val="24"/>
                <w:szCs w:val="24"/>
              </w:rPr>
              <w:t xml:space="preserve"> </w:t>
            </w:r>
            <w:r w:rsidRPr="00FE5694">
              <w:rPr>
                <w:rFonts w:cs="Calibri"/>
                <w:sz w:val="24"/>
                <w:szCs w:val="24"/>
              </w:rPr>
              <w:t>соответствии</w:t>
            </w:r>
            <w:r w:rsidRPr="00FE5694">
              <w:rPr>
                <w:rFonts w:cs="Calibri"/>
                <w:spacing w:val="-1"/>
                <w:sz w:val="24"/>
                <w:szCs w:val="24"/>
              </w:rPr>
              <w:t xml:space="preserve"> </w:t>
            </w:r>
            <w:r w:rsidRPr="00FE5694">
              <w:rPr>
                <w:rFonts w:cs="Calibri"/>
                <w:sz w:val="24"/>
                <w:szCs w:val="24"/>
              </w:rPr>
              <w:t>с</w:t>
            </w:r>
            <w:r w:rsidRPr="00FE5694">
              <w:rPr>
                <w:rFonts w:cs="Calibri"/>
                <w:spacing w:val="-2"/>
                <w:sz w:val="24"/>
                <w:szCs w:val="24"/>
              </w:rPr>
              <w:t xml:space="preserve"> </w:t>
            </w:r>
            <w:r w:rsidRPr="00FE5694">
              <w:rPr>
                <w:rFonts w:cs="Calibri"/>
                <w:sz w:val="24"/>
                <w:szCs w:val="24"/>
              </w:rPr>
              <w:t>условиями</w:t>
            </w:r>
            <w:r w:rsidRPr="00FE5694">
              <w:rPr>
                <w:rFonts w:cs="Calibri"/>
                <w:spacing w:val="-1"/>
                <w:sz w:val="24"/>
                <w:szCs w:val="24"/>
              </w:rPr>
              <w:t xml:space="preserve"> </w:t>
            </w:r>
            <w:r w:rsidRPr="00FE5694">
              <w:rPr>
                <w:rFonts w:cs="Calibri"/>
                <w:sz w:val="24"/>
                <w:szCs w:val="24"/>
              </w:rPr>
              <w:t>Договора.</w:t>
            </w:r>
          </w:p>
        </w:tc>
      </w:tr>
      <w:tr w:rsidR="00983866" w:rsidRPr="00FE5694" w14:paraId="1D8D23A1" w14:textId="77777777" w:rsidTr="001826FD">
        <w:trPr>
          <w:trHeight w:val="152"/>
        </w:trPr>
        <w:tc>
          <w:tcPr>
            <w:tcW w:w="576" w:type="dxa"/>
          </w:tcPr>
          <w:p w14:paraId="4CFACF53" w14:textId="77777777" w:rsidR="00983866" w:rsidRPr="00FE5694" w:rsidRDefault="00983866" w:rsidP="00983866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4CF08F46" w14:textId="18336139" w:rsidR="00983866" w:rsidRPr="00FE5694" w:rsidRDefault="00983866" w:rsidP="00983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01"/>
                <w:rFonts w:ascii="Calibri" w:hAnsi="Calibri" w:cs="Calibri"/>
                <w:color w:val="auto"/>
              </w:rPr>
            </w:pPr>
            <w:r w:rsidRPr="00FE5694">
              <w:rPr>
                <w:rStyle w:val="fontstyle01"/>
                <w:rFonts w:ascii="Calibri" w:hAnsi="Calibri" w:cs="Calibri"/>
                <w:color w:val="auto"/>
              </w:rPr>
              <w:t>Требования к организации фото-</w:t>
            </w:r>
            <w:proofErr w:type="spellStart"/>
            <w:r w:rsidRPr="00FE5694">
              <w:rPr>
                <w:rStyle w:val="fontstyle01"/>
                <w:rFonts w:ascii="Calibri" w:hAnsi="Calibri" w:cs="Calibri"/>
                <w:color w:val="auto"/>
              </w:rPr>
              <w:t>видеофиксации</w:t>
            </w:r>
            <w:proofErr w:type="spellEnd"/>
            <w:r w:rsidRPr="00FE5694">
              <w:rPr>
                <w:rStyle w:val="fontstyle01"/>
                <w:rFonts w:ascii="Calibri" w:hAnsi="Calibri" w:cs="Calibri"/>
                <w:color w:val="auto"/>
              </w:rPr>
              <w:t>.</w:t>
            </w:r>
          </w:p>
        </w:tc>
        <w:tc>
          <w:tcPr>
            <w:tcW w:w="7217" w:type="dxa"/>
            <w:gridSpan w:val="4"/>
          </w:tcPr>
          <w:p w14:paraId="06258A9F" w14:textId="77777777" w:rsidR="00983866" w:rsidRPr="00FE5694" w:rsidRDefault="00983866" w:rsidP="00983866">
            <w:p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proofErr w:type="spellStart"/>
            <w:r w:rsidRPr="00FE5694">
              <w:rPr>
                <w:rStyle w:val="fontstyle21"/>
                <w:rFonts w:ascii="Calibri" w:hAnsi="Calibri" w:cs="Calibri"/>
                <w:color w:val="auto"/>
              </w:rPr>
              <w:t>Фотофиксация</w:t>
            </w:r>
            <w:proofErr w:type="spellEnd"/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 должна соответствовать следующим требованиям:</w:t>
            </w:r>
          </w:p>
          <w:p w14:paraId="6943B11A" w14:textId="77777777" w:rsidR="00983866" w:rsidRPr="00FE5694" w:rsidRDefault="00983866" w:rsidP="00983866">
            <w:pPr>
              <w:pStyle w:val="a6"/>
              <w:numPr>
                <w:ilvl w:val="0"/>
                <w:numId w:val="20"/>
              </w:num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Формат файлов — JPG, JPEG. </w:t>
            </w:r>
          </w:p>
          <w:p w14:paraId="64EE2D40" w14:textId="77777777" w:rsidR="00983866" w:rsidRPr="00FE5694" w:rsidRDefault="00983866" w:rsidP="00983866">
            <w:pPr>
              <w:pStyle w:val="a6"/>
              <w:numPr>
                <w:ilvl w:val="0"/>
                <w:numId w:val="20"/>
              </w:num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Объём файла — не менее 700 кбайт и не более 5 </w:t>
            </w:r>
            <w:proofErr w:type="spellStart"/>
            <w:r w:rsidRPr="00FE5694">
              <w:rPr>
                <w:rStyle w:val="fontstyle21"/>
                <w:rFonts w:ascii="Calibri" w:hAnsi="Calibri" w:cs="Calibri"/>
                <w:color w:val="auto"/>
              </w:rPr>
              <w:t>мб</w:t>
            </w:r>
            <w:proofErr w:type="spellEnd"/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. </w:t>
            </w:r>
          </w:p>
          <w:p w14:paraId="204AE54A" w14:textId="77777777" w:rsidR="00983866" w:rsidRPr="00FE5694" w:rsidRDefault="00983866" w:rsidP="00983866">
            <w:pPr>
              <w:pStyle w:val="a6"/>
              <w:numPr>
                <w:ilvl w:val="0"/>
                <w:numId w:val="20"/>
              </w:num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Размеры изображения по горизонтали и вертикали — не менее 1280×720 и не более 1920×1080 пикселей. Изображение в градациях серого или в чёрно-белых форматах не допускается. </w:t>
            </w:r>
          </w:p>
          <w:p w14:paraId="744B1714" w14:textId="77777777" w:rsidR="00983866" w:rsidRPr="00FE5694" w:rsidRDefault="00983866" w:rsidP="00983866">
            <w:pPr>
              <w:pStyle w:val="a6"/>
              <w:numPr>
                <w:ilvl w:val="0"/>
                <w:numId w:val="20"/>
              </w:num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>Не допускается применение фотоэффектов, изменяющих естественный фон.</w:t>
            </w:r>
          </w:p>
          <w:p w14:paraId="7FC15A3D" w14:textId="77777777" w:rsidR="00983866" w:rsidRPr="00FE5694" w:rsidRDefault="00983866" w:rsidP="00983866">
            <w:pPr>
              <w:pStyle w:val="a6"/>
              <w:numPr>
                <w:ilvl w:val="0"/>
                <w:numId w:val="20"/>
              </w:numPr>
              <w:spacing w:after="0" w:line="240" w:lineRule="auto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Все промежуточные этапы строительных работ, отражающие их ход, подлежат обязательной </w:t>
            </w:r>
            <w:proofErr w:type="spellStart"/>
            <w:r w:rsidRPr="00FE5694">
              <w:rPr>
                <w:rStyle w:val="fontstyle21"/>
                <w:rFonts w:ascii="Calibri" w:hAnsi="Calibri" w:cs="Calibri"/>
                <w:color w:val="auto"/>
              </w:rPr>
              <w:t>фотофиксации</w:t>
            </w:r>
            <w:proofErr w:type="spellEnd"/>
            <w:r w:rsidRPr="00FE5694">
              <w:rPr>
                <w:rStyle w:val="fontstyle21"/>
                <w:rFonts w:ascii="Calibri" w:hAnsi="Calibri" w:cs="Calibri"/>
                <w:color w:val="auto"/>
              </w:rPr>
              <w:t>. Частота фиксации должна составлять не менее одного раза в сутки.</w:t>
            </w:r>
          </w:p>
          <w:p w14:paraId="37AFDFA8" w14:textId="77777777" w:rsidR="00983866" w:rsidRPr="00FE5694" w:rsidRDefault="00983866" w:rsidP="00983866">
            <w:pPr>
              <w:pStyle w:val="a6"/>
              <w:numPr>
                <w:ilvl w:val="0"/>
                <w:numId w:val="20"/>
              </w:numPr>
              <w:spacing w:after="0" w:line="240" w:lineRule="auto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>Для обеспечения выполнения вышеуказанных требований информация хранится на внешнем жестком диске с соответствующим объемом памяти. По окончанию этапа работ диск передается заказчику.</w:t>
            </w:r>
          </w:p>
          <w:p w14:paraId="0AA7AF36" w14:textId="77777777" w:rsidR="00983866" w:rsidRPr="00FE5694" w:rsidRDefault="00983866" w:rsidP="00983866">
            <w:p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proofErr w:type="spellStart"/>
            <w:r w:rsidRPr="00FE5694">
              <w:rPr>
                <w:rStyle w:val="fontstyle21"/>
                <w:rFonts w:ascii="Calibri" w:hAnsi="Calibri" w:cs="Calibri"/>
                <w:color w:val="auto"/>
              </w:rPr>
              <w:t>Видеофиксация</w:t>
            </w:r>
            <w:proofErr w:type="spellEnd"/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 должна соответствовать следующим требованиям:</w:t>
            </w:r>
          </w:p>
          <w:p w14:paraId="5DF95699" w14:textId="77777777" w:rsidR="00983866" w:rsidRPr="00FE5694" w:rsidRDefault="00983866" w:rsidP="00983866">
            <w:pPr>
              <w:pStyle w:val="a6"/>
              <w:numPr>
                <w:ilvl w:val="0"/>
                <w:numId w:val="21"/>
              </w:num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>Формат файлов — MP4</w:t>
            </w:r>
          </w:p>
          <w:p w14:paraId="417C1D53" w14:textId="77777777" w:rsidR="00983866" w:rsidRPr="00FE5694" w:rsidRDefault="00983866" w:rsidP="00983866">
            <w:pPr>
              <w:pStyle w:val="a6"/>
              <w:numPr>
                <w:ilvl w:val="0"/>
                <w:numId w:val="21"/>
              </w:num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Объём файла — не более 100 </w:t>
            </w:r>
            <w:proofErr w:type="spellStart"/>
            <w:r w:rsidRPr="00FE5694">
              <w:rPr>
                <w:rStyle w:val="fontstyle21"/>
                <w:rFonts w:ascii="Calibri" w:hAnsi="Calibri" w:cs="Calibri"/>
                <w:color w:val="auto"/>
              </w:rPr>
              <w:t>мб</w:t>
            </w:r>
            <w:proofErr w:type="spellEnd"/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. </w:t>
            </w:r>
          </w:p>
          <w:p w14:paraId="517DC8A7" w14:textId="77777777" w:rsidR="00983866" w:rsidRPr="00FE5694" w:rsidRDefault="00983866" w:rsidP="00983866">
            <w:pPr>
              <w:pStyle w:val="a6"/>
              <w:numPr>
                <w:ilvl w:val="0"/>
                <w:numId w:val="21"/>
              </w:num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Размеры изображения по горизонтали и вертикали — не менее 1280×720 и не более 1920×1080 пикселей. Изображение в градациях серого или в чёрно-белом форматах не допускается. </w:t>
            </w:r>
          </w:p>
          <w:p w14:paraId="61877DCA" w14:textId="77777777" w:rsidR="00983866" w:rsidRPr="00FE5694" w:rsidRDefault="00983866" w:rsidP="00983866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Style w:val="fontstyle21"/>
                <w:rFonts w:ascii="Calibri" w:hAnsi="Calibri" w:cs="Calibri"/>
                <w:color w:val="auto"/>
              </w:rPr>
            </w:pPr>
            <w:proofErr w:type="spellStart"/>
            <w:r w:rsidRPr="00FE5694">
              <w:rPr>
                <w:rStyle w:val="fontstyle21"/>
                <w:rFonts w:ascii="Calibri" w:hAnsi="Calibri" w:cs="Calibri"/>
                <w:color w:val="auto"/>
              </w:rPr>
              <w:t>Видеофиксация</w:t>
            </w:r>
            <w:proofErr w:type="spellEnd"/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 применяется к видам работ, которые не могут быть адекватно задокументированы с помощью фотосъемки.</w:t>
            </w:r>
          </w:p>
          <w:p w14:paraId="43B54E64" w14:textId="31F0E35E" w:rsidR="00983866" w:rsidRPr="00FE5694" w:rsidRDefault="00983866" w:rsidP="00983866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>Требования к условиям хранения идентичны требованиям к фотографической документации.</w:t>
            </w:r>
          </w:p>
        </w:tc>
      </w:tr>
      <w:tr w:rsidR="00917F90" w:rsidRPr="00FE5694" w14:paraId="0679DD72" w14:textId="77777777" w:rsidTr="00A317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4" w:type="dxa"/>
          <w:trHeight w:val="198"/>
        </w:trPr>
        <w:tc>
          <w:tcPr>
            <w:tcW w:w="4673" w:type="dxa"/>
            <w:gridSpan w:val="3"/>
            <w:vAlign w:val="bottom"/>
          </w:tcPr>
          <w:p w14:paraId="04460E01" w14:textId="77777777" w:rsidR="001025DB" w:rsidRPr="00FE5694" w:rsidRDefault="001025DB" w:rsidP="00917F90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 xml:space="preserve">Составил: </w:t>
            </w:r>
          </w:p>
        </w:tc>
        <w:tc>
          <w:tcPr>
            <w:tcW w:w="3544" w:type="dxa"/>
            <w:vAlign w:val="bottom"/>
          </w:tcPr>
          <w:p w14:paraId="0E9401D3" w14:textId="77777777" w:rsidR="001025DB" w:rsidRPr="00FE5694" w:rsidRDefault="001025DB" w:rsidP="00917F90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977" w:type="dxa"/>
            <w:vAlign w:val="bottom"/>
          </w:tcPr>
          <w:p w14:paraId="5F16BDBD" w14:textId="77777777" w:rsidR="001025DB" w:rsidRPr="00FE5694" w:rsidRDefault="001025DB" w:rsidP="00917F90">
            <w:pPr>
              <w:spacing w:line="240" w:lineRule="auto"/>
              <w:jc w:val="right"/>
              <w:rPr>
                <w:rFonts w:cs="Calibri"/>
                <w:sz w:val="24"/>
                <w:szCs w:val="24"/>
              </w:rPr>
            </w:pPr>
          </w:p>
        </w:tc>
      </w:tr>
    </w:tbl>
    <w:p w14:paraId="7AC85359" w14:textId="77777777" w:rsidR="00931647" w:rsidRPr="00FE5694" w:rsidRDefault="00931647" w:rsidP="005D6A47">
      <w:pPr>
        <w:spacing w:line="240" w:lineRule="auto"/>
        <w:rPr>
          <w:rFonts w:cs="Calibri"/>
          <w:sz w:val="24"/>
          <w:szCs w:val="24"/>
        </w:rPr>
      </w:pPr>
    </w:p>
    <w:sectPr w:rsidR="00931647" w:rsidRPr="00FE5694" w:rsidSect="00F4486C">
      <w:footerReference w:type="default" r:id="rId7"/>
      <w:pgSz w:w="11906" w:h="16838"/>
      <w:pgMar w:top="737" w:right="851" w:bottom="426" w:left="85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380888" w14:textId="77777777" w:rsidR="006A220B" w:rsidRDefault="006A220B" w:rsidP="00F4486C">
      <w:pPr>
        <w:spacing w:after="0" w:line="240" w:lineRule="auto"/>
      </w:pPr>
      <w:r>
        <w:separator/>
      </w:r>
    </w:p>
  </w:endnote>
  <w:endnote w:type="continuationSeparator" w:id="0">
    <w:p w14:paraId="022A9815" w14:textId="77777777" w:rsidR="006A220B" w:rsidRDefault="006A220B" w:rsidP="00F44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8838015"/>
      <w:docPartObj>
        <w:docPartGallery w:val="Page Numbers (Bottom of Page)"/>
        <w:docPartUnique/>
      </w:docPartObj>
    </w:sdtPr>
    <w:sdtContent>
      <w:p w14:paraId="54FC0ED2" w14:textId="3FBD2C5E" w:rsidR="00A317DE" w:rsidRDefault="00A317DE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542E">
          <w:rPr>
            <w:noProof/>
          </w:rPr>
          <w:t>19</w:t>
        </w:r>
        <w:r>
          <w:fldChar w:fldCharType="end"/>
        </w:r>
      </w:p>
    </w:sdtContent>
  </w:sdt>
  <w:p w14:paraId="7FA12424" w14:textId="77777777" w:rsidR="00A317DE" w:rsidRDefault="00A317D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C7A086" w14:textId="77777777" w:rsidR="006A220B" w:rsidRDefault="006A220B" w:rsidP="00F4486C">
      <w:pPr>
        <w:spacing w:after="0" w:line="240" w:lineRule="auto"/>
      </w:pPr>
      <w:r>
        <w:separator/>
      </w:r>
    </w:p>
  </w:footnote>
  <w:footnote w:type="continuationSeparator" w:id="0">
    <w:p w14:paraId="54310288" w14:textId="77777777" w:rsidR="006A220B" w:rsidRDefault="006A220B" w:rsidP="00F448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E46D6"/>
    <w:multiLevelType w:val="hybridMultilevel"/>
    <w:tmpl w:val="554CCFA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56A4A94"/>
    <w:multiLevelType w:val="hybridMultilevel"/>
    <w:tmpl w:val="A9FA8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587C18"/>
    <w:multiLevelType w:val="hybridMultilevel"/>
    <w:tmpl w:val="E9EEE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0D1401"/>
    <w:multiLevelType w:val="hybridMultilevel"/>
    <w:tmpl w:val="5838D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4B1D7B"/>
    <w:multiLevelType w:val="hybridMultilevel"/>
    <w:tmpl w:val="DD9AE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2D3E79"/>
    <w:multiLevelType w:val="hybridMultilevel"/>
    <w:tmpl w:val="BBCE53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972014"/>
    <w:multiLevelType w:val="hybridMultilevel"/>
    <w:tmpl w:val="BB645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8C3386"/>
    <w:multiLevelType w:val="hybridMultilevel"/>
    <w:tmpl w:val="B1EAFE38"/>
    <w:lvl w:ilvl="0" w:tplc="67164674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B946E1"/>
    <w:multiLevelType w:val="hybridMultilevel"/>
    <w:tmpl w:val="674C2A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37512E6"/>
    <w:multiLevelType w:val="hybridMultilevel"/>
    <w:tmpl w:val="DB364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22D7B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F641D4"/>
    <w:multiLevelType w:val="hybridMultilevel"/>
    <w:tmpl w:val="9490BB58"/>
    <w:lvl w:ilvl="0" w:tplc="963CFA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alibr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B436B8"/>
    <w:multiLevelType w:val="hybridMultilevel"/>
    <w:tmpl w:val="DBB8A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B00BCD"/>
    <w:multiLevelType w:val="hybridMultilevel"/>
    <w:tmpl w:val="F5847864"/>
    <w:lvl w:ilvl="0" w:tplc="A322D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2DE5041"/>
    <w:multiLevelType w:val="hybridMultilevel"/>
    <w:tmpl w:val="6BAC0720"/>
    <w:lvl w:ilvl="0" w:tplc="96D86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632029D"/>
    <w:multiLevelType w:val="hybridMultilevel"/>
    <w:tmpl w:val="E7624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423B71"/>
    <w:multiLevelType w:val="hybridMultilevel"/>
    <w:tmpl w:val="293095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6CA07C35"/>
    <w:multiLevelType w:val="hybridMultilevel"/>
    <w:tmpl w:val="4F8C0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9F24DB"/>
    <w:multiLevelType w:val="hybridMultilevel"/>
    <w:tmpl w:val="C76AE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582D8D"/>
    <w:multiLevelType w:val="hybridMultilevel"/>
    <w:tmpl w:val="42AAF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1804EE"/>
    <w:multiLevelType w:val="multilevel"/>
    <w:tmpl w:val="25C449EA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decimal"/>
      <w:isLgl/>
      <w:lvlText w:val="%1.%2"/>
      <w:lvlJc w:val="left"/>
      <w:pPr>
        <w:ind w:left="162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9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1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08" w:hanging="1800"/>
      </w:pPr>
      <w:rPr>
        <w:rFonts w:hint="default"/>
      </w:rPr>
    </w:lvl>
  </w:abstractNum>
  <w:abstractNum w:abstractNumId="20">
    <w:nsid w:val="79CE2770"/>
    <w:multiLevelType w:val="hybridMultilevel"/>
    <w:tmpl w:val="60840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251DB5"/>
    <w:multiLevelType w:val="hybridMultilevel"/>
    <w:tmpl w:val="B5E21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A95F6D"/>
    <w:multiLevelType w:val="hybridMultilevel"/>
    <w:tmpl w:val="47FE4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B226D6"/>
    <w:multiLevelType w:val="multilevel"/>
    <w:tmpl w:val="4926871A"/>
    <w:lvl w:ilvl="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2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9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1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08" w:hanging="180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13"/>
  </w:num>
  <w:num w:numId="5">
    <w:abstractNumId w:val="4"/>
  </w:num>
  <w:num w:numId="6">
    <w:abstractNumId w:val="3"/>
  </w:num>
  <w:num w:numId="7">
    <w:abstractNumId w:val="18"/>
  </w:num>
  <w:num w:numId="8">
    <w:abstractNumId w:val="14"/>
  </w:num>
  <w:num w:numId="9">
    <w:abstractNumId w:val="21"/>
  </w:num>
  <w:num w:numId="10">
    <w:abstractNumId w:val="1"/>
  </w:num>
  <w:num w:numId="11">
    <w:abstractNumId w:val="19"/>
  </w:num>
  <w:num w:numId="12">
    <w:abstractNumId w:val="12"/>
  </w:num>
  <w:num w:numId="13">
    <w:abstractNumId w:val="8"/>
  </w:num>
  <w:num w:numId="14">
    <w:abstractNumId w:val="7"/>
  </w:num>
  <w:num w:numId="15">
    <w:abstractNumId w:val="5"/>
  </w:num>
  <w:num w:numId="16">
    <w:abstractNumId w:val="23"/>
  </w:num>
  <w:num w:numId="17">
    <w:abstractNumId w:val="15"/>
  </w:num>
  <w:num w:numId="18">
    <w:abstractNumId w:val="11"/>
  </w:num>
  <w:num w:numId="19">
    <w:abstractNumId w:val="22"/>
  </w:num>
  <w:num w:numId="20">
    <w:abstractNumId w:val="2"/>
  </w:num>
  <w:num w:numId="21">
    <w:abstractNumId w:val="20"/>
  </w:num>
  <w:num w:numId="22">
    <w:abstractNumId w:val="10"/>
  </w:num>
  <w:num w:numId="23">
    <w:abstractNumId w:val="17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5DB"/>
    <w:rsid w:val="00007805"/>
    <w:rsid w:val="000573B7"/>
    <w:rsid w:val="000757D4"/>
    <w:rsid w:val="0008266A"/>
    <w:rsid w:val="00086E2D"/>
    <w:rsid w:val="000926A0"/>
    <w:rsid w:val="000A1948"/>
    <w:rsid w:val="000A66FB"/>
    <w:rsid w:val="000B5D6F"/>
    <w:rsid w:val="000D4330"/>
    <w:rsid w:val="000E58A7"/>
    <w:rsid w:val="000E5CF4"/>
    <w:rsid w:val="000F0C9F"/>
    <w:rsid w:val="001021C8"/>
    <w:rsid w:val="001025DB"/>
    <w:rsid w:val="00126DAA"/>
    <w:rsid w:val="00136F76"/>
    <w:rsid w:val="00175487"/>
    <w:rsid w:val="001826FD"/>
    <w:rsid w:val="001839DB"/>
    <w:rsid w:val="001A31D3"/>
    <w:rsid w:val="001C415A"/>
    <w:rsid w:val="001F6954"/>
    <w:rsid w:val="00217EF4"/>
    <w:rsid w:val="0024601C"/>
    <w:rsid w:val="00255E21"/>
    <w:rsid w:val="003377F1"/>
    <w:rsid w:val="00370DB6"/>
    <w:rsid w:val="00381968"/>
    <w:rsid w:val="00386962"/>
    <w:rsid w:val="00397DBA"/>
    <w:rsid w:val="003A3EAE"/>
    <w:rsid w:val="0040699D"/>
    <w:rsid w:val="004118F0"/>
    <w:rsid w:val="004229AD"/>
    <w:rsid w:val="0043234A"/>
    <w:rsid w:val="00444A47"/>
    <w:rsid w:val="00452FF5"/>
    <w:rsid w:val="0045406F"/>
    <w:rsid w:val="0049334C"/>
    <w:rsid w:val="004C05F5"/>
    <w:rsid w:val="004C24B7"/>
    <w:rsid w:val="00517C13"/>
    <w:rsid w:val="0055442D"/>
    <w:rsid w:val="0055598D"/>
    <w:rsid w:val="005634CE"/>
    <w:rsid w:val="00583842"/>
    <w:rsid w:val="005900D3"/>
    <w:rsid w:val="005A19D5"/>
    <w:rsid w:val="005C1A6C"/>
    <w:rsid w:val="005D2B8D"/>
    <w:rsid w:val="005D6A47"/>
    <w:rsid w:val="005F4FAC"/>
    <w:rsid w:val="006431CF"/>
    <w:rsid w:val="006701D4"/>
    <w:rsid w:val="00670535"/>
    <w:rsid w:val="006A1314"/>
    <w:rsid w:val="006A220B"/>
    <w:rsid w:val="006F5201"/>
    <w:rsid w:val="00706304"/>
    <w:rsid w:val="00732C7F"/>
    <w:rsid w:val="00736F3E"/>
    <w:rsid w:val="00741CD6"/>
    <w:rsid w:val="0074301E"/>
    <w:rsid w:val="0074594E"/>
    <w:rsid w:val="00791F8F"/>
    <w:rsid w:val="00793298"/>
    <w:rsid w:val="007A57F5"/>
    <w:rsid w:val="007A70FC"/>
    <w:rsid w:val="007B0862"/>
    <w:rsid w:val="007B2934"/>
    <w:rsid w:val="007B4153"/>
    <w:rsid w:val="007C4736"/>
    <w:rsid w:val="007D15F0"/>
    <w:rsid w:val="007F2D00"/>
    <w:rsid w:val="007F49BB"/>
    <w:rsid w:val="008041E1"/>
    <w:rsid w:val="00816172"/>
    <w:rsid w:val="0084163E"/>
    <w:rsid w:val="008479E0"/>
    <w:rsid w:val="00851105"/>
    <w:rsid w:val="00852C4F"/>
    <w:rsid w:val="008D4EF6"/>
    <w:rsid w:val="008E0204"/>
    <w:rsid w:val="008F7652"/>
    <w:rsid w:val="00906919"/>
    <w:rsid w:val="00917F90"/>
    <w:rsid w:val="00920FA5"/>
    <w:rsid w:val="00931647"/>
    <w:rsid w:val="0093560D"/>
    <w:rsid w:val="00966DDF"/>
    <w:rsid w:val="00981719"/>
    <w:rsid w:val="00983866"/>
    <w:rsid w:val="009B2EC2"/>
    <w:rsid w:val="009C04E3"/>
    <w:rsid w:val="009D74A9"/>
    <w:rsid w:val="009E29DB"/>
    <w:rsid w:val="009F07A5"/>
    <w:rsid w:val="00A074BC"/>
    <w:rsid w:val="00A12610"/>
    <w:rsid w:val="00A317DE"/>
    <w:rsid w:val="00A72F0B"/>
    <w:rsid w:val="00A86D24"/>
    <w:rsid w:val="00AA0921"/>
    <w:rsid w:val="00AA323E"/>
    <w:rsid w:val="00AC27AC"/>
    <w:rsid w:val="00B145C2"/>
    <w:rsid w:val="00B45A9F"/>
    <w:rsid w:val="00BA2A77"/>
    <w:rsid w:val="00BC2273"/>
    <w:rsid w:val="00C278CD"/>
    <w:rsid w:val="00C44EBA"/>
    <w:rsid w:val="00C623BF"/>
    <w:rsid w:val="00C861DD"/>
    <w:rsid w:val="00CA542E"/>
    <w:rsid w:val="00CA5ADD"/>
    <w:rsid w:val="00CB0B97"/>
    <w:rsid w:val="00CB6671"/>
    <w:rsid w:val="00CD0047"/>
    <w:rsid w:val="00CD0664"/>
    <w:rsid w:val="00CF08A0"/>
    <w:rsid w:val="00CF3B13"/>
    <w:rsid w:val="00D11C29"/>
    <w:rsid w:val="00D26EDE"/>
    <w:rsid w:val="00D8502E"/>
    <w:rsid w:val="00DA3A61"/>
    <w:rsid w:val="00DE43EB"/>
    <w:rsid w:val="00DF73E5"/>
    <w:rsid w:val="00EA7D88"/>
    <w:rsid w:val="00EB0D5F"/>
    <w:rsid w:val="00EE31D8"/>
    <w:rsid w:val="00EE7843"/>
    <w:rsid w:val="00F127AB"/>
    <w:rsid w:val="00F127EB"/>
    <w:rsid w:val="00F4486C"/>
    <w:rsid w:val="00F507D6"/>
    <w:rsid w:val="00F65714"/>
    <w:rsid w:val="00F777B8"/>
    <w:rsid w:val="00F82ABD"/>
    <w:rsid w:val="00F863BC"/>
    <w:rsid w:val="00F97503"/>
    <w:rsid w:val="00FB1034"/>
    <w:rsid w:val="00FC62A4"/>
    <w:rsid w:val="00FD159C"/>
    <w:rsid w:val="00FE5694"/>
    <w:rsid w:val="00FF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6ADB7"/>
  <w15:chartTrackingRefBased/>
  <w15:docId w15:val="{24B1B789-7483-4668-BA00-60F95E6A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5D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25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1025D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1025DB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1025DB"/>
    <w:pPr>
      <w:ind w:left="720"/>
      <w:contextualSpacing/>
    </w:pPr>
  </w:style>
  <w:style w:type="character" w:customStyle="1" w:styleId="fontstyle01">
    <w:name w:val="fontstyle01"/>
    <w:basedOn w:val="a0"/>
    <w:rsid w:val="001025D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1025D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7">
    <w:name w:val="Revision"/>
    <w:hidden/>
    <w:uiPriority w:val="99"/>
    <w:semiHidden/>
    <w:rsid w:val="001025DB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838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83842"/>
    <w:rPr>
      <w:rFonts w:ascii="Segoe UI" w:eastAsia="Calibr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44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4486C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F44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4486C"/>
    <w:rPr>
      <w:rFonts w:ascii="Calibri" w:eastAsia="Calibri" w:hAnsi="Calibri" w:cs="Times New Roman"/>
    </w:rPr>
  </w:style>
  <w:style w:type="character" w:customStyle="1" w:styleId="ae">
    <w:name w:val="Основной текст_"/>
    <w:link w:val="12"/>
    <w:rsid w:val="004C05F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2"/>
    <w:basedOn w:val="a"/>
    <w:link w:val="ae"/>
    <w:rsid w:val="004C05F5"/>
    <w:pPr>
      <w:shd w:val="clear" w:color="auto" w:fill="FFFFFF"/>
      <w:spacing w:after="120" w:line="0" w:lineRule="atLeast"/>
    </w:pPr>
    <w:rPr>
      <w:rFonts w:ascii="Times New Roman" w:eastAsia="Times New Roman" w:hAnsi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6978</Words>
  <Characters>39776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s.glazkov</dc:creator>
  <cp:keywords/>
  <dc:description/>
  <cp:lastModifiedBy>User</cp:lastModifiedBy>
  <cp:revision>2</cp:revision>
  <cp:lastPrinted>2025-12-19T08:55:00Z</cp:lastPrinted>
  <dcterms:created xsi:type="dcterms:W3CDTF">2025-12-19T13:33:00Z</dcterms:created>
  <dcterms:modified xsi:type="dcterms:W3CDTF">2025-12-19T13:33:00Z</dcterms:modified>
</cp:coreProperties>
</file>