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BE454" w14:textId="1EA84C4E" w:rsidR="00474691" w:rsidRPr="00D12EC7" w:rsidRDefault="00474691" w:rsidP="00D12EC7">
      <w:pPr>
        <w:spacing w:after="0" w:line="240" w:lineRule="auto"/>
        <w:jc w:val="center"/>
        <w:rPr>
          <w:rFonts w:cstheme="minorHAnsi"/>
          <w:b/>
          <w:bCs/>
        </w:rPr>
      </w:pPr>
      <w:r w:rsidRPr="00D12EC7">
        <w:rPr>
          <w:rFonts w:cstheme="minorHAnsi"/>
          <w:b/>
          <w:bCs/>
        </w:rPr>
        <w:t>ПРОТОКОЛ РАЗНОГЛАСИЙ К ДОГОВОРУ ПОДРЯДА № ___ ОТ _______.</w:t>
      </w:r>
    </w:p>
    <w:p w14:paraId="11536540" w14:textId="39841FE2" w:rsidR="00474691" w:rsidRPr="00D12EC7" w:rsidRDefault="00474691" w:rsidP="00D12EC7">
      <w:pPr>
        <w:spacing w:after="0" w:line="240" w:lineRule="auto"/>
        <w:rPr>
          <w:rFonts w:cstheme="minorHAnsi"/>
          <w:b/>
          <w:bCs/>
        </w:rPr>
      </w:pPr>
      <w:proofErr w:type="spellStart"/>
      <w:r w:rsidRPr="00D12EC7">
        <w:rPr>
          <w:rFonts w:cstheme="minorHAnsi"/>
          <w:b/>
          <w:bCs/>
        </w:rPr>
        <w:t>г.Коломна</w:t>
      </w:r>
      <w:proofErr w:type="spellEnd"/>
      <w:r w:rsidRPr="00D12EC7">
        <w:rPr>
          <w:rFonts w:cstheme="minorHAnsi"/>
          <w:b/>
          <w:bCs/>
        </w:rPr>
        <w:tab/>
      </w:r>
      <w:r w:rsidRPr="00D12EC7">
        <w:rPr>
          <w:rFonts w:cstheme="minorHAnsi"/>
          <w:b/>
          <w:bCs/>
        </w:rPr>
        <w:tab/>
      </w:r>
      <w:r w:rsidRPr="00D12EC7">
        <w:rPr>
          <w:rFonts w:cstheme="minorHAnsi"/>
          <w:b/>
          <w:bCs/>
        </w:rPr>
        <w:tab/>
      </w:r>
      <w:r w:rsidRPr="00D12EC7">
        <w:rPr>
          <w:rFonts w:cstheme="minorHAnsi"/>
          <w:b/>
          <w:bCs/>
        </w:rPr>
        <w:tab/>
      </w:r>
      <w:r w:rsidRPr="00D12EC7">
        <w:rPr>
          <w:rFonts w:cstheme="minorHAnsi"/>
          <w:b/>
          <w:bCs/>
        </w:rPr>
        <w:tab/>
      </w:r>
      <w:r w:rsidRPr="00D12EC7">
        <w:rPr>
          <w:rFonts w:cstheme="minorHAnsi"/>
          <w:b/>
          <w:bCs/>
        </w:rPr>
        <w:tab/>
      </w:r>
      <w:r w:rsidRPr="00D12EC7">
        <w:rPr>
          <w:rFonts w:cstheme="minorHAnsi"/>
          <w:b/>
          <w:bCs/>
        </w:rPr>
        <w:tab/>
      </w:r>
      <w:r w:rsidRPr="00D12EC7">
        <w:rPr>
          <w:rFonts w:cstheme="minorHAnsi"/>
          <w:b/>
          <w:bCs/>
        </w:rPr>
        <w:tab/>
      </w:r>
      <w:r w:rsidRPr="00D12EC7">
        <w:rPr>
          <w:rFonts w:cstheme="minorHAnsi"/>
          <w:b/>
          <w:bCs/>
        </w:rPr>
        <w:tab/>
      </w:r>
      <w:r w:rsidRPr="00D12EC7">
        <w:rPr>
          <w:rFonts w:cstheme="minorHAnsi"/>
          <w:b/>
          <w:bCs/>
        </w:rPr>
        <w:tab/>
      </w:r>
      <w:r w:rsidRPr="00D12EC7">
        <w:rPr>
          <w:rFonts w:cstheme="minorHAnsi"/>
          <w:b/>
          <w:bCs/>
        </w:rPr>
        <w:tab/>
      </w:r>
      <w:r w:rsidRPr="00D12EC7">
        <w:rPr>
          <w:rFonts w:cstheme="minorHAnsi"/>
          <w:b/>
          <w:bCs/>
        </w:rPr>
        <w:tab/>
      </w:r>
      <w:r w:rsidRPr="00D12EC7">
        <w:rPr>
          <w:rFonts w:cstheme="minorHAnsi"/>
          <w:b/>
          <w:bCs/>
        </w:rPr>
        <w:tab/>
      </w:r>
      <w:r w:rsidRPr="00D12EC7">
        <w:rPr>
          <w:rFonts w:cstheme="minorHAnsi"/>
          <w:b/>
          <w:bCs/>
        </w:rPr>
        <w:tab/>
      </w:r>
      <w:r w:rsidRPr="00D12EC7">
        <w:rPr>
          <w:rFonts w:cstheme="minorHAnsi"/>
          <w:b/>
          <w:bCs/>
        </w:rPr>
        <w:tab/>
      </w:r>
      <w:r w:rsidRPr="00D12EC7">
        <w:rPr>
          <w:rFonts w:cstheme="minorHAnsi"/>
          <w:b/>
          <w:bCs/>
        </w:rPr>
        <w:tab/>
        <w:t>«____» _____ 202__г.</w:t>
      </w:r>
    </w:p>
    <w:p w14:paraId="47600FF5" w14:textId="1A8E35D2" w:rsidR="00474691" w:rsidRPr="00D12EC7" w:rsidRDefault="00474691" w:rsidP="00D12EC7">
      <w:pPr>
        <w:spacing w:after="0" w:line="240" w:lineRule="auto"/>
        <w:ind w:firstLine="708"/>
        <w:jc w:val="both"/>
        <w:rPr>
          <w:rFonts w:cstheme="minorHAnsi"/>
          <w:color w:val="000000"/>
        </w:rPr>
      </w:pPr>
      <w:r w:rsidRPr="00D12EC7">
        <w:rPr>
          <w:rFonts w:cstheme="minorHAnsi"/>
          <w:b/>
        </w:rPr>
        <w:t>Акционерное общество «Коломенский завод» (АО «Коломенский завод»),</w:t>
      </w:r>
      <w:r w:rsidRPr="00D12EC7">
        <w:rPr>
          <w:rFonts w:cstheme="minorHAnsi"/>
        </w:rPr>
        <w:t xml:space="preserve"> именуемое в дальнейшем </w:t>
      </w:r>
      <w:r w:rsidRPr="00D12EC7">
        <w:rPr>
          <w:rFonts w:cstheme="minorHAnsi"/>
          <w:b/>
        </w:rPr>
        <w:t xml:space="preserve">«Заказчик», </w:t>
      </w:r>
      <w:r w:rsidRPr="00D12EC7">
        <w:rPr>
          <w:rFonts w:cstheme="minorHAnsi"/>
        </w:rPr>
        <w:t xml:space="preserve">в лице Директора по эксплуатации и безопасности производственной деятельности </w:t>
      </w:r>
      <w:proofErr w:type="spellStart"/>
      <w:r w:rsidRPr="00D12EC7">
        <w:rPr>
          <w:rFonts w:cstheme="minorHAnsi"/>
        </w:rPr>
        <w:t>Степанкевича</w:t>
      </w:r>
      <w:proofErr w:type="spellEnd"/>
      <w:r w:rsidRPr="00D12EC7">
        <w:rPr>
          <w:rFonts w:cstheme="minorHAnsi"/>
        </w:rPr>
        <w:t xml:space="preserve"> Владислава Станиславовича, действующего на основании Доверенности </w:t>
      </w:r>
      <w:r w:rsidRPr="00D12EC7">
        <w:rPr>
          <w:rFonts w:eastAsia="Calibri" w:cstheme="minorHAnsi"/>
          <w:color w:val="000000"/>
        </w:rPr>
        <w:t>№20/501 от 09.01.2025г.</w:t>
      </w:r>
      <w:r w:rsidRPr="00D12EC7">
        <w:rPr>
          <w:rFonts w:cstheme="minorHAnsi"/>
          <w:color w:val="000000"/>
        </w:rPr>
        <w:t xml:space="preserve">, с одной стороны, и </w:t>
      </w:r>
    </w:p>
    <w:p w14:paraId="4B50FD53" w14:textId="77777777" w:rsidR="00474691" w:rsidRPr="00D12EC7" w:rsidRDefault="00474691" w:rsidP="00D12EC7">
      <w:pPr>
        <w:spacing w:after="0" w:line="240" w:lineRule="auto"/>
        <w:ind w:firstLine="708"/>
        <w:jc w:val="both"/>
        <w:rPr>
          <w:rFonts w:cstheme="minorHAnsi"/>
        </w:rPr>
      </w:pPr>
      <w:r w:rsidRPr="00D12EC7">
        <w:rPr>
          <w:rFonts w:cstheme="minorHAnsi"/>
          <w:b/>
        </w:rPr>
        <w:t>Общество с ограниченной ответственностью «</w:t>
      </w:r>
      <w:r w:rsidRPr="00D12EC7">
        <w:rPr>
          <w:rFonts w:cstheme="minorHAnsi"/>
          <w:b/>
          <w:color w:val="000000"/>
        </w:rPr>
        <w:t>КиКГЕОСТРОЙ</w:t>
      </w:r>
      <w:r w:rsidRPr="00D12EC7">
        <w:rPr>
          <w:rFonts w:cstheme="minorHAnsi"/>
          <w:b/>
        </w:rPr>
        <w:t>»</w:t>
      </w:r>
      <w:r w:rsidRPr="00D12EC7">
        <w:rPr>
          <w:rFonts w:cstheme="minorHAnsi"/>
          <w:b/>
          <w:color w:val="000000"/>
        </w:rPr>
        <w:t xml:space="preserve"> (ООО </w:t>
      </w:r>
      <w:r w:rsidRPr="00D12EC7">
        <w:rPr>
          <w:rFonts w:cstheme="minorHAnsi"/>
          <w:b/>
        </w:rPr>
        <w:t>«</w:t>
      </w:r>
      <w:r w:rsidRPr="00D12EC7">
        <w:rPr>
          <w:rFonts w:cstheme="minorHAnsi"/>
          <w:b/>
          <w:color w:val="000000"/>
        </w:rPr>
        <w:t>КиКГЕОСТРОЙ</w:t>
      </w:r>
      <w:r w:rsidRPr="00D12EC7">
        <w:rPr>
          <w:rFonts w:cstheme="minorHAnsi"/>
          <w:b/>
        </w:rPr>
        <w:t>»</w:t>
      </w:r>
      <w:r w:rsidRPr="00D12EC7">
        <w:rPr>
          <w:rFonts w:cstheme="minorHAnsi"/>
          <w:b/>
          <w:color w:val="000000"/>
        </w:rPr>
        <w:t xml:space="preserve">), </w:t>
      </w:r>
      <w:r w:rsidRPr="00D12EC7">
        <w:rPr>
          <w:rFonts w:cstheme="minorHAnsi"/>
        </w:rPr>
        <w:t>именуемое в дальнейшем «</w:t>
      </w:r>
      <w:r w:rsidRPr="00D12EC7">
        <w:rPr>
          <w:rFonts w:cstheme="minorHAnsi"/>
          <w:b/>
        </w:rPr>
        <w:t>Подрядчик</w:t>
      </w:r>
      <w:r w:rsidRPr="00D12EC7">
        <w:rPr>
          <w:rFonts w:cstheme="minorHAnsi"/>
        </w:rPr>
        <w:t xml:space="preserve">», </w:t>
      </w:r>
      <w:r w:rsidRPr="00D12EC7">
        <w:rPr>
          <w:rFonts w:cstheme="minorHAnsi"/>
          <w:color w:val="000000"/>
        </w:rPr>
        <w:t xml:space="preserve">в лице Генерального директора </w:t>
      </w:r>
      <w:proofErr w:type="spellStart"/>
      <w:r w:rsidRPr="00D12EC7">
        <w:rPr>
          <w:rFonts w:cstheme="minorHAnsi"/>
        </w:rPr>
        <w:t>Кесслера</w:t>
      </w:r>
      <w:proofErr w:type="spellEnd"/>
      <w:r w:rsidRPr="00D12EC7">
        <w:rPr>
          <w:rFonts w:cstheme="minorHAnsi"/>
        </w:rPr>
        <w:t xml:space="preserve"> Юрия Францевича</w:t>
      </w:r>
      <w:r w:rsidRPr="00D12EC7">
        <w:rPr>
          <w:rFonts w:cstheme="minorHAnsi"/>
          <w:color w:val="000000"/>
        </w:rPr>
        <w:t xml:space="preserve">, действующего на основании Устава, </w:t>
      </w:r>
      <w:r w:rsidRPr="00D12EC7">
        <w:rPr>
          <w:rFonts w:cstheme="minorHAnsi"/>
        </w:rPr>
        <w:t xml:space="preserve">с другой стороны, </w:t>
      </w:r>
    </w:p>
    <w:p w14:paraId="7D133263" w14:textId="5CF275C7" w:rsidR="00474691" w:rsidRPr="00D12EC7" w:rsidRDefault="00474691" w:rsidP="00D12EC7">
      <w:pPr>
        <w:spacing w:after="0" w:line="240" w:lineRule="auto"/>
        <w:ind w:firstLine="709"/>
        <w:jc w:val="both"/>
        <w:rPr>
          <w:rFonts w:cstheme="minorHAnsi"/>
        </w:rPr>
      </w:pPr>
      <w:r w:rsidRPr="00D12EC7">
        <w:rPr>
          <w:rFonts w:cstheme="minorHAnsi"/>
        </w:rPr>
        <w:t>вместе именуемые «Стороны», составили настоящий протокол разногласий к Договору подряда № ___ от _____ (далее - Договор) о нижеследующем:</w:t>
      </w:r>
    </w:p>
    <w:p w14:paraId="64810CFA" w14:textId="77777777" w:rsidR="00474691" w:rsidRPr="00D12EC7" w:rsidRDefault="00474691" w:rsidP="00D12EC7">
      <w:pPr>
        <w:spacing w:after="0" w:line="240" w:lineRule="auto"/>
        <w:ind w:firstLine="709"/>
        <w:jc w:val="both"/>
        <w:rPr>
          <w:rFonts w:cstheme="minorHAnsi"/>
        </w:rPr>
      </w:pPr>
    </w:p>
    <w:tbl>
      <w:tblPr>
        <w:tblStyle w:val="a3"/>
        <w:tblW w:w="1562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62"/>
        <w:gridCol w:w="6238"/>
        <w:gridCol w:w="6521"/>
        <w:gridCol w:w="1701"/>
      </w:tblGrid>
      <w:tr w:rsidR="00474691" w:rsidRPr="00D12EC7" w14:paraId="16B3108E" w14:textId="77777777" w:rsidTr="00040706">
        <w:trPr>
          <w:tblHeader/>
        </w:trPr>
        <w:tc>
          <w:tcPr>
            <w:tcW w:w="1162" w:type="dxa"/>
          </w:tcPr>
          <w:p w14:paraId="45DBCD54" w14:textId="77777777" w:rsidR="00474691" w:rsidRPr="00D12EC7" w:rsidRDefault="00474691" w:rsidP="00D12EC7">
            <w:pPr>
              <w:rPr>
                <w:rFonts w:cstheme="minorHAnsi"/>
                <w:b/>
              </w:rPr>
            </w:pPr>
            <w:r w:rsidRPr="00D12EC7">
              <w:rPr>
                <w:rFonts w:cstheme="minorHAnsi"/>
                <w:b/>
              </w:rPr>
              <w:t>№ пункта договора</w:t>
            </w:r>
          </w:p>
        </w:tc>
        <w:tc>
          <w:tcPr>
            <w:tcW w:w="6238" w:type="dxa"/>
          </w:tcPr>
          <w:p w14:paraId="1C60E8AF" w14:textId="77777777" w:rsidR="00474691" w:rsidRPr="00D12EC7" w:rsidRDefault="00474691" w:rsidP="00D12EC7">
            <w:pPr>
              <w:rPr>
                <w:rFonts w:cstheme="minorHAnsi"/>
                <w:b/>
              </w:rPr>
            </w:pPr>
            <w:r w:rsidRPr="00D12EC7">
              <w:rPr>
                <w:rFonts w:cstheme="minorHAnsi"/>
                <w:b/>
              </w:rPr>
              <w:t>Редакция Заказчика</w:t>
            </w:r>
          </w:p>
        </w:tc>
        <w:tc>
          <w:tcPr>
            <w:tcW w:w="6521" w:type="dxa"/>
          </w:tcPr>
          <w:p w14:paraId="4CCB3AE5" w14:textId="77777777" w:rsidR="00474691" w:rsidRPr="00D12EC7" w:rsidRDefault="00474691" w:rsidP="00D12EC7">
            <w:pPr>
              <w:rPr>
                <w:rFonts w:cstheme="minorHAnsi"/>
                <w:b/>
              </w:rPr>
            </w:pPr>
            <w:r w:rsidRPr="00D12EC7">
              <w:rPr>
                <w:rFonts w:cstheme="minorHAnsi"/>
                <w:b/>
              </w:rPr>
              <w:t>Редакция Подрядчика</w:t>
            </w:r>
          </w:p>
        </w:tc>
        <w:tc>
          <w:tcPr>
            <w:tcW w:w="1701" w:type="dxa"/>
          </w:tcPr>
          <w:p w14:paraId="2B9F3B4F" w14:textId="77777777" w:rsidR="00474691" w:rsidRPr="00D12EC7" w:rsidRDefault="00474691" w:rsidP="00D12EC7">
            <w:pPr>
              <w:rPr>
                <w:rFonts w:cstheme="minorHAnsi"/>
                <w:b/>
              </w:rPr>
            </w:pPr>
            <w:r w:rsidRPr="00D12EC7">
              <w:rPr>
                <w:rFonts w:cstheme="minorHAnsi"/>
                <w:b/>
              </w:rPr>
              <w:t>Согласованная редакция</w:t>
            </w:r>
          </w:p>
        </w:tc>
      </w:tr>
      <w:tr w:rsidR="00C9299D" w:rsidRPr="00D12EC7" w14:paraId="5BEA2C2A" w14:textId="77777777" w:rsidTr="008B045A">
        <w:tc>
          <w:tcPr>
            <w:tcW w:w="1162" w:type="dxa"/>
          </w:tcPr>
          <w:p w14:paraId="44DAA00B" w14:textId="641DBAA7" w:rsidR="00C9299D" w:rsidRPr="00C9299D" w:rsidRDefault="00C9299D" w:rsidP="00D12EC7">
            <w:pPr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2.4. </w:t>
            </w:r>
          </w:p>
        </w:tc>
        <w:tc>
          <w:tcPr>
            <w:tcW w:w="6238" w:type="dxa"/>
          </w:tcPr>
          <w:p w14:paraId="7C80D599" w14:textId="3545F8D4" w:rsidR="00C9299D" w:rsidRPr="00A26B69" w:rsidRDefault="00C9299D" w:rsidP="00C9299D">
            <w:pPr>
              <w:pStyle w:val="ab"/>
              <w:tabs>
                <w:tab w:val="left" w:pos="1134"/>
              </w:tabs>
              <w:spacing w:after="0"/>
              <w:ind w:left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2.4. </w:t>
            </w:r>
            <w:r w:rsidRPr="00A26B69">
              <w:rPr>
                <w:rFonts w:ascii="Calibri" w:hAnsi="Calibri" w:cs="Calibri"/>
                <w:sz w:val="22"/>
                <w:szCs w:val="22"/>
              </w:rPr>
              <w:t>В связи с тем, что Локальный сметный расчет (смета) №1 (Приложение № 2 к Договору) первоначально разрабатывает Подрядчик, а у Заказчика нет возможности исчерпывающим образом проверить все перечисленные в позициях сметы видов работ и используемых материалов на предмет их достаточности для достижения окончательного Результата Работ по настоящему Договору, Стороны договорились о том, что в стоимость настоящего Договора входят также любые иные виды работ, необходимые для выполнения Подрядчиком законченного Результата Работ и принятия его Заказчиком. При этом такие виды работ не должны быть вызваны внесением изменений Заказчиком в Техническое задание (Приложение № 1 к Договору) и Ведомость объемов работ (Приложение №1.1), ранее переданные Подрядчику.</w:t>
            </w:r>
          </w:p>
          <w:p w14:paraId="123AA635" w14:textId="77777777" w:rsidR="00C9299D" w:rsidRPr="00D12EC7" w:rsidRDefault="00C9299D" w:rsidP="00D12EC7">
            <w:pPr>
              <w:pStyle w:val="HTML"/>
              <w:tabs>
                <w:tab w:val="clear" w:pos="916"/>
                <w:tab w:val="left" w:pos="0"/>
                <w:tab w:val="left" w:pos="1134"/>
              </w:tabs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6521" w:type="dxa"/>
          </w:tcPr>
          <w:p w14:paraId="6F06FB6B" w14:textId="6993D5FD" w:rsidR="00C9299D" w:rsidRPr="00D12EC7" w:rsidRDefault="00C9299D" w:rsidP="00D12EC7">
            <w:pPr>
              <w:pStyle w:val="HTML"/>
              <w:tabs>
                <w:tab w:val="clear" w:pos="916"/>
                <w:tab w:val="left" w:pos="0"/>
                <w:tab w:val="left" w:pos="1134"/>
              </w:tabs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commentRangeStart w:id="0"/>
            <w:r w:rsidRPr="00C9299D">
              <w:rPr>
                <w:rFonts w:ascii="Arial" w:hAnsi="Arial" w:cs="Arial"/>
                <w:b/>
                <w:bCs/>
                <w:color w:val="303030"/>
                <w:sz w:val="21"/>
                <w:szCs w:val="21"/>
                <w:highlight w:val="yellow"/>
                <w:shd w:val="clear" w:color="auto" w:fill="FFFFFF"/>
              </w:rPr>
              <w:t>Риск «бесплатных» дополнительных работ</w:t>
            </w:r>
            <w:proofErr w:type="gramStart"/>
            <w:r w:rsidRPr="00C9299D">
              <w:rPr>
                <w:rFonts w:ascii="Arial" w:hAnsi="Arial" w:cs="Arial"/>
                <w:b/>
                <w:bCs/>
                <w:color w:val="303030"/>
                <w:sz w:val="21"/>
                <w:szCs w:val="21"/>
                <w:highlight w:val="yellow"/>
                <w:shd w:val="clear" w:color="auto" w:fill="FFFFFF"/>
              </w:rPr>
              <w:t>:</w:t>
            </w:r>
            <w:r w:rsidRPr="00C9299D">
              <w:rPr>
                <w:rStyle w:val="ng-star-inserted"/>
                <w:rFonts w:ascii="Arial" w:hAnsi="Arial" w:cs="Arial"/>
                <w:color w:val="303030"/>
                <w:sz w:val="21"/>
                <w:szCs w:val="21"/>
                <w:highlight w:val="yellow"/>
                <w:shd w:val="clear" w:color="auto" w:fill="FFFFFF"/>
              </w:rPr>
              <w:t xml:space="preserve"> Согласно</w:t>
            </w:r>
            <w:proofErr w:type="gramEnd"/>
            <w:r w:rsidRPr="00C9299D">
              <w:rPr>
                <w:rStyle w:val="ng-star-inserted"/>
                <w:rFonts w:ascii="Arial" w:hAnsi="Arial" w:cs="Arial"/>
                <w:color w:val="303030"/>
                <w:sz w:val="21"/>
                <w:szCs w:val="21"/>
                <w:highlight w:val="yellow"/>
                <w:shd w:val="clear" w:color="auto" w:fill="FFFFFF"/>
              </w:rPr>
              <w:t xml:space="preserve"> п. 2.4, в стоимость входят любые работы, необходимые для результата, если они не вызваны изменением ТЗ. Также п. 3.2 лишает Подрядчика права на доплату, если он не уведомил о росте объемов в течение </w:t>
            </w:r>
            <w:r w:rsidRPr="00C9299D">
              <w:rPr>
                <w:rFonts w:ascii="Arial" w:hAnsi="Arial" w:cs="Arial"/>
                <w:b/>
                <w:bCs/>
                <w:color w:val="303030"/>
                <w:sz w:val="21"/>
                <w:szCs w:val="21"/>
                <w:highlight w:val="yellow"/>
                <w:shd w:val="clear" w:color="auto" w:fill="FFFFFF"/>
              </w:rPr>
              <w:t>3 рабочих дней</w:t>
            </w:r>
            <w:commentRangeEnd w:id="0"/>
            <w:r w:rsidR="002B028C">
              <w:rPr>
                <w:rStyle w:val="a4"/>
                <w:rFonts w:asciiTheme="minorHAnsi" w:eastAsiaTheme="minorHAnsi" w:hAnsiTheme="minorHAnsi" w:cstheme="minorBidi"/>
                <w:color w:val="auto"/>
                <w:position w:val="0"/>
                <w:lang w:eastAsia="en-US"/>
              </w:rPr>
              <w:commentReference w:id="0"/>
            </w:r>
          </w:p>
        </w:tc>
        <w:tc>
          <w:tcPr>
            <w:tcW w:w="1701" w:type="dxa"/>
          </w:tcPr>
          <w:p w14:paraId="79E8329A" w14:textId="77777777" w:rsidR="00C9299D" w:rsidRPr="00D12EC7" w:rsidRDefault="00C9299D" w:rsidP="00D12EC7">
            <w:pPr>
              <w:jc w:val="both"/>
              <w:rPr>
                <w:rFonts w:cstheme="minorHAnsi"/>
                <w:bCs/>
              </w:rPr>
            </w:pPr>
          </w:p>
        </w:tc>
      </w:tr>
      <w:tr w:rsidR="00C9299D" w:rsidRPr="00D12EC7" w14:paraId="4BED4880" w14:textId="77777777" w:rsidTr="008B045A">
        <w:tc>
          <w:tcPr>
            <w:tcW w:w="1162" w:type="dxa"/>
          </w:tcPr>
          <w:p w14:paraId="09955CC3" w14:textId="7F72F06E" w:rsidR="00C9299D" w:rsidRDefault="00C9299D" w:rsidP="00D12EC7">
            <w:pPr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3.3. </w:t>
            </w:r>
          </w:p>
        </w:tc>
        <w:tc>
          <w:tcPr>
            <w:tcW w:w="6238" w:type="dxa"/>
          </w:tcPr>
          <w:p w14:paraId="777EA3B1" w14:textId="76C3AE36" w:rsidR="00C9299D" w:rsidRPr="00A26B69" w:rsidRDefault="00C9299D" w:rsidP="00C9299D">
            <w:pPr>
              <w:pStyle w:val="HTML"/>
              <w:tabs>
                <w:tab w:val="clear" w:pos="916"/>
                <w:tab w:val="clear" w:pos="1832"/>
                <w:tab w:val="clear" w:pos="2748"/>
                <w:tab w:val="left" w:pos="0"/>
                <w:tab w:val="left" w:pos="1134"/>
              </w:tabs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auto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 xml:space="preserve">3.3. </w:t>
            </w:r>
            <w:r w:rsidRPr="00A26B69">
              <w:rPr>
                <w:rFonts w:ascii="Calibri" w:hAnsi="Calibri" w:cs="Calibri"/>
                <w:color w:val="auto"/>
                <w:sz w:val="22"/>
                <w:szCs w:val="22"/>
              </w:rPr>
              <w:t xml:space="preserve">В случае изменения Заказчиком Технического задания (Приложение № 1 к настоящему Договору), ведомости объемов работ (Приложение №1.1), предоставления дополнительных исходных данных или выдачи иных указаний в отношении Работ, </w:t>
            </w:r>
            <w:r w:rsidRPr="00C9299D">
              <w:rPr>
                <w:rFonts w:ascii="Calibri" w:hAnsi="Calibri" w:cs="Calibri"/>
                <w:color w:val="auto"/>
                <w:sz w:val="22"/>
                <w:szCs w:val="22"/>
                <w:highlight w:val="yellow"/>
              </w:rPr>
              <w:t xml:space="preserve">вследствие чего объем подлежащих выполнению по Договору Работ увеличится </w:t>
            </w:r>
            <w:r w:rsidRPr="00354565">
              <w:rPr>
                <w:rFonts w:ascii="Calibri" w:hAnsi="Calibri" w:cs="Calibri"/>
                <w:color w:val="FF0000"/>
                <w:sz w:val="22"/>
                <w:szCs w:val="22"/>
                <w:highlight w:val="yellow"/>
              </w:rPr>
              <w:t xml:space="preserve">более чем на 10% </w:t>
            </w:r>
            <w:r w:rsidRPr="00C9299D">
              <w:rPr>
                <w:rFonts w:ascii="Calibri" w:hAnsi="Calibri" w:cs="Calibri"/>
                <w:color w:val="auto"/>
                <w:sz w:val="22"/>
                <w:szCs w:val="22"/>
                <w:highlight w:val="yellow"/>
              </w:rPr>
              <w:t>относительно первоначального объема Работ по Договору</w:t>
            </w:r>
            <w:r w:rsidRPr="00A26B69">
              <w:rPr>
                <w:rFonts w:ascii="Calibri" w:hAnsi="Calibri" w:cs="Calibri"/>
                <w:color w:val="auto"/>
                <w:sz w:val="22"/>
                <w:szCs w:val="22"/>
              </w:rPr>
              <w:t xml:space="preserve">, такие работы выполняются после подписания сторонами соответствующего дополнительного соглашения, в котором Стороны уточняют объем, сроки выполнения и стоимость выполняемых дополнительных работ. При этом, Подрядчик обязан письменно </w:t>
            </w:r>
            <w:r w:rsidRPr="00A26B69">
              <w:rPr>
                <w:rFonts w:ascii="Calibri" w:hAnsi="Calibri" w:cs="Calibri"/>
                <w:color w:val="auto"/>
                <w:sz w:val="22"/>
                <w:szCs w:val="22"/>
              </w:rPr>
              <w:lastRenderedPageBreak/>
              <w:t xml:space="preserve">уведомить Заказчика об увеличении объема подлежащих выполнению Работ не позднее </w:t>
            </w:r>
            <w:r w:rsidRPr="009F4DC9"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3 (трех) рабочих дней </w:t>
            </w:r>
            <w:r w:rsidRPr="00A26B69">
              <w:rPr>
                <w:rFonts w:ascii="Calibri" w:hAnsi="Calibri" w:cs="Calibri"/>
                <w:color w:val="auto"/>
                <w:sz w:val="22"/>
                <w:szCs w:val="22"/>
              </w:rPr>
              <w:t>с даты изменения Заказчиком Технического задания, ведомость объемов работ, предоставления Заказчиком дополнительных исходных данных или выдачи иных указаний в отношении Работ, в противном случае Подрядчик теряет право требовать увеличения стоимости Работ, указанной в настоящем Договоре, и обязан выполнить Работы по стоимости Работ, согласованной Сторонами до внесения Заказчиком изменений в Техническое задание, ведомость объемов работ, предоставления Заказчиком дополнительных исходных данных или выдачи иных указаний в отношении Работ.</w:t>
            </w:r>
          </w:p>
          <w:p w14:paraId="421450AC" w14:textId="77777777" w:rsidR="00C9299D" w:rsidRDefault="00C9299D" w:rsidP="00C9299D">
            <w:pPr>
              <w:pStyle w:val="ab"/>
              <w:tabs>
                <w:tab w:val="left" w:pos="1134"/>
              </w:tabs>
              <w:spacing w:after="0"/>
              <w:ind w:left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521" w:type="dxa"/>
          </w:tcPr>
          <w:p w14:paraId="0540082B" w14:textId="7DA87B30" w:rsidR="00354565" w:rsidRPr="00A26B69" w:rsidRDefault="00354565" w:rsidP="00354565">
            <w:pPr>
              <w:pStyle w:val="HTML"/>
              <w:tabs>
                <w:tab w:val="clear" w:pos="916"/>
                <w:tab w:val="clear" w:pos="1832"/>
                <w:tab w:val="clear" w:pos="2748"/>
                <w:tab w:val="left" w:pos="0"/>
                <w:tab w:val="left" w:pos="1134"/>
              </w:tabs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auto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lastRenderedPageBreak/>
              <w:t xml:space="preserve">3.3. </w:t>
            </w:r>
            <w:r w:rsidRPr="00A26B69">
              <w:rPr>
                <w:rFonts w:ascii="Calibri" w:hAnsi="Calibri" w:cs="Calibri"/>
                <w:color w:val="auto"/>
                <w:sz w:val="22"/>
                <w:szCs w:val="22"/>
              </w:rPr>
              <w:t xml:space="preserve">В случае изменения Заказчиком Технического задания (Приложение № 1 к настоящему Договору), ведомости объемов работ (Приложение №1.1), предоставления дополнительных исходных данных или выдачи иных указаний в отношении Работ, </w:t>
            </w:r>
            <w:r w:rsidRPr="00C9299D">
              <w:rPr>
                <w:rFonts w:ascii="Calibri" w:hAnsi="Calibri" w:cs="Calibri"/>
                <w:color w:val="auto"/>
                <w:sz w:val="22"/>
                <w:szCs w:val="22"/>
                <w:highlight w:val="yellow"/>
              </w:rPr>
              <w:t>вследствие чего объем подлежащих выполнению по Договору Работ увеличится относительно первоначального объема Работ по Договору</w:t>
            </w:r>
            <w:r w:rsidRPr="00A26B69">
              <w:rPr>
                <w:rFonts w:ascii="Calibri" w:hAnsi="Calibri" w:cs="Calibri"/>
                <w:color w:val="auto"/>
                <w:sz w:val="22"/>
                <w:szCs w:val="22"/>
              </w:rPr>
              <w:t xml:space="preserve">, такие работы выполняются после подписания сторонами соответствующего дополнительного соглашения, в котором Стороны уточняют объем, сроки выполнения и стоимость выполняемых дополнительных работ. При этом, Подрядчик обязан письменно уведомить Заказчика об увеличении объема </w:t>
            </w:r>
            <w:r w:rsidRPr="00A26B69">
              <w:rPr>
                <w:rFonts w:ascii="Calibri" w:hAnsi="Calibri" w:cs="Calibri"/>
                <w:color w:val="auto"/>
                <w:sz w:val="22"/>
                <w:szCs w:val="22"/>
              </w:rPr>
              <w:lastRenderedPageBreak/>
              <w:t xml:space="preserve">подлежащих выполнению Работ не позднее </w:t>
            </w:r>
            <w:r w:rsidR="009F4DC9" w:rsidRPr="009F4DC9">
              <w:rPr>
                <w:rFonts w:ascii="Calibri" w:hAnsi="Calibri" w:cs="Calibri"/>
                <w:color w:val="FF0000"/>
                <w:sz w:val="22"/>
                <w:szCs w:val="22"/>
              </w:rPr>
              <w:t>5</w:t>
            </w:r>
            <w:r w:rsidRPr="009F4DC9"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 (</w:t>
            </w:r>
            <w:r w:rsidR="009F4DC9" w:rsidRPr="009F4DC9">
              <w:rPr>
                <w:rFonts w:ascii="Calibri" w:hAnsi="Calibri" w:cs="Calibri"/>
                <w:color w:val="FF0000"/>
                <w:sz w:val="22"/>
                <w:szCs w:val="22"/>
              </w:rPr>
              <w:t>пяти</w:t>
            </w:r>
            <w:r w:rsidRPr="009F4DC9"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) рабочих дней </w:t>
            </w:r>
            <w:r w:rsidRPr="00A26B69">
              <w:rPr>
                <w:rFonts w:ascii="Calibri" w:hAnsi="Calibri" w:cs="Calibri"/>
                <w:color w:val="auto"/>
                <w:sz w:val="22"/>
                <w:szCs w:val="22"/>
              </w:rPr>
              <w:t>с даты изменения Заказчиком Технического задания, ведомость объемов работ, предоставления Заказчиком дополнительных исходных данных или выдачи иных указаний в отношении Работ, в противном случае Подрядчик теряет право требовать увеличения стоимости Работ, указанной в настоящем Договоре, и обязан выполнить Работы по стоимости Работ, согласованной Сторонами до внесения Заказчиком изменений в Техническое задание, ведомость объемов работ, предоставления Заказчиком дополнительных исходных данных или выдачи иных указаний в отношении Работ.</w:t>
            </w:r>
          </w:p>
          <w:p w14:paraId="2067BA4B" w14:textId="77777777" w:rsidR="00C9299D" w:rsidRPr="00C9299D" w:rsidRDefault="00C9299D" w:rsidP="00D12EC7">
            <w:pPr>
              <w:pStyle w:val="HTML"/>
              <w:tabs>
                <w:tab w:val="clear" w:pos="916"/>
                <w:tab w:val="left" w:pos="0"/>
                <w:tab w:val="left" w:pos="1134"/>
              </w:tabs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303030"/>
                <w:sz w:val="21"/>
                <w:szCs w:val="21"/>
                <w:highlight w:val="yellow"/>
                <w:shd w:val="clear" w:color="auto" w:fill="FFFFFF"/>
              </w:rPr>
            </w:pPr>
          </w:p>
        </w:tc>
        <w:tc>
          <w:tcPr>
            <w:tcW w:w="1701" w:type="dxa"/>
          </w:tcPr>
          <w:p w14:paraId="466280A0" w14:textId="77777777" w:rsidR="00C9299D" w:rsidRPr="00D12EC7" w:rsidRDefault="00C9299D" w:rsidP="00D12EC7">
            <w:pPr>
              <w:jc w:val="both"/>
              <w:rPr>
                <w:rFonts w:cstheme="minorHAnsi"/>
                <w:bCs/>
              </w:rPr>
            </w:pPr>
          </w:p>
        </w:tc>
      </w:tr>
      <w:tr w:rsidR="004040F8" w:rsidRPr="00D12EC7" w14:paraId="59F7957E" w14:textId="77777777" w:rsidTr="008B045A">
        <w:tc>
          <w:tcPr>
            <w:tcW w:w="1162" w:type="dxa"/>
          </w:tcPr>
          <w:p w14:paraId="74148A0B" w14:textId="7F2F87D6" w:rsidR="004040F8" w:rsidRPr="00D12EC7" w:rsidRDefault="004040F8" w:rsidP="00D12EC7">
            <w:pPr>
              <w:jc w:val="both"/>
              <w:rPr>
                <w:rFonts w:cstheme="minorHAnsi"/>
                <w:bCs/>
              </w:rPr>
            </w:pPr>
            <w:r w:rsidRPr="00D12EC7">
              <w:rPr>
                <w:rFonts w:cstheme="minorHAnsi"/>
                <w:bCs/>
                <w:lang w:val="en-US"/>
              </w:rPr>
              <w:t>4</w:t>
            </w:r>
            <w:r w:rsidRPr="00D12EC7">
              <w:rPr>
                <w:rFonts w:cstheme="minorHAnsi"/>
                <w:bCs/>
              </w:rPr>
              <w:t>.1.</w:t>
            </w:r>
          </w:p>
        </w:tc>
        <w:tc>
          <w:tcPr>
            <w:tcW w:w="6238" w:type="dxa"/>
          </w:tcPr>
          <w:p w14:paraId="14474402" w14:textId="38F5DD62" w:rsidR="004040F8" w:rsidRPr="00D12EC7" w:rsidRDefault="004040F8" w:rsidP="00D12EC7">
            <w:pPr>
              <w:pStyle w:val="HTML"/>
              <w:tabs>
                <w:tab w:val="clear" w:pos="916"/>
                <w:tab w:val="left" w:pos="0"/>
                <w:tab w:val="left" w:pos="1134"/>
              </w:tabs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D12EC7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4.1. Авансовый платеж.</w:t>
            </w:r>
            <w:r w:rsidRPr="00D12EC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Заказчик в течение 10 (десяти) рабочих дней с даты подписания Сторонами настоящего Договора выплачивает Подрядчику аванс в размере </w:t>
            </w:r>
            <w:r w:rsidRPr="00D12EC7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30</w:t>
            </w:r>
            <w:r w:rsidRPr="00D12EC7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 xml:space="preserve"> %</w:t>
            </w:r>
            <w:r w:rsidRPr="00D12EC7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(тридцать процентов) от Цены Договора</w:t>
            </w:r>
            <w:r w:rsidRPr="00D12EC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, что составляет </w:t>
            </w:r>
            <w:r w:rsidRPr="00D12EC7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_______________</w:t>
            </w:r>
            <w:r w:rsidRPr="00D12EC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Pr="00D12EC7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(_________________________) рублей ____ копеек, </w:t>
            </w:r>
            <w:r w:rsidRPr="00D12EC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в том числе НДС 20% ____________ (________________________) рублей ___ копеек.</w:t>
            </w:r>
          </w:p>
          <w:p w14:paraId="5300CDBE" w14:textId="77777777" w:rsidR="004040F8" w:rsidRPr="00D12EC7" w:rsidRDefault="004040F8" w:rsidP="00D12EC7">
            <w:pPr>
              <w:pStyle w:val="HTML"/>
              <w:tabs>
                <w:tab w:val="clear" w:pos="916"/>
                <w:tab w:val="left" w:pos="0"/>
                <w:tab w:val="left" w:pos="1134"/>
              </w:tabs>
              <w:spacing w:line="240" w:lineRule="auto"/>
              <w:ind w:leftChars="0" w:left="36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6521" w:type="dxa"/>
          </w:tcPr>
          <w:p w14:paraId="076DFC88" w14:textId="3BCA9CC0" w:rsidR="008B045A" w:rsidRPr="00D12EC7" w:rsidRDefault="008B045A" w:rsidP="00D12EC7">
            <w:pPr>
              <w:pStyle w:val="HTML"/>
              <w:tabs>
                <w:tab w:val="clear" w:pos="916"/>
                <w:tab w:val="left" w:pos="0"/>
                <w:tab w:val="left" w:pos="1134"/>
              </w:tabs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D12EC7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4.1. Авансовый платеж.</w:t>
            </w:r>
            <w:r w:rsidRPr="00D12EC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Заказчик в течение 10 (десяти) рабочих дней с даты подписания Сторонами настоящего Договора выплачивает Подрядчику аванс в размере </w:t>
            </w:r>
            <w:r w:rsidRPr="00D12EC7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до 70</w:t>
            </w:r>
            <w:r w:rsidRPr="00D12EC7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 xml:space="preserve"> %</w:t>
            </w:r>
            <w:r w:rsidRPr="00D12EC7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(семидесяти процентов) от Цены Договора</w:t>
            </w:r>
            <w:r w:rsidRPr="00D12EC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, что составляет </w:t>
            </w:r>
            <w:r w:rsidRPr="00D12EC7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_______________</w:t>
            </w:r>
            <w:r w:rsidRPr="00D12EC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Pr="00D12EC7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(_________________________) рублей ____ копеек, </w:t>
            </w:r>
            <w:r w:rsidRPr="00D12EC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в том числе НДС </w:t>
            </w:r>
            <w:commentRangeStart w:id="1"/>
            <w:r w:rsidRPr="00D12EC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20%</w:t>
            </w:r>
            <w:commentRangeEnd w:id="1"/>
            <w:r w:rsidR="009F4DC9">
              <w:rPr>
                <w:rStyle w:val="a4"/>
                <w:rFonts w:asciiTheme="minorHAnsi" w:eastAsiaTheme="minorHAnsi" w:hAnsiTheme="minorHAnsi" w:cstheme="minorBidi"/>
                <w:color w:val="auto"/>
                <w:position w:val="0"/>
                <w:lang w:eastAsia="en-US"/>
              </w:rPr>
              <w:commentReference w:id="1"/>
            </w:r>
            <w:r w:rsidRPr="00D12EC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____________ (________________________) рублей ___ копеек, </w:t>
            </w:r>
            <w:r w:rsidRPr="00D12EC7">
              <w:rPr>
                <w:rFonts w:asciiTheme="minorHAnsi" w:eastAsia="Calibri" w:hAnsiTheme="minorHAnsi" w:cstheme="minorHAnsi"/>
                <w:color w:val="FF0000"/>
                <w:sz w:val="22"/>
                <w:szCs w:val="22"/>
              </w:rPr>
              <w:t>п</w:t>
            </w:r>
            <w:r w:rsidRPr="00D12EC7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ри условии предоставления банковской гарантии возврата аванса. Подрядчик имеет право разделить аванс на несколько частей. Сумма соответствующей части аванса будет определяться счетом Подрядчика</w:t>
            </w:r>
            <w:r w:rsidR="009F4DC9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.</w:t>
            </w:r>
          </w:p>
          <w:p w14:paraId="60E1D4B4" w14:textId="77777777" w:rsidR="004040F8" w:rsidRPr="00D12EC7" w:rsidRDefault="004040F8" w:rsidP="00D12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0"/>
                <w:tab w:val="left" w:pos="1134"/>
              </w:tabs>
              <w:ind w:hanging="2"/>
              <w:jc w:val="both"/>
              <w:rPr>
                <w:rFonts w:eastAsia="Calibri" w:cstheme="minorHAnsi"/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14:paraId="52A9DFB2" w14:textId="34B150DB" w:rsidR="008B045A" w:rsidRPr="00D12EC7" w:rsidRDefault="008B045A" w:rsidP="00D12EC7">
            <w:pPr>
              <w:jc w:val="both"/>
              <w:rPr>
                <w:rFonts w:cstheme="minorHAnsi"/>
                <w:bCs/>
              </w:rPr>
            </w:pPr>
          </w:p>
        </w:tc>
      </w:tr>
      <w:tr w:rsidR="004040F8" w:rsidRPr="00D12EC7" w14:paraId="510D37BE" w14:textId="77777777" w:rsidTr="00B22F6A">
        <w:tc>
          <w:tcPr>
            <w:tcW w:w="1162" w:type="dxa"/>
          </w:tcPr>
          <w:p w14:paraId="4C9BE0BD" w14:textId="3F32A646" w:rsidR="004040F8" w:rsidRPr="00D12EC7" w:rsidRDefault="004040F8" w:rsidP="00D12EC7">
            <w:pPr>
              <w:jc w:val="both"/>
              <w:rPr>
                <w:rFonts w:cstheme="minorHAnsi"/>
                <w:bCs/>
                <w:highlight w:val="yellow"/>
              </w:rPr>
            </w:pPr>
            <w:r w:rsidRPr="00D12EC7">
              <w:rPr>
                <w:rFonts w:cstheme="minorHAnsi"/>
                <w:bCs/>
                <w:highlight w:val="yellow"/>
              </w:rPr>
              <w:t>4.1.1.</w:t>
            </w:r>
          </w:p>
        </w:tc>
        <w:tc>
          <w:tcPr>
            <w:tcW w:w="6238" w:type="dxa"/>
          </w:tcPr>
          <w:p w14:paraId="2FA69550" w14:textId="75EC3177" w:rsidR="004040F8" w:rsidRPr="00D12EC7" w:rsidRDefault="004040F8" w:rsidP="00D12EC7">
            <w:pPr>
              <w:pStyle w:val="HTML"/>
              <w:tabs>
                <w:tab w:val="clear" w:pos="916"/>
                <w:tab w:val="clear" w:pos="1832"/>
                <w:tab w:val="left" w:pos="0"/>
                <w:tab w:val="left" w:pos="1276"/>
              </w:tabs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sz w:val="22"/>
                <w:szCs w:val="22"/>
                <w:highlight w:val="yellow"/>
                <w:lang w:eastAsia="x-none"/>
              </w:rPr>
            </w:pPr>
            <w:r w:rsidRPr="00D12EC7">
              <w:rPr>
                <w:rFonts w:asciiTheme="minorHAnsi" w:hAnsiTheme="minorHAnsi" w:cstheme="minorHAnsi"/>
                <w:sz w:val="22"/>
                <w:szCs w:val="22"/>
                <w:highlight w:val="yellow"/>
                <w:lang w:eastAsia="x-none"/>
              </w:rPr>
              <w:t xml:space="preserve">4.1.1. </w:t>
            </w:r>
            <w:r w:rsidRPr="00D12EC7">
              <w:rPr>
                <w:rFonts w:asciiTheme="minorHAnsi" w:hAnsiTheme="minorHAnsi" w:cstheme="minorHAnsi"/>
                <w:sz w:val="22"/>
                <w:szCs w:val="22"/>
                <w:highlight w:val="yellow"/>
                <w:lang w:val="x-none" w:eastAsia="x-none"/>
              </w:rPr>
              <w:t xml:space="preserve">Банковская гарантия выпускается по форме предусмотренной банком и согласованной Сторонами и должна </w:t>
            </w:r>
            <w:proofErr w:type="gramStart"/>
            <w:r w:rsidRPr="00D12EC7">
              <w:rPr>
                <w:rFonts w:asciiTheme="minorHAnsi" w:hAnsiTheme="minorHAnsi" w:cstheme="minorHAnsi"/>
                <w:sz w:val="22"/>
                <w:szCs w:val="22"/>
                <w:highlight w:val="yellow"/>
                <w:lang w:val="x-none" w:eastAsia="x-none"/>
              </w:rPr>
              <w:t>удовлетворять  следующим</w:t>
            </w:r>
            <w:proofErr w:type="gramEnd"/>
            <w:r w:rsidRPr="00D12EC7">
              <w:rPr>
                <w:rFonts w:asciiTheme="minorHAnsi" w:hAnsiTheme="minorHAnsi" w:cstheme="minorHAnsi"/>
                <w:sz w:val="22"/>
                <w:szCs w:val="22"/>
                <w:highlight w:val="yellow"/>
                <w:lang w:val="x-none" w:eastAsia="x-none"/>
              </w:rPr>
              <w:t xml:space="preserve"> критериям:</w:t>
            </w:r>
            <w:r w:rsidRPr="00D12EC7">
              <w:rPr>
                <w:rFonts w:asciiTheme="minorHAnsi" w:hAnsiTheme="minorHAnsi" w:cstheme="minorHAnsi"/>
                <w:sz w:val="22"/>
                <w:szCs w:val="22"/>
                <w:highlight w:val="yellow"/>
                <w:lang w:eastAsia="x-none"/>
              </w:rPr>
              <w:t xml:space="preserve"> </w:t>
            </w:r>
          </w:p>
          <w:p w14:paraId="01328C09" w14:textId="0B32D4AB" w:rsidR="00D12EC7" w:rsidRPr="00D12EC7" w:rsidRDefault="00D12EC7" w:rsidP="00D12EC7">
            <w:pPr>
              <w:pStyle w:val="HTML"/>
              <w:tabs>
                <w:tab w:val="clear" w:pos="916"/>
                <w:tab w:val="clear" w:pos="1832"/>
                <w:tab w:val="left" w:pos="0"/>
                <w:tab w:val="left" w:pos="1276"/>
              </w:tabs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sz w:val="22"/>
                <w:szCs w:val="22"/>
                <w:highlight w:val="yellow"/>
                <w:lang w:eastAsia="x-none"/>
              </w:rPr>
            </w:pPr>
          </w:p>
          <w:p w14:paraId="266C7EA5" w14:textId="77777777" w:rsidR="00D12EC7" w:rsidRPr="00D12EC7" w:rsidRDefault="00D12EC7" w:rsidP="00D12EC7">
            <w:pPr>
              <w:pStyle w:val="HTML"/>
              <w:tabs>
                <w:tab w:val="left" w:pos="567"/>
                <w:tab w:val="left" w:pos="1134"/>
              </w:tabs>
              <w:spacing w:line="240" w:lineRule="auto"/>
              <w:ind w:left="0" w:hanging="2"/>
              <w:jc w:val="both"/>
              <w:rPr>
                <w:rFonts w:asciiTheme="minorHAnsi" w:hAnsiTheme="minorHAnsi" w:cstheme="minorHAnsi"/>
                <w:sz w:val="22"/>
                <w:szCs w:val="22"/>
                <w:highlight w:val="yellow"/>
                <w:lang w:val="x-none" w:eastAsia="x-none"/>
              </w:rPr>
            </w:pPr>
            <w:r w:rsidRPr="00D12EC7">
              <w:rPr>
                <w:rFonts w:asciiTheme="minorHAnsi" w:hAnsiTheme="minorHAnsi" w:cstheme="minorHAnsi"/>
                <w:sz w:val="22"/>
                <w:szCs w:val="22"/>
                <w:highlight w:val="yellow"/>
                <w:lang w:val="x-none" w:eastAsia="x-none"/>
              </w:rPr>
              <w:t xml:space="preserve">              1. Банковская гарантия </w:t>
            </w:r>
            <w:r w:rsidRPr="00D12EC7">
              <w:rPr>
                <w:rFonts w:asciiTheme="minorHAnsi" w:hAnsiTheme="minorHAnsi" w:cstheme="minorHAnsi"/>
                <w:sz w:val="22"/>
                <w:szCs w:val="22"/>
                <w:highlight w:val="yellow"/>
                <w:lang w:eastAsia="x-none"/>
              </w:rPr>
              <w:t xml:space="preserve">возврата аванса, </w:t>
            </w:r>
            <w:r w:rsidRPr="00D12EC7">
              <w:rPr>
                <w:rFonts w:asciiTheme="minorHAnsi" w:hAnsiTheme="minorHAnsi" w:cstheme="minorHAnsi"/>
                <w:sz w:val="22"/>
                <w:szCs w:val="22"/>
                <w:highlight w:val="yellow"/>
                <w:lang w:val="x-none" w:eastAsia="x-none"/>
              </w:rPr>
              <w:t xml:space="preserve">должна быть безотзывной, содержать </w:t>
            </w:r>
            <w:r w:rsidRPr="00D12EC7">
              <w:rPr>
                <w:rFonts w:asciiTheme="minorHAnsi" w:hAnsiTheme="minorHAnsi" w:cstheme="minorHAnsi"/>
                <w:sz w:val="22"/>
                <w:szCs w:val="22"/>
                <w:highlight w:val="yellow"/>
                <w:lang w:eastAsia="x-none"/>
              </w:rPr>
              <w:t xml:space="preserve">предмет </w:t>
            </w:r>
            <w:r w:rsidRPr="00D12EC7">
              <w:rPr>
                <w:rFonts w:asciiTheme="minorHAnsi" w:hAnsiTheme="minorHAnsi" w:cstheme="minorHAnsi"/>
                <w:sz w:val="22"/>
                <w:szCs w:val="22"/>
                <w:highlight w:val="yellow"/>
                <w:lang w:val="x-none" w:eastAsia="x-none"/>
              </w:rPr>
              <w:t>Договор</w:t>
            </w:r>
            <w:r w:rsidRPr="00D12EC7">
              <w:rPr>
                <w:rFonts w:asciiTheme="minorHAnsi" w:hAnsiTheme="minorHAnsi" w:cstheme="minorHAnsi"/>
                <w:sz w:val="22"/>
                <w:szCs w:val="22"/>
                <w:highlight w:val="yellow"/>
                <w:lang w:eastAsia="x-none"/>
              </w:rPr>
              <w:t>а</w:t>
            </w:r>
            <w:r w:rsidRPr="00D12EC7">
              <w:rPr>
                <w:rFonts w:asciiTheme="minorHAnsi" w:hAnsiTheme="minorHAnsi" w:cstheme="minorHAnsi"/>
                <w:sz w:val="22"/>
                <w:szCs w:val="22"/>
                <w:highlight w:val="yellow"/>
                <w:lang w:val="x-none" w:eastAsia="x-none"/>
              </w:rPr>
              <w:t>, по которому она является обеспечением, путем указания номера, даты, сторон Договора и описания предмета Договора.</w:t>
            </w:r>
          </w:p>
          <w:p w14:paraId="2B43452D" w14:textId="77777777" w:rsidR="00D12EC7" w:rsidRPr="00D12EC7" w:rsidRDefault="00D12EC7" w:rsidP="00D12EC7">
            <w:pPr>
              <w:pStyle w:val="HTML"/>
              <w:tabs>
                <w:tab w:val="left" w:pos="0"/>
                <w:tab w:val="left" w:pos="1134"/>
              </w:tabs>
              <w:spacing w:line="240" w:lineRule="auto"/>
              <w:ind w:left="0" w:hanging="2"/>
              <w:jc w:val="both"/>
              <w:rPr>
                <w:rFonts w:asciiTheme="minorHAnsi" w:hAnsiTheme="minorHAnsi" w:cstheme="minorHAnsi"/>
                <w:sz w:val="22"/>
                <w:szCs w:val="22"/>
                <w:highlight w:val="yellow"/>
                <w:lang w:val="x-none" w:eastAsia="x-none"/>
              </w:rPr>
            </w:pPr>
            <w:r w:rsidRPr="00D12EC7">
              <w:rPr>
                <w:rFonts w:asciiTheme="minorHAnsi" w:hAnsiTheme="minorHAnsi" w:cstheme="minorHAnsi"/>
                <w:sz w:val="22"/>
                <w:szCs w:val="22"/>
                <w:highlight w:val="yellow"/>
                <w:lang w:val="x-none" w:eastAsia="x-none"/>
              </w:rPr>
              <w:t xml:space="preserve">             2. Срок действия банковской гарантии должен начинаться до планируемой даты перечисления авансового платежа и заканчиваться не ранее даты, наступающей через 2 (два) </w:t>
            </w:r>
            <w:r w:rsidRPr="00D12EC7">
              <w:rPr>
                <w:rFonts w:asciiTheme="minorHAnsi" w:hAnsiTheme="minorHAnsi" w:cstheme="minorHAnsi"/>
                <w:sz w:val="22"/>
                <w:szCs w:val="22"/>
                <w:highlight w:val="yellow"/>
                <w:lang w:eastAsia="x-none"/>
              </w:rPr>
              <w:t xml:space="preserve">календарных </w:t>
            </w:r>
            <w:r w:rsidRPr="00D12EC7">
              <w:rPr>
                <w:rFonts w:asciiTheme="minorHAnsi" w:hAnsiTheme="minorHAnsi" w:cstheme="minorHAnsi"/>
                <w:sz w:val="22"/>
                <w:szCs w:val="22"/>
                <w:highlight w:val="yellow"/>
                <w:lang w:val="x-none" w:eastAsia="x-none"/>
              </w:rPr>
              <w:t xml:space="preserve">месяца после подписания Сторонами акта </w:t>
            </w:r>
            <w:r w:rsidRPr="00D12EC7">
              <w:rPr>
                <w:rFonts w:asciiTheme="minorHAnsi" w:hAnsiTheme="minorHAnsi" w:cstheme="minorHAnsi"/>
                <w:sz w:val="22"/>
                <w:szCs w:val="22"/>
                <w:highlight w:val="yellow"/>
                <w:lang w:val="x-none" w:eastAsia="x-none"/>
              </w:rPr>
              <w:lastRenderedPageBreak/>
              <w:t>выполненных работ (по форме КС-</w:t>
            </w:r>
            <w:r w:rsidRPr="00D12EC7">
              <w:rPr>
                <w:rFonts w:asciiTheme="minorHAnsi" w:hAnsiTheme="minorHAnsi" w:cstheme="minorHAnsi"/>
                <w:sz w:val="22"/>
                <w:szCs w:val="22"/>
                <w:highlight w:val="yellow"/>
                <w:lang w:eastAsia="x-none"/>
              </w:rPr>
              <w:t>2</w:t>
            </w:r>
            <w:r w:rsidRPr="00D12EC7">
              <w:rPr>
                <w:rFonts w:asciiTheme="minorHAnsi" w:hAnsiTheme="minorHAnsi" w:cstheme="minorHAnsi"/>
                <w:sz w:val="22"/>
                <w:szCs w:val="22"/>
                <w:highlight w:val="yellow"/>
                <w:lang w:val="x-none" w:eastAsia="x-none"/>
              </w:rPr>
              <w:t xml:space="preserve">) и </w:t>
            </w:r>
            <w:r w:rsidRPr="00D12EC7">
              <w:rPr>
                <w:rFonts w:asciiTheme="minorHAnsi" w:hAnsiTheme="minorHAnsi" w:cstheme="minorHAnsi"/>
                <w:sz w:val="22"/>
                <w:szCs w:val="22"/>
                <w:highlight w:val="yellow"/>
                <w:lang w:eastAsia="x-none"/>
              </w:rPr>
              <w:t>справка о стоимости работ и затрат</w:t>
            </w:r>
            <w:r w:rsidRPr="00D12EC7">
              <w:rPr>
                <w:rFonts w:asciiTheme="minorHAnsi" w:hAnsiTheme="minorHAnsi" w:cstheme="minorHAnsi"/>
                <w:sz w:val="22"/>
                <w:szCs w:val="22"/>
                <w:highlight w:val="yellow"/>
                <w:lang w:val="x-none" w:eastAsia="x-none"/>
              </w:rPr>
              <w:t xml:space="preserve"> (по форме </w:t>
            </w:r>
            <w:r w:rsidRPr="00D12EC7">
              <w:rPr>
                <w:rFonts w:asciiTheme="minorHAnsi" w:hAnsiTheme="minorHAnsi" w:cstheme="minorHAnsi"/>
                <w:sz w:val="22"/>
                <w:szCs w:val="22"/>
                <w:highlight w:val="yellow"/>
                <w:lang w:eastAsia="x-none"/>
              </w:rPr>
              <w:t>КС-3</w:t>
            </w:r>
            <w:r w:rsidRPr="00D12EC7">
              <w:rPr>
                <w:rFonts w:asciiTheme="minorHAnsi" w:hAnsiTheme="minorHAnsi" w:cstheme="minorHAnsi"/>
                <w:sz w:val="22"/>
                <w:szCs w:val="22"/>
                <w:highlight w:val="yellow"/>
                <w:lang w:val="x-none" w:eastAsia="x-none"/>
              </w:rPr>
              <w:t>); при этом в тексте Банковской гарантии должна быть указана соответствующая дата, определенная Сторонами.</w:t>
            </w:r>
          </w:p>
          <w:p w14:paraId="4EC1A2E4" w14:textId="77777777" w:rsidR="00D12EC7" w:rsidRPr="00D12EC7" w:rsidRDefault="00D12EC7" w:rsidP="00D12EC7">
            <w:pPr>
              <w:pStyle w:val="HTML"/>
              <w:tabs>
                <w:tab w:val="left" w:pos="0"/>
                <w:tab w:val="left" w:pos="1134"/>
              </w:tabs>
              <w:spacing w:line="240" w:lineRule="auto"/>
              <w:ind w:left="0" w:hanging="2"/>
              <w:jc w:val="both"/>
              <w:rPr>
                <w:rFonts w:asciiTheme="minorHAnsi" w:hAnsiTheme="minorHAnsi" w:cstheme="minorHAnsi"/>
                <w:sz w:val="22"/>
                <w:szCs w:val="22"/>
                <w:highlight w:val="yellow"/>
                <w:lang w:val="x-none" w:eastAsia="x-none"/>
              </w:rPr>
            </w:pPr>
            <w:r w:rsidRPr="00D12EC7">
              <w:rPr>
                <w:rFonts w:asciiTheme="minorHAnsi" w:hAnsiTheme="minorHAnsi" w:cstheme="minorHAnsi"/>
                <w:sz w:val="22"/>
                <w:szCs w:val="22"/>
                <w:highlight w:val="yellow"/>
                <w:lang w:val="x-none" w:eastAsia="x-none"/>
              </w:rPr>
              <w:t xml:space="preserve">            3. Банковская гарантия выдается на сумму авансового платежа, указанного в Договоре.</w:t>
            </w:r>
          </w:p>
          <w:p w14:paraId="7592F2F8" w14:textId="77777777" w:rsidR="00D12EC7" w:rsidRPr="00D12EC7" w:rsidRDefault="00D12EC7" w:rsidP="00D12EC7">
            <w:pPr>
              <w:pStyle w:val="HTML"/>
              <w:tabs>
                <w:tab w:val="left" w:pos="0"/>
                <w:tab w:val="left" w:pos="1134"/>
              </w:tabs>
              <w:spacing w:line="240" w:lineRule="auto"/>
              <w:ind w:left="0" w:hanging="2"/>
              <w:jc w:val="both"/>
              <w:rPr>
                <w:rFonts w:asciiTheme="minorHAnsi" w:hAnsiTheme="minorHAnsi" w:cstheme="minorHAnsi"/>
                <w:sz w:val="22"/>
                <w:szCs w:val="22"/>
                <w:highlight w:val="yellow"/>
                <w:lang w:val="x-none" w:eastAsia="x-none"/>
              </w:rPr>
            </w:pPr>
            <w:r w:rsidRPr="00D12EC7">
              <w:rPr>
                <w:rFonts w:asciiTheme="minorHAnsi" w:hAnsiTheme="minorHAnsi" w:cstheme="minorHAnsi"/>
                <w:sz w:val="22"/>
                <w:szCs w:val="22"/>
                <w:highlight w:val="yellow"/>
                <w:lang w:val="x-none" w:eastAsia="x-none"/>
              </w:rPr>
              <w:t xml:space="preserve">            4. Текст банковской гарантии </w:t>
            </w:r>
            <w:r w:rsidRPr="00D12EC7">
              <w:rPr>
                <w:rFonts w:asciiTheme="minorHAnsi" w:hAnsiTheme="minorHAnsi" w:cstheme="minorHAnsi"/>
                <w:sz w:val="22"/>
                <w:szCs w:val="22"/>
                <w:highlight w:val="yellow"/>
                <w:lang w:eastAsia="x-none"/>
              </w:rPr>
              <w:t>Подрядчик предварительно согласовывает с</w:t>
            </w:r>
            <w:r w:rsidRPr="00D12EC7">
              <w:rPr>
                <w:rFonts w:asciiTheme="minorHAnsi" w:hAnsiTheme="minorHAnsi" w:cstheme="minorHAnsi"/>
                <w:sz w:val="22"/>
                <w:szCs w:val="22"/>
                <w:highlight w:val="yellow"/>
                <w:lang w:val="x-none" w:eastAsia="x-none"/>
              </w:rPr>
              <w:t xml:space="preserve"> Заказчиком.</w:t>
            </w:r>
          </w:p>
          <w:p w14:paraId="218014BF" w14:textId="77777777" w:rsidR="00D12EC7" w:rsidRPr="00D12EC7" w:rsidRDefault="00D12EC7" w:rsidP="00D12EC7">
            <w:pPr>
              <w:pStyle w:val="HTML"/>
              <w:tabs>
                <w:tab w:val="left" w:pos="0"/>
                <w:tab w:val="left" w:pos="1134"/>
              </w:tabs>
              <w:spacing w:line="240" w:lineRule="auto"/>
              <w:ind w:left="0" w:hanging="2"/>
              <w:jc w:val="both"/>
              <w:rPr>
                <w:rFonts w:asciiTheme="minorHAnsi" w:hAnsiTheme="minorHAnsi" w:cstheme="minorHAnsi"/>
                <w:sz w:val="22"/>
                <w:szCs w:val="22"/>
                <w:highlight w:val="yellow"/>
                <w:lang w:val="x-none" w:eastAsia="x-none"/>
              </w:rPr>
            </w:pPr>
            <w:r w:rsidRPr="00D12EC7">
              <w:rPr>
                <w:rFonts w:asciiTheme="minorHAnsi" w:hAnsiTheme="minorHAnsi" w:cstheme="minorHAnsi"/>
                <w:sz w:val="22"/>
                <w:szCs w:val="22"/>
                <w:highlight w:val="yellow"/>
                <w:lang w:val="x-none" w:eastAsia="x-none"/>
              </w:rPr>
              <w:t xml:space="preserve">            5. Расходы по выпуску и обслуживанию банковской гарантии несет Подрядчик.</w:t>
            </w:r>
          </w:p>
          <w:p w14:paraId="49A8B894" w14:textId="77777777" w:rsidR="00D12EC7" w:rsidRPr="00D12EC7" w:rsidRDefault="00D12EC7" w:rsidP="00D12EC7">
            <w:pPr>
              <w:pStyle w:val="HTML"/>
              <w:tabs>
                <w:tab w:val="left" w:pos="0"/>
                <w:tab w:val="left" w:pos="1134"/>
              </w:tabs>
              <w:spacing w:line="240" w:lineRule="auto"/>
              <w:ind w:left="0" w:hanging="2"/>
              <w:jc w:val="both"/>
              <w:rPr>
                <w:rFonts w:asciiTheme="minorHAnsi" w:hAnsiTheme="minorHAnsi" w:cstheme="minorHAnsi"/>
                <w:sz w:val="22"/>
                <w:szCs w:val="22"/>
                <w:highlight w:val="yellow"/>
                <w:lang w:val="x-none" w:eastAsia="x-none"/>
              </w:rPr>
            </w:pPr>
            <w:r w:rsidRPr="00D12EC7">
              <w:rPr>
                <w:rFonts w:asciiTheme="minorHAnsi" w:hAnsiTheme="minorHAnsi" w:cstheme="minorHAnsi"/>
                <w:sz w:val="22"/>
                <w:szCs w:val="22"/>
                <w:highlight w:val="yellow"/>
                <w:lang w:val="x-none" w:eastAsia="x-none"/>
              </w:rPr>
              <w:t xml:space="preserve">            6. Банковская гарантия должна содержать указание на согласие банка (</w:t>
            </w:r>
            <w:r w:rsidRPr="00D12EC7">
              <w:rPr>
                <w:rFonts w:asciiTheme="minorHAnsi" w:hAnsiTheme="minorHAnsi" w:cstheme="minorHAnsi"/>
                <w:sz w:val="22"/>
                <w:szCs w:val="22"/>
                <w:highlight w:val="yellow"/>
                <w:lang w:eastAsia="x-none"/>
              </w:rPr>
              <w:t>Г</w:t>
            </w:r>
            <w:proofErr w:type="spellStart"/>
            <w:r w:rsidRPr="00D12EC7">
              <w:rPr>
                <w:rFonts w:asciiTheme="minorHAnsi" w:hAnsiTheme="minorHAnsi" w:cstheme="minorHAnsi"/>
                <w:sz w:val="22"/>
                <w:szCs w:val="22"/>
                <w:highlight w:val="yellow"/>
                <w:lang w:val="x-none" w:eastAsia="x-none"/>
              </w:rPr>
              <w:t>аранта</w:t>
            </w:r>
            <w:proofErr w:type="spellEnd"/>
            <w:r w:rsidRPr="00D12EC7">
              <w:rPr>
                <w:rFonts w:asciiTheme="minorHAnsi" w:hAnsiTheme="minorHAnsi" w:cstheme="minorHAnsi"/>
                <w:sz w:val="22"/>
                <w:szCs w:val="22"/>
                <w:highlight w:val="yellow"/>
                <w:lang w:val="x-none" w:eastAsia="x-none"/>
              </w:rPr>
              <w:t>) с тем, что внесение изменений и дополнений в Договор не освобождает его от обязательств по соответствующей безотзывной банковской гарантии.</w:t>
            </w:r>
          </w:p>
          <w:p w14:paraId="68BDF3C2" w14:textId="77777777" w:rsidR="00D12EC7" w:rsidRPr="005051EC" w:rsidRDefault="00D12EC7" w:rsidP="00D12EC7">
            <w:pPr>
              <w:pStyle w:val="HTML"/>
              <w:tabs>
                <w:tab w:val="left" w:pos="0"/>
                <w:tab w:val="left" w:pos="1134"/>
              </w:tabs>
              <w:spacing w:line="240" w:lineRule="auto"/>
              <w:ind w:left="0" w:hanging="2"/>
              <w:jc w:val="both"/>
              <w:rPr>
                <w:rFonts w:asciiTheme="minorHAnsi" w:hAnsiTheme="minorHAnsi" w:cstheme="minorHAnsi"/>
                <w:sz w:val="22"/>
                <w:szCs w:val="22"/>
                <w:highlight w:val="magenta"/>
                <w:lang w:val="x-none" w:eastAsia="x-none"/>
              </w:rPr>
            </w:pPr>
            <w:r w:rsidRPr="00D12EC7">
              <w:rPr>
                <w:rFonts w:asciiTheme="minorHAnsi" w:hAnsiTheme="minorHAnsi" w:cstheme="minorHAnsi"/>
                <w:sz w:val="22"/>
                <w:szCs w:val="22"/>
                <w:highlight w:val="yellow"/>
                <w:lang w:val="x-none" w:eastAsia="x-none"/>
              </w:rPr>
              <w:t xml:space="preserve">            7. Банковская гарантия должна содержать </w:t>
            </w:r>
            <w:r w:rsidRPr="005051EC">
              <w:rPr>
                <w:rFonts w:asciiTheme="minorHAnsi" w:hAnsiTheme="minorHAnsi" w:cstheme="minorHAnsi"/>
                <w:sz w:val="22"/>
                <w:szCs w:val="22"/>
                <w:highlight w:val="magenta"/>
                <w:lang w:val="x-none" w:eastAsia="x-none"/>
              </w:rPr>
              <w:t xml:space="preserve">обязанность </w:t>
            </w:r>
            <w:r w:rsidRPr="005051EC">
              <w:rPr>
                <w:rFonts w:asciiTheme="minorHAnsi" w:hAnsiTheme="minorHAnsi" w:cstheme="minorHAnsi"/>
                <w:sz w:val="22"/>
                <w:szCs w:val="22"/>
                <w:highlight w:val="magenta"/>
                <w:lang w:eastAsia="x-none"/>
              </w:rPr>
              <w:t>Г</w:t>
            </w:r>
            <w:proofErr w:type="spellStart"/>
            <w:r w:rsidRPr="005051EC">
              <w:rPr>
                <w:rFonts w:asciiTheme="minorHAnsi" w:hAnsiTheme="minorHAnsi" w:cstheme="minorHAnsi"/>
                <w:sz w:val="22"/>
                <w:szCs w:val="22"/>
                <w:highlight w:val="magenta"/>
                <w:lang w:val="x-none" w:eastAsia="x-none"/>
              </w:rPr>
              <w:t>аранта</w:t>
            </w:r>
            <w:proofErr w:type="spellEnd"/>
            <w:r w:rsidRPr="005051EC">
              <w:rPr>
                <w:rFonts w:asciiTheme="minorHAnsi" w:hAnsiTheme="minorHAnsi" w:cstheme="minorHAnsi"/>
                <w:sz w:val="22"/>
                <w:szCs w:val="22"/>
                <w:highlight w:val="magenta"/>
                <w:lang w:val="x-none" w:eastAsia="x-none"/>
              </w:rPr>
              <w:t xml:space="preserve"> уплатить Заказчику</w:t>
            </w:r>
            <w:r w:rsidRPr="005051EC">
              <w:rPr>
                <w:rFonts w:asciiTheme="minorHAnsi" w:hAnsiTheme="minorHAnsi" w:cstheme="minorHAnsi"/>
                <w:sz w:val="22"/>
                <w:szCs w:val="22"/>
                <w:highlight w:val="magenta"/>
                <w:lang w:eastAsia="x-none"/>
              </w:rPr>
              <w:t>( Бенефициару)</w:t>
            </w:r>
            <w:r w:rsidRPr="005051EC">
              <w:rPr>
                <w:rFonts w:asciiTheme="minorHAnsi" w:hAnsiTheme="minorHAnsi" w:cstheme="minorHAnsi"/>
                <w:sz w:val="22"/>
                <w:szCs w:val="22"/>
                <w:highlight w:val="magenta"/>
                <w:lang w:val="x-none" w:eastAsia="x-none"/>
              </w:rPr>
              <w:t xml:space="preserve"> неустойку</w:t>
            </w:r>
            <w:r w:rsidRPr="005051EC">
              <w:rPr>
                <w:rFonts w:asciiTheme="minorHAnsi" w:hAnsiTheme="minorHAnsi" w:cstheme="minorHAnsi"/>
                <w:sz w:val="22"/>
                <w:szCs w:val="22"/>
                <w:highlight w:val="magenta"/>
                <w:lang w:eastAsia="x-none"/>
              </w:rPr>
              <w:t xml:space="preserve"> за неисполнение или ненадлежащее исполнение своих обязательств по гарантии,</w:t>
            </w:r>
            <w:r w:rsidRPr="005051EC">
              <w:rPr>
                <w:rFonts w:asciiTheme="minorHAnsi" w:hAnsiTheme="minorHAnsi" w:cstheme="minorHAnsi"/>
                <w:sz w:val="22"/>
                <w:szCs w:val="22"/>
                <w:highlight w:val="magenta"/>
                <w:lang w:val="x-none" w:eastAsia="x-none"/>
              </w:rPr>
              <w:t xml:space="preserve"> в размере 0,1 % денежной суммы, подлежащей уплате, за каждый день просрочки;</w:t>
            </w:r>
          </w:p>
          <w:p w14:paraId="5A3D4C31" w14:textId="77777777" w:rsidR="00D12EC7" w:rsidRPr="00D12EC7" w:rsidRDefault="00D12EC7" w:rsidP="00D12EC7">
            <w:pPr>
              <w:pStyle w:val="HTML"/>
              <w:tabs>
                <w:tab w:val="left" w:pos="0"/>
                <w:tab w:val="left" w:pos="1134"/>
              </w:tabs>
              <w:spacing w:line="240" w:lineRule="auto"/>
              <w:ind w:left="0" w:hanging="2"/>
              <w:jc w:val="both"/>
              <w:rPr>
                <w:rFonts w:asciiTheme="minorHAnsi" w:hAnsiTheme="minorHAnsi" w:cstheme="minorHAnsi"/>
                <w:sz w:val="22"/>
                <w:szCs w:val="22"/>
                <w:highlight w:val="yellow"/>
                <w:lang w:val="x-none" w:eastAsia="x-none"/>
              </w:rPr>
            </w:pPr>
            <w:r w:rsidRPr="00D12EC7">
              <w:rPr>
                <w:rFonts w:asciiTheme="minorHAnsi" w:hAnsiTheme="minorHAnsi" w:cstheme="minorHAnsi"/>
                <w:sz w:val="22"/>
                <w:szCs w:val="22"/>
                <w:highlight w:val="yellow"/>
                <w:lang w:val="x-none" w:eastAsia="x-none"/>
              </w:rPr>
              <w:t xml:space="preserve">           8. Банковская гарантия должна содержать условие, согласно которому исполнением обязательств гаранта по банковской гарантии является фактическое поступление денежных сумм на счет Заказчика. Расходы, возникающие в связи с перечислением денежных средств гарантом по банковской гарантии, несет гарант.</w:t>
            </w:r>
          </w:p>
          <w:p w14:paraId="7CA0D128" w14:textId="77777777" w:rsidR="00D12EC7" w:rsidRPr="00D12EC7" w:rsidRDefault="00D12EC7" w:rsidP="00D12EC7">
            <w:pPr>
              <w:pStyle w:val="HTML"/>
              <w:tabs>
                <w:tab w:val="left" w:pos="0"/>
                <w:tab w:val="left" w:pos="1134"/>
              </w:tabs>
              <w:spacing w:line="240" w:lineRule="auto"/>
              <w:ind w:left="0" w:hanging="2"/>
              <w:jc w:val="both"/>
              <w:rPr>
                <w:rFonts w:asciiTheme="minorHAnsi" w:hAnsiTheme="minorHAnsi" w:cstheme="minorHAnsi"/>
                <w:sz w:val="22"/>
                <w:szCs w:val="22"/>
                <w:highlight w:val="yellow"/>
                <w:lang w:val="x-none" w:eastAsia="x-none"/>
              </w:rPr>
            </w:pPr>
            <w:r w:rsidRPr="00D12EC7">
              <w:rPr>
                <w:rFonts w:asciiTheme="minorHAnsi" w:hAnsiTheme="minorHAnsi" w:cstheme="minorHAnsi"/>
                <w:sz w:val="22"/>
                <w:szCs w:val="22"/>
                <w:highlight w:val="yellow"/>
                <w:lang w:val="x-none" w:eastAsia="x-none"/>
              </w:rPr>
              <w:t xml:space="preserve">           9. Проект банковской гарантии должен быть предоставлен Подрядчиком на согласование Заказчику не позднее чем за 10 (десять) рабочих дней до даты планируемого перечисления соответствующего авансового платежа, в обеспечение возврата которого выдана банковская гарантия.</w:t>
            </w:r>
          </w:p>
          <w:p w14:paraId="4084F82C" w14:textId="77777777" w:rsidR="00D12EC7" w:rsidRPr="00D12EC7" w:rsidRDefault="00D12EC7" w:rsidP="00D12EC7">
            <w:pPr>
              <w:pStyle w:val="HTML"/>
              <w:tabs>
                <w:tab w:val="left" w:pos="0"/>
                <w:tab w:val="left" w:pos="1134"/>
              </w:tabs>
              <w:spacing w:line="240" w:lineRule="auto"/>
              <w:ind w:left="0" w:hanging="2"/>
              <w:jc w:val="both"/>
              <w:rPr>
                <w:rFonts w:asciiTheme="minorHAnsi" w:hAnsiTheme="minorHAnsi" w:cstheme="minorHAnsi"/>
                <w:sz w:val="22"/>
                <w:szCs w:val="22"/>
                <w:highlight w:val="yellow"/>
                <w:lang w:val="x-none" w:eastAsia="x-none"/>
              </w:rPr>
            </w:pPr>
            <w:r w:rsidRPr="00D12EC7">
              <w:rPr>
                <w:rFonts w:asciiTheme="minorHAnsi" w:hAnsiTheme="minorHAnsi" w:cstheme="minorHAnsi"/>
                <w:sz w:val="22"/>
                <w:szCs w:val="22"/>
                <w:highlight w:val="yellow"/>
                <w:lang w:val="x-none" w:eastAsia="x-none"/>
              </w:rPr>
              <w:t xml:space="preserve">          10. Оригинал согласованной банковской гарантии вместе с документами, подтверждающими ее выдачу в соответствии с применимым законодательством и учредительными документами банка (гаранта), должен быть предоставлен Подрядчиком Заказчику не позднее чем, за 5 (пять) рабочих </w:t>
            </w:r>
            <w:r w:rsidRPr="00D12EC7">
              <w:rPr>
                <w:rFonts w:asciiTheme="minorHAnsi" w:hAnsiTheme="minorHAnsi" w:cstheme="minorHAnsi"/>
                <w:sz w:val="22"/>
                <w:szCs w:val="22"/>
                <w:highlight w:val="yellow"/>
                <w:lang w:val="x-none" w:eastAsia="x-none"/>
              </w:rPr>
              <w:lastRenderedPageBreak/>
              <w:t>дней до планируемой даты перечисления соответствующего Авансового платежа.</w:t>
            </w:r>
          </w:p>
          <w:p w14:paraId="48318793" w14:textId="77777777" w:rsidR="00D12EC7" w:rsidRPr="00D12EC7" w:rsidRDefault="00D12EC7" w:rsidP="00D12EC7">
            <w:pPr>
              <w:pStyle w:val="HTML"/>
              <w:tabs>
                <w:tab w:val="left" w:pos="0"/>
                <w:tab w:val="left" w:pos="1134"/>
              </w:tabs>
              <w:spacing w:line="240" w:lineRule="auto"/>
              <w:ind w:left="0" w:hanging="2"/>
              <w:jc w:val="both"/>
              <w:rPr>
                <w:rFonts w:asciiTheme="minorHAnsi" w:hAnsiTheme="minorHAnsi" w:cstheme="minorHAnsi"/>
                <w:sz w:val="22"/>
                <w:szCs w:val="22"/>
                <w:highlight w:val="yellow"/>
                <w:lang w:val="x-none" w:eastAsia="x-none"/>
              </w:rPr>
            </w:pPr>
            <w:r w:rsidRPr="00D12EC7">
              <w:rPr>
                <w:rFonts w:asciiTheme="minorHAnsi" w:hAnsiTheme="minorHAnsi" w:cstheme="minorHAnsi"/>
                <w:sz w:val="22"/>
                <w:szCs w:val="22"/>
                <w:highlight w:val="yellow"/>
                <w:lang w:val="x-none" w:eastAsia="x-none"/>
              </w:rPr>
              <w:t xml:space="preserve">         11. В банковской гарантии должно быть прямо предусмотрено безусловное право Заказчика на истребование суммы банковской гарантии полностью в случае неисполнения Подрядчиком своих обязательств по Договору.  </w:t>
            </w:r>
          </w:p>
          <w:p w14:paraId="2F2AF935" w14:textId="77777777" w:rsidR="00D12EC7" w:rsidRPr="00874B24" w:rsidRDefault="00D12EC7" w:rsidP="00D12EC7">
            <w:pPr>
              <w:pStyle w:val="HTML"/>
              <w:tabs>
                <w:tab w:val="left" w:pos="0"/>
                <w:tab w:val="left" w:pos="1134"/>
              </w:tabs>
              <w:spacing w:line="240" w:lineRule="auto"/>
              <w:ind w:left="0" w:hanging="2"/>
              <w:jc w:val="both"/>
              <w:rPr>
                <w:rFonts w:asciiTheme="minorHAnsi" w:hAnsiTheme="minorHAnsi" w:cstheme="minorHAnsi"/>
                <w:sz w:val="22"/>
                <w:szCs w:val="22"/>
                <w:highlight w:val="magenta"/>
                <w:lang w:val="x-none" w:eastAsia="x-none"/>
              </w:rPr>
            </w:pPr>
            <w:r w:rsidRPr="00D12EC7">
              <w:rPr>
                <w:rFonts w:asciiTheme="minorHAnsi" w:hAnsiTheme="minorHAnsi" w:cstheme="minorHAnsi"/>
                <w:sz w:val="22"/>
                <w:szCs w:val="22"/>
                <w:highlight w:val="yellow"/>
                <w:lang w:val="x-none" w:eastAsia="x-none"/>
              </w:rPr>
              <w:t xml:space="preserve">         12. </w:t>
            </w:r>
            <w:r w:rsidRPr="00874B24">
              <w:rPr>
                <w:rFonts w:asciiTheme="minorHAnsi" w:hAnsiTheme="minorHAnsi" w:cstheme="minorHAnsi"/>
                <w:sz w:val="22"/>
                <w:szCs w:val="22"/>
                <w:highlight w:val="magenta"/>
                <w:lang w:val="x-none" w:eastAsia="x-none"/>
              </w:rPr>
              <w:t>В случае если на дату, наступающую за 28 (двадцать восемь) дней до истечения срока банковской гарантии, авансовый платеж, в обеспечение которого выдана банковская гарантия, не погашен, Подрядчик обязуется продлить действие банковской гарантии и представить Заказчику доказательство такого продления (новую банковскую гарантию) не позднее, чем за 14 (четырнадцать) дней до истечения срока соответствующей банковской гарантии.</w:t>
            </w:r>
          </w:p>
          <w:p w14:paraId="1EA721D3" w14:textId="77777777" w:rsidR="00D12EC7" w:rsidRPr="00D12EC7" w:rsidRDefault="00D12EC7" w:rsidP="00D12EC7">
            <w:pPr>
              <w:pStyle w:val="HTML"/>
              <w:tabs>
                <w:tab w:val="left" w:pos="0"/>
                <w:tab w:val="left" w:pos="1134"/>
              </w:tabs>
              <w:spacing w:line="240" w:lineRule="auto"/>
              <w:ind w:left="0" w:hanging="2"/>
              <w:jc w:val="both"/>
              <w:rPr>
                <w:rFonts w:asciiTheme="minorHAnsi" w:hAnsiTheme="minorHAnsi" w:cstheme="minorHAnsi"/>
                <w:sz w:val="22"/>
                <w:szCs w:val="22"/>
                <w:highlight w:val="yellow"/>
                <w:lang w:val="x-none" w:eastAsia="x-none"/>
              </w:rPr>
            </w:pPr>
            <w:r w:rsidRPr="00D12EC7">
              <w:rPr>
                <w:rFonts w:asciiTheme="minorHAnsi" w:hAnsiTheme="minorHAnsi" w:cstheme="minorHAnsi"/>
                <w:sz w:val="22"/>
                <w:szCs w:val="22"/>
                <w:highlight w:val="yellow"/>
                <w:lang w:val="x-none" w:eastAsia="x-none"/>
              </w:rPr>
              <w:t xml:space="preserve">         13. В случае выявления факта недействительности предоставленного обеспечения исполнения </w:t>
            </w:r>
            <w:r w:rsidRPr="00D12EC7">
              <w:rPr>
                <w:rFonts w:asciiTheme="minorHAnsi" w:hAnsiTheme="minorHAnsi" w:cstheme="minorHAnsi"/>
                <w:sz w:val="22"/>
                <w:szCs w:val="22"/>
                <w:highlight w:val="yellow"/>
                <w:lang w:eastAsia="x-none"/>
              </w:rPr>
              <w:t>обязательства</w:t>
            </w:r>
            <w:r w:rsidRPr="00D12EC7">
              <w:rPr>
                <w:rFonts w:asciiTheme="minorHAnsi" w:hAnsiTheme="minorHAnsi" w:cstheme="minorHAnsi"/>
                <w:sz w:val="22"/>
                <w:szCs w:val="22"/>
                <w:highlight w:val="yellow"/>
                <w:lang w:val="x-none" w:eastAsia="x-none"/>
              </w:rPr>
              <w:t xml:space="preserve">, Заказчик вправе </w:t>
            </w:r>
            <w:r w:rsidRPr="00D12EC7">
              <w:rPr>
                <w:rFonts w:asciiTheme="minorHAnsi" w:hAnsiTheme="minorHAnsi" w:cstheme="minorHAnsi"/>
                <w:sz w:val="22"/>
                <w:szCs w:val="22"/>
                <w:highlight w:val="yellow"/>
                <w:lang w:eastAsia="x-none"/>
              </w:rPr>
              <w:t>истребовать замену такого обеспечения</w:t>
            </w:r>
            <w:r w:rsidRPr="00D12EC7">
              <w:rPr>
                <w:rFonts w:asciiTheme="minorHAnsi" w:hAnsiTheme="minorHAnsi" w:cstheme="minorHAnsi"/>
                <w:sz w:val="22"/>
                <w:szCs w:val="22"/>
                <w:highlight w:val="yellow"/>
                <w:lang w:val="x-none" w:eastAsia="x-none"/>
              </w:rPr>
              <w:t>.</w:t>
            </w:r>
          </w:p>
          <w:p w14:paraId="0CC95EA4" w14:textId="77777777" w:rsidR="00D12EC7" w:rsidRPr="00D12EC7" w:rsidRDefault="00D12EC7" w:rsidP="00D12EC7">
            <w:pPr>
              <w:pStyle w:val="HTML"/>
              <w:tabs>
                <w:tab w:val="clear" w:pos="916"/>
                <w:tab w:val="left" w:pos="0"/>
                <w:tab w:val="left" w:pos="1134"/>
              </w:tabs>
              <w:spacing w:line="240" w:lineRule="auto"/>
              <w:ind w:left="0" w:hanging="2"/>
              <w:jc w:val="both"/>
              <w:rPr>
                <w:rFonts w:asciiTheme="minorHAnsi" w:hAnsiTheme="minorHAnsi" w:cstheme="minorHAnsi"/>
                <w:sz w:val="22"/>
                <w:szCs w:val="22"/>
                <w:lang w:val="x-none" w:eastAsia="x-none"/>
              </w:rPr>
            </w:pPr>
            <w:r w:rsidRPr="00D12EC7">
              <w:rPr>
                <w:rFonts w:asciiTheme="minorHAnsi" w:hAnsiTheme="minorHAnsi" w:cstheme="minorHAnsi"/>
                <w:sz w:val="22"/>
                <w:szCs w:val="22"/>
                <w:highlight w:val="yellow"/>
                <w:lang w:val="x-none" w:eastAsia="x-none"/>
              </w:rPr>
              <w:t xml:space="preserve">        14. Банковская гарантия должна быть предоставлена банком входящим в перечень системно значимых кредитных организаций, утвержденный  Банком России.</w:t>
            </w:r>
          </w:p>
          <w:p w14:paraId="13098B9A" w14:textId="77777777" w:rsidR="004040F8" w:rsidRPr="00D12EC7" w:rsidRDefault="004040F8" w:rsidP="00D12EC7">
            <w:pPr>
              <w:pStyle w:val="HTML"/>
              <w:tabs>
                <w:tab w:val="clear" w:pos="916"/>
                <w:tab w:val="left" w:pos="0"/>
                <w:tab w:val="left" w:pos="1134"/>
              </w:tabs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highlight w:val="yellow"/>
                <w:lang w:val="x-none"/>
              </w:rPr>
            </w:pPr>
          </w:p>
        </w:tc>
        <w:tc>
          <w:tcPr>
            <w:tcW w:w="6521" w:type="dxa"/>
          </w:tcPr>
          <w:p w14:paraId="7CE91023" w14:textId="77777777" w:rsidR="004040F8" w:rsidRDefault="004040F8" w:rsidP="00D12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0"/>
                <w:tab w:val="left" w:pos="1134"/>
              </w:tabs>
              <w:ind w:hanging="2"/>
              <w:jc w:val="both"/>
              <w:rPr>
                <w:rFonts w:eastAsia="Calibri" w:cstheme="minorHAnsi"/>
                <w:b/>
                <w:bCs/>
                <w:color w:val="000000"/>
              </w:rPr>
            </w:pPr>
          </w:p>
          <w:p w14:paraId="3A171C04" w14:textId="77777777" w:rsidR="005051EC" w:rsidRDefault="005051EC" w:rsidP="00D12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0"/>
                <w:tab w:val="left" w:pos="1134"/>
              </w:tabs>
              <w:ind w:hanging="2"/>
              <w:jc w:val="both"/>
              <w:rPr>
                <w:rFonts w:eastAsia="Calibri" w:cstheme="minorHAnsi"/>
                <w:b/>
                <w:bCs/>
                <w:color w:val="000000"/>
              </w:rPr>
            </w:pPr>
          </w:p>
          <w:p w14:paraId="7B850CF2" w14:textId="77777777" w:rsidR="005051EC" w:rsidRDefault="005051EC" w:rsidP="00D12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0"/>
                <w:tab w:val="left" w:pos="1134"/>
              </w:tabs>
              <w:ind w:hanging="2"/>
              <w:jc w:val="both"/>
              <w:rPr>
                <w:rFonts w:eastAsia="Calibri" w:cstheme="minorHAnsi"/>
                <w:b/>
                <w:bCs/>
                <w:color w:val="000000"/>
              </w:rPr>
            </w:pPr>
          </w:p>
          <w:p w14:paraId="722875AF" w14:textId="77777777" w:rsidR="005051EC" w:rsidRDefault="005051EC" w:rsidP="00D12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0"/>
                <w:tab w:val="left" w:pos="1134"/>
              </w:tabs>
              <w:ind w:hanging="2"/>
              <w:jc w:val="both"/>
              <w:rPr>
                <w:rFonts w:eastAsia="Calibri" w:cstheme="minorHAnsi"/>
                <w:b/>
                <w:bCs/>
                <w:color w:val="000000"/>
              </w:rPr>
            </w:pPr>
          </w:p>
          <w:p w14:paraId="14F9E225" w14:textId="77777777" w:rsidR="005051EC" w:rsidRDefault="005051EC" w:rsidP="00D12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0"/>
                <w:tab w:val="left" w:pos="1134"/>
              </w:tabs>
              <w:ind w:hanging="2"/>
              <w:jc w:val="both"/>
              <w:rPr>
                <w:rFonts w:eastAsia="Calibri" w:cstheme="minorHAnsi"/>
                <w:b/>
                <w:bCs/>
                <w:color w:val="000000"/>
              </w:rPr>
            </w:pPr>
          </w:p>
          <w:p w14:paraId="3A080A69" w14:textId="77777777" w:rsidR="005051EC" w:rsidRDefault="005051EC" w:rsidP="00D12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0"/>
                <w:tab w:val="left" w:pos="1134"/>
              </w:tabs>
              <w:ind w:hanging="2"/>
              <w:jc w:val="both"/>
              <w:rPr>
                <w:rFonts w:eastAsia="Calibri" w:cstheme="minorHAnsi"/>
                <w:b/>
                <w:bCs/>
                <w:color w:val="000000"/>
              </w:rPr>
            </w:pPr>
          </w:p>
          <w:p w14:paraId="297B63AD" w14:textId="77777777" w:rsidR="005051EC" w:rsidRDefault="005051EC" w:rsidP="00D12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0"/>
                <w:tab w:val="left" w:pos="1134"/>
              </w:tabs>
              <w:ind w:hanging="2"/>
              <w:jc w:val="both"/>
              <w:rPr>
                <w:rFonts w:eastAsia="Calibri" w:cstheme="minorHAnsi"/>
                <w:b/>
                <w:bCs/>
                <w:color w:val="000000"/>
              </w:rPr>
            </w:pPr>
          </w:p>
          <w:p w14:paraId="3E1D9731" w14:textId="77777777" w:rsidR="005051EC" w:rsidRDefault="005051EC" w:rsidP="00D12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0"/>
                <w:tab w:val="left" w:pos="1134"/>
              </w:tabs>
              <w:ind w:hanging="2"/>
              <w:jc w:val="both"/>
              <w:rPr>
                <w:rFonts w:eastAsia="Calibri" w:cstheme="minorHAnsi"/>
                <w:b/>
                <w:bCs/>
                <w:color w:val="000000"/>
              </w:rPr>
            </w:pPr>
          </w:p>
          <w:p w14:paraId="35EB1319" w14:textId="77777777" w:rsidR="005051EC" w:rsidRDefault="005051EC" w:rsidP="00D12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0"/>
                <w:tab w:val="left" w:pos="1134"/>
              </w:tabs>
              <w:ind w:hanging="2"/>
              <w:jc w:val="both"/>
              <w:rPr>
                <w:rFonts w:eastAsia="Calibri" w:cstheme="minorHAnsi"/>
                <w:b/>
                <w:bCs/>
                <w:color w:val="000000"/>
              </w:rPr>
            </w:pPr>
          </w:p>
          <w:p w14:paraId="754C5ED2" w14:textId="77777777" w:rsidR="005051EC" w:rsidRDefault="005051EC" w:rsidP="00D12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0"/>
                <w:tab w:val="left" w:pos="1134"/>
              </w:tabs>
              <w:ind w:hanging="2"/>
              <w:jc w:val="both"/>
              <w:rPr>
                <w:rFonts w:eastAsia="Calibri" w:cstheme="minorHAnsi"/>
                <w:b/>
                <w:bCs/>
                <w:color w:val="000000"/>
              </w:rPr>
            </w:pPr>
          </w:p>
          <w:p w14:paraId="2C6E07D2" w14:textId="77777777" w:rsidR="005051EC" w:rsidRDefault="005051EC" w:rsidP="00D12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0"/>
                <w:tab w:val="left" w:pos="1134"/>
              </w:tabs>
              <w:ind w:hanging="2"/>
              <w:jc w:val="both"/>
              <w:rPr>
                <w:rFonts w:eastAsia="Calibri" w:cstheme="minorHAnsi"/>
                <w:b/>
                <w:bCs/>
                <w:color w:val="000000"/>
              </w:rPr>
            </w:pPr>
          </w:p>
          <w:p w14:paraId="62C1055C" w14:textId="77777777" w:rsidR="005051EC" w:rsidRDefault="005051EC" w:rsidP="00D12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0"/>
                <w:tab w:val="left" w:pos="1134"/>
              </w:tabs>
              <w:ind w:hanging="2"/>
              <w:jc w:val="both"/>
              <w:rPr>
                <w:rFonts w:eastAsia="Calibri" w:cstheme="minorHAnsi"/>
                <w:b/>
                <w:bCs/>
                <w:color w:val="000000"/>
              </w:rPr>
            </w:pPr>
          </w:p>
          <w:p w14:paraId="301C7E85" w14:textId="77777777" w:rsidR="005051EC" w:rsidRDefault="005051EC" w:rsidP="00D12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0"/>
                <w:tab w:val="left" w:pos="1134"/>
              </w:tabs>
              <w:ind w:hanging="2"/>
              <w:jc w:val="both"/>
              <w:rPr>
                <w:rFonts w:eastAsia="Calibri" w:cstheme="minorHAnsi"/>
                <w:b/>
                <w:bCs/>
                <w:color w:val="000000"/>
              </w:rPr>
            </w:pPr>
          </w:p>
          <w:p w14:paraId="2044FD6D" w14:textId="77777777" w:rsidR="005051EC" w:rsidRDefault="005051EC" w:rsidP="00D12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0"/>
                <w:tab w:val="left" w:pos="1134"/>
              </w:tabs>
              <w:ind w:hanging="2"/>
              <w:jc w:val="both"/>
              <w:rPr>
                <w:rFonts w:eastAsia="Calibri" w:cstheme="minorHAnsi"/>
                <w:b/>
                <w:bCs/>
                <w:color w:val="000000"/>
              </w:rPr>
            </w:pPr>
          </w:p>
          <w:p w14:paraId="50D37BCD" w14:textId="77777777" w:rsidR="005051EC" w:rsidRDefault="005051EC" w:rsidP="00D12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0"/>
                <w:tab w:val="left" w:pos="1134"/>
              </w:tabs>
              <w:ind w:hanging="2"/>
              <w:jc w:val="both"/>
              <w:rPr>
                <w:rFonts w:eastAsia="Calibri" w:cstheme="minorHAnsi"/>
                <w:b/>
                <w:bCs/>
                <w:color w:val="000000"/>
              </w:rPr>
            </w:pPr>
          </w:p>
          <w:p w14:paraId="4D7956FC" w14:textId="77777777" w:rsidR="005051EC" w:rsidRDefault="005051EC" w:rsidP="00D12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0"/>
                <w:tab w:val="left" w:pos="1134"/>
              </w:tabs>
              <w:ind w:hanging="2"/>
              <w:jc w:val="both"/>
              <w:rPr>
                <w:rFonts w:eastAsia="Calibri" w:cstheme="minorHAnsi"/>
                <w:b/>
                <w:bCs/>
                <w:color w:val="000000"/>
              </w:rPr>
            </w:pPr>
          </w:p>
          <w:p w14:paraId="147AC086" w14:textId="77777777" w:rsidR="005051EC" w:rsidRDefault="005051EC" w:rsidP="00D12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0"/>
                <w:tab w:val="left" w:pos="1134"/>
              </w:tabs>
              <w:ind w:hanging="2"/>
              <w:jc w:val="both"/>
              <w:rPr>
                <w:rFonts w:eastAsia="Calibri" w:cstheme="minorHAnsi"/>
                <w:b/>
                <w:bCs/>
                <w:color w:val="000000"/>
              </w:rPr>
            </w:pPr>
          </w:p>
          <w:p w14:paraId="4B5B6F35" w14:textId="77777777" w:rsidR="005051EC" w:rsidRDefault="005051EC" w:rsidP="00D12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0"/>
                <w:tab w:val="left" w:pos="1134"/>
              </w:tabs>
              <w:ind w:hanging="2"/>
              <w:jc w:val="both"/>
              <w:rPr>
                <w:rFonts w:eastAsia="Calibri" w:cstheme="minorHAnsi"/>
                <w:b/>
                <w:bCs/>
                <w:color w:val="000000"/>
              </w:rPr>
            </w:pPr>
          </w:p>
          <w:p w14:paraId="041E74AA" w14:textId="77777777" w:rsidR="005051EC" w:rsidRDefault="005051EC" w:rsidP="00D12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0"/>
                <w:tab w:val="left" w:pos="1134"/>
              </w:tabs>
              <w:ind w:hanging="2"/>
              <w:jc w:val="both"/>
              <w:rPr>
                <w:rFonts w:eastAsia="Calibri" w:cstheme="minorHAnsi"/>
                <w:b/>
                <w:bCs/>
                <w:color w:val="000000"/>
              </w:rPr>
            </w:pPr>
          </w:p>
          <w:p w14:paraId="63803B60" w14:textId="77777777" w:rsidR="005051EC" w:rsidRDefault="005051EC" w:rsidP="00D12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0"/>
                <w:tab w:val="left" w:pos="1134"/>
              </w:tabs>
              <w:ind w:hanging="2"/>
              <w:jc w:val="both"/>
              <w:rPr>
                <w:rFonts w:eastAsia="Calibri" w:cstheme="minorHAnsi"/>
                <w:b/>
                <w:bCs/>
                <w:color w:val="000000"/>
              </w:rPr>
            </w:pPr>
          </w:p>
          <w:p w14:paraId="5300D14F" w14:textId="77777777" w:rsidR="005051EC" w:rsidRDefault="005051EC" w:rsidP="00D12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0"/>
                <w:tab w:val="left" w:pos="1134"/>
              </w:tabs>
              <w:ind w:hanging="2"/>
              <w:jc w:val="both"/>
              <w:rPr>
                <w:rFonts w:eastAsia="Calibri" w:cstheme="minorHAnsi"/>
                <w:b/>
                <w:bCs/>
                <w:color w:val="000000"/>
              </w:rPr>
            </w:pPr>
          </w:p>
          <w:p w14:paraId="5574C2E9" w14:textId="77777777" w:rsidR="005051EC" w:rsidRDefault="005051EC" w:rsidP="00D12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0"/>
                <w:tab w:val="left" w:pos="1134"/>
              </w:tabs>
              <w:ind w:hanging="2"/>
              <w:jc w:val="both"/>
              <w:rPr>
                <w:rFonts w:eastAsia="Calibri" w:cstheme="minorHAnsi"/>
                <w:b/>
                <w:bCs/>
                <w:color w:val="000000"/>
              </w:rPr>
            </w:pPr>
          </w:p>
          <w:p w14:paraId="1F6BEAB5" w14:textId="77777777" w:rsidR="005051EC" w:rsidRDefault="005051EC" w:rsidP="00D12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0"/>
                <w:tab w:val="left" w:pos="1134"/>
              </w:tabs>
              <w:ind w:hanging="2"/>
              <w:jc w:val="both"/>
              <w:rPr>
                <w:rFonts w:eastAsia="Calibri" w:cstheme="minorHAnsi"/>
                <w:b/>
                <w:bCs/>
                <w:color w:val="000000"/>
              </w:rPr>
            </w:pPr>
          </w:p>
          <w:p w14:paraId="539A9938" w14:textId="77777777" w:rsidR="005051EC" w:rsidRDefault="005051EC" w:rsidP="00D12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0"/>
                <w:tab w:val="left" w:pos="1134"/>
              </w:tabs>
              <w:ind w:hanging="2"/>
              <w:jc w:val="both"/>
              <w:rPr>
                <w:rFonts w:eastAsia="Calibri" w:cstheme="minorHAnsi"/>
                <w:b/>
                <w:bCs/>
                <w:color w:val="000000"/>
              </w:rPr>
            </w:pPr>
          </w:p>
          <w:p w14:paraId="0989EA67" w14:textId="6344139B" w:rsidR="005051EC" w:rsidRDefault="005051EC" w:rsidP="00D12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0"/>
                <w:tab w:val="left" w:pos="1134"/>
              </w:tabs>
              <w:ind w:hanging="2"/>
              <w:jc w:val="both"/>
              <w:rPr>
                <w:rFonts w:eastAsia="Calibri" w:cstheme="minorHAnsi"/>
                <w:b/>
                <w:bCs/>
                <w:color w:val="000000"/>
              </w:rPr>
            </w:pPr>
          </w:p>
          <w:p w14:paraId="756723E2" w14:textId="77777777" w:rsidR="005051EC" w:rsidRPr="000811BE" w:rsidRDefault="005051EC" w:rsidP="005051EC">
            <w:pPr>
              <w:pStyle w:val="2"/>
              <w:jc w:val="both"/>
              <w:outlineLvl w:val="1"/>
              <w:rPr>
                <w:rFonts w:ascii="Times New Roman" w:hAnsi="Times New Roman" w:cs="Times New Roman"/>
                <w:i/>
                <w:iCs/>
                <w:sz w:val="23"/>
                <w:szCs w:val="23"/>
                <w:highlight w:val="cyan"/>
                <w:lang w:eastAsia="ar-SA"/>
              </w:rPr>
            </w:pPr>
            <w:r w:rsidRPr="000811BE">
              <w:rPr>
                <w:rFonts w:ascii="Times New Roman" w:hAnsi="Times New Roman" w:cs="Times New Roman"/>
                <w:i/>
                <w:iCs/>
                <w:sz w:val="23"/>
                <w:szCs w:val="23"/>
                <w:highlight w:val="cyan"/>
                <w:lang w:eastAsia="ar-SA"/>
              </w:rPr>
              <w:t xml:space="preserve">Банковская гарантия регулируется ст. 368–379 ГК РФ, и эти нормы не предусматривают обязательства гаранта уплачивать отдельную неустойку за нарушение своих обязанностей. Гарант обязан исполнить требование бенефициара в пределах суммы гарантии, но не обязан платить сверх неё штрафные санкции.  Большинство банков прямо указывают в своих регламентах, что: - в текст </w:t>
            </w:r>
            <w:r w:rsidRPr="001F35AA">
              <w:rPr>
                <w:rFonts w:ascii="Times New Roman" w:hAnsi="Times New Roman" w:cs="Times New Roman"/>
                <w:i/>
                <w:iCs/>
                <w:sz w:val="23"/>
                <w:szCs w:val="23"/>
                <w:highlight w:val="cyan"/>
                <w:lang w:eastAsia="ar-SA"/>
              </w:rPr>
              <w:t>гарантии не включаются дополнительные штрафы, - не допускается повышение ответственности гаранта сверх гарантируемой суммы.</w:t>
            </w:r>
          </w:p>
          <w:p w14:paraId="2CF77FFC" w14:textId="77777777" w:rsidR="005051EC" w:rsidRDefault="005051EC" w:rsidP="005051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0"/>
                <w:tab w:val="left" w:pos="1134"/>
              </w:tabs>
              <w:ind w:hanging="2"/>
              <w:jc w:val="both"/>
              <w:rPr>
                <w:rFonts w:ascii="Times New Roman" w:hAnsi="Times New Roman" w:cs="Times New Roman"/>
                <w:sz w:val="23"/>
                <w:szCs w:val="23"/>
                <w:lang w:eastAsia="ar-SA"/>
              </w:rPr>
            </w:pPr>
            <w:r w:rsidRPr="000811BE">
              <w:rPr>
                <w:rFonts w:ascii="Times New Roman" w:hAnsi="Times New Roman" w:cs="Times New Roman"/>
                <w:i/>
                <w:iCs/>
                <w:sz w:val="23"/>
                <w:szCs w:val="23"/>
                <w:highlight w:val="cyan"/>
                <w:lang w:eastAsia="ar-SA"/>
              </w:rPr>
              <w:t xml:space="preserve">Размер неустойки — чрезмерный и потенциально ничтожный, Неустойка </w:t>
            </w:r>
            <w:r w:rsidRPr="000811BE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  <w:highlight w:val="cyan"/>
                <w:lang w:eastAsia="ar-SA"/>
              </w:rPr>
              <w:t>0,1% в день</w:t>
            </w:r>
            <w:r w:rsidRPr="000811BE">
              <w:rPr>
                <w:rFonts w:ascii="Times New Roman" w:hAnsi="Times New Roman" w:cs="Times New Roman"/>
                <w:i/>
                <w:iCs/>
                <w:sz w:val="23"/>
                <w:szCs w:val="23"/>
                <w:highlight w:val="cyan"/>
                <w:lang w:eastAsia="ar-SA"/>
              </w:rPr>
              <w:t xml:space="preserve"> = </w:t>
            </w:r>
            <w:r w:rsidRPr="000811BE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  <w:highlight w:val="cyan"/>
                <w:lang w:eastAsia="ar-SA"/>
              </w:rPr>
              <w:t>36,5% годовых</w:t>
            </w:r>
            <w:r w:rsidRPr="000811BE">
              <w:rPr>
                <w:rFonts w:ascii="Times New Roman" w:hAnsi="Times New Roman" w:cs="Times New Roman"/>
                <w:i/>
                <w:iCs/>
                <w:sz w:val="23"/>
                <w:szCs w:val="23"/>
                <w:highlight w:val="cyan"/>
                <w:lang w:eastAsia="ar-SA"/>
              </w:rPr>
              <w:t xml:space="preserve"> — это фактически запретительная ставка. Суды нередко уменьшают такую неустойку как явно несоразмерную (ст. 333 ГК РФ), признают положения о штрафных санкциях, выходящих за пределы существа инструмента</w:t>
            </w:r>
            <w:r w:rsidRPr="001F35AA">
              <w:rPr>
                <w:rFonts w:ascii="Times New Roman" w:hAnsi="Times New Roman" w:cs="Times New Roman"/>
                <w:i/>
                <w:iCs/>
                <w:sz w:val="23"/>
                <w:szCs w:val="23"/>
                <w:highlight w:val="cyan"/>
                <w:lang w:eastAsia="ar-SA"/>
              </w:rPr>
              <w:t>, недопустимыми.</w:t>
            </w:r>
            <w:r w:rsidRPr="000811BE">
              <w:rPr>
                <w:rFonts w:ascii="Times New Roman" w:hAnsi="Times New Roman" w:cs="Times New Roman"/>
                <w:i/>
                <w:iCs/>
                <w:sz w:val="23"/>
                <w:szCs w:val="23"/>
                <w:highlight w:val="cyan"/>
                <w:lang w:eastAsia="ar-SA"/>
              </w:rPr>
              <w:t xml:space="preserve"> </w:t>
            </w:r>
            <w:r w:rsidRPr="001F35AA">
              <w:rPr>
                <w:rFonts w:ascii="Times New Roman" w:hAnsi="Times New Roman" w:cs="Times New Roman"/>
                <w:b/>
                <w:bCs/>
                <w:sz w:val="23"/>
                <w:szCs w:val="23"/>
                <w:highlight w:val="green"/>
                <w:lang w:eastAsia="ar-SA"/>
              </w:rPr>
              <w:t xml:space="preserve">Предлагаемая формулировка: </w:t>
            </w:r>
            <w:r w:rsidRPr="001F35AA"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ar-SA"/>
              </w:rPr>
              <w:t xml:space="preserve">«Гарант уплачивает сумму гарантии в случае получения надлежащего требования в порядке и сроки, установленные ст. 374 ГК РФ. В случае просрочки исполнения гарант несёт ответственность в соответствии с законодательством Российской </w:t>
            </w:r>
            <w:proofErr w:type="gramStart"/>
            <w:r w:rsidRPr="001F35AA"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ar-SA"/>
              </w:rPr>
              <w:t>Федерации</w:t>
            </w:r>
            <w:r>
              <w:rPr>
                <w:rFonts w:ascii="Times New Roman" w:hAnsi="Times New Roman" w:cs="Times New Roman"/>
                <w:sz w:val="23"/>
                <w:szCs w:val="23"/>
                <w:lang w:eastAsia="ar-SA"/>
              </w:rPr>
              <w:t xml:space="preserve">  </w:t>
            </w:r>
            <w:commentRangeStart w:id="2"/>
            <w:r w:rsidRPr="005051EC">
              <w:rPr>
                <w:rFonts w:ascii="Times New Roman" w:hAnsi="Times New Roman" w:cs="Times New Roman"/>
                <w:sz w:val="23"/>
                <w:szCs w:val="23"/>
                <w:highlight w:val="magenta"/>
                <w:lang w:eastAsia="ar-SA"/>
              </w:rPr>
              <w:t>или</w:t>
            </w:r>
            <w:proofErr w:type="gramEnd"/>
            <w:r w:rsidRPr="005051EC">
              <w:rPr>
                <w:rFonts w:ascii="Times New Roman" w:hAnsi="Times New Roman" w:cs="Times New Roman"/>
                <w:sz w:val="23"/>
                <w:szCs w:val="23"/>
                <w:highlight w:val="magenta"/>
                <w:lang w:eastAsia="ar-SA"/>
              </w:rPr>
              <w:t xml:space="preserve"> исключить</w:t>
            </w:r>
            <w:commentRangeEnd w:id="2"/>
            <w:r w:rsidR="009F4DC9">
              <w:rPr>
                <w:rStyle w:val="a4"/>
              </w:rPr>
              <w:commentReference w:id="2"/>
            </w:r>
          </w:p>
          <w:p w14:paraId="477DCC2A" w14:textId="77777777" w:rsidR="00874B24" w:rsidRDefault="00874B24" w:rsidP="005051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0"/>
                <w:tab w:val="left" w:pos="1134"/>
              </w:tabs>
              <w:ind w:hanging="2"/>
              <w:jc w:val="both"/>
              <w:rPr>
                <w:rFonts w:ascii="Times New Roman" w:hAnsi="Times New Roman" w:cs="Times New Roman"/>
                <w:sz w:val="23"/>
                <w:szCs w:val="23"/>
                <w:lang w:eastAsia="ar-SA"/>
              </w:rPr>
            </w:pPr>
          </w:p>
          <w:p w14:paraId="7C715E6F" w14:textId="77777777" w:rsidR="00874B24" w:rsidRDefault="00874B24" w:rsidP="005051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0"/>
                <w:tab w:val="left" w:pos="1134"/>
              </w:tabs>
              <w:ind w:hanging="2"/>
              <w:jc w:val="both"/>
              <w:rPr>
                <w:rFonts w:ascii="Times New Roman" w:hAnsi="Times New Roman" w:cs="Times New Roman"/>
                <w:sz w:val="23"/>
                <w:szCs w:val="23"/>
                <w:lang w:eastAsia="ar-SA"/>
              </w:rPr>
            </w:pPr>
          </w:p>
          <w:p w14:paraId="63769EEE" w14:textId="77777777" w:rsidR="00874B24" w:rsidRDefault="00874B24" w:rsidP="005051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0"/>
                <w:tab w:val="left" w:pos="1134"/>
              </w:tabs>
              <w:ind w:hanging="2"/>
              <w:jc w:val="both"/>
              <w:rPr>
                <w:rFonts w:ascii="Times New Roman" w:hAnsi="Times New Roman" w:cs="Times New Roman"/>
                <w:sz w:val="23"/>
                <w:szCs w:val="23"/>
                <w:lang w:eastAsia="ar-SA"/>
              </w:rPr>
            </w:pPr>
          </w:p>
          <w:p w14:paraId="3ED2DE38" w14:textId="77777777" w:rsidR="00874B24" w:rsidRDefault="00874B24" w:rsidP="005051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0"/>
                <w:tab w:val="left" w:pos="1134"/>
              </w:tabs>
              <w:ind w:hanging="2"/>
              <w:jc w:val="both"/>
              <w:rPr>
                <w:rFonts w:ascii="Times New Roman" w:hAnsi="Times New Roman" w:cs="Times New Roman"/>
                <w:sz w:val="23"/>
                <w:szCs w:val="23"/>
                <w:lang w:eastAsia="ar-SA"/>
              </w:rPr>
            </w:pPr>
          </w:p>
          <w:p w14:paraId="3BCC1860" w14:textId="77777777" w:rsidR="00874B24" w:rsidRDefault="00874B24" w:rsidP="005051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0"/>
                <w:tab w:val="left" w:pos="1134"/>
              </w:tabs>
              <w:ind w:hanging="2"/>
              <w:jc w:val="both"/>
              <w:rPr>
                <w:rFonts w:ascii="Times New Roman" w:hAnsi="Times New Roman" w:cs="Times New Roman"/>
                <w:sz w:val="23"/>
                <w:szCs w:val="23"/>
                <w:lang w:eastAsia="ar-SA"/>
              </w:rPr>
            </w:pPr>
          </w:p>
          <w:p w14:paraId="09CBEC8F" w14:textId="77777777" w:rsidR="00874B24" w:rsidRDefault="00874B24" w:rsidP="005051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0"/>
                <w:tab w:val="left" w:pos="1134"/>
              </w:tabs>
              <w:ind w:hanging="2"/>
              <w:jc w:val="both"/>
              <w:rPr>
                <w:rFonts w:ascii="Times New Roman" w:hAnsi="Times New Roman" w:cs="Times New Roman"/>
                <w:sz w:val="23"/>
                <w:szCs w:val="23"/>
                <w:lang w:eastAsia="ar-SA"/>
              </w:rPr>
            </w:pPr>
          </w:p>
          <w:p w14:paraId="5A094D09" w14:textId="77777777" w:rsidR="00874B24" w:rsidRDefault="00874B24" w:rsidP="005051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0"/>
                <w:tab w:val="left" w:pos="1134"/>
              </w:tabs>
              <w:ind w:hanging="2"/>
              <w:jc w:val="both"/>
              <w:rPr>
                <w:rFonts w:ascii="Times New Roman" w:hAnsi="Times New Roman" w:cs="Times New Roman"/>
                <w:sz w:val="23"/>
                <w:szCs w:val="23"/>
                <w:lang w:eastAsia="ar-SA"/>
              </w:rPr>
            </w:pPr>
          </w:p>
          <w:p w14:paraId="0EB26BAC" w14:textId="77777777" w:rsidR="00874B24" w:rsidRDefault="00874B24" w:rsidP="005051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0"/>
                <w:tab w:val="left" w:pos="1134"/>
              </w:tabs>
              <w:ind w:hanging="2"/>
              <w:jc w:val="both"/>
              <w:rPr>
                <w:rFonts w:ascii="Times New Roman" w:hAnsi="Times New Roman" w:cs="Times New Roman"/>
                <w:sz w:val="23"/>
                <w:szCs w:val="23"/>
                <w:lang w:eastAsia="ar-SA"/>
              </w:rPr>
            </w:pPr>
          </w:p>
          <w:p w14:paraId="4789D7C7" w14:textId="77777777" w:rsidR="00874B24" w:rsidRDefault="00874B24" w:rsidP="005051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0"/>
                <w:tab w:val="left" w:pos="1134"/>
              </w:tabs>
              <w:ind w:hanging="2"/>
              <w:jc w:val="both"/>
              <w:rPr>
                <w:rFonts w:ascii="Times New Roman" w:hAnsi="Times New Roman" w:cs="Times New Roman"/>
                <w:sz w:val="23"/>
                <w:szCs w:val="23"/>
                <w:lang w:eastAsia="ar-SA"/>
              </w:rPr>
            </w:pPr>
          </w:p>
          <w:p w14:paraId="28DB2055" w14:textId="77777777" w:rsidR="00874B24" w:rsidRDefault="00874B24" w:rsidP="005051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0"/>
                <w:tab w:val="left" w:pos="1134"/>
              </w:tabs>
              <w:ind w:hanging="2"/>
              <w:jc w:val="both"/>
              <w:rPr>
                <w:rFonts w:ascii="Times New Roman" w:hAnsi="Times New Roman" w:cs="Times New Roman"/>
                <w:sz w:val="23"/>
                <w:szCs w:val="23"/>
                <w:lang w:eastAsia="ar-SA"/>
              </w:rPr>
            </w:pPr>
          </w:p>
          <w:p w14:paraId="793ECFB4" w14:textId="583E7549" w:rsidR="00874B24" w:rsidRDefault="009F4DC9" w:rsidP="005051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0"/>
                <w:tab w:val="left" w:pos="1134"/>
              </w:tabs>
              <w:ind w:hanging="2"/>
              <w:jc w:val="both"/>
              <w:rPr>
                <w:rFonts w:ascii="Times New Roman" w:hAnsi="Times New Roman" w:cs="Times New Roman"/>
                <w:sz w:val="23"/>
                <w:szCs w:val="23"/>
                <w:lang w:eastAsia="ar-SA"/>
              </w:rPr>
            </w:pPr>
            <w:r w:rsidRPr="00343895">
              <w:rPr>
                <w:rFonts w:ascii="Times New Roman" w:hAnsi="Times New Roman" w:cs="Times New Roman"/>
                <w:sz w:val="23"/>
                <w:szCs w:val="23"/>
                <w:highlight w:val="yellow"/>
                <w:lang w:eastAsia="ar-SA"/>
              </w:rPr>
              <w:t xml:space="preserve">При условии своевременного подписания Сторонами </w:t>
            </w:r>
            <w:r w:rsidR="00343895">
              <w:rPr>
                <w:rFonts w:ascii="Times New Roman" w:hAnsi="Times New Roman" w:cs="Times New Roman"/>
                <w:sz w:val="23"/>
                <w:szCs w:val="23"/>
                <w:highlight w:val="yellow"/>
                <w:lang w:eastAsia="ar-SA"/>
              </w:rPr>
              <w:t xml:space="preserve">соответствующего </w:t>
            </w:r>
            <w:r w:rsidRPr="00343895">
              <w:rPr>
                <w:rFonts w:ascii="Times New Roman" w:hAnsi="Times New Roman" w:cs="Times New Roman"/>
                <w:sz w:val="23"/>
                <w:szCs w:val="23"/>
                <w:highlight w:val="yellow"/>
                <w:lang w:eastAsia="ar-SA"/>
              </w:rPr>
              <w:t>дополнительного соглашения о продлении сроков</w:t>
            </w:r>
            <w:r w:rsidR="00343895" w:rsidRPr="00343895">
              <w:rPr>
                <w:rFonts w:ascii="Times New Roman" w:hAnsi="Times New Roman" w:cs="Times New Roman"/>
                <w:sz w:val="23"/>
                <w:szCs w:val="23"/>
                <w:highlight w:val="yellow"/>
                <w:lang w:eastAsia="ar-SA"/>
              </w:rPr>
              <w:t xml:space="preserve"> производства работ</w:t>
            </w:r>
          </w:p>
          <w:p w14:paraId="1DB7F710" w14:textId="77777777" w:rsidR="00874B24" w:rsidRDefault="00874B24" w:rsidP="005051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0"/>
                <w:tab w:val="left" w:pos="1134"/>
              </w:tabs>
              <w:ind w:hanging="2"/>
              <w:jc w:val="both"/>
              <w:rPr>
                <w:rFonts w:ascii="Times New Roman" w:hAnsi="Times New Roman" w:cs="Times New Roman"/>
                <w:sz w:val="23"/>
                <w:szCs w:val="23"/>
                <w:lang w:eastAsia="ar-SA"/>
              </w:rPr>
            </w:pPr>
          </w:p>
          <w:p w14:paraId="703D5DB9" w14:textId="215A3BE1" w:rsidR="009F4DC9" w:rsidRPr="00D12EC7" w:rsidRDefault="009F4DC9" w:rsidP="005051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0"/>
                <w:tab w:val="left" w:pos="1134"/>
              </w:tabs>
              <w:ind w:hanging="2"/>
              <w:jc w:val="both"/>
              <w:rPr>
                <w:rFonts w:eastAsia="Calibri" w:cstheme="minorHAnsi"/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14:paraId="0A2F348A" w14:textId="77777777" w:rsidR="008B045A" w:rsidRPr="00D12EC7" w:rsidRDefault="008B045A" w:rsidP="00D12EC7">
            <w:pPr>
              <w:jc w:val="both"/>
              <w:rPr>
                <w:rFonts w:cstheme="minorHAnsi"/>
                <w:bCs/>
              </w:rPr>
            </w:pPr>
            <w:r w:rsidRPr="00D12EC7">
              <w:rPr>
                <w:rFonts w:cstheme="minorHAnsi"/>
                <w:bCs/>
                <w:highlight w:val="yellow"/>
              </w:rPr>
              <w:lastRenderedPageBreak/>
              <w:t>????</w:t>
            </w:r>
          </w:p>
          <w:p w14:paraId="7D4166AF" w14:textId="0169B41F" w:rsidR="008B4097" w:rsidRPr="00D12EC7" w:rsidRDefault="008B4097" w:rsidP="00D12EC7">
            <w:pPr>
              <w:jc w:val="both"/>
              <w:rPr>
                <w:rFonts w:cstheme="minorHAnsi"/>
                <w:bCs/>
              </w:rPr>
            </w:pPr>
            <w:r w:rsidRPr="00D12EC7">
              <w:rPr>
                <w:rFonts w:cstheme="minorHAnsi"/>
                <w:bCs/>
              </w:rPr>
              <w:t xml:space="preserve">В договоре от ТМХ таких пунктов нет, приложен отдельный файл </w:t>
            </w:r>
            <w:proofErr w:type="gramStart"/>
            <w:r w:rsidRPr="00D12EC7">
              <w:rPr>
                <w:rFonts w:cstheme="minorHAnsi"/>
                <w:bCs/>
              </w:rPr>
              <w:t>с требованиям</w:t>
            </w:r>
            <w:proofErr w:type="gramEnd"/>
            <w:r w:rsidRPr="00D12EC7">
              <w:rPr>
                <w:rFonts w:cstheme="minorHAnsi"/>
                <w:bCs/>
              </w:rPr>
              <w:t xml:space="preserve"> к БГ</w:t>
            </w:r>
          </w:p>
        </w:tc>
      </w:tr>
      <w:tr w:rsidR="00B17B57" w:rsidRPr="00D12EC7" w14:paraId="63F741EE" w14:textId="77777777" w:rsidTr="00B22F6A">
        <w:tc>
          <w:tcPr>
            <w:tcW w:w="1162" w:type="dxa"/>
          </w:tcPr>
          <w:p w14:paraId="2F9AB981" w14:textId="1069D889" w:rsidR="00B17B57" w:rsidRPr="00D12EC7" w:rsidRDefault="00B17B57" w:rsidP="00D12EC7">
            <w:pPr>
              <w:jc w:val="both"/>
              <w:rPr>
                <w:rFonts w:cstheme="minorHAnsi"/>
                <w:bCs/>
              </w:rPr>
            </w:pPr>
            <w:r w:rsidRPr="00D12EC7">
              <w:rPr>
                <w:rFonts w:cstheme="minorHAnsi"/>
                <w:bCs/>
              </w:rPr>
              <w:lastRenderedPageBreak/>
              <w:t>4.2.1.</w:t>
            </w:r>
          </w:p>
        </w:tc>
        <w:tc>
          <w:tcPr>
            <w:tcW w:w="6238" w:type="dxa"/>
          </w:tcPr>
          <w:p w14:paraId="1FA9305D" w14:textId="5ABD68D2" w:rsidR="00B17B57" w:rsidRPr="00D12EC7" w:rsidRDefault="00B17B57" w:rsidP="00D12EC7">
            <w:pPr>
              <w:pStyle w:val="HTML"/>
              <w:numPr>
                <w:ilvl w:val="1"/>
                <w:numId w:val="13"/>
              </w:numPr>
              <w:tabs>
                <w:tab w:val="clear" w:pos="916"/>
                <w:tab w:val="left" w:pos="0"/>
                <w:tab w:val="left" w:pos="1134"/>
              </w:tabs>
              <w:spacing w:line="240" w:lineRule="auto"/>
              <w:ind w:leftChars="0" w:firstLineChars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D12EC7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Оплата выполненных Подрядчиком Работ.</w:t>
            </w:r>
            <w:r w:rsidRPr="00D12EC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</w:p>
          <w:p w14:paraId="38B11EA7" w14:textId="5B77048F" w:rsidR="00B17B57" w:rsidRPr="00D12EC7" w:rsidRDefault="00B17B57" w:rsidP="00D12EC7">
            <w:pPr>
              <w:pStyle w:val="HTML"/>
              <w:tabs>
                <w:tab w:val="clear" w:pos="916"/>
                <w:tab w:val="clear" w:pos="1832"/>
                <w:tab w:val="left" w:pos="0"/>
                <w:tab w:val="left" w:pos="1276"/>
              </w:tabs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D12EC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4.2.1. Платеж в размере 65</w:t>
            </w:r>
            <w:r w:rsidRPr="00D12EC7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%</w:t>
            </w:r>
            <w:r w:rsidRPr="00D12EC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(шестьдесят пять) от цены Договора, что составляет </w:t>
            </w:r>
            <w:r w:rsidRPr="00D12EC7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__________________ (_________________________) рубль _____ копеек, </w:t>
            </w:r>
            <w:r w:rsidRPr="00D12EC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в том числе НДС 20% _________ (_____________________________) рублей _______ копеек, уплачивается Заказчиком Подрядчику на основании счета Подрядчика после подписания Сторонами последнего Акта о приемке выполненных работ (унифицированная форма КС-2) с приложением Справки о стоимости выполненных работ и затрат (унифицированная форма КС-3), </w:t>
            </w:r>
            <w:r w:rsidRPr="00D12EC7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в течении 15 (пятнадцати) рабочих дней </w:t>
            </w:r>
            <w:r w:rsidRPr="00D12EC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после предъявления Подрядчиком надлежаще оформленного счета на оплату, содержащего ссылку на подписанные акты КС-2 и справку КС-3, с учетом зачета выплаченного в соответствии с п.4.1 Договора авансового платежа,  пропорционально </w:t>
            </w:r>
            <w:r w:rsidRPr="00D12EC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>выполненному объему работ, зафиксированному в подписанных обеими Сторонами Актах о приемке выполненных работ по форме КС-2.</w:t>
            </w:r>
          </w:p>
          <w:p w14:paraId="5DCB5949" w14:textId="77777777" w:rsidR="00B17B57" w:rsidRPr="00D12EC7" w:rsidRDefault="00B17B57" w:rsidP="00D12EC7">
            <w:pPr>
              <w:jc w:val="both"/>
              <w:rPr>
                <w:rFonts w:cstheme="minorHAnsi"/>
                <w:bCs/>
                <w:color w:val="FF0000"/>
              </w:rPr>
            </w:pPr>
          </w:p>
        </w:tc>
        <w:tc>
          <w:tcPr>
            <w:tcW w:w="6521" w:type="dxa"/>
          </w:tcPr>
          <w:p w14:paraId="736823AA" w14:textId="1DA1031E" w:rsidR="00841EF3" w:rsidRPr="00D12EC7" w:rsidRDefault="00841EF3" w:rsidP="00D12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0"/>
                <w:tab w:val="left" w:pos="1134"/>
              </w:tabs>
              <w:ind w:hanging="2"/>
              <w:jc w:val="both"/>
              <w:rPr>
                <w:rFonts w:cstheme="minorHAnsi"/>
                <w:lang w:val="x-none" w:eastAsia="x-none"/>
              </w:rPr>
            </w:pPr>
            <w:r w:rsidRPr="00D12EC7">
              <w:rPr>
                <w:rFonts w:eastAsia="Calibri" w:cstheme="minorHAnsi"/>
                <w:b/>
                <w:bCs/>
                <w:color w:val="000000"/>
              </w:rPr>
              <w:lastRenderedPageBreak/>
              <w:t xml:space="preserve">4.2. Оплата выполненных Подрядчиком Работ </w:t>
            </w:r>
            <w:r w:rsidRPr="00D12EC7">
              <w:rPr>
                <w:rFonts w:eastAsia="Calibri" w:cstheme="minorHAnsi"/>
                <w:b/>
                <w:bCs/>
                <w:color w:val="FF0000"/>
              </w:rPr>
              <w:t>и поставленных материалов</w:t>
            </w:r>
            <w:r w:rsidR="008B4097" w:rsidRPr="00D12EC7">
              <w:rPr>
                <w:rFonts w:eastAsia="Calibri" w:cstheme="minorHAnsi"/>
                <w:b/>
                <w:bCs/>
                <w:color w:val="FF0000"/>
              </w:rPr>
              <w:t xml:space="preserve"> / оборудования</w:t>
            </w:r>
            <w:r w:rsidRPr="00D12EC7">
              <w:rPr>
                <w:rFonts w:eastAsia="Calibri" w:cstheme="minorHAnsi"/>
                <w:b/>
                <w:bCs/>
                <w:color w:val="000000"/>
              </w:rPr>
              <w:t>.</w:t>
            </w:r>
            <w:r w:rsidRPr="00D12EC7">
              <w:rPr>
                <w:rFonts w:cstheme="minorHAnsi"/>
                <w:lang w:eastAsia="x-none"/>
              </w:rPr>
              <w:t xml:space="preserve"> </w:t>
            </w:r>
          </w:p>
          <w:p w14:paraId="072677B4" w14:textId="5FFFAB2B" w:rsidR="00B17B57" w:rsidRPr="00D12EC7" w:rsidRDefault="00B17B57" w:rsidP="00D12EC7">
            <w:pPr>
              <w:jc w:val="both"/>
              <w:rPr>
                <w:rFonts w:eastAsia="Calibri" w:cstheme="minorHAnsi"/>
              </w:rPr>
            </w:pPr>
            <w:r w:rsidRPr="00D12EC7">
              <w:rPr>
                <w:rFonts w:cstheme="minorHAnsi"/>
              </w:rPr>
              <w:t xml:space="preserve">4.2.1. </w:t>
            </w:r>
            <w:r w:rsidRPr="00D12EC7">
              <w:rPr>
                <w:rFonts w:cstheme="minorHAnsi"/>
                <w:color w:val="FF0000"/>
              </w:rPr>
              <w:t xml:space="preserve">Оплата выполненных </w:t>
            </w:r>
            <w:r w:rsidRPr="00D12EC7">
              <w:rPr>
                <w:rFonts w:eastAsia="Calibri" w:cstheme="minorHAnsi"/>
                <w:color w:val="FF0000"/>
              </w:rPr>
              <w:t>Подрядчиком Работ осуществляется Заказчиком промежуточными платежами на основании счета Подрядчика после подписания Сторонами Актов о приемке выполненных работ (унифицированная</w:t>
            </w:r>
            <w:r w:rsidRPr="00D12EC7">
              <w:rPr>
                <w:rFonts w:cstheme="minorHAnsi"/>
                <w:color w:val="FF0000"/>
              </w:rPr>
              <w:t xml:space="preserve"> </w:t>
            </w:r>
            <w:r w:rsidRPr="00D12EC7">
              <w:rPr>
                <w:rFonts w:eastAsia="Calibri" w:cstheme="minorHAnsi"/>
                <w:color w:val="FF0000"/>
              </w:rPr>
              <w:t xml:space="preserve">форма КС-2) с приложением Справки о стоимости выполненных работ и затрат (унифицированная форма КС-3), </w:t>
            </w:r>
            <w:r w:rsidRPr="00D12EC7">
              <w:rPr>
                <w:rFonts w:eastAsia="Calibri" w:cstheme="minorHAnsi"/>
                <w:b/>
                <w:bCs/>
                <w:color w:val="FF0000"/>
              </w:rPr>
              <w:t xml:space="preserve">в течение </w:t>
            </w:r>
            <w:r w:rsidR="00343895">
              <w:rPr>
                <w:rFonts w:cstheme="minorHAnsi"/>
                <w:b/>
                <w:bCs/>
                <w:color w:val="FF0000"/>
              </w:rPr>
              <w:t>10</w:t>
            </w:r>
            <w:r w:rsidR="00841EF3" w:rsidRPr="00D12EC7">
              <w:rPr>
                <w:rFonts w:cstheme="minorHAnsi"/>
                <w:b/>
                <w:bCs/>
                <w:color w:val="FF0000"/>
              </w:rPr>
              <w:t xml:space="preserve"> (</w:t>
            </w:r>
            <w:r w:rsidR="00343895">
              <w:rPr>
                <w:rFonts w:cstheme="minorHAnsi"/>
                <w:b/>
                <w:bCs/>
                <w:color w:val="FF0000"/>
              </w:rPr>
              <w:t>десяти</w:t>
            </w:r>
            <w:r w:rsidR="00841EF3" w:rsidRPr="00D12EC7">
              <w:rPr>
                <w:rFonts w:cstheme="minorHAnsi"/>
                <w:b/>
                <w:bCs/>
                <w:color w:val="FF0000"/>
              </w:rPr>
              <w:t xml:space="preserve">) </w:t>
            </w:r>
            <w:r w:rsidR="00D12EC7" w:rsidRPr="00D12EC7">
              <w:rPr>
                <w:rFonts w:cstheme="minorHAnsi"/>
                <w:b/>
                <w:bCs/>
                <w:color w:val="FF0000"/>
              </w:rPr>
              <w:t>календарных</w:t>
            </w:r>
            <w:r w:rsidRPr="00D12EC7">
              <w:rPr>
                <w:rFonts w:eastAsia="Calibri" w:cstheme="minorHAnsi"/>
                <w:b/>
                <w:bCs/>
                <w:color w:val="FF0000"/>
              </w:rPr>
              <w:t xml:space="preserve"> дней</w:t>
            </w:r>
            <w:r w:rsidRPr="00D12EC7">
              <w:rPr>
                <w:rFonts w:eastAsia="Calibri" w:cstheme="minorHAnsi"/>
                <w:color w:val="FF0000"/>
              </w:rPr>
              <w:t xml:space="preserve"> после предъявления Подрядчиком надлежаще оформленного счета на оплату, содержащего ссылку на подписанные акты КС-2 и справку КС-3, </w:t>
            </w:r>
            <w:r w:rsidRPr="00D12EC7">
              <w:rPr>
                <w:rFonts w:eastAsia="Calibri" w:cstheme="minorHAnsi"/>
              </w:rPr>
              <w:t>с учетом зачета выплаченного в соответствии с п.4.1 Договора авансового платежа,  пропорционально выполненному объему работ, зафиксированному в подписанных обеими Сторонами Актах о приемке выполненных работ по форме КС-2.</w:t>
            </w:r>
          </w:p>
          <w:p w14:paraId="5D2D340A" w14:textId="529C6125" w:rsidR="00841EF3" w:rsidRPr="00D12EC7" w:rsidRDefault="00841EF3" w:rsidP="00D12EC7">
            <w:pPr>
              <w:jc w:val="both"/>
              <w:rPr>
                <w:rFonts w:cstheme="minorHAnsi"/>
                <w:color w:val="FF0000"/>
              </w:rPr>
            </w:pPr>
            <w:r w:rsidRPr="00D12EC7">
              <w:rPr>
                <w:rFonts w:eastAsia="Calibri" w:cstheme="minorHAnsi"/>
                <w:color w:val="FF0000"/>
              </w:rPr>
              <w:lastRenderedPageBreak/>
              <w:t>4.2.2. Стоимость поставленных материалов</w:t>
            </w:r>
            <w:r w:rsidR="008B4097" w:rsidRPr="00D12EC7">
              <w:rPr>
                <w:rFonts w:eastAsia="Calibri" w:cstheme="minorHAnsi"/>
                <w:color w:val="FF0000"/>
              </w:rPr>
              <w:t xml:space="preserve"> / оборудования</w:t>
            </w:r>
            <w:r w:rsidRPr="00D12EC7">
              <w:rPr>
                <w:rFonts w:eastAsia="Calibri" w:cstheme="minorHAnsi"/>
                <w:color w:val="FF0000"/>
              </w:rPr>
              <w:t xml:space="preserve"> уплачивается Заказчиком Подрядчику на основании счета Подрядчика </w:t>
            </w:r>
            <w:r w:rsidR="00D12EC7" w:rsidRPr="00D12EC7">
              <w:rPr>
                <w:rFonts w:eastAsia="Calibri" w:cstheme="minorHAnsi"/>
                <w:b/>
                <w:bCs/>
                <w:color w:val="FF0000"/>
              </w:rPr>
              <w:t xml:space="preserve">в течение </w:t>
            </w:r>
            <w:r w:rsidR="00D12EC7" w:rsidRPr="00D12EC7">
              <w:rPr>
                <w:rFonts w:cstheme="minorHAnsi"/>
                <w:b/>
                <w:bCs/>
                <w:color w:val="FF0000"/>
              </w:rPr>
              <w:t>1</w:t>
            </w:r>
            <w:r w:rsidR="00343895">
              <w:rPr>
                <w:rFonts w:cstheme="minorHAnsi"/>
                <w:b/>
                <w:bCs/>
                <w:color w:val="FF0000"/>
              </w:rPr>
              <w:t>0</w:t>
            </w:r>
            <w:r w:rsidR="00D12EC7" w:rsidRPr="00D12EC7">
              <w:rPr>
                <w:rFonts w:cstheme="minorHAnsi"/>
                <w:b/>
                <w:bCs/>
                <w:color w:val="FF0000"/>
              </w:rPr>
              <w:t xml:space="preserve"> (</w:t>
            </w:r>
            <w:r w:rsidR="00343895">
              <w:rPr>
                <w:rFonts w:cstheme="minorHAnsi"/>
                <w:b/>
                <w:bCs/>
                <w:color w:val="FF0000"/>
              </w:rPr>
              <w:t>десяти</w:t>
            </w:r>
            <w:r w:rsidR="00D12EC7" w:rsidRPr="00D12EC7">
              <w:rPr>
                <w:rFonts w:cstheme="minorHAnsi"/>
                <w:b/>
                <w:bCs/>
                <w:color w:val="FF0000"/>
              </w:rPr>
              <w:t>) календарных</w:t>
            </w:r>
            <w:r w:rsidR="00D12EC7" w:rsidRPr="00D12EC7">
              <w:rPr>
                <w:rFonts w:eastAsia="Calibri" w:cstheme="minorHAnsi"/>
                <w:b/>
                <w:bCs/>
                <w:color w:val="FF0000"/>
              </w:rPr>
              <w:t xml:space="preserve"> </w:t>
            </w:r>
            <w:proofErr w:type="gramStart"/>
            <w:r w:rsidR="00D12EC7" w:rsidRPr="00D12EC7">
              <w:rPr>
                <w:rFonts w:eastAsia="Calibri" w:cstheme="minorHAnsi"/>
                <w:b/>
                <w:bCs/>
                <w:color w:val="FF0000"/>
              </w:rPr>
              <w:t>дней</w:t>
            </w:r>
            <w:r w:rsidRPr="00D12EC7">
              <w:rPr>
                <w:rFonts w:eastAsia="Calibri" w:cstheme="minorHAnsi"/>
                <w:color w:val="FF0000"/>
              </w:rPr>
              <w:t xml:space="preserve">  после</w:t>
            </w:r>
            <w:proofErr w:type="gramEnd"/>
            <w:r w:rsidRPr="00D12EC7">
              <w:rPr>
                <w:rFonts w:eastAsia="Calibri" w:cstheme="minorHAnsi"/>
                <w:color w:val="FF0000"/>
              </w:rPr>
              <w:t xml:space="preserve"> подписания Сторонами </w:t>
            </w:r>
            <w:commentRangeStart w:id="3"/>
            <w:r w:rsidRPr="00D12EC7">
              <w:rPr>
                <w:rFonts w:eastAsia="Calibri" w:cstheme="minorHAnsi"/>
                <w:color w:val="FF0000"/>
              </w:rPr>
              <w:t>УПД</w:t>
            </w:r>
            <w:commentRangeEnd w:id="3"/>
            <w:r w:rsidR="00343895">
              <w:rPr>
                <w:rStyle w:val="a4"/>
              </w:rPr>
              <w:commentReference w:id="3"/>
            </w:r>
            <w:r w:rsidR="00343895">
              <w:rPr>
                <w:rFonts w:eastAsia="Calibri" w:cstheme="minorHAnsi"/>
                <w:color w:val="FF0000"/>
              </w:rPr>
              <w:t xml:space="preserve"> </w:t>
            </w:r>
            <w:r w:rsidRPr="00D12EC7">
              <w:rPr>
                <w:rFonts w:eastAsia="Calibri" w:cstheme="minorHAnsi"/>
                <w:color w:val="FF0000"/>
              </w:rPr>
              <w:t xml:space="preserve"> на поставленные материалы, с учетом зачета выплаченного в соответствии с п.4.1 Договора авансового платежа, пропорционально поставленному объему материалов</w:t>
            </w:r>
          </w:p>
        </w:tc>
        <w:tc>
          <w:tcPr>
            <w:tcW w:w="1701" w:type="dxa"/>
          </w:tcPr>
          <w:p w14:paraId="3260DBD7" w14:textId="41327C3B" w:rsidR="0080655E" w:rsidRPr="00D12EC7" w:rsidRDefault="0080655E" w:rsidP="00D12EC7">
            <w:pPr>
              <w:jc w:val="both"/>
              <w:rPr>
                <w:rFonts w:cstheme="minorHAnsi"/>
                <w:bCs/>
              </w:rPr>
            </w:pPr>
          </w:p>
          <w:p w14:paraId="48D4C597" w14:textId="25AD09C0" w:rsidR="008B4097" w:rsidRPr="00D12EC7" w:rsidRDefault="008B4097" w:rsidP="00D12EC7">
            <w:pPr>
              <w:jc w:val="both"/>
              <w:rPr>
                <w:rFonts w:cstheme="minorHAnsi"/>
                <w:bCs/>
              </w:rPr>
            </w:pPr>
          </w:p>
          <w:p w14:paraId="7A5BC0B2" w14:textId="77777777" w:rsidR="008B4097" w:rsidRPr="00D12EC7" w:rsidRDefault="008B4097" w:rsidP="00D12EC7">
            <w:pPr>
              <w:jc w:val="both"/>
              <w:rPr>
                <w:rFonts w:cstheme="minorHAnsi"/>
                <w:bCs/>
              </w:rPr>
            </w:pPr>
          </w:p>
          <w:p w14:paraId="0BC2ACF2" w14:textId="4F2FC9ED" w:rsidR="0080655E" w:rsidRPr="00D12EC7" w:rsidRDefault="0080655E" w:rsidP="00D12EC7">
            <w:pPr>
              <w:jc w:val="both"/>
              <w:rPr>
                <w:rFonts w:cstheme="minorHAnsi"/>
                <w:bCs/>
              </w:rPr>
            </w:pPr>
          </w:p>
          <w:p w14:paraId="77625992" w14:textId="77777777" w:rsidR="008B4097" w:rsidRPr="00D12EC7" w:rsidRDefault="008B4097" w:rsidP="00D12EC7">
            <w:pPr>
              <w:jc w:val="both"/>
              <w:rPr>
                <w:rFonts w:cstheme="minorHAnsi"/>
                <w:bCs/>
              </w:rPr>
            </w:pPr>
          </w:p>
          <w:p w14:paraId="0C7DF14F" w14:textId="77777777" w:rsidR="0080655E" w:rsidRPr="00D12EC7" w:rsidRDefault="0080655E" w:rsidP="00D12EC7">
            <w:pPr>
              <w:jc w:val="both"/>
              <w:rPr>
                <w:rFonts w:cstheme="minorHAnsi"/>
                <w:bCs/>
              </w:rPr>
            </w:pPr>
          </w:p>
          <w:p w14:paraId="323D1485" w14:textId="77777777" w:rsidR="0080655E" w:rsidRPr="00D12EC7" w:rsidRDefault="0080655E" w:rsidP="00D12EC7">
            <w:pPr>
              <w:jc w:val="both"/>
              <w:rPr>
                <w:rFonts w:cstheme="minorHAnsi"/>
                <w:bCs/>
              </w:rPr>
            </w:pPr>
          </w:p>
          <w:p w14:paraId="2A323A67" w14:textId="53974D03" w:rsidR="0080655E" w:rsidRPr="00D12EC7" w:rsidRDefault="0080655E" w:rsidP="00D12EC7">
            <w:pPr>
              <w:jc w:val="both"/>
              <w:rPr>
                <w:rFonts w:cstheme="minorHAnsi"/>
                <w:bCs/>
              </w:rPr>
            </w:pPr>
            <w:r w:rsidRPr="00D12EC7">
              <w:rPr>
                <w:rFonts w:cstheme="minorHAnsi"/>
                <w:bCs/>
              </w:rPr>
              <w:t>В текущем договоре с КЗ прописан срок 30 кал. дней</w:t>
            </w:r>
          </w:p>
        </w:tc>
      </w:tr>
      <w:tr w:rsidR="00474691" w:rsidRPr="00D12EC7" w14:paraId="448A843C" w14:textId="77777777" w:rsidTr="00B22F6A">
        <w:tc>
          <w:tcPr>
            <w:tcW w:w="1162" w:type="dxa"/>
          </w:tcPr>
          <w:p w14:paraId="6E8EDCAB" w14:textId="48A144BE" w:rsidR="00474691" w:rsidRPr="00D12EC7" w:rsidRDefault="00B22F6A" w:rsidP="00D12EC7">
            <w:pPr>
              <w:jc w:val="both"/>
              <w:rPr>
                <w:rFonts w:cstheme="minorHAnsi"/>
                <w:bCs/>
              </w:rPr>
            </w:pPr>
            <w:r w:rsidRPr="00D12EC7">
              <w:rPr>
                <w:rFonts w:cstheme="minorHAnsi"/>
                <w:bCs/>
              </w:rPr>
              <w:t>4.3.3.</w:t>
            </w:r>
          </w:p>
        </w:tc>
        <w:tc>
          <w:tcPr>
            <w:tcW w:w="6238" w:type="dxa"/>
          </w:tcPr>
          <w:p w14:paraId="79B47817" w14:textId="75BE29B3" w:rsidR="00474691" w:rsidRPr="00D12EC7" w:rsidRDefault="00B22F6A" w:rsidP="00D12EC7">
            <w:pPr>
              <w:jc w:val="both"/>
              <w:rPr>
                <w:rFonts w:cstheme="minorHAnsi"/>
                <w:bCs/>
                <w:color w:val="FF0000"/>
              </w:rPr>
            </w:pPr>
            <w:r w:rsidRPr="00D12EC7">
              <w:rPr>
                <w:rFonts w:cstheme="minorHAnsi"/>
                <w:bCs/>
                <w:color w:val="FF0000"/>
              </w:rPr>
              <w:t>Отсутствует в редакции Заказчика</w:t>
            </w:r>
          </w:p>
        </w:tc>
        <w:tc>
          <w:tcPr>
            <w:tcW w:w="6521" w:type="dxa"/>
          </w:tcPr>
          <w:p w14:paraId="33F4544A" w14:textId="715831B9" w:rsidR="00474691" w:rsidRPr="00D12EC7" w:rsidRDefault="00B22F6A" w:rsidP="00D12EC7">
            <w:pPr>
              <w:jc w:val="both"/>
              <w:rPr>
                <w:rFonts w:cstheme="minorHAnsi"/>
                <w:color w:val="FF0000"/>
              </w:rPr>
            </w:pPr>
            <w:r w:rsidRPr="00D12EC7">
              <w:rPr>
                <w:rFonts w:cstheme="minorHAnsi"/>
                <w:color w:val="FF0000"/>
              </w:rPr>
              <w:t>Дополнить Договор пунктом 4.3.3:</w:t>
            </w:r>
          </w:p>
          <w:p w14:paraId="54274ACC" w14:textId="2F503F77" w:rsidR="00B22F6A" w:rsidRPr="00D12EC7" w:rsidRDefault="00B22F6A" w:rsidP="00D12EC7">
            <w:pPr>
              <w:pStyle w:val="a9"/>
              <w:widowControl w:val="0"/>
              <w:tabs>
                <w:tab w:val="left" w:pos="1276"/>
              </w:tabs>
              <w:spacing w:line="240" w:lineRule="auto"/>
              <w:ind w:left="0" w:hanging="2"/>
              <w:rPr>
                <w:rFonts w:asciiTheme="minorHAnsi" w:hAnsiTheme="minorHAnsi" w:cstheme="minorHAnsi"/>
                <w:color w:val="FF0000"/>
                <w:sz w:val="22"/>
                <w:szCs w:val="22"/>
                <w:lang w:eastAsia="ar-SA"/>
              </w:rPr>
            </w:pPr>
            <w:r w:rsidRPr="00D12EC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eastAsia="ar-SA"/>
              </w:rPr>
              <w:t>4.3.3.</w:t>
            </w:r>
            <w:r w:rsidRPr="00D12EC7">
              <w:rPr>
                <w:rFonts w:asciiTheme="minorHAnsi" w:hAnsiTheme="minorHAnsi" w:cstheme="minorHAnsi"/>
                <w:color w:val="FF0000"/>
                <w:sz w:val="22"/>
                <w:szCs w:val="22"/>
                <w:lang w:eastAsia="ar-SA"/>
              </w:rPr>
              <w:t xml:space="preserve"> Подрядчик вправе обеспечить выполнение гарантийных обязательств путем предоставления Заказчику безотзывной банковской гарантии, выданной согласованным с Заказчиком банком на сумму 5% (пять процентов) от Цены Договора, что составляет </w:t>
            </w:r>
            <w:r w:rsidRPr="00D12EC7"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lang w:eastAsia="ar-SA"/>
              </w:rPr>
              <w:t>- ___ (</w:t>
            </w:r>
            <w:r w:rsidRPr="00D12EC7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___</w:t>
            </w:r>
            <w:r w:rsidRPr="00D12EC7"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lang w:eastAsia="ar-SA"/>
              </w:rPr>
              <w:t>) рубля __ копеек</w:t>
            </w:r>
            <w:r w:rsidRPr="00D12EC7">
              <w:rPr>
                <w:rFonts w:asciiTheme="minorHAnsi" w:hAnsiTheme="minorHAnsi" w:cstheme="minorHAnsi"/>
                <w:color w:val="FF0000"/>
                <w:sz w:val="22"/>
                <w:szCs w:val="22"/>
                <w:lang w:eastAsia="ar-SA"/>
              </w:rPr>
              <w:t>. Расходы на выпуск и обслуживание банковской гарантии за счет Подрядчика. Текст банковской гарантии предварительно согласовывается Заказчиком.</w:t>
            </w:r>
          </w:p>
          <w:p w14:paraId="026D512D" w14:textId="77777777" w:rsidR="00B22F6A" w:rsidRPr="00D12EC7" w:rsidRDefault="00B22F6A" w:rsidP="00D12EC7">
            <w:pPr>
              <w:widowControl w:val="0"/>
              <w:autoSpaceDE w:val="0"/>
              <w:autoSpaceDN w:val="0"/>
              <w:adjustRightInd w:val="0"/>
              <w:ind w:hanging="2"/>
              <w:jc w:val="both"/>
              <w:rPr>
                <w:rFonts w:cstheme="minorHAnsi"/>
                <w:color w:val="FF0000"/>
                <w:lang w:eastAsia="ar-SA"/>
              </w:rPr>
            </w:pPr>
            <w:r w:rsidRPr="00D12EC7">
              <w:rPr>
                <w:rFonts w:cstheme="minorHAnsi"/>
                <w:color w:val="FF0000"/>
                <w:lang w:eastAsia="ar-SA"/>
              </w:rPr>
              <w:t xml:space="preserve">Срок, на который выдается указанная банковская гарантия: </w:t>
            </w:r>
          </w:p>
          <w:p w14:paraId="36CFCF64" w14:textId="77777777" w:rsidR="00B22F6A" w:rsidRPr="00D12EC7" w:rsidRDefault="00B22F6A" w:rsidP="00D12EC7">
            <w:pPr>
              <w:widowControl w:val="0"/>
              <w:autoSpaceDE w:val="0"/>
              <w:autoSpaceDN w:val="0"/>
              <w:adjustRightInd w:val="0"/>
              <w:ind w:hanging="2"/>
              <w:jc w:val="both"/>
              <w:rPr>
                <w:rFonts w:cstheme="minorHAnsi"/>
                <w:color w:val="FF0000"/>
                <w:lang w:eastAsia="ar-SA"/>
              </w:rPr>
            </w:pPr>
            <w:r w:rsidRPr="00D12EC7">
              <w:rPr>
                <w:rFonts w:cstheme="minorHAnsi"/>
                <w:color w:val="FF0000"/>
                <w:lang w:eastAsia="ar-SA"/>
              </w:rPr>
              <w:t>начало действия – не позднее даты подписания Сторонами Акта сдачи-приемки Работ в гарантийную эксплуатацию (по форме Приложения № 6 к настоящему Договору);</w:t>
            </w:r>
          </w:p>
          <w:p w14:paraId="5D53F0F7" w14:textId="77777777" w:rsidR="00B22F6A" w:rsidRPr="00D12EC7" w:rsidRDefault="00B22F6A" w:rsidP="00D12EC7">
            <w:pPr>
              <w:widowControl w:val="0"/>
              <w:autoSpaceDE w:val="0"/>
              <w:autoSpaceDN w:val="0"/>
              <w:adjustRightInd w:val="0"/>
              <w:ind w:hanging="2"/>
              <w:jc w:val="both"/>
              <w:rPr>
                <w:rFonts w:cstheme="minorHAnsi"/>
                <w:color w:val="FF0000"/>
                <w:lang w:eastAsia="ar-SA"/>
              </w:rPr>
            </w:pPr>
            <w:r w:rsidRPr="00D12EC7">
              <w:rPr>
                <w:rFonts w:cstheme="minorHAnsi"/>
                <w:color w:val="FF0000"/>
                <w:lang w:eastAsia="ar-SA"/>
              </w:rPr>
              <w:t>окончание срока действия: 26 (двадцать шесть) месяцев с даты подписания Сторонами Акта сдачи-приемки Работ в гарантийную эксплуатацию (по форме Приложения № 6 к настоящему Договору).</w:t>
            </w:r>
          </w:p>
          <w:p w14:paraId="78502911" w14:textId="77777777" w:rsidR="00B22F6A" w:rsidRPr="00D12EC7" w:rsidRDefault="00B22F6A" w:rsidP="00D12EC7">
            <w:pPr>
              <w:pStyle w:val="HTML"/>
              <w:tabs>
                <w:tab w:val="clear" w:pos="916"/>
                <w:tab w:val="left" w:pos="0"/>
                <w:tab w:val="left" w:pos="1134"/>
              </w:tabs>
              <w:spacing w:line="240" w:lineRule="auto"/>
              <w:ind w:left="0" w:hanging="2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  <w:lang w:val="x-none"/>
              </w:rPr>
            </w:pPr>
            <w:r w:rsidRPr="00D12EC7">
              <w:rPr>
                <w:rFonts w:asciiTheme="minorHAnsi" w:hAnsiTheme="minorHAnsi" w:cstheme="minorHAnsi"/>
                <w:color w:val="FF0000"/>
                <w:sz w:val="22"/>
                <w:szCs w:val="22"/>
                <w:lang w:eastAsia="ar-SA"/>
              </w:rPr>
              <w:t xml:space="preserve">При условии предоставления Подрядчиком указанной банковской гарантии в соответствии с условиями настоящего пункта, Заказчик выплачивает Подрядчику Гарантийное удержание в срок, не превышающий 20 (двадцати) календарных дней с даты подписания Сторонами Акта сдачи-приёмки работ в гарантийную эксплуатацию. </w:t>
            </w:r>
          </w:p>
          <w:p w14:paraId="1B7000D2" w14:textId="2E9C0EE6" w:rsidR="00B22F6A" w:rsidRPr="00D12EC7" w:rsidRDefault="00B22F6A" w:rsidP="00D12EC7">
            <w:pPr>
              <w:jc w:val="both"/>
              <w:rPr>
                <w:rFonts w:cstheme="minorHAnsi"/>
                <w:color w:val="FF0000"/>
                <w:lang w:val="x-none"/>
              </w:rPr>
            </w:pPr>
          </w:p>
        </w:tc>
        <w:tc>
          <w:tcPr>
            <w:tcW w:w="1701" w:type="dxa"/>
          </w:tcPr>
          <w:p w14:paraId="1DFBA99F" w14:textId="77777777" w:rsidR="00474691" w:rsidRPr="00D12EC7" w:rsidRDefault="00B22F6A" w:rsidP="00D12EC7">
            <w:pPr>
              <w:jc w:val="both"/>
              <w:rPr>
                <w:rFonts w:cstheme="minorHAnsi"/>
                <w:bCs/>
              </w:rPr>
            </w:pPr>
            <w:r w:rsidRPr="00D12EC7">
              <w:rPr>
                <w:rFonts w:cstheme="minorHAnsi"/>
                <w:bCs/>
              </w:rPr>
              <w:t>Включение данного условия согласовано со стороны КЗ</w:t>
            </w:r>
            <w:r w:rsidR="0080655E" w:rsidRPr="00D12EC7">
              <w:rPr>
                <w:rFonts w:cstheme="minorHAnsi"/>
                <w:bCs/>
              </w:rPr>
              <w:t>.</w:t>
            </w:r>
          </w:p>
          <w:p w14:paraId="521D822F" w14:textId="77777777" w:rsidR="0080655E" w:rsidRPr="00D12EC7" w:rsidRDefault="0080655E" w:rsidP="00D12EC7">
            <w:pPr>
              <w:jc w:val="both"/>
              <w:rPr>
                <w:rFonts w:cstheme="minorHAnsi"/>
                <w:bCs/>
              </w:rPr>
            </w:pPr>
          </w:p>
          <w:p w14:paraId="32DC3282" w14:textId="4C36E5AA" w:rsidR="0080655E" w:rsidRPr="00D12EC7" w:rsidRDefault="0080655E" w:rsidP="00D12EC7">
            <w:pPr>
              <w:jc w:val="both"/>
              <w:rPr>
                <w:rFonts w:cstheme="minorHAnsi"/>
                <w:bCs/>
              </w:rPr>
            </w:pPr>
            <w:commentRangeStart w:id="4"/>
            <w:r w:rsidRPr="00D12EC7">
              <w:rPr>
                <w:rFonts w:cstheme="minorHAnsi"/>
                <w:bCs/>
                <w:highlight w:val="yellow"/>
              </w:rPr>
              <w:t>Нужно ли сюда вписать требования к БГ</w:t>
            </w:r>
            <w:r w:rsidR="008B4097" w:rsidRPr="00D12EC7">
              <w:rPr>
                <w:rFonts w:cstheme="minorHAnsi"/>
                <w:bCs/>
                <w:highlight w:val="yellow"/>
              </w:rPr>
              <w:t xml:space="preserve">, которые сам КЗ включил потом в </w:t>
            </w:r>
            <w:proofErr w:type="spellStart"/>
            <w:r w:rsidR="008B4097" w:rsidRPr="00D12EC7">
              <w:rPr>
                <w:rFonts w:cstheme="minorHAnsi"/>
                <w:bCs/>
                <w:highlight w:val="yellow"/>
              </w:rPr>
              <w:t>допнике</w:t>
            </w:r>
            <w:proofErr w:type="spellEnd"/>
            <w:r w:rsidRPr="00D12EC7">
              <w:rPr>
                <w:rFonts w:cstheme="minorHAnsi"/>
                <w:bCs/>
                <w:highlight w:val="yellow"/>
              </w:rPr>
              <w:t>?</w:t>
            </w:r>
            <w:commentRangeEnd w:id="4"/>
            <w:r w:rsidR="00343895">
              <w:rPr>
                <w:rStyle w:val="a4"/>
              </w:rPr>
              <w:commentReference w:id="4"/>
            </w:r>
          </w:p>
        </w:tc>
      </w:tr>
      <w:tr w:rsidR="00474691" w:rsidRPr="00D12EC7" w14:paraId="19FD893C" w14:textId="77777777" w:rsidTr="00B22F6A">
        <w:tc>
          <w:tcPr>
            <w:tcW w:w="1162" w:type="dxa"/>
          </w:tcPr>
          <w:p w14:paraId="21040B91" w14:textId="2A124754" w:rsidR="00474691" w:rsidRPr="00D12EC7" w:rsidRDefault="00B22F6A" w:rsidP="00D12EC7">
            <w:pPr>
              <w:jc w:val="both"/>
              <w:rPr>
                <w:rFonts w:cstheme="minorHAnsi"/>
                <w:bCs/>
              </w:rPr>
            </w:pPr>
            <w:r w:rsidRPr="00D12EC7">
              <w:rPr>
                <w:rFonts w:cstheme="minorHAnsi"/>
                <w:bCs/>
              </w:rPr>
              <w:t xml:space="preserve">5.5. </w:t>
            </w:r>
          </w:p>
        </w:tc>
        <w:tc>
          <w:tcPr>
            <w:tcW w:w="6238" w:type="dxa"/>
          </w:tcPr>
          <w:p w14:paraId="4ACF216A" w14:textId="55AF99E7" w:rsidR="00B22F6A" w:rsidRPr="00D12EC7" w:rsidRDefault="00B22F6A" w:rsidP="00D12EC7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uppressAutoHyphens/>
              <w:jc w:val="both"/>
              <w:textDirection w:val="btLr"/>
              <w:textAlignment w:val="top"/>
              <w:outlineLvl w:val="0"/>
              <w:rPr>
                <w:rFonts w:eastAsia="Calibri" w:cstheme="minorHAnsi"/>
                <w:color w:val="000000"/>
              </w:rPr>
            </w:pPr>
            <w:r w:rsidRPr="00D12EC7">
              <w:rPr>
                <w:rFonts w:eastAsia="Calibri" w:cstheme="minorHAnsi"/>
                <w:color w:val="000000"/>
              </w:rPr>
              <w:t xml:space="preserve">5.5. Сроки выполнения Работ подлежат автоматическому соразмерному изменению (без подписания соответствующего дополнительного соглашения) в случае, если сроки выполнения работ просрочены по причинам, не зависящим от Подрядчика или привлеченных им третьих лиц. </w:t>
            </w:r>
          </w:p>
          <w:p w14:paraId="333C747F" w14:textId="77777777" w:rsidR="00474691" w:rsidRPr="00D12EC7" w:rsidRDefault="00474691" w:rsidP="00D12EC7">
            <w:pPr>
              <w:jc w:val="both"/>
              <w:rPr>
                <w:rFonts w:cstheme="minorHAnsi"/>
                <w:bCs/>
                <w:color w:val="FF0000"/>
              </w:rPr>
            </w:pPr>
          </w:p>
        </w:tc>
        <w:tc>
          <w:tcPr>
            <w:tcW w:w="6521" w:type="dxa"/>
          </w:tcPr>
          <w:p w14:paraId="38DC60B4" w14:textId="72CAB02A" w:rsidR="00B22F6A" w:rsidRPr="00D12EC7" w:rsidRDefault="00B22F6A" w:rsidP="00D12EC7">
            <w:pPr>
              <w:pStyle w:val="21"/>
              <w:tabs>
                <w:tab w:val="left" w:pos="1134"/>
              </w:tabs>
              <w:spacing w:before="0" w:after="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D12EC7">
              <w:rPr>
                <w:rFonts w:asciiTheme="minorHAnsi" w:hAnsiTheme="minorHAnsi" w:cstheme="minorHAnsi"/>
                <w:sz w:val="22"/>
                <w:szCs w:val="22"/>
              </w:rPr>
              <w:t>5.5. Сроки выполнения Работ подлежат автоматическому соразмерному изменению (без подписания соответствующего дополнительного соглашения</w:t>
            </w:r>
            <w:r w:rsidR="007C59EB" w:rsidRPr="00D12E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C59EB" w:rsidRPr="00D12EC7">
              <w:rPr>
                <w:rFonts w:asciiTheme="minorHAnsi" w:hAnsiTheme="minorHAnsi" w:cstheme="minorHAnsi"/>
                <w:color w:val="FF0000"/>
                <w:sz w:val="22"/>
                <w:szCs w:val="22"/>
                <w:highlight w:val="yellow"/>
              </w:rPr>
              <w:t>и без применения к Подрядчику штрафных санкций</w:t>
            </w:r>
            <w:r w:rsidRPr="00D12EC7">
              <w:rPr>
                <w:rFonts w:asciiTheme="minorHAnsi" w:hAnsiTheme="minorHAnsi" w:cstheme="minorHAnsi"/>
                <w:sz w:val="22"/>
                <w:szCs w:val="22"/>
              </w:rPr>
              <w:t xml:space="preserve">) в случае, если сроки выполнения работ просрочены по причинам, не зависящим от Подрядчика или привлеченных им третьих лиц, </w:t>
            </w:r>
            <w:r w:rsidRPr="00D12EC7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в том числе </w:t>
            </w:r>
          </w:p>
          <w:p w14:paraId="7976A225" w14:textId="77777777" w:rsidR="00B22F6A" w:rsidRPr="00D12EC7" w:rsidRDefault="00B22F6A" w:rsidP="00D12EC7">
            <w:pPr>
              <w:pStyle w:val="21"/>
              <w:numPr>
                <w:ilvl w:val="2"/>
                <w:numId w:val="3"/>
              </w:numPr>
              <w:tabs>
                <w:tab w:val="left" w:pos="709"/>
              </w:tabs>
              <w:suppressAutoHyphens w:val="0"/>
              <w:spacing w:before="0" w:after="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D12EC7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lastRenderedPageBreak/>
              <w:t>наступление обстоятельств непреодолимой силы;</w:t>
            </w:r>
          </w:p>
          <w:p w14:paraId="57374D97" w14:textId="160BCC7B" w:rsidR="00B22F6A" w:rsidRPr="00D12EC7" w:rsidRDefault="00B22F6A" w:rsidP="00D12EC7">
            <w:pPr>
              <w:pStyle w:val="21"/>
              <w:numPr>
                <w:ilvl w:val="2"/>
                <w:numId w:val="3"/>
              </w:numPr>
              <w:tabs>
                <w:tab w:val="left" w:pos="709"/>
              </w:tabs>
              <w:suppressAutoHyphens w:val="0"/>
              <w:spacing w:before="0" w:after="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D12EC7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в случае задержки перечисления Заказчиком авансовых платежей</w:t>
            </w:r>
            <w:r w:rsidR="000F18DA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, оплаты за принятые выполненные работы</w:t>
            </w:r>
            <w:r w:rsidRPr="00D12EC7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дата окончания выполнения Работ по Договору переносится на количество календарных дней допущенной Заказчиком просрочки соответствующего обязательства;</w:t>
            </w:r>
          </w:p>
          <w:p w14:paraId="7FA88646" w14:textId="77777777" w:rsidR="00B22F6A" w:rsidRPr="00D12EC7" w:rsidRDefault="00B22F6A" w:rsidP="00D12EC7">
            <w:pPr>
              <w:pStyle w:val="21"/>
              <w:numPr>
                <w:ilvl w:val="2"/>
                <w:numId w:val="3"/>
              </w:numPr>
              <w:tabs>
                <w:tab w:val="left" w:pos="709"/>
              </w:tabs>
              <w:suppressAutoHyphens w:val="0"/>
              <w:spacing w:before="0" w:after="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D12EC7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наступление обстоятельств, которые, по мнению Подрядчика, создают невозможность завершения Работ в предусмотренный договором срок, включая:</w:t>
            </w:r>
          </w:p>
          <w:p w14:paraId="7F342542" w14:textId="77777777" w:rsidR="00B22F6A" w:rsidRPr="00D12EC7" w:rsidRDefault="00B22F6A" w:rsidP="00D12EC7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709"/>
              <w:jc w:val="both"/>
              <w:rPr>
                <w:rFonts w:cstheme="minorHAnsi"/>
                <w:color w:val="FF0000"/>
              </w:rPr>
            </w:pPr>
            <w:r w:rsidRPr="00D12EC7">
              <w:rPr>
                <w:rFonts w:cstheme="minorHAnsi"/>
                <w:color w:val="FF0000"/>
              </w:rPr>
              <w:t xml:space="preserve"> непредоставление площадки строительства (места для выполнения Работ);</w:t>
            </w:r>
          </w:p>
          <w:p w14:paraId="0E8662AB" w14:textId="6E70EE31" w:rsidR="00B22F6A" w:rsidRDefault="00B22F6A" w:rsidP="00D12EC7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709"/>
              <w:jc w:val="both"/>
              <w:rPr>
                <w:rFonts w:cstheme="minorHAnsi"/>
                <w:color w:val="FF0000"/>
              </w:rPr>
            </w:pPr>
            <w:r w:rsidRPr="00D12EC7">
              <w:rPr>
                <w:rFonts w:cstheme="minorHAnsi"/>
                <w:color w:val="FF0000"/>
              </w:rPr>
              <w:t>наличие замечаний к переданной строительной площадке, способных повлиять на результаты выполняемой работы, либо создающих невозможность ее завершения в срок, установленный настоящим Договором;</w:t>
            </w:r>
          </w:p>
          <w:p w14:paraId="7D6EBCFE" w14:textId="75D5D2CA" w:rsidR="000F18DA" w:rsidRPr="000F18DA" w:rsidRDefault="000F18DA" w:rsidP="000F18DA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709"/>
              <w:jc w:val="both"/>
              <w:rPr>
                <w:rFonts w:cstheme="minorHAnsi"/>
                <w:color w:val="FF0000"/>
              </w:rPr>
            </w:pPr>
            <w:r w:rsidRPr="00D12EC7">
              <w:rPr>
                <w:rFonts w:cstheme="minorHAnsi"/>
                <w:color w:val="FF0000"/>
              </w:rPr>
              <w:t xml:space="preserve">наличие замечаний к переданной </w:t>
            </w:r>
            <w:r>
              <w:rPr>
                <w:rFonts w:cstheme="minorHAnsi"/>
                <w:color w:val="FF0000"/>
              </w:rPr>
              <w:t>Заказчиком Подрядчику проектной документации, требующих внесения изменений в такую проектную документацию, влияющих на сроки и объемы производства Работ;</w:t>
            </w:r>
          </w:p>
          <w:p w14:paraId="5484002E" w14:textId="734A9327" w:rsidR="00B22F6A" w:rsidRPr="00D12EC7" w:rsidRDefault="00B22F6A" w:rsidP="00D12EC7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709"/>
              <w:jc w:val="both"/>
              <w:rPr>
                <w:rFonts w:cstheme="minorHAnsi"/>
                <w:color w:val="FF0000"/>
              </w:rPr>
            </w:pPr>
            <w:r w:rsidRPr="00D12EC7">
              <w:rPr>
                <w:rFonts w:cstheme="minorHAnsi"/>
                <w:color w:val="FF0000"/>
              </w:rPr>
              <w:t>задержка с передачей фронта работ (</w:t>
            </w:r>
            <w:proofErr w:type="spellStart"/>
            <w:r w:rsidRPr="00D12EC7">
              <w:rPr>
                <w:rFonts w:cstheme="minorHAnsi"/>
                <w:color w:val="FF0000"/>
              </w:rPr>
              <w:t>неосвобождение</w:t>
            </w:r>
            <w:proofErr w:type="spellEnd"/>
            <w:r w:rsidRPr="00D12EC7">
              <w:rPr>
                <w:rFonts w:cstheme="minorHAnsi"/>
                <w:color w:val="FF0000"/>
              </w:rPr>
              <w:t xml:space="preserve"> складов, помещений, участков от имущества Заказчика или третьих лиц, которое может препятствовать выполнени</w:t>
            </w:r>
            <w:r w:rsidR="000F18DA">
              <w:rPr>
                <w:rFonts w:cstheme="minorHAnsi"/>
                <w:color w:val="FF0000"/>
              </w:rPr>
              <w:t>ю</w:t>
            </w:r>
            <w:r w:rsidRPr="00D12EC7">
              <w:rPr>
                <w:rFonts w:cstheme="minorHAnsi"/>
                <w:color w:val="FF0000"/>
              </w:rPr>
              <w:t xml:space="preserve"> работ);</w:t>
            </w:r>
          </w:p>
          <w:p w14:paraId="6707B82E" w14:textId="77777777" w:rsidR="00B22F6A" w:rsidRPr="00D12EC7" w:rsidRDefault="00B22F6A" w:rsidP="00D12EC7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709"/>
              <w:jc w:val="both"/>
              <w:rPr>
                <w:rFonts w:cstheme="minorHAnsi"/>
                <w:color w:val="FF0000"/>
              </w:rPr>
            </w:pPr>
            <w:r w:rsidRPr="00D12EC7">
              <w:rPr>
                <w:rFonts w:cstheme="minorHAnsi"/>
                <w:color w:val="FF0000"/>
              </w:rPr>
              <w:t>внесение каких-либо изменений в Техническое задание по инициативе Заказчика;</w:t>
            </w:r>
          </w:p>
          <w:p w14:paraId="2E31A3E3" w14:textId="77777777" w:rsidR="00B22F6A" w:rsidRPr="00D12EC7" w:rsidRDefault="00B22F6A" w:rsidP="00D12EC7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709"/>
              <w:jc w:val="both"/>
              <w:rPr>
                <w:rFonts w:cstheme="minorHAnsi"/>
                <w:color w:val="FF0000"/>
              </w:rPr>
            </w:pPr>
            <w:r w:rsidRPr="00D12EC7">
              <w:rPr>
                <w:rFonts w:cstheme="minorHAnsi"/>
                <w:color w:val="FF0000"/>
              </w:rPr>
              <w:t>несвоевременная передача Подрядчику объемов выполненных работ, предшествующих и влияющих на сроки выполнения работ Подрядчиком по настоящему Договору, либо в случае передачи таких предшествующих работ ненадлежащего качества, а также в случае обнаружения в процессе выполнения работ Подрядчиком в таких предшествующих работах брака, который приведет к необходимости переделки работ, выполняемых Подрядчиком;</w:t>
            </w:r>
          </w:p>
          <w:p w14:paraId="416919E0" w14:textId="77777777" w:rsidR="00B22F6A" w:rsidRPr="00D12EC7" w:rsidRDefault="00B22F6A" w:rsidP="00D12EC7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709"/>
              <w:jc w:val="both"/>
              <w:rPr>
                <w:rFonts w:cstheme="minorHAnsi"/>
                <w:color w:val="FF0000"/>
              </w:rPr>
            </w:pPr>
            <w:r w:rsidRPr="00D12EC7">
              <w:rPr>
                <w:rFonts w:cstheme="minorHAnsi"/>
                <w:color w:val="FF0000"/>
              </w:rPr>
              <w:t>задержка сроков поставки давальческих материалов со стороны Заказчика;</w:t>
            </w:r>
          </w:p>
          <w:p w14:paraId="78127B1E" w14:textId="77777777" w:rsidR="00B22F6A" w:rsidRPr="00D12EC7" w:rsidRDefault="00B22F6A" w:rsidP="00D12EC7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709"/>
              <w:jc w:val="both"/>
              <w:rPr>
                <w:rFonts w:cstheme="minorHAnsi"/>
                <w:color w:val="FF0000"/>
              </w:rPr>
            </w:pPr>
            <w:r w:rsidRPr="00D12EC7">
              <w:rPr>
                <w:rFonts w:cstheme="minorHAnsi"/>
                <w:color w:val="FF0000"/>
              </w:rPr>
              <w:t>наличие необходимых дополнительных объемов работ, не предусмотренных Рабочей документацией и Договором и предшествующих выполнению работ по Договору;</w:t>
            </w:r>
          </w:p>
          <w:p w14:paraId="780A1872" w14:textId="77777777" w:rsidR="00B22F6A" w:rsidRPr="00D12EC7" w:rsidRDefault="00B22F6A" w:rsidP="00D12EC7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709"/>
              <w:jc w:val="both"/>
              <w:rPr>
                <w:rFonts w:cstheme="minorHAnsi"/>
                <w:color w:val="FF0000"/>
              </w:rPr>
            </w:pPr>
            <w:r w:rsidRPr="00D12EC7">
              <w:rPr>
                <w:rFonts w:cstheme="minorHAnsi"/>
                <w:color w:val="FF0000"/>
              </w:rPr>
              <w:t xml:space="preserve">наличие работ, которые выполняются на территории строительной площадки третьими лицами и которые </w:t>
            </w:r>
            <w:r w:rsidRPr="00D12EC7">
              <w:rPr>
                <w:rFonts w:cstheme="minorHAnsi"/>
                <w:color w:val="FF0000"/>
              </w:rPr>
              <w:lastRenderedPageBreak/>
              <w:t>могут препятствовать выполнению Работ по данному Договору;</w:t>
            </w:r>
          </w:p>
          <w:p w14:paraId="3658B2A5" w14:textId="7DD47AC4" w:rsidR="00B22F6A" w:rsidRPr="00D12EC7" w:rsidRDefault="00B22F6A" w:rsidP="00D12EC7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709"/>
              <w:jc w:val="both"/>
              <w:rPr>
                <w:rFonts w:cstheme="minorHAnsi"/>
                <w:color w:val="FF0000"/>
              </w:rPr>
            </w:pPr>
            <w:r w:rsidRPr="00D12EC7">
              <w:rPr>
                <w:rFonts w:cstheme="minorHAnsi"/>
                <w:color w:val="FF0000"/>
              </w:rPr>
              <w:t xml:space="preserve"> непредоставление</w:t>
            </w:r>
            <w:r w:rsidR="000F18DA">
              <w:rPr>
                <w:rFonts w:cstheme="minorHAnsi"/>
                <w:color w:val="FF0000"/>
              </w:rPr>
              <w:t xml:space="preserve"> либо задержка в согласовании</w:t>
            </w:r>
            <w:r w:rsidRPr="00D12EC7">
              <w:rPr>
                <w:rFonts w:cstheme="minorHAnsi"/>
                <w:color w:val="FF0000"/>
              </w:rPr>
              <w:t xml:space="preserve"> технологических окон в деятельности предприятия для осуществления работ;</w:t>
            </w:r>
          </w:p>
          <w:p w14:paraId="03CA26B5" w14:textId="77777777" w:rsidR="00B22F6A" w:rsidRPr="00D12EC7" w:rsidRDefault="00B22F6A" w:rsidP="00D12EC7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709"/>
              <w:jc w:val="both"/>
              <w:rPr>
                <w:rFonts w:cstheme="minorHAnsi"/>
                <w:color w:val="FF0000"/>
              </w:rPr>
            </w:pPr>
            <w:r w:rsidRPr="00D12EC7">
              <w:rPr>
                <w:rFonts w:cstheme="minorHAnsi"/>
                <w:color w:val="FF0000"/>
              </w:rPr>
              <w:t>непредоставление допуска на территорию строительства персонала и строительной техники Подрядчика в выходные, праздничные дни и ночные часы;</w:t>
            </w:r>
          </w:p>
          <w:p w14:paraId="7D3B9B28" w14:textId="77777777" w:rsidR="00B22F6A" w:rsidRPr="00D12EC7" w:rsidRDefault="00B22F6A" w:rsidP="00D12EC7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709"/>
              <w:jc w:val="both"/>
              <w:rPr>
                <w:rFonts w:cstheme="minorHAnsi"/>
                <w:color w:val="FF0000"/>
              </w:rPr>
            </w:pPr>
            <w:r w:rsidRPr="00D12EC7">
              <w:rPr>
                <w:rFonts w:cstheme="minorHAnsi"/>
                <w:color w:val="FF0000"/>
              </w:rPr>
              <w:t>возможных неблагоприятных для Заказчика последствий выполнения его указаний о способе исполнения Работ;</w:t>
            </w:r>
          </w:p>
          <w:p w14:paraId="3D6C3221" w14:textId="77777777" w:rsidR="00B22F6A" w:rsidRPr="00D12EC7" w:rsidRDefault="00B22F6A" w:rsidP="00D12EC7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709"/>
              <w:jc w:val="both"/>
              <w:rPr>
                <w:rFonts w:cstheme="minorHAnsi"/>
                <w:color w:val="FF0000"/>
              </w:rPr>
            </w:pPr>
            <w:r w:rsidRPr="00D12EC7">
              <w:rPr>
                <w:rFonts w:cstheme="minorHAnsi"/>
                <w:color w:val="FF0000"/>
              </w:rPr>
              <w:t>иных, не зависящих от Подрядчика обстоятельств, угрожающих годности или прочности результатов выполняемой Работы либо создающих невозможность ее завершения в срок.</w:t>
            </w:r>
          </w:p>
          <w:p w14:paraId="314DF62B" w14:textId="77777777" w:rsidR="00474691" w:rsidRPr="00D12EC7" w:rsidRDefault="00474691" w:rsidP="00D12EC7">
            <w:pPr>
              <w:jc w:val="both"/>
              <w:rPr>
                <w:rFonts w:eastAsia="Times New Roman" w:cstheme="minorHAnsi"/>
                <w:color w:val="FF0000"/>
                <w:lang w:eastAsia="ru-RU"/>
              </w:rPr>
            </w:pPr>
          </w:p>
        </w:tc>
        <w:tc>
          <w:tcPr>
            <w:tcW w:w="1701" w:type="dxa"/>
          </w:tcPr>
          <w:p w14:paraId="16E994C8" w14:textId="40EF40B0" w:rsidR="00474691" w:rsidRPr="00D12EC7" w:rsidRDefault="00841EF3" w:rsidP="00D12EC7">
            <w:pPr>
              <w:jc w:val="both"/>
              <w:rPr>
                <w:rFonts w:cstheme="minorHAnsi"/>
                <w:bCs/>
              </w:rPr>
            </w:pPr>
            <w:r w:rsidRPr="00D12EC7">
              <w:rPr>
                <w:rFonts w:cstheme="minorHAnsi"/>
                <w:bCs/>
              </w:rPr>
              <w:lastRenderedPageBreak/>
              <w:t>КЗ нам не пропустил включение данных пунктов</w:t>
            </w:r>
          </w:p>
        </w:tc>
      </w:tr>
      <w:tr w:rsidR="007C59EB" w:rsidRPr="00D12EC7" w14:paraId="7AE42ED3" w14:textId="77777777" w:rsidTr="00B22F6A">
        <w:tc>
          <w:tcPr>
            <w:tcW w:w="1162" w:type="dxa"/>
          </w:tcPr>
          <w:p w14:paraId="2F0716D8" w14:textId="64A74C78" w:rsidR="007C59EB" w:rsidRPr="00D12EC7" w:rsidRDefault="007C59EB" w:rsidP="00D12EC7">
            <w:pPr>
              <w:jc w:val="both"/>
              <w:rPr>
                <w:rFonts w:cstheme="minorHAnsi"/>
                <w:bCs/>
                <w:highlight w:val="yellow"/>
              </w:rPr>
            </w:pPr>
            <w:r w:rsidRPr="00D12EC7">
              <w:rPr>
                <w:rFonts w:cstheme="minorHAnsi"/>
                <w:bCs/>
                <w:highlight w:val="yellow"/>
              </w:rPr>
              <w:lastRenderedPageBreak/>
              <w:t xml:space="preserve">5.8. </w:t>
            </w:r>
          </w:p>
        </w:tc>
        <w:tc>
          <w:tcPr>
            <w:tcW w:w="6238" w:type="dxa"/>
          </w:tcPr>
          <w:p w14:paraId="441388E6" w14:textId="5C19844D" w:rsidR="007C59EB" w:rsidRPr="00D12EC7" w:rsidRDefault="007C59EB" w:rsidP="00D12EC7">
            <w:pPr>
              <w:pStyle w:val="21"/>
              <w:tabs>
                <w:tab w:val="left" w:pos="1134"/>
              </w:tabs>
              <w:spacing w:before="0" w:after="0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D12EC7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5.8. Заказчик вправе в любое время в одностороннем порядке приостановить выполнение Подрядчиком всех Работ по Договору, направив Подрядчику соответствующее уведомление. Уведомление направляется Заказчиком Подрядчику не менее чем за 10 дней до предполагаемой даты начала приостановки Работ. </w:t>
            </w:r>
          </w:p>
          <w:p w14:paraId="3E0422FA" w14:textId="77777777" w:rsidR="007C59EB" w:rsidRPr="00D12EC7" w:rsidRDefault="007C59EB" w:rsidP="00D12EC7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uppressAutoHyphens/>
              <w:jc w:val="both"/>
              <w:textDirection w:val="btLr"/>
              <w:textAlignment w:val="top"/>
              <w:outlineLvl w:val="0"/>
              <w:rPr>
                <w:rFonts w:eastAsia="Calibri" w:cstheme="minorHAnsi"/>
                <w:color w:val="000000"/>
                <w:highlight w:val="yellow"/>
              </w:rPr>
            </w:pPr>
          </w:p>
        </w:tc>
        <w:tc>
          <w:tcPr>
            <w:tcW w:w="6521" w:type="dxa"/>
          </w:tcPr>
          <w:p w14:paraId="3FBEA7BD" w14:textId="77777777" w:rsidR="007C59EB" w:rsidRPr="00D12EC7" w:rsidRDefault="007C59EB" w:rsidP="00D12EC7">
            <w:pPr>
              <w:pStyle w:val="21"/>
              <w:tabs>
                <w:tab w:val="left" w:pos="1134"/>
              </w:tabs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035CC1D" w14:textId="7CDB4494" w:rsidR="007C59EB" w:rsidRPr="00D12EC7" w:rsidRDefault="008B045A" w:rsidP="00D12EC7">
            <w:pPr>
              <w:jc w:val="both"/>
              <w:rPr>
                <w:rFonts w:cstheme="minorHAnsi"/>
                <w:bCs/>
              </w:rPr>
            </w:pPr>
            <w:commentRangeStart w:id="5"/>
            <w:r w:rsidRPr="00D12EC7">
              <w:rPr>
                <w:rFonts w:cstheme="minorHAnsi"/>
                <w:bCs/>
                <w:highlight w:val="yellow"/>
              </w:rPr>
              <w:t>Вводное для понимания следующих пунктов</w:t>
            </w:r>
            <w:commentRangeEnd w:id="5"/>
            <w:r w:rsidR="00040706">
              <w:rPr>
                <w:rStyle w:val="a4"/>
              </w:rPr>
              <w:commentReference w:id="5"/>
            </w:r>
          </w:p>
        </w:tc>
      </w:tr>
      <w:tr w:rsidR="007C59EB" w:rsidRPr="00D12EC7" w14:paraId="6AEC61AD" w14:textId="77777777" w:rsidTr="00B22F6A">
        <w:tc>
          <w:tcPr>
            <w:tcW w:w="1162" w:type="dxa"/>
          </w:tcPr>
          <w:p w14:paraId="61CB55BA" w14:textId="464FE2A3" w:rsidR="007C59EB" w:rsidRPr="00D12EC7" w:rsidRDefault="007C59EB" w:rsidP="00D12EC7">
            <w:pPr>
              <w:jc w:val="both"/>
              <w:rPr>
                <w:rFonts w:cstheme="minorHAnsi"/>
                <w:bCs/>
              </w:rPr>
            </w:pPr>
            <w:r w:rsidRPr="00D12EC7">
              <w:rPr>
                <w:rFonts w:cstheme="minorHAnsi"/>
                <w:bCs/>
              </w:rPr>
              <w:t xml:space="preserve">5.9. </w:t>
            </w:r>
          </w:p>
        </w:tc>
        <w:tc>
          <w:tcPr>
            <w:tcW w:w="6238" w:type="dxa"/>
          </w:tcPr>
          <w:p w14:paraId="50A4BBAD" w14:textId="5373288C" w:rsidR="007C59EB" w:rsidRPr="00D12EC7" w:rsidRDefault="007C59EB" w:rsidP="00D12EC7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uppressAutoHyphens/>
              <w:jc w:val="both"/>
              <w:textDirection w:val="btLr"/>
              <w:textAlignment w:val="top"/>
              <w:outlineLvl w:val="0"/>
              <w:rPr>
                <w:rFonts w:eastAsia="Calibri" w:cstheme="minorHAnsi"/>
                <w:color w:val="000000"/>
              </w:rPr>
            </w:pPr>
            <w:r w:rsidRPr="00D12EC7">
              <w:rPr>
                <w:rFonts w:cstheme="minorHAnsi"/>
              </w:rPr>
              <w:t xml:space="preserve">5.9. В уведомлении указываются сроки начала и окончания приостановки Работ, при этом сроки, согласованные в Календарном плане выполнения работ (Приложение № 4 к Договору), сдвигаются на количество дней необходимой приостановки. Период приостановки Работ не может быть менее 10 календарных дней и более 6 месяцев. </w:t>
            </w:r>
            <w:r w:rsidRPr="00D12EC7">
              <w:rPr>
                <w:rFonts w:cstheme="minorHAnsi"/>
                <w:color w:val="FF0000"/>
              </w:rPr>
              <w:t>Компенсация за простой либо какие-либо суммы реального (фактического) ущерба, понесенные Подрядчиком в связи с простоем в период приостановки, Заказчиком не оплачиваются, если Стороны не договорятся об ином</w:t>
            </w:r>
          </w:p>
        </w:tc>
        <w:tc>
          <w:tcPr>
            <w:tcW w:w="6521" w:type="dxa"/>
          </w:tcPr>
          <w:p w14:paraId="5AC0C665" w14:textId="0476EE72" w:rsidR="007C59EB" w:rsidRPr="00D12EC7" w:rsidRDefault="007C59EB" w:rsidP="00D12EC7">
            <w:pPr>
              <w:pStyle w:val="21"/>
              <w:tabs>
                <w:tab w:val="left" w:pos="1134"/>
              </w:tabs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D12EC7">
              <w:rPr>
                <w:rFonts w:asciiTheme="minorHAnsi" w:hAnsiTheme="minorHAnsi" w:cstheme="minorHAnsi"/>
                <w:sz w:val="22"/>
                <w:szCs w:val="22"/>
              </w:rPr>
              <w:t>5.9. В уведомлении указываются сроки начала и окончания приостановки Работ, при этом сроки, согласованные в Календарном плане выполнения работ (Приложение № 4 к Договору), сдвигаются на количество дней необходимой приостановки. Период приостановки Работ не может быть менее 10 календарных дней и более 6 месяцев.</w:t>
            </w:r>
          </w:p>
        </w:tc>
        <w:tc>
          <w:tcPr>
            <w:tcW w:w="1701" w:type="dxa"/>
          </w:tcPr>
          <w:p w14:paraId="3087F5C5" w14:textId="77777777" w:rsidR="007C59EB" w:rsidRPr="00D12EC7" w:rsidRDefault="007C59EB" w:rsidP="00D12EC7">
            <w:pPr>
              <w:jc w:val="both"/>
              <w:rPr>
                <w:rFonts w:cstheme="minorHAnsi"/>
                <w:bCs/>
              </w:rPr>
            </w:pPr>
          </w:p>
        </w:tc>
      </w:tr>
      <w:tr w:rsidR="007C59EB" w:rsidRPr="00D12EC7" w14:paraId="57FA99CA" w14:textId="77777777" w:rsidTr="00B22F6A">
        <w:tc>
          <w:tcPr>
            <w:tcW w:w="1162" w:type="dxa"/>
          </w:tcPr>
          <w:p w14:paraId="09565B67" w14:textId="11B52407" w:rsidR="007C59EB" w:rsidRPr="00D12EC7" w:rsidRDefault="007C59EB" w:rsidP="00D12EC7">
            <w:pPr>
              <w:jc w:val="both"/>
              <w:rPr>
                <w:rFonts w:cstheme="minorHAnsi"/>
                <w:bCs/>
              </w:rPr>
            </w:pPr>
            <w:r w:rsidRPr="00D12EC7">
              <w:rPr>
                <w:rFonts w:cstheme="minorHAnsi"/>
                <w:bCs/>
              </w:rPr>
              <w:t>5.10.</w:t>
            </w:r>
          </w:p>
        </w:tc>
        <w:tc>
          <w:tcPr>
            <w:tcW w:w="6238" w:type="dxa"/>
          </w:tcPr>
          <w:p w14:paraId="50FD24DB" w14:textId="21B9DA3C" w:rsidR="007C59EB" w:rsidRPr="00D12EC7" w:rsidRDefault="007C59EB" w:rsidP="00D12EC7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uppressAutoHyphens/>
              <w:jc w:val="both"/>
              <w:textDirection w:val="btLr"/>
              <w:textAlignment w:val="top"/>
              <w:outlineLvl w:val="0"/>
              <w:rPr>
                <w:rFonts w:eastAsia="Calibri" w:cstheme="minorHAnsi"/>
                <w:color w:val="000000"/>
              </w:rPr>
            </w:pPr>
            <w:r w:rsidRPr="00D12EC7">
              <w:rPr>
                <w:rFonts w:cstheme="minorHAnsi"/>
                <w:bCs/>
                <w:color w:val="FF0000"/>
              </w:rPr>
              <w:t>Отсутствует в редакции Заказчика</w:t>
            </w:r>
          </w:p>
        </w:tc>
        <w:tc>
          <w:tcPr>
            <w:tcW w:w="6521" w:type="dxa"/>
          </w:tcPr>
          <w:p w14:paraId="3BF157DD" w14:textId="78E94F05" w:rsidR="007C59EB" w:rsidRPr="00D12EC7" w:rsidRDefault="007C59EB" w:rsidP="00D12EC7">
            <w:pPr>
              <w:pStyle w:val="21"/>
              <w:tabs>
                <w:tab w:val="left" w:pos="1134"/>
              </w:tabs>
              <w:spacing w:before="0" w:after="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commentRangeStart w:id="6"/>
            <w:r w:rsidRPr="00D12EC7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Дополнить Договор пунктом 5.10:</w:t>
            </w:r>
            <w:commentRangeEnd w:id="6"/>
            <w:r w:rsidR="00040706">
              <w:rPr>
                <w:rStyle w:val="a4"/>
                <w:rFonts w:asciiTheme="minorHAnsi" w:eastAsiaTheme="minorHAnsi" w:hAnsiTheme="minorHAnsi" w:cstheme="minorBidi"/>
                <w:lang w:eastAsia="en-US"/>
              </w:rPr>
              <w:commentReference w:id="6"/>
            </w:r>
          </w:p>
          <w:p w14:paraId="510009EA" w14:textId="1C60F7F2" w:rsidR="007C59EB" w:rsidRPr="00D12EC7" w:rsidRDefault="007C59EB" w:rsidP="00D12EC7">
            <w:pPr>
              <w:jc w:val="both"/>
              <w:rPr>
                <w:rFonts w:cstheme="minorHAnsi"/>
                <w:color w:val="FF0000"/>
              </w:rPr>
            </w:pPr>
            <w:r w:rsidRPr="00D12EC7">
              <w:rPr>
                <w:rFonts w:cstheme="minorHAnsi"/>
                <w:color w:val="FF0000"/>
              </w:rPr>
              <w:t xml:space="preserve">5.10. В случае возникновения у Подрядчика вынужденного простоя </w:t>
            </w:r>
            <w:commentRangeStart w:id="7"/>
            <w:r w:rsidRPr="00D12EC7">
              <w:rPr>
                <w:rFonts w:cstheme="minorHAnsi"/>
                <w:color w:val="FF0000"/>
              </w:rPr>
              <w:t xml:space="preserve">персонала и техники, мобилизованных на объект строительства </w:t>
            </w:r>
            <w:commentRangeEnd w:id="7"/>
            <w:r w:rsidR="00CA3A88">
              <w:rPr>
                <w:rStyle w:val="a4"/>
              </w:rPr>
              <w:commentReference w:id="7"/>
            </w:r>
            <w:r w:rsidRPr="00D12EC7">
              <w:rPr>
                <w:rFonts w:cstheme="minorHAnsi"/>
                <w:color w:val="FF0000"/>
              </w:rPr>
              <w:t>(невозможность выполнения Подрядчиком строительно-</w:t>
            </w:r>
            <w:r w:rsidRPr="00D12EC7">
              <w:rPr>
                <w:rFonts w:cstheme="minorHAnsi"/>
                <w:color w:val="FF0000"/>
              </w:rPr>
              <w:lastRenderedPageBreak/>
              <w:t>монтажных работ) по вине Заказчика, Заказчик выплачивает Подрядчику компенсацию за каждый календарный день простоя</w:t>
            </w:r>
            <w:r w:rsidR="0059469D">
              <w:rPr>
                <w:rFonts w:cstheme="minorHAnsi"/>
                <w:color w:val="FF0000"/>
              </w:rPr>
              <w:t>, включая накладные расходы, связанные с простоем</w:t>
            </w:r>
            <w:r w:rsidRPr="00D12EC7">
              <w:rPr>
                <w:rFonts w:cstheme="minorHAnsi"/>
                <w:color w:val="FF0000"/>
              </w:rPr>
              <w:t>.</w:t>
            </w:r>
          </w:p>
          <w:p w14:paraId="1E3266BB" w14:textId="4A86D949" w:rsidR="007C59EB" w:rsidRPr="00D12EC7" w:rsidRDefault="007C59EB" w:rsidP="00D12EC7">
            <w:pPr>
              <w:jc w:val="both"/>
              <w:rPr>
                <w:rFonts w:cstheme="minorHAnsi"/>
                <w:color w:val="FF0000"/>
              </w:rPr>
            </w:pPr>
            <w:r w:rsidRPr="00D12EC7">
              <w:rPr>
                <w:rFonts w:cstheme="minorHAnsi"/>
                <w:color w:val="FF0000"/>
              </w:rPr>
              <w:t>Компенсация осуществляется на основании уведомления Подрядчика и подписываемого Сторонами Акта фиксации простоя, содержащего период простоя, причины и расчет суммы. Компенсация выплачивается в течение 10 (десяти) календарных дней с даты подписания соответствующего Акта фиксации простоя. Оплата осуществляется на основании счета и акта, оформленных Подрядчиком.</w:t>
            </w:r>
          </w:p>
          <w:p w14:paraId="1A7BC65E" w14:textId="2DEFAEE0" w:rsidR="007C59EB" w:rsidRPr="00D12EC7" w:rsidRDefault="007C59EB" w:rsidP="00D12EC7">
            <w:pPr>
              <w:pStyle w:val="21"/>
              <w:tabs>
                <w:tab w:val="left" w:pos="1134"/>
              </w:tabs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975D1B4" w14:textId="77777777" w:rsidR="007C59EB" w:rsidRPr="00D12EC7" w:rsidRDefault="007C59EB" w:rsidP="00D12EC7">
            <w:pPr>
              <w:jc w:val="both"/>
              <w:rPr>
                <w:rFonts w:cstheme="minorHAnsi"/>
                <w:bCs/>
              </w:rPr>
            </w:pPr>
          </w:p>
        </w:tc>
      </w:tr>
      <w:tr w:rsidR="007C59EB" w:rsidRPr="00D12EC7" w14:paraId="3820EE24" w14:textId="77777777" w:rsidTr="00B22F6A">
        <w:tc>
          <w:tcPr>
            <w:tcW w:w="1162" w:type="dxa"/>
          </w:tcPr>
          <w:p w14:paraId="563B3B19" w14:textId="7F49830A" w:rsidR="007C59EB" w:rsidRPr="00D12EC7" w:rsidRDefault="007C59EB" w:rsidP="00D12EC7">
            <w:pPr>
              <w:jc w:val="both"/>
              <w:rPr>
                <w:rFonts w:cstheme="minorHAnsi"/>
                <w:bCs/>
              </w:rPr>
            </w:pPr>
            <w:commentRangeStart w:id="8"/>
            <w:r w:rsidRPr="00D12EC7">
              <w:rPr>
                <w:rFonts w:cstheme="minorHAnsi"/>
                <w:bCs/>
              </w:rPr>
              <w:t xml:space="preserve">5.11. </w:t>
            </w:r>
            <w:commentRangeEnd w:id="8"/>
            <w:r w:rsidR="0059469D">
              <w:rPr>
                <w:rStyle w:val="a4"/>
              </w:rPr>
              <w:commentReference w:id="8"/>
            </w:r>
          </w:p>
        </w:tc>
        <w:tc>
          <w:tcPr>
            <w:tcW w:w="6238" w:type="dxa"/>
          </w:tcPr>
          <w:p w14:paraId="3957060C" w14:textId="6365F1D8" w:rsidR="007C59EB" w:rsidRPr="00D12EC7" w:rsidRDefault="007C59EB" w:rsidP="00D12EC7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uppressAutoHyphens/>
              <w:jc w:val="both"/>
              <w:textDirection w:val="btLr"/>
              <w:textAlignment w:val="top"/>
              <w:outlineLvl w:val="0"/>
              <w:rPr>
                <w:rFonts w:cstheme="minorHAnsi"/>
                <w:bCs/>
                <w:color w:val="FF0000"/>
              </w:rPr>
            </w:pPr>
            <w:r w:rsidRPr="00D12EC7">
              <w:rPr>
                <w:rFonts w:cstheme="minorHAnsi"/>
                <w:bCs/>
                <w:color w:val="FF0000"/>
              </w:rPr>
              <w:t>Отсутствует в редакции Заказчика</w:t>
            </w:r>
          </w:p>
        </w:tc>
        <w:tc>
          <w:tcPr>
            <w:tcW w:w="6521" w:type="dxa"/>
          </w:tcPr>
          <w:p w14:paraId="58FBD770" w14:textId="78B064D8" w:rsidR="007C59EB" w:rsidRPr="00D12EC7" w:rsidRDefault="007C59EB" w:rsidP="00D12EC7">
            <w:pPr>
              <w:pStyle w:val="21"/>
              <w:tabs>
                <w:tab w:val="left" w:pos="1134"/>
              </w:tabs>
              <w:spacing w:before="0" w:after="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commentRangeStart w:id="9"/>
            <w:r w:rsidRPr="00D12EC7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Дополнить </w:t>
            </w:r>
            <w:commentRangeEnd w:id="9"/>
            <w:r w:rsidR="00040706">
              <w:rPr>
                <w:rStyle w:val="a4"/>
                <w:rFonts w:asciiTheme="minorHAnsi" w:eastAsiaTheme="minorHAnsi" w:hAnsiTheme="minorHAnsi" w:cstheme="minorBidi"/>
                <w:lang w:eastAsia="en-US"/>
              </w:rPr>
              <w:commentReference w:id="9"/>
            </w:r>
            <w:r w:rsidRPr="00D12EC7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Договор пунктом 5.11:</w:t>
            </w:r>
          </w:p>
          <w:p w14:paraId="5084DA13" w14:textId="1F667EE5" w:rsidR="007C59EB" w:rsidRPr="00D12EC7" w:rsidRDefault="007C59EB" w:rsidP="00D12EC7">
            <w:pPr>
              <w:shd w:val="clear" w:color="auto" w:fill="FFFFFF"/>
              <w:jc w:val="both"/>
              <w:rPr>
                <w:rFonts w:cstheme="minorHAnsi"/>
                <w:color w:val="FF0000"/>
              </w:rPr>
            </w:pPr>
            <w:r w:rsidRPr="00D12EC7">
              <w:rPr>
                <w:rFonts w:cstheme="minorHAnsi"/>
                <w:color w:val="FF0000"/>
              </w:rPr>
              <w:t>5.11. В случае, если Заказчиком была установлена необходимость консервации Объекта, Заказчик обязуется оплатить Подрядчику в полном объеме выполненные до момента приостановления Работы, а также возместить подтвержденную соответствующими документами стоимость материалов</w:t>
            </w:r>
            <w:r w:rsidR="008B4097" w:rsidRPr="00D12EC7">
              <w:rPr>
                <w:rFonts w:cstheme="minorHAnsi"/>
                <w:color w:val="FF0000"/>
              </w:rPr>
              <w:t xml:space="preserve"> / оборудования</w:t>
            </w:r>
            <w:r w:rsidRPr="00D12EC7">
              <w:rPr>
                <w:rFonts w:cstheme="minorHAnsi"/>
                <w:color w:val="FF0000"/>
              </w:rPr>
              <w:t xml:space="preserve">, приобретенных Подрядчиком для выполнения работ, в течение 10 (десяти) календарных дней с момента их приостановления. </w:t>
            </w:r>
          </w:p>
          <w:p w14:paraId="5A8FDDA3" w14:textId="77777777" w:rsidR="007C59EB" w:rsidRPr="00D12EC7" w:rsidRDefault="007C59EB" w:rsidP="00D12EC7">
            <w:pPr>
              <w:pStyle w:val="21"/>
              <w:tabs>
                <w:tab w:val="left" w:pos="1134"/>
              </w:tabs>
              <w:spacing w:before="0" w:after="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C36A9E7" w14:textId="77777777" w:rsidR="007C59EB" w:rsidRPr="00D12EC7" w:rsidRDefault="007C59EB" w:rsidP="00D12EC7">
            <w:pPr>
              <w:jc w:val="both"/>
              <w:rPr>
                <w:rFonts w:cstheme="minorHAnsi"/>
                <w:bCs/>
              </w:rPr>
            </w:pPr>
          </w:p>
        </w:tc>
      </w:tr>
      <w:tr w:rsidR="007C59EB" w:rsidRPr="00D12EC7" w14:paraId="19C85CB1" w14:textId="77777777" w:rsidTr="00B22F6A">
        <w:tc>
          <w:tcPr>
            <w:tcW w:w="1162" w:type="dxa"/>
          </w:tcPr>
          <w:p w14:paraId="27EB0F6B" w14:textId="34848245" w:rsidR="007C59EB" w:rsidRPr="00D12EC7" w:rsidRDefault="007C59EB" w:rsidP="00D12EC7">
            <w:pPr>
              <w:jc w:val="both"/>
              <w:rPr>
                <w:rFonts w:cstheme="minorHAnsi"/>
                <w:bCs/>
              </w:rPr>
            </w:pPr>
            <w:r w:rsidRPr="00D12EC7">
              <w:rPr>
                <w:rFonts w:cstheme="minorHAnsi"/>
                <w:bCs/>
              </w:rPr>
              <w:t>6.2.1.</w:t>
            </w:r>
          </w:p>
        </w:tc>
        <w:tc>
          <w:tcPr>
            <w:tcW w:w="6238" w:type="dxa"/>
          </w:tcPr>
          <w:p w14:paraId="1F19310B" w14:textId="493B032F" w:rsidR="007C59EB" w:rsidRPr="00D12EC7" w:rsidRDefault="007C59EB" w:rsidP="00D12EC7">
            <w:pPr>
              <w:pStyle w:val="3"/>
              <w:numPr>
                <w:ilvl w:val="1"/>
                <w:numId w:val="10"/>
              </w:numPr>
              <w:tabs>
                <w:tab w:val="left" w:pos="0"/>
              </w:tabs>
              <w:spacing w:before="0" w:after="0" w:line="240" w:lineRule="auto"/>
              <w:ind w:leftChars="0" w:firstLineChars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sz w:val="22"/>
                <w:szCs w:val="22"/>
              </w:rPr>
            </w:pPr>
            <w:r w:rsidRPr="00D12EC7">
              <w:rPr>
                <w:rFonts w:asciiTheme="minorHAnsi" w:hAnsiTheme="minorHAnsi" w:cstheme="minorHAnsi"/>
                <w:b/>
                <w:sz w:val="22"/>
                <w:szCs w:val="22"/>
              </w:rPr>
              <w:t>Заказчик обязуется:</w:t>
            </w:r>
          </w:p>
          <w:p w14:paraId="247B2367" w14:textId="273F2546" w:rsidR="007C59EB" w:rsidRPr="00D12EC7" w:rsidRDefault="007C59EB" w:rsidP="00D12EC7">
            <w:pPr>
              <w:pStyle w:val="3"/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sz w:val="22"/>
                <w:szCs w:val="22"/>
              </w:rPr>
            </w:pPr>
            <w:r w:rsidRPr="00D12EC7">
              <w:rPr>
                <w:rFonts w:asciiTheme="minorHAnsi" w:hAnsiTheme="minorHAnsi" w:cstheme="minorHAnsi"/>
                <w:sz w:val="22"/>
                <w:szCs w:val="22"/>
              </w:rPr>
              <w:t xml:space="preserve">6.2.1. Обеспечить доступ на Объект сотрудникам Подрядчика для выполнения Работ по настоящему Договору. </w:t>
            </w:r>
            <w:r w:rsidRPr="00D12EC7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Подписанием настоящего Договора Стороны подтверждают, что Заказчик предоставил Подрядчику, а Подрядчик получил доступ </w:t>
            </w:r>
            <w:r w:rsidRPr="00D12EC7">
              <w:rPr>
                <w:rFonts w:asciiTheme="minorHAnsi" w:hAnsiTheme="minorHAnsi" w:cstheme="minorHAnsi"/>
                <w:sz w:val="22"/>
                <w:szCs w:val="22"/>
              </w:rPr>
              <w:t>к месту выполнения Работ для выполнения Работ по Акту доступа, подписанному Сторонами по форме, установленной в Приложении № 7 к настоящему Договору). Подписанием такого Акта Подрядчик признает и подтверждает, что он осмотрел место выполнения Работ, признал его состояние не препятствующим выполнению работ по Договору, и что места выполнения Работ готовы к тому, чтобы Подрядчик незамедлительно приступил к их выполнению.</w:t>
            </w:r>
          </w:p>
          <w:p w14:paraId="7FBB3FD4" w14:textId="77777777" w:rsidR="007C59EB" w:rsidRPr="00D12EC7" w:rsidRDefault="007C59EB" w:rsidP="00D12EC7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uppressAutoHyphens/>
              <w:jc w:val="both"/>
              <w:textDirection w:val="btLr"/>
              <w:textAlignment w:val="top"/>
              <w:outlineLvl w:val="0"/>
              <w:rPr>
                <w:rFonts w:eastAsia="Calibri" w:cstheme="minorHAnsi"/>
                <w:color w:val="000000"/>
              </w:rPr>
            </w:pPr>
          </w:p>
        </w:tc>
        <w:tc>
          <w:tcPr>
            <w:tcW w:w="6521" w:type="dxa"/>
          </w:tcPr>
          <w:p w14:paraId="018F0936" w14:textId="781D8502" w:rsidR="007C59EB" w:rsidRPr="00D12EC7" w:rsidRDefault="007C59EB" w:rsidP="00D12EC7">
            <w:pPr>
              <w:pStyle w:val="3"/>
              <w:numPr>
                <w:ilvl w:val="1"/>
                <w:numId w:val="11"/>
              </w:numPr>
              <w:tabs>
                <w:tab w:val="left" w:pos="0"/>
              </w:tabs>
              <w:spacing w:before="0" w:after="0" w:line="240" w:lineRule="auto"/>
              <w:ind w:leftChars="0" w:firstLineChars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sz w:val="22"/>
                <w:szCs w:val="22"/>
              </w:rPr>
            </w:pPr>
            <w:r w:rsidRPr="00D12EC7">
              <w:rPr>
                <w:rFonts w:asciiTheme="minorHAnsi" w:hAnsiTheme="minorHAnsi" w:cstheme="minorHAnsi"/>
                <w:b/>
                <w:sz w:val="22"/>
                <w:szCs w:val="22"/>
              </w:rPr>
              <w:t>Заказчик обязуется:</w:t>
            </w:r>
          </w:p>
          <w:p w14:paraId="6760FC03" w14:textId="2E9CEA6F" w:rsidR="007C59EB" w:rsidRPr="00D12EC7" w:rsidRDefault="007C59EB" w:rsidP="00D12EC7">
            <w:pPr>
              <w:pStyle w:val="3"/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D12EC7">
              <w:rPr>
                <w:rFonts w:asciiTheme="minorHAnsi" w:hAnsiTheme="minorHAnsi" w:cstheme="minorHAnsi"/>
                <w:sz w:val="22"/>
                <w:szCs w:val="22"/>
              </w:rPr>
              <w:t xml:space="preserve">6.2.1. Обеспечить доступ на Объект сотрудникам Подрядчика для выполнения Работ по настоящему Договору. </w:t>
            </w:r>
            <w:r w:rsidRPr="00D12EC7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Заказчик предоставляет Подрядчику доступ </w:t>
            </w:r>
            <w:r w:rsidRPr="00D12EC7">
              <w:rPr>
                <w:rFonts w:asciiTheme="minorHAnsi" w:hAnsiTheme="minorHAnsi" w:cstheme="minorHAnsi"/>
                <w:sz w:val="22"/>
                <w:szCs w:val="22"/>
              </w:rPr>
              <w:t>к месту выполнения Работ для выполнения Работ по Акту доступа, подписанному Сторонами по форме, установленной в Приложении № 7 к настоящему Договору). Подписанием такого Акта Подрядчик признает и подтверждает, что он осмотрел место выполнения Работ, признал его состояние не препятствующим выполнению работ по Договору, и что места выполнения Работ готовы к тому, чтобы Подрядчик незамедлительно приступил к их выполнению.</w:t>
            </w:r>
            <w:r w:rsidRPr="00D12EC7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Место выполнения Работ должно быть освобождено Заказчиком от имущества, наличие которого может препятствовать выполнению Работ Подрядчиком. </w:t>
            </w:r>
          </w:p>
          <w:p w14:paraId="4D8C9E8D" w14:textId="77777777" w:rsidR="007C59EB" w:rsidRPr="00D12EC7" w:rsidRDefault="007C59EB" w:rsidP="00D12EC7">
            <w:pPr>
              <w:pStyle w:val="21"/>
              <w:tabs>
                <w:tab w:val="left" w:pos="1134"/>
              </w:tabs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6AB6EDA" w14:textId="11F9CF6E" w:rsidR="007C59EB" w:rsidRPr="00D12EC7" w:rsidRDefault="007C59EB" w:rsidP="00D12EC7">
            <w:pPr>
              <w:jc w:val="both"/>
              <w:rPr>
                <w:rFonts w:cstheme="minorHAnsi"/>
                <w:bCs/>
              </w:rPr>
            </w:pPr>
            <w:r w:rsidRPr="00D12EC7">
              <w:rPr>
                <w:rFonts w:cstheme="minorHAnsi"/>
                <w:bCs/>
              </w:rPr>
              <w:t>согласовано со стороны КЗ в текущем договоре</w:t>
            </w:r>
          </w:p>
        </w:tc>
      </w:tr>
      <w:tr w:rsidR="007C59EB" w:rsidRPr="00D12EC7" w14:paraId="0B6F1B86" w14:textId="77777777" w:rsidTr="00B22F6A">
        <w:tc>
          <w:tcPr>
            <w:tcW w:w="1162" w:type="dxa"/>
          </w:tcPr>
          <w:p w14:paraId="22462A03" w14:textId="4528A1A5" w:rsidR="007C59EB" w:rsidRPr="00D12EC7" w:rsidRDefault="007C59EB" w:rsidP="00D12EC7">
            <w:pPr>
              <w:jc w:val="both"/>
              <w:rPr>
                <w:rFonts w:cstheme="minorHAnsi"/>
                <w:bCs/>
              </w:rPr>
            </w:pPr>
            <w:r w:rsidRPr="00D12EC7">
              <w:rPr>
                <w:rFonts w:cstheme="minorHAnsi"/>
                <w:bCs/>
              </w:rPr>
              <w:t>6.4.</w:t>
            </w:r>
          </w:p>
        </w:tc>
        <w:tc>
          <w:tcPr>
            <w:tcW w:w="6238" w:type="dxa"/>
          </w:tcPr>
          <w:p w14:paraId="78C67932" w14:textId="290D2F40" w:rsidR="007C59EB" w:rsidRPr="00D12EC7" w:rsidRDefault="007C59EB" w:rsidP="00D12EC7">
            <w:pPr>
              <w:jc w:val="both"/>
              <w:rPr>
                <w:rFonts w:cstheme="minorHAnsi"/>
                <w:bCs/>
                <w:color w:val="FF0000"/>
              </w:rPr>
            </w:pPr>
            <w:r w:rsidRPr="00D12EC7">
              <w:rPr>
                <w:rFonts w:cstheme="minorHAnsi"/>
                <w:bCs/>
                <w:color w:val="FF0000"/>
              </w:rPr>
              <w:t>Отсутствует в редакции Заказчика</w:t>
            </w:r>
          </w:p>
        </w:tc>
        <w:tc>
          <w:tcPr>
            <w:tcW w:w="6521" w:type="dxa"/>
          </w:tcPr>
          <w:p w14:paraId="51873166" w14:textId="2A3D73CA" w:rsidR="007C59EB" w:rsidRPr="00D12EC7" w:rsidRDefault="007C59EB" w:rsidP="00D12EC7">
            <w:pPr>
              <w:pStyle w:val="3"/>
              <w:tabs>
                <w:tab w:val="left" w:pos="0"/>
              </w:tabs>
              <w:suppressAutoHyphens w:val="0"/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</w:rPr>
            </w:pPr>
            <w:r w:rsidRPr="00D12EC7"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</w:rPr>
              <w:t>Дополнить Договор пунктами 6.4, 6.4.1, 6.4.2, 6.4.3:</w:t>
            </w:r>
          </w:p>
          <w:p w14:paraId="6ECE2C47" w14:textId="7B930080" w:rsidR="007C59EB" w:rsidRPr="00D12EC7" w:rsidRDefault="007C59EB" w:rsidP="00D12EC7">
            <w:pPr>
              <w:pStyle w:val="3"/>
              <w:tabs>
                <w:tab w:val="left" w:pos="0"/>
              </w:tabs>
              <w:suppressAutoHyphens w:val="0"/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 w:rsidRPr="00D12EC7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6.4. Подрядчик вправе:</w:t>
            </w:r>
          </w:p>
          <w:p w14:paraId="7685967A" w14:textId="77777777" w:rsidR="007C59EB" w:rsidRPr="00D12EC7" w:rsidRDefault="007C59EB" w:rsidP="00D12EC7">
            <w:pPr>
              <w:pStyle w:val="3"/>
              <w:numPr>
                <w:ilvl w:val="2"/>
                <w:numId w:val="5"/>
              </w:numPr>
              <w:tabs>
                <w:tab w:val="left" w:pos="0"/>
              </w:tabs>
              <w:suppressAutoHyphens w:val="0"/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D12EC7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lastRenderedPageBreak/>
              <w:t>Запрашивать у Заказчика разъяснения и уточнения относительно проведения Работ в рамках настоящего Договора.</w:t>
            </w:r>
          </w:p>
          <w:p w14:paraId="7DEABBBB" w14:textId="77777777" w:rsidR="007C59EB" w:rsidRPr="00D12EC7" w:rsidRDefault="007C59EB" w:rsidP="00D12EC7">
            <w:pPr>
              <w:pStyle w:val="3"/>
              <w:numPr>
                <w:ilvl w:val="2"/>
                <w:numId w:val="5"/>
              </w:numPr>
              <w:tabs>
                <w:tab w:val="left" w:pos="0"/>
              </w:tabs>
              <w:suppressAutoHyphens w:val="0"/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D12EC7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Получать от Заказчика содействие при выполнении Работ в соответствии с условиями настоящего Договора.</w:t>
            </w:r>
          </w:p>
          <w:p w14:paraId="3130E70D" w14:textId="77777777" w:rsidR="007C59EB" w:rsidRPr="00D12EC7" w:rsidRDefault="007C59EB" w:rsidP="00D12EC7">
            <w:pPr>
              <w:pStyle w:val="3"/>
              <w:numPr>
                <w:ilvl w:val="2"/>
                <w:numId w:val="5"/>
              </w:numPr>
              <w:tabs>
                <w:tab w:val="left" w:pos="142"/>
              </w:tabs>
              <w:suppressAutoHyphens w:val="0"/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D12EC7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В случае объективной технической невозможности выполнения работ в соответствии с Договором, Подрядчик имеет право предложить и согласовать с Заказчиком альтернативное решение по выполнению работ, не ухудшающее результат выполнения работ. В случае изменения стоимости таких работ относительно работ, отраженных в Договоре, стоимость должна быть пересмотрена в рамках Дополнительного соглашения к настоящему Договору. </w:t>
            </w:r>
          </w:p>
          <w:p w14:paraId="712477A2" w14:textId="77777777" w:rsidR="007C59EB" w:rsidRPr="00D12EC7" w:rsidRDefault="007C59EB" w:rsidP="00D12EC7">
            <w:pPr>
              <w:jc w:val="both"/>
              <w:rPr>
                <w:rFonts w:eastAsia="Times New Roman" w:cstheme="minorHAnsi"/>
                <w:color w:val="FF0000"/>
                <w:lang w:eastAsia="ru-RU"/>
              </w:rPr>
            </w:pPr>
          </w:p>
        </w:tc>
        <w:tc>
          <w:tcPr>
            <w:tcW w:w="1701" w:type="dxa"/>
          </w:tcPr>
          <w:p w14:paraId="1F0E8773" w14:textId="37975D91" w:rsidR="007C59EB" w:rsidRPr="00D12EC7" w:rsidRDefault="007C59EB" w:rsidP="00D12EC7">
            <w:pPr>
              <w:jc w:val="both"/>
              <w:rPr>
                <w:rFonts w:cstheme="minorHAnsi"/>
                <w:bCs/>
              </w:rPr>
            </w:pPr>
            <w:r w:rsidRPr="00D12EC7">
              <w:rPr>
                <w:rFonts w:cstheme="minorHAnsi"/>
                <w:bCs/>
              </w:rPr>
              <w:lastRenderedPageBreak/>
              <w:t xml:space="preserve">согласовано со стороны КЗ в </w:t>
            </w:r>
            <w:r w:rsidRPr="00D12EC7">
              <w:rPr>
                <w:rFonts w:cstheme="minorHAnsi"/>
                <w:bCs/>
              </w:rPr>
              <w:lastRenderedPageBreak/>
              <w:t>текущем договоре</w:t>
            </w:r>
          </w:p>
        </w:tc>
      </w:tr>
      <w:tr w:rsidR="007C59EB" w:rsidRPr="00D12EC7" w14:paraId="2F775F37" w14:textId="77777777" w:rsidTr="00B22F6A">
        <w:tc>
          <w:tcPr>
            <w:tcW w:w="1162" w:type="dxa"/>
          </w:tcPr>
          <w:p w14:paraId="00D2C016" w14:textId="309EE371" w:rsidR="007C59EB" w:rsidRPr="00D12EC7" w:rsidRDefault="007C59EB" w:rsidP="00D12EC7">
            <w:pPr>
              <w:jc w:val="both"/>
              <w:rPr>
                <w:rFonts w:cstheme="minorHAnsi"/>
                <w:bCs/>
              </w:rPr>
            </w:pPr>
            <w:r w:rsidRPr="00D12EC7">
              <w:rPr>
                <w:rFonts w:cstheme="minorHAnsi"/>
                <w:bCs/>
              </w:rPr>
              <w:lastRenderedPageBreak/>
              <w:t>7.2.4</w:t>
            </w:r>
          </w:p>
        </w:tc>
        <w:tc>
          <w:tcPr>
            <w:tcW w:w="6238" w:type="dxa"/>
          </w:tcPr>
          <w:p w14:paraId="301FC923" w14:textId="011609EF" w:rsidR="007C59EB" w:rsidRPr="00D12EC7" w:rsidRDefault="007C59EB" w:rsidP="00D12EC7">
            <w:pPr>
              <w:jc w:val="both"/>
              <w:rPr>
                <w:rFonts w:cstheme="minorHAnsi"/>
                <w:bCs/>
                <w:color w:val="FF0000"/>
              </w:rPr>
            </w:pPr>
            <w:r w:rsidRPr="00D12EC7">
              <w:rPr>
                <w:rFonts w:cstheme="minorHAnsi"/>
                <w:bCs/>
                <w:color w:val="FF0000"/>
              </w:rPr>
              <w:t>Отсутствует в редакции Заказчика</w:t>
            </w:r>
          </w:p>
        </w:tc>
        <w:tc>
          <w:tcPr>
            <w:tcW w:w="6521" w:type="dxa"/>
          </w:tcPr>
          <w:p w14:paraId="7A0B8FDD" w14:textId="20851549" w:rsidR="007C59EB" w:rsidRPr="00D12EC7" w:rsidRDefault="007C59EB" w:rsidP="00D12EC7">
            <w:pPr>
              <w:jc w:val="both"/>
              <w:rPr>
                <w:rFonts w:cstheme="minorHAnsi"/>
                <w:color w:val="FF0000"/>
              </w:rPr>
            </w:pPr>
            <w:commentRangeStart w:id="10"/>
            <w:r w:rsidRPr="00D12EC7">
              <w:rPr>
                <w:rFonts w:cstheme="minorHAnsi"/>
                <w:color w:val="FF0000"/>
              </w:rPr>
              <w:t xml:space="preserve">Дополнить </w:t>
            </w:r>
            <w:commentRangeEnd w:id="10"/>
            <w:r w:rsidR="00040706">
              <w:rPr>
                <w:rStyle w:val="a4"/>
              </w:rPr>
              <w:commentReference w:id="10"/>
            </w:r>
            <w:r w:rsidRPr="00D12EC7">
              <w:rPr>
                <w:rFonts w:cstheme="minorHAnsi"/>
                <w:color w:val="FF0000"/>
              </w:rPr>
              <w:t>Договор пунктом 7.2.4 в следующей редакции:</w:t>
            </w:r>
          </w:p>
          <w:p w14:paraId="607C1443" w14:textId="2E2E709E" w:rsidR="007C59EB" w:rsidRPr="00D12EC7" w:rsidRDefault="007C59EB" w:rsidP="00D12EC7">
            <w:pPr>
              <w:jc w:val="both"/>
              <w:rPr>
                <w:rFonts w:eastAsia="Calibri" w:cstheme="minorHAnsi"/>
                <w:color w:val="FF0000"/>
              </w:rPr>
            </w:pPr>
            <w:r w:rsidRPr="00D12EC7">
              <w:rPr>
                <w:rFonts w:eastAsia="Calibri" w:cstheme="minorHAnsi"/>
                <w:color w:val="FF0000"/>
              </w:rPr>
              <w:t>«7.2.4. Порядок приемки поставленных материалов</w:t>
            </w:r>
            <w:bookmarkStart w:id="11" w:name="_Ref415405234"/>
            <w:r w:rsidR="008B4097" w:rsidRPr="00D12EC7">
              <w:rPr>
                <w:rFonts w:eastAsia="Calibri" w:cstheme="minorHAnsi"/>
                <w:color w:val="FF0000"/>
              </w:rPr>
              <w:t xml:space="preserve"> / оборудования</w:t>
            </w:r>
            <w:r w:rsidRPr="00D12EC7">
              <w:rPr>
                <w:rFonts w:eastAsia="Calibri" w:cstheme="minorHAnsi"/>
                <w:color w:val="FF0000"/>
              </w:rPr>
              <w:t>.</w:t>
            </w:r>
          </w:p>
          <w:p w14:paraId="13222E1A" w14:textId="702BB446" w:rsidR="007C59EB" w:rsidRPr="00D12EC7" w:rsidRDefault="007C59EB" w:rsidP="00D12EC7">
            <w:pPr>
              <w:jc w:val="both"/>
              <w:rPr>
                <w:rFonts w:eastAsia="Calibri" w:cstheme="minorHAnsi"/>
                <w:color w:val="FF0000"/>
              </w:rPr>
            </w:pPr>
            <w:r w:rsidRPr="00D12EC7">
              <w:rPr>
                <w:rFonts w:eastAsia="Calibri" w:cstheme="minorHAnsi"/>
                <w:color w:val="FF0000"/>
              </w:rPr>
              <w:t>7.2.4.1. Приемка Заказчиком поставленных Подрядчиком материалов</w:t>
            </w:r>
            <w:r w:rsidR="008B4097" w:rsidRPr="00D12EC7">
              <w:rPr>
                <w:rFonts w:eastAsia="Calibri" w:cstheme="minorHAnsi"/>
                <w:color w:val="FF0000"/>
              </w:rPr>
              <w:t xml:space="preserve"> / оборудования</w:t>
            </w:r>
            <w:r w:rsidRPr="00D12EC7">
              <w:rPr>
                <w:rFonts w:eastAsia="Calibri" w:cstheme="minorHAnsi"/>
                <w:color w:val="FF0000"/>
              </w:rPr>
              <w:t xml:space="preserve"> производится за фактический поставленный объем.</w:t>
            </w:r>
          </w:p>
          <w:p w14:paraId="214F542B" w14:textId="224946BE" w:rsidR="007C59EB" w:rsidRPr="00D12EC7" w:rsidRDefault="007C59EB" w:rsidP="00D12EC7">
            <w:pPr>
              <w:jc w:val="both"/>
              <w:rPr>
                <w:rFonts w:eastAsia="Calibri" w:cstheme="minorHAnsi"/>
                <w:color w:val="FF0000"/>
              </w:rPr>
            </w:pPr>
            <w:r w:rsidRPr="00D12EC7">
              <w:rPr>
                <w:rFonts w:eastAsia="Calibri" w:cstheme="minorHAnsi"/>
                <w:color w:val="FF0000"/>
              </w:rPr>
              <w:t>7.2.4.2. Подрядчик сообщает Заказчику о доставке на строительную площадку материалов</w:t>
            </w:r>
            <w:r w:rsidR="008B4097" w:rsidRPr="00D12EC7">
              <w:rPr>
                <w:rFonts w:eastAsia="Calibri" w:cstheme="minorHAnsi"/>
                <w:color w:val="FF0000"/>
              </w:rPr>
              <w:t xml:space="preserve"> / оборудования</w:t>
            </w:r>
            <w:r w:rsidRPr="00D12EC7">
              <w:rPr>
                <w:rFonts w:eastAsia="Calibri" w:cstheme="minorHAnsi"/>
                <w:color w:val="FF0000"/>
              </w:rPr>
              <w:t>, обеспечение выполнения работ которыми осуществляется иждивением Подрядчиком.</w:t>
            </w:r>
            <w:bookmarkStart w:id="12" w:name="_Ref415405247"/>
            <w:bookmarkEnd w:id="11"/>
          </w:p>
          <w:p w14:paraId="7B5CBC5A" w14:textId="3406B094" w:rsidR="007C59EB" w:rsidRPr="00D12EC7" w:rsidRDefault="007C59EB" w:rsidP="00D12EC7">
            <w:pPr>
              <w:jc w:val="both"/>
              <w:rPr>
                <w:rFonts w:eastAsia="Calibri" w:cstheme="minorHAnsi"/>
                <w:color w:val="FF0000"/>
              </w:rPr>
            </w:pPr>
            <w:r w:rsidRPr="00D12EC7">
              <w:rPr>
                <w:rFonts w:eastAsia="Calibri" w:cstheme="minorHAnsi"/>
                <w:color w:val="FF0000"/>
              </w:rPr>
              <w:t>7.2.4.3. Для осуществления осмотра и приемки поставленных материалов</w:t>
            </w:r>
            <w:r w:rsidR="008B4097" w:rsidRPr="00D12EC7">
              <w:rPr>
                <w:rFonts w:eastAsia="Calibri" w:cstheme="minorHAnsi"/>
                <w:color w:val="FF0000"/>
              </w:rPr>
              <w:t xml:space="preserve"> / оборудования</w:t>
            </w:r>
            <w:r w:rsidRPr="00D12EC7">
              <w:rPr>
                <w:rFonts w:eastAsia="Calibri" w:cstheme="minorHAnsi"/>
                <w:color w:val="FF0000"/>
              </w:rPr>
              <w:t xml:space="preserve"> Заказчик назначает своих ответственных представителей и сообщает в письменной форме Подрядчику их данные, дату и время осуществления приемки.</w:t>
            </w:r>
            <w:bookmarkEnd w:id="12"/>
          </w:p>
          <w:p w14:paraId="2FB2B485" w14:textId="088A06F4" w:rsidR="007C59EB" w:rsidRPr="00D12EC7" w:rsidRDefault="007C59EB" w:rsidP="00D12EC7">
            <w:pPr>
              <w:jc w:val="both"/>
              <w:rPr>
                <w:rFonts w:eastAsia="Calibri" w:cstheme="minorHAnsi"/>
                <w:color w:val="FF0000"/>
              </w:rPr>
            </w:pPr>
            <w:r w:rsidRPr="00D12EC7">
              <w:rPr>
                <w:rFonts w:eastAsia="Calibri" w:cstheme="minorHAnsi"/>
                <w:color w:val="FF0000"/>
              </w:rPr>
              <w:t>7.2.4.4. Уполномоченные представители Заказчика проводят осмотр материалов</w:t>
            </w:r>
            <w:r w:rsidR="008B4097" w:rsidRPr="00D12EC7">
              <w:rPr>
                <w:rFonts w:eastAsia="Calibri" w:cstheme="minorHAnsi"/>
                <w:color w:val="FF0000"/>
              </w:rPr>
              <w:t xml:space="preserve"> / оборудования</w:t>
            </w:r>
            <w:r w:rsidRPr="00D12EC7">
              <w:rPr>
                <w:rFonts w:eastAsia="Calibri" w:cstheme="minorHAnsi"/>
                <w:color w:val="FF0000"/>
              </w:rPr>
              <w:t xml:space="preserve"> в целях подтверждения их соответствия требованиям, установленным Договором. По результатам приемки Стороны подписывают товарную накладную по форме ТОРГ-12 или универсальный передаточный документ (УПД). </w:t>
            </w:r>
          </w:p>
          <w:p w14:paraId="75C4147A" w14:textId="78764B55" w:rsidR="007C59EB" w:rsidRPr="00D12EC7" w:rsidRDefault="007C59EB" w:rsidP="00D12EC7">
            <w:pPr>
              <w:jc w:val="both"/>
              <w:rPr>
                <w:rFonts w:eastAsia="Calibri" w:cstheme="minorHAnsi"/>
                <w:color w:val="FF0000"/>
              </w:rPr>
            </w:pPr>
            <w:r w:rsidRPr="00D12EC7">
              <w:rPr>
                <w:rFonts w:eastAsia="Calibri" w:cstheme="minorHAnsi"/>
                <w:color w:val="FF0000"/>
              </w:rPr>
              <w:t>7.2.4.5. С момента подписания товарной накладной (УПД) указанные в ней материалы</w:t>
            </w:r>
            <w:r w:rsidR="008B4097" w:rsidRPr="00D12EC7">
              <w:rPr>
                <w:rFonts w:eastAsia="Calibri" w:cstheme="minorHAnsi"/>
                <w:color w:val="FF0000"/>
              </w:rPr>
              <w:t xml:space="preserve"> / оборудование</w:t>
            </w:r>
            <w:r w:rsidRPr="00D12EC7">
              <w:rPr>
                <w:rFonts w:eastAsia="Calibri" w:cstheme="minorHAnsi"/>
                <w:color w:val="FF0000"/>
              </w:rPr>
              <w:t xml:space="preserve"> становятся собственностью Заказчика, а у Заказчика возникает обязанность </w:t>
            </w:r>
            <w:r w:rsidRPr="00D12EC7">
              <w:rPr>
                <w:rFonts w:eastAsia="Calibri" w:cstheme="minorHAnsi"/>
                <w:color w:val="FF0000"/>
              </w:rPr>
              <w:lastRenderedPageBreak/>
              <w:t>перед Подрядчиком по оплате поставленных и принятых материалов в порядке и сроки, установленные п. 4.2.2 Договора.</w:t>
            </w:r>
          </w:p>
          <w:p w14:paraId="7E527511" w14:textId="09D76D8F" w:rsidR="007C59EB" w:rsidRPr="00D12EC7" w:rsidRDefault="007C59EB" w:rsidP="00D12EC7">
            <w:pPr>
              <w:jc w:val="both"/>
              <w:rPr>
                <w:rFonts w:eastAsia="Calibri" w:cstheme="minorHAnsi"/>
                <w:color w:val="FF0000"/>
              </w:rPr>
            </w:pPr>
            <w:r w:rsidRPr="00D12EC7">
              <w:rPr>
                <w:rFonts w:eastAsia="Calibri" w:cstheme="minorHAnsi"/>
                <w:color w:val="FF0000"/>
              </w:rPr>
              <w:t>7.2.4.6. Материалы</w:t>
            </w:r>
            <w:r w:rsidR="008B4097" w:rsidRPr="00D12EC7">
              <w:rPr>
                <w:rFonts w:eastAsia="Calibri" w:cstheme="minorHAnsi"/>
                <w:color w:val="FF0000"/>
              </w:rPr>
              <w:t xml:space="preserve"> / оборудование</w:t>
            </w:r>
            <w:r w:rsidRPr="00D12EC7">
              <w:rPr>
                <w:rFonts w:eastAsia="Calibri" w:cstheme="minorHAnsi"/>
                <w:color w:val="FF0000"/>
              </w:rPr>
              <w:t>, принятые Заказчиком по товарной накладной (УПД), передаются им Подрядчику в монтаж в качестве давальческих материалов по накладной на отпуск материалов на сторону по форме № М-15. После подписания Сторонами формы № М-15 материалы</w:t>
            </w:r>
            <w:r w:rsidR="008B4097" w:rsidRPr="00D12EC7">
              <w:rPr>
                <w:rFonts w:eastAsia="Calibri" w:cstheme="minorHAnsi"/>
                <w:color w:val="FF0000"/>
              </w:rPr>
              <w:t xml:space="preserve"> / оборудование</w:t>
            </w:r>
            <w:r w:rsidRPr="00D12EC7">
              <w:rPr>
                <w:rFonts w:eastAsia="Calibri" w:cstheme="minorHAnsi"/>
                <w:color w:val="FF0000"/>
              </w:rPr>
              <w:t xml:space="preserve"> находятся на ответственном хранении у Подрядчика. Списание материалов</w:t>
            </w:r>
            <w:r w:rsidR="008B4097" w:rsidRPr="00D12EC7">
              <w:rPr>
                <w:rFonts w:eastAsia="Calibri" w:cstheme="minorHAnsi"/>
                <w:color w:val="FF0000"/>
              </w:rPr>
              <w:t xml:space="preserve"> / оборудования</w:t>
            </w:r>
            <w:r w:rsidRPr="00D12EC7">
              <w:rPr>
                <w:rFonts w:eastAsia="Calibri" w:cstheme="minorHAnsi"/>
                <w:color w:val="FF0000"/>
              </w:rPr>
              <w:t xml:space="preserve"> с ответственного хранения Подрядчика производится по отчету об использовании давальческих материалов в момент приемки Работ по Договору.»</w:t>
            </w:r>
          </w:p>
          <w:p w14:paraId="4E73FF95" w14:textId="77777777" w:rsidR="007C59EB" w:rsidRPr="00D12EC7" w:rsidRDefault="007C59EB" w:rsidP="00D12EC7">
            <w:pPr>
              <w:pStyle w:val="3"/>
              <w:tabs>
                <w:tab w:val="left" w:pos="0"/>
              </w:tabs>
              <w:suppressAutoHyphens w:val="0"/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320E17D" w14:textId="36835012" w:rsidR="007C59EB" w:rsidRPr="00D12EC7" w:rsidRDefault="007C59EB" w:rsidP="00D12EC7">
            <w:pPr>
              <w:jc w:val="both"/>
              <w:rPr>
                <w:rFonts w:cstheme="minorHAnsi"/>
                <w:bCs/>
              </w:rPr>
            </w:pPr>
            <w:r w:rsidRPr="00D12EC7">
              <w:rPr>
                <w:rFonts w:cstheme="minorHAnsi"/>
                <w:bCs/>
              </w:rPr>
              <w:lastRenderedPageBreak/>
              <w:t>Не согласовано со стороны КЗ в текущем договоре</w:t>
            </w:r>
          </w:p>
        </w:tc>
      </w:tr>
      <w:tr w:rsidR="007C59EB" w:rsidRPr="00D12EC7" w14:paraId="4153856F" w14:textId="77777777" w:rsidTr="00B22F6A">
        <w:tc>
          <w:tcPr>
            <w:tcW w:w="1162" w:type="dxa"/>
          </w:tcPr>
          <w:p w14:paraId="03C23B12" w14:textId="2982F50C" w:rsidR="007C59EB" w:rsidRPr="00D12EC7" w:rsidRDefault="007C59EB" w:rsidP="00D12EC7">
            <w:pPr>
              <w:jc w:val="both"/>
              <w:rPr>
                <w:rFonts w:cstheme="minorHAnsi"/>
                <w:bCs/>
              </w:rPr>
            </w:pPr>
            <w:r w:rsidRPr="00D12EC7">
              <w:rPr>
                <w:rFonts w:cstheme="minorHAnsi"/>
                <w:bCs/>
              </w:rPr>
              <w:t xml:space="preserve">8.1. </w:t>
            </w:r>
          </w:p>
        </w:tc>
        <w:tc>
          <w:tcPr>
            <w:tcW w:w="6238" w:type="dxa"/>
          </w:tcPr>
          <w:p w14:paraId="4D60C38E" w14:textId="2DFE5F60" w:rsidR="007C59EB" w:rsidRPr="00D12EC7" w:rsidRDefault="007C59EB" w:rsidP="00D12EC7">
            <w:pPr>
              <w:jc w:val="both"/>
              <w:rPr>
                <w:rFonts w:cstheme="minorHAnsi"/>
                <w:bCs/>
                <w:color w:val="FF0000"/>
              </w:rPr>
            </w:pPr>
            <w:r w:rsidRPr="00D12EC7">
              <w:rPr>
                <w:rFonts w:cstheme="minorHAnsi"/>
              </w:rPr>
              <w:t xml:space="preserve">8.1. За нарушение установленных настоящим Договором сроков выполнения Работ Заказчик вправе взыскать с Подрядчика пени в размере </w:t>
            </w:r>
            <w:r w:rsidRPr="00D12EC7">
              <w:rPr>
                <w:rFonts w:cstheme="minorHAnsi"/>
                <w:color w:val="FF0000"/>
              </w:rPr>
              <w:t>1 % (одного процента) от общей стоимости контракта за каждый календарный день срыва сроков, указанных в итоговом протоколе заседания Квалификационной комиссии</w:t>
            </w:r>
            <w:r w:rsidRPr="00D12EC7">
              <w:rPr>
                <w:rFonts w:cstheme="minorHAnsi"/>
              </w:rPr>
              <w:t>.</w:t>
            </w:r>
          </w:p>
        </w:tc>
        <w:tc>
          <w:tcPr>
            <w:tcW w:w="6521" w:type="dxa"/>
          </w:tcPr>
          <w:p w14:paraId="143B0A43" w14:textId="7CE1FEB3" w:rsidR="007C59EB" w:rsidRPr="00D12EC7" w:rsidRDefault="007C59EB" w:rsidP="00D12EC7">
            <w:pPr>
              <w:jc w:val="both"/>
              <w:rPr>
                <w:rFonts w:cstheme="minorHAnsi"/>
                <w:color w:val="FF0000"/>
              </w:rPr>
            </w:pPr>
            <w:r w:rsidRPr="00D12EC7">
              <w:rPr>
                <w:rFonts w:cstheme="minorHAnsi"/>
              </w:rPr>
              <w:t xml:space="preserve">8.1. За нарушение установленных настоящим Договором сроков выполнения Работ Заказчик вправе взыскать с Подрядчика пени в </w:t>
            </w:r>
            <w:proofErr w:type="gramStart"/>
            <w:r w:rsidRPr="00D12EC7">
              <w:rPr>
                <w:rFonts w:cstheme="minorHAnsi"/>
              </w:rPr>
              <w:t xml:space="preserve">размере  </w:t>
            </w:r>
            <w:r w:rsidRPr="00D12EC7">
              <w:rPr>
                <w:rFonts w:eastAsia="Times New Roman" w:cstheme="minorHAnsi"/>
                <w:bCs/>
                <w:color w:val="FF0000"/>
                <w:lang w:eastAsia="ru-RU"/>
              </w:rPr>
              <w:t>0</w:t>
            </w:r>
            <w:proofErr w:type="gramEnd"/>
            <w:r w:rsidRPr="00D12EC7">
              <w:rPr>
                <w:rFonts w:eastAsia="Times New Roman" w:cstheme="minorHAnsi"/>
                <w:bCs/>
                <w:color w:val="FF0000"/>
                <w:lang w:eastAsia="ru-RU"/>
              </w:rPr>
              <w:t>,1 (одна десятая) % от стоимости просроченного этапа за каждый день просрочки, но не более 10 (десять) % от стоимости просроченного этапа</w:t>
            </w:r>
            <w:r w:rsidRPr="00D12EC7">
              <w:rPr>
                <w:rFonts w:cstheme="minorHAnsi"/>
                <w:color w:val="FF0000"/>
              </w:rPr>
              <w:t>.</w:t>
            </w:r>
          </w:p>
        </w:tc>
        <w:tc>
          <w:tcPr>
            <w:tcW w:w="1701" w:type="dxa"/>
          </w:tcPr>
          <w:p w14:paraId="3805607E" w14:textId="77777777" w:rsidR="007C59EB" w:rsidRPr="00D12EC7" w:rsidRDefault="007C59EB" w:rsidP="00D12EC7">
            <w:pPr>
              <w:jc w:val="both"/>
              <w:rPr>
                <w:rFonts w:cstheme="minorHAnsi"/>
                <w:bCs/>
              </w:rPr>
            </w:pPr>
          </w:p>
        </w:tc>
      </w:tr>
      <w:tr w:rsidR="007C59EB" w:rsidRPr="00D12EC7" w14:paraId="0A4DE83A" w14:textId="77777777" w:rsidTr="00B22F6A">
        <w:tc>
          <w:tcPr>
            <w:tcW w:w="1162" w:type="dxa"/>
          </w:tcPr>
          <w:p w14:paraId="2329DD20" w14:textId="4EAF9CEB" w:rsidR="007C59EB" w:rsidRPr="00D12EC7" w:rsidRDefault="007C59EB" w:rsidP="00D12EC7">
            <w:pPr>
              <w:jc w:val="both"/>
              <w:rPr>
                <w:rFonts w:cstheme="minorHAnsi"/>
                <w:bCs/>
              </w:rPr>
            </w:pPr>
            <w:r w:rsidRPr="00D12EC7">
              <w:rPr>
                <w:rFonts w:cstheme="minorHAnsi"/>
                <w:bCs/>
              </w:rPr>
              <w:t xml:space="preserve">8.7. </w:t>
            </w:r>
          </w:p>
        </w:tc>
        <w:tc>
          <w:tcPr>
            <w:tcW w:w="6238" w:type="dxa"/>
          </w:tcPr>
          <w:p w14:paraId="3E52B21E" w14:textId="57F4C8AD" w:rsidR="007C59EB" w:rsidRPr="00D12EC7" w:rsidRDefault="007C59EB" w:rsidP="00D12EC7">
            <w:pPr>
              <w:pStyle w:val="21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D12EC7">
              <w:rPr>
                <w:rFonts w:asciiTheme="minorHAnsi" w:hAnsiTheme="minorHAnsi" w:cstheme="minorHAnsi"/>
                <w:sz w:val="22"/>
                <w:szCs w:val="22"/>
              </w:rPr>
              <w:t>8.7. За нарушение или ненадлежащее исполнение своих договорных обязательств, Подрядчик, нарушивший свои обязательства, обязуется возместить Заказчику причиненные убытки в полном размере.</w:t>
            </w:r>
          </w:p>
          <w:p w14:paraId="1814ED0B" w14:textId="77777777" w:rsidR="007C59EB" w:rsidRPr="00D12EC7" w:rsidRDefault="007C59EB" w:rsidP="00D12EC7">
            <w:pPr>
              <w:jc w:val="both"/>
              <w:rPr>
                <w:rFonts w:cstheme="minorHAnsi"/>
              </w:rPr>
            </w:pPr>
          </w:p>
        </w:tc>
        <w:tc>
          <w:tcPr>
            <w:tcW w:w="6521" w:type="dxa"/>
          </w:tcPr>
          <w:p w14:paraId="0CF2DABA" w14:textId="0F756417" w:rsidR="007C59EB" w:rsidRPr="00D12EC7" w:rsidRDefault="007C59EB" w:rsidP="00D12EC7">
            <w:pPr>
              <w:pStyle w:val="21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D12EC7">
              <w:rPr>
                <w:rFonts w:asciiTheme="minorHAnsi" w:hAnsiTheme="minorHAnsi" w:cstheme="minorHAnsi"/>
                <w:sz w:val="22"/>
                <w:szCs w:val="22"/>
              </w:rPr>
              <w:t xml:space="preserve">8.7. За нарушение или ненадлежащее исполнение своих договорных обязательств, Подрядчик, нарушивший свои обязательства, обязуется возместить Заказчику </w:t>
            </w:r>
            <w:r w:rsidRPr="00D12EC7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документально подтвержденные </w:t>
            </w:r>
            <w:r w:rsidRPr="00D12EC7">
              <w:rPr>
                <w:rFonts w:asciiTheme="minorHAnsi" w:hAnsiTheme="minorHAnsi" w:cstheme="minorHAnsi"/>
                <w:sz w:val="22"/>
                <w:szCs w:val="22"/>
              </w:rPr>
              <w:t>причиненные убытки в полном размере.</w:t>
            </w:r>
          </w:p>
          <w:p w14:paraId="75D67F5B" w14:textId="77777777" w:rsidR="007C59EB" w:rsidRPr="00D12EC7" w:rsidRDefault="007C59EB" w:rsidP="00D12EC7">
            <w:pPr>
              <w:jc w:val="both"/>
              <w:rPr>
                <w:rFonts w:cstheme="minorHAnsi"/>
                <w:color w:val="FF0000"/>
              </w:rPr>
            </w:pPr>
          </w:p>
        </w:tc>
        <w:tc>
          <w:tcPr>
            <w:tcW w:w="1701" w:type="dxa"/>
          </w:tcPr>
          <w:p w14:paraId="40E0C763" w14:textId="77777777" w:rsidR="007C59EB" w:rsidRPr="00D12EC7" w:rsidRDefault="007C59EB" w:rsidP="00D12EC7">
            <w:pPr>
              <w:jc w:val="both"/>
              <w:rPr>
                <w:rFonts w:cstheme="minorHAnsi"/>
                <w:bCs/>
              </w:rPr>
            </w:pPr>
          </w:p>
        </w:tc>
      </w:tr>
      <w:tr w:rsidR="007C59EB" w:rsidRPr="00D12EC7" w14:paraId="293691B9" w14:textId="77777777" w:rsidTr="00B22F6A">
        <w:tc>
          <w:tcPr>
            <w:tcW w:w="1162" w:type="dxa"/>
          </w:tcPr>
          <w:p w14:paraId="31965177" w14:textId="385483F0" w:rsidR="007C59EB" w:rsidRPr="00D12EC7" w:rsidRDefault="007C59EB" w:rsidP="00D12EC7">
            <w:pPr>
              <w:jc w:val="both"/>
              <w:rPr>
                <w:rFonts w:cstheme="minorHAnsi"/>
                <w:bCs/>
              </w:rPr>
            </w:pPr>
            <w:r w:rsidRPr="00D12EC7">
              <w:rPr>
                <w:rFonts w:cstheme="minorHAnsi"/>
                <w:bCs/>
              </w:rPr>
              <w:t xml:space="preserve">8.8. </w:t>
            </w:r>
          </w:p>
        </w:tc>
        <w:tc>
          <w:tcPr>
            <w:tcW w:w="6238" w:type="dxa"/>
          </w:tcPr>
          <w:p w14:paraId="6EC013E6" w14:textId="52A09CF8" w:rsidR="007C59EB" w:rsidRPr="00D12EC7" w:rsidRDefault="007C59EB" w:rsidP="00D12EC7">
            <w:pPr>
              <w:pStyle w:val="21"/>
              <w:spacing w:before="0" w:after="0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D12EC7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8.8. Убытки взыскиваются в части, не покрытой неустойкой, предусмотренной пунктом 8.1. настоящего Договора.</w:t>
            </w:r>
          </w:p>
        </w:tc>
        <w:tc>
          <w:tcPr>
            <w:tcW w:w="6521" w:type="dxa"/>
          </w:tcPr>
          <w:p w14:paraId="59C85E4E" w14:textId="77777777" w:rsidR="007C59EB" w:rsidRPr="00D12EC7" w:rsidRDefault="007C59EB" w:rsidP="00D12EC7">
            <w:pPr>
              <w:jc w:val="both"/>
              <w:rPr>
                <w:rFonts w:cstheme="minorHAnsi"/>
                <w:color w:val="FF0000"/>
              </w:rPr>
            </w:pPr>
          </w:p>
        </w:tc>
        <w:tc>
          <w:tcPr>
            <w:tcW w:w="1701" w:type="dxa"/>
          </w:tcPr>
          <w:p w14:paraId="76D6CAFF" w14:textId="7E3A2BBA" w:rsidR="007C59EB" w:rsidRPr="00D12EC7" w:rsidRDefault="008B045A" w:rsidP="00D12EC7">
            <w:pPr>
              <w:jc w:val="both"/>
              <w:rPr>
                <w:rFonts w:cstheme="minorHAnsi"/>
                <w:bCs/>
              </w:rPr>
            </w:pPr>
            <w:r w:rsidRPr="00D12EC7">
              <w:rPr>
                <w:rFonts w:cstheme="minorHAnsi"/>
                <w:bCs/>
                <w:highlight w:val="yellow"/>
              </w:rPr>
              <w:t>????</w:t>
            </w:r>
          </w:p>
        </w:tc>
      </w:tr>
      <w:tr w:rsidR="007C59EB" w:rsidRPr="00D12EC7" w14:paraId="1D38B91C" w14:textId="77777777" w:rsidTr="00B22F6A">
        <w:tc>
          <w:tcPr>
            <w:tcW w:w="1162" w:type="dxa"/>
          </w:tcPr>
          <w:p w14:paraId="371C0ECE" w14:textId="075FCBB3" w:rsidR="007C59EB" w:rsidRPr="00D12EC7" w:rsidRDefault="007C59EB" w:rsidP="00D12EC7">
            <w:pPr>
              <w:jc w:val="both"/>
              <w:rPr>
                <w:rFonts w:cstheme="minorHAnsi"/>
                <w:bCs/>
              </w:rPr>
            </w:pPr>
            <w:r w:rsidRPr="00D12EC7">
              <w:rPr>
                <w:rFonts w:cstheme="minorHAnsi"/>
                <w:bCs/>
              </w:rPr>
              <w:t>8.9.</w:t>
            </w:r>
          </w:p>
        </w:tc>
        <w:tc>
          <w:tcPr>
            <w:tcW w:w="6238" w:type="dxa"/>
          </w:tcPr>
          <w:p w14:paraId="242232ED" w14:textId="270868BE" w:rsidR="007C59EB" w:rsidRPr="00D12EC7" w:rsidRDefault="007C59EB" w:rsidP="00D12EC7">
            <w:pPr>
              <w:pStyle w:val="21"/>
              <w:spacing w:before="0" w:after="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D12EC7">
              <w:rPr>
                <w:rFonts w:asciiTheme="minorHAnsi" w:hAnsiTheme="minorHAnsi" w:cstheme="minorHAnsi"/>
                <w:sz w:val="22"/>
                <w:szCs w:val="22"/>
              </w:rPr>
              <w:t xml:space="preserve">8.9. Под убытками понимаются расходы, которые Заказчик, чье право нарушено, произвел или должен будет произвести для восстановления нарушенного права, утрата или повреждение его имущества (реальный ущерб), </w:t>
            </w:r>
            <w:r w:rsidRPr="00D12EC7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а также неполученные доходы, которые Заказчик получил бы при обычных условиях гражданского оборота, если бы его право не было нарушено (упущенная выгода).</w:t>
            </w:r>
          </w:p>
          <w:p w14:paraId="4A70C755" w14:textId="77777777" w:rsidR="007C59EB" w:rsidRPr="00D12EC7" w:rsidRDefault="007C59EB" w:rsidP="00D12EC7">
            <w:pPr>
              <w:pStyle w:val="21"/>
              <w:spacing w:before="0" w:after="0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6521" w:type="dxa"/>
          </w:tcPr>
          <w:p w14:paraId="639BE131" w14:textId="2DD0D44C" w:rsidR="007C59EB" w:rsidRPr="00D12EC7" w:rsidRDefault="007C59EB" w:rsidP="00D12EC7">
            <w:pPr>
              <w:jc w:val="both"/>
              <w:rPr>
                <w:rFonts w:cstheme="minorHAnsi"/>
                <w:color w:val="FF0000"/>
              </w:rPr>
            </w:pPr>
            <w:r w:rsidRPr="00D12EC7">
              <w:rPr>
                <w:rFonts w:cstheme="minorHAnsi"/>
              </w:rPr>
              <w:t>8.9. Под убытками понимаются расходы, которые Заказчик, чье право нарушено, произвел или должен будет произвести для восстановления нарушенного права, утрата или повреждение его имущества (реальный ущерб).</w:t>
            </w:r>
          </w:p>
        </w:tc>
        <w:tc>
          <w:tcPr>
            <w:tcW w:w="1701" w:type="dxa"/>
          </w:tcPr>
          <w:p w14:paraId="6E1B026B" w14:textId="5432CB75" w:rsidR="007C59EB" w:rsidRPr="00D12EC7" w:rsidRDefault="007C59EB" w:rsidP="00D12EC7">
            <w:pPr>
              <w:jc w:val="both"/>
              <w:rPr>
                <w:rFonts w:cstheme="minorHAnsi"/>
                <w:bCs/>
              </w:rPr>
            </w:pPr>
            <w:r w:rsidRPr="00D12EC7">
              <w:rPr>
                <w:rFonts w:cstheme="minorHAnsi"/>
                <w:bCs/>
              </w:rPr>
              <w:t>Согласно п.8.11 Подрядчику не возмещается упущенная выгода</w:t>
            </w:r>
          </w:p>
        </w:tc>
      </w:tr>
      <w:tr w:rsidR="007C59EB" w:rsidRPr="00D12EC7" w14:paraId="500C9AA1" w14:textId="77777777" w:rsidTr="00B22F6A">
        <w:tc>
          <w:tcPr>
            <w:tcW w:w="1162" w:type="dxa"/>
          </w:tcPr>
          <w:p w14:paraId="5A9E930D" w14:textId="5E917589" w:rsidR="007C59EB" w:rsidRPr="00D12EC7" w:rsidRDefault="007C59EB" w:rsidP="00D12EC7">
            <w:pPr>
              <w:jc w:val="both"/>
              <w:rPr>
                <w:rFonts w:cstheme="minorHAnsi"/>
                <w:bCs/>
              </w:rPr>
            </w:pPr>
            <w:r w:rsidRPr="00D12EC7">
              <w:rPr>
                <w:rFonts w:cstheme="minorHAnsi"/>
                <w:bCs/>
              </w:rPr>
              <w:lastRenderedPageBreak/>
              <w:t>8.12.</w:t>
            </w:r>
          </w:p>
        </w:tc>
        <w:tc>
          <w:tcPr>
            <w:tcW w:w="6238" w:type="dxa"/>
          </w:tcPr>
          <w:p w14:paraId="5B0C37A6" w14:textId="2BD9F9E7" w:rsidR="007C59EB" w:rsidRPr="00D12EC7" w:rsidRDefault="007C59EB" w:rsidP="00D12EC7">
            <w:pPr>
              <w:pStyle w:val="21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D12EC7">
              <w:rPr>
                <w:rFonts w:asciiTheme="minorHAnsi" w:hAnsiTheme="minorHAnsi" w:cstheme="minorHAnsi"/>
                <w:sz w:val="22"/>
                <w:szCs w:val="22"/>
              </w:rPr>
              <w:t xml:space="preserve">8.12. Поскольку у Заказчика нет юридических взаимоотношений с субподрядчиками Подрядчика (здесь и далее – под «субподрядчиками» понимаются любые привлеченные третьи лица, в том числе, субпоставщики), то ответственность перед Заказчиком за выполнение обязательств по настоящему Договору, а также за действия третьих лиц, привлеченных Подрядчиком (включая субподрядчиков) в полном объеме несет Подрядчик, включая ответственность за причиненные действиями субподрядчиков Подрядчика Заказчику убытки (включая реальный ущерб и упущенную выгоду). Подрядчик обязуется в настоящем и будущем не оспаривать </w:t>
            </w:r>
            <w:proofErr w:type="spellStart"/>
            <w:r w:rsidRPr="00D12EC7">
              <w:rPr>
                <w:rFonts w:asciiTheme="minorHAnsi" w:hAnsiTheme="minorHAnsi" w:cstheme="minorHAnsi"/>
                <w:sz w:val="22"/>
                <w:szCs w:val="22"/>
              </w:rPr>
              <w:t>заключенность</w:t>
            </w:r>
            <w:proofErr w:type="spellEnd"/>
            <w:r w:rsidRPr="00D12EC7">
              <w:rPr>
                <w:rFonts w:asciiTheme="minorHAnsi" w:hAnsiTheme="minorHAnsi" w:cstheme="minorHAnsi"/>
                <w:sz w:val="22"/>
                <w:szCs w:val="22"/>
              </w:rPr>
              <w:t xml:space="preserve"> и/или действительность настоящего Договора и не предъявлять Заказчику и его аффилированным лицам каких-либо претензий и исков, связанных каких-либо образом с претензиями или требованиями субподрядчиков, не заявлять в спорах с субподрядчиками ходатайств о проведении каких-либо строительных/судебно-строительных экспертиз без согласия Заказчика, не привлекать Заказчика в судебные процессы с субподрядчиками в любом качестве, в том числе, в качестве третьего лица без согласия Заказчика, не налагать в рамках возможных судебных процессов с любыми лицами/субподрядчиками каких-либо обеспечительных мер на результат Работ/Этапа Работ и/или часть Работ, не заявлять ходатайств об установлении иных ограничительных мер и/или ареста в отношении Результата Работ/Этапа Работ. Подрядчик обязуется полностью освободить Заказчика от любых претензий, требований и исков третьих лиц (включая субподрядчиков Подрядчика), связанных с настоящим Договором и/или договоров Подрядчика с любыми третьими лицами и компенсировать Заказчику любые возможные убытки (включая реальный ущерб и упущенную выгоду) и финансовые потери, связанные с такими претензиями/требованиями третьих лиц.</w:t>
            </w:r>
          </w:p>
          <w:p w14:paraId="107C4446" w14:textId="77777777" w:rsidR="007C59EB" w:rsidRPr="00D12EC7" w:rsidRDefault="007C59EB" w:rsidP="00D12EC7">
            <w:pPr>
              <w:pStyle w:val="21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521" w:type="dxa"/>
          </w:tcPr>
          <w:p w14:paraId="0A53F026" w14:textId="2BB9BB10" w:rsidR="007C59EB" w:rsidRPr="00D12EC7" w:rsidRDefault="007C59EB" w:rsidP="00D12EC7">
            <w:pPr>
              <w:jc w:val="both"/>
              <w:rPr>
                <w:rFonts w:cstheme="minorHAnsi"/>
                <w:color w:val="FF0000"/>
              </w:rPr>
            </w:pPr>
            <w:r w:rsidRPr="00D12EC7">
              <w:rPr>
                <w:rFonts w:cstheme="minorHAnsi"/>
                <w:color w:val="FF0000"/>
              </w:rPr>
              <w:t>Исключить</w:t>
            </w:r>
          </w:p>
        </w:tc>
        <w:tc>
          <w:tcPr>
            <w:tcW w:w="1701" w:type="dxa"/>
          </w:tcPr>
          <w:p w14:paraId="5130968E" w14:textId="77777777" w:rsidR="007C59EB" w:rsidRPr="00D12EC7" w:rsidRDefault="007C59EB" w:rsidP="00D12EC7">
            <w:pPr>
              <w:jc w:val="both"/>
              <w:rPr>
                <w:rFonts w:cstheme="minorHAnsi"/>
                <w:bCs/>
              </w:rPr>
            </w:pPr>
          </w:p>
        </w:tc>
      </w:tr>
      <w:tr w:rsidR="007C59EB" w:rsidRPr="00D12EC7" w14:paraId="34730C68" w14:textId="77777777" w:rsidTr="00B22F6A">
        <w:tc>
          <w:tcPr>
            <w:tcW w:w="1162" w:type="dxa"/>
          </w:tcPr>
          <w:p w14:paraId="60976BAE" w14:textId="462A31A3" w:rsidR="007C59EB" w:rsidRPr="00D12EC7" w:rsidRDefault="007C59EB" w:rsidP="00D12EC7">
            <w:pPr>
              <w:jc w:val="both"/>
              <w:rPr>
                <w:rFonts w:cstheme="minorHAnsi"/>
                <w:bCs/>
              </w:rPr>
            </w:pPr>
            <w:r w:rsidRPr="00D12EC7">
              <w:rPr>
                <w:rFonts w:cstheme="minorHAnsi"/>
                <w:bCs/>
              </w:rPr>
              <w:lastRenderedPageBreak/>
              <w:t xml:space="preserve">8.14. </w:t>
            </w:r>
          </w:p>
        </w:tc>
        <w:tc>
          <w:tcPr>
            <w:tcW w:w="6238" w:type="dxa"/>
          </w:tcPr>
          <w:p w14:paraId="32FAB82C" w14:textId="252F6BB4" w:rsidR="007C59EB" w:rsidRPr="00D12EC7" w:rsidRDefault="007C59EB" w:rsidP="00D12EC7">
            <w:pPr>
              <w:pStyle w:val="21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D12EC7">
              <w:rPr>
                <w:rFonts w:asciiTheme="minorHAnsi" w:hAnsiTheme="minorHAnsi" w:cstheme="minorHAnsi"/>
                <w:sz w:val="22"/>
                <w:szCs w:val="22"/>
              </w:rPr>
              <w:t>8.14. В случае нарушения со стороны Подрядчика положений п.8.12 - 8.13 настоящего Договора, а равно в случае предъявления Заказчику или его аффилированному лицу любым ранее привлеченным со стороны Подрядчика третьим лицом каких-либо претензий или исков, связанных с настоящим Договором и/или договорами с третьими лицами, Подрядчик обязуется возместить Заказчику или его аффилированному лицу убытки и компенсировать любые финансовые потери, которые возникли или могут возникнуть у Заказчика или его аффилированного лица, а также оплатить штраф в размере 1 000 000 руб. в течение 10 (десяти) календарных дней с даты направления Заказчиком соответствующего требования Подрядчику.</w:t>
            </w:r>
          </w:p>
          <w:p w14:paraId="2C0ACAC7" w14:textId="77777777" w:rsidR="007C59EB" w:rsidRPr="00D12EC7" w:rsidRDefault="007C59EB" w:rsidP="00D12EC7">
            <w:pPr>
              <w:pStyle w:val="21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521" w:type="dxa"/>
          </w:tcPr>
          <w:p w14:paraId="35120298" w14:textId="4191B4BF" w:rsidR="007C59EB" w:rsidRPr="00D12EC7" w:rsidRDefault="007C59EB" w:rsidP="00D12EC7">
            <w:pPr>
              <w:jc w:val="both"/>
              <w:rPr>
                <w:rFonts w:cstheme="minorHAnsi"/>
                <w:color w:val="FF0000"/>
              </w:rPr>
            </w:pPr>
            <w:r w:rsidRPr="00D12EC7">
              <w:rPr>
                <w:rFonts w:cstheme="minorHAnsi"/>
                <w:color w:val="FF0000"/>
              </w:rPr>
              <w:t>Исключить</w:t>
            </w:r>
          </w:p>
        </w:tc>
        <w:tc>
          <w:tcPr>
            <w:tcW w:w="1701" w:type="dxa"/>
          </w:tcPr>
          <w:p w14:paraId="0EFA53F1" w14:textId="77777777" w:rsidR="007C59EB" w:rsidRPr="00D12EC7" w:rsidRDefault="007C59EB" w:rsidP="00D12EC7">
            <w:pPr>
              <w:jc w:val="both"/>
              <w:rPr>
                <w:rFonts w:cstheme="minorHAnsi"/>
                <w:bCs/>
              </w:rPr>
            </w:pPr>
          </w:p>
        </w:tc>
      </w:tr>
      <w:tr w:rsidR="007C59EB" w:rsidRPr="00D12EC7" w14:paraId="4DB59234" w14:textId="77777777" w:rsidTr="00B22F6A">
        <w:tc>
          <w:tcPr>
            <w:tcW w:w="1162" w:type="dxa"/>
          </w:tcPr>
          <w:p w14:paraId="679305AA" w14:textId="4D14AF36" w:rsidR="007C59EB" w:rsidRPr="00D12EC7" w:rsidRDefault="007C59EB" w:rsidP="00D12EC7">
            <w:pPr>
              <w:jc w:val="both"/>
              <w:rPr>
                <w:rFonts w:cstheme="minorHAnsi"/>
                <w:bCs/>
                <w:highlight w:val="yellow"/>
              </w:rPr>
            </w:pPr>
            <w:r w:rsidRPr="00D12EC7">
              <w:rPr>
                <w:rFonts w:cstheme="minorHAnsi"/>
                <w:bCs/>
                <w:highlight w:val="yellow"/>
              </w:rPr>
              <w:t xml:space="preserve">9.2. </w:t>
            </w:r>
          </w:p>
        </w:tc>
        <w:tc>
          <w:tcPr>
            <w:tcW w:w="6238" w:type="dxa"/>
          </w:tcPr>
          <w:p w14:paraId="49B6A43D" w14:textId="67A47722" w:rsidR="007C59EB" w:rsidRPr="00D12EC7" w:rsidRDefault="007C59EB" w:rsidP="00D12EC7">
            <w:pPr>
              <w:pStyle w:val="21"/>
              <w:tabs>
                <w:tab w:val="left" w:pos="1134"/>
              </w:tabs>
              <w:spacing w:before="0" w:after="0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D12EC7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9.2. Заказчик имеет право в одностороннем внесудебном порядке отказаться от исполнения настоящего договора в следующих случаях:</w:t>
            </w:r>
          </w:p>
          <w:p w14:paraId="7EC79FB5" w14:textId="77777777" w:rsidR="007C59EB" w:rsidRPr="00D12EC7" w:rsidRDefault="007C59EB" w:rsidP="00D12EC7">
            <w:pPr>
              <w:widowControl w:val="0"/>
              <w:numPr>
                <w:ilvl w:val="1"/>
                <w:numId w:val="16"/>
              </w:numPr>
              <w:suppressAutoHyphens/>
              <w:ind w:left="0" w:firstLine="709"/>
              <w:jc w:val="both"/>
              <w:rPr>
                <w:rFonts w:cstheme="minorHAnsi"/>
                <w:highlight w:val="yellow"/>
              </w:rPr>
            </w:pPr>
            <w:r w:rsidRPr="00D12EC7">
              <w:rPr>
                <w:rFonts w:cstheme="minorHAnsi"/>
                <w:highlight w:val="yellow"/>
              </w:rPr>
              <w:t>при существенном нарушении Подрядчиком условий настоящего Договора и/или дополнительных соглашений к нему;</w:t>
            </w:r>
          </w:p>
          <w:p w14:paraId="4B46E401" w14:textId="77777777" w:rsidR="007C59EB" w:rsidRPr="00D12EC7" w:rsidRDefault="007C59EB" w:rsidP="00D12EC7">
            <w:pPr>
              <w:widowControl w:val="0"/>
              <w:numPr>
                <w:ilvl w:val="1"/>
                <w:numId w:val="16"/>
              </w:numPr>
              <w:suppressAutoHyphens/>
              <w:ind w:left="0" w:firstLine="709"/>
              <w:jc w:val="both"/>
              <w:rPr>
                <w:rFonts w:cstheme="minorHAnsi"/>
                <w:highlight w:val="yellow"/>
              </w:rPr>
            </w:pPr>
            <w:r w:rsidRPr="00D12EC7">
              <w:rPr>
                <w:rFonts w:cstheme="minorHAnsi"/>
                <w:highlight w:val="yellow"/>
              </w:rPr>
              <w:t>в случае нарушения Подрядчиком требований к качеству выполняемых работ и отказа Подрядчика от устранения допущенных нарушений;</w:t>
            </w:r>
          </w:p>
          <w:p w14:paraId="79A5E0F0" w14:textId="77777777" w:rsidR="007C59EB" w:rsidRPr="00D12EC7" w:rsidRDefault="007C59EB" w:rsidP="00D12EC7">
            <w:pPr>
              <w:widowControl w:val="0"/>
              <w:numPr>
                <w:ilvl w:val="1"/>
                <w:numId w:val="16"/>
              </w:numPr>
              <w:tabs>
                <w:tab w:val="left" w:pos="1418"/>
              </w:tabs>
              <w:suppressAutoHyphens/>
              <w:ind w:left="0" w:firstLine="709"/>
              <w:jc w:val="both"/>
              <w:rPr>
                <w:rFonts w:cstheme="minorHAnsi"/>
                <w:highlight w:val="yellow"/>
              </w:rPr>
            </w:pPr>
            <w:r w:rsidRPr="00D12EC7">
              <w:rPr>
                <w:rFonts w:cstheme="minorHAnsi"/>
                <w:highlight w:val="yellow"/>
              </w:rPr>
              <w:t>при несоответствии выполняемых работ строительным нормам и правилам, а также требованиям, обычно предъявляемым к работам соответствующего рода и отказа Подрядчика от устранения допущенных нарушений;</w:t>
            </w:r>
          </w:p>
          <w:p w14:paraId="6BB34A93" w14:textId="77777777" w:rsidR="007C59EB" w:rsidRPr="00D12EC7" w:rsidRDefault="007C59EB" w:rsidP="00D12EC7">
            <w:pPr>
              <w:widowControl w:val="0"/>
              <w:numPr>
                <w:ilvl w:val="1"/>
                <w:numId w:val="16"/>
              </w:numPr>
              <w:tabs>
                <w:tab w:val="left" w:pos="1418"/>
              </w:tabs>
              <w:suppressAutoHyphens/>
              <w:ind w:left="0" w:firstLine="709"/>
              <w:jc w:val="both"/>
              <w:rPr>
                <w:rFonts w:cstheme="minorHAnsi"/>
                <w:highlight w:val="yellow"/>
              </w:rPr>
            </w:pPr>
            <w:r w:rsidRPr="00D12EC7">
              <w:rPr>
                <w:rFonts w:cstheme="minorHAnsi"/>
                <w:highlight w:val="yellow"/>
              </w:rPr>
              <w:t>при несоблюдении Подрядчиком требований, установленных действующим законодательством Российской Федерации по охране окружающей среды и безопасности работ и отказа Подрядчика от устранения допущенных нарушений;</w:t>
            </w:r>
          </w:p>
          <w:p w14:paraId="5840DF1D" w14:textId="77777777" w:rsidR="007C59EB" w:rsidRPr="00D12EC7" w:rsidRDefault="007C59EB" w:rsidP="00D12EC7">
            <w:pPr>
              <w:widowControl w:val="0"/>
              <w:numPr>
                <w:ilvl w:val="1"/>
                <w:numId w:val="16"/>
              </w:numPr>
              <w:tabs>
                <w:tab w:val="left" w:pos="1418"/>
              </w:tabs>
              <w:suppressAutoHyphens/>
              <w:ind w:left="0" w:firstLine="709"/>
              <w:jc w:val="both"/>
              <w:rPr>
                <w:rFonts w:cstheme="minorHAnsi"/>
                <w:highlight w:val="yellow"/>
              </w:rPr>
            </w:pPr>
            <w:r w:rsidRPr="00D12EC7">
              <w:rPr>
                <w:rFonts w:cstheme="minorHAnsi"/>
                <w:highlight w:val="yellow"/>
              </w:rPr>
              <w:t>в иных случаях нарушения Подрядчиком своих обязательств по настоящему Договору.</w:t>
            </w:r>
          </w:p>
          <w:p w14:paraId="0E4D4AE3" w14:textId="77777777" w:rsidR="007C59EB" w:rsidRPr="00D12EC7" w:rsidRDefault="007C59EB" w:rsidP="00D12EC7">
            <w:pPr>
              <w:pStyle w:val="21"/>
              <w:spacing w:before="0" w:after="0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6521" w:type="dxa"/>
          </w:tcPr>
          <w:p w14:paraId="463EB12B" w14:textId="77777777" w:rsidR="007C59EB" w:rsidRPr="00D12EC7" w:rsidRDefault="007C59EB" w:rsidP="00D12EC7">
            <w:pPr>
              <w:jc w:val="both"/>
              <w:rPr>
                <w:rFonts w:cstheme="minorHAnsi"/>
                <w:color w:val="FF0000"/>
              </w:rPr>
            </w:pPr>
          </w:p>
        </w:tc>
        <w:tc>
          <w:tcPr>
            <w:tcW w:w="1701" w:type="dxa"/>
          </w:tcPr>
          <w:p w14:paraId="6E1F9C21" w14:textId="5FCE208C" w:rsidR="007C59EB" w:rsidRPr="00D12EC7" w:rsidRDefault="008B4097" w:rsidP="00D12EC7">
            <w:pPr>
              <w:jc w:val="both"/>
              <w:rPr>
                <w:rFonts w:cstheme="minorHAnsi"/>
                <w:bCs/>
              </w:rPr>
            </w:pPr>
            <w:commentRangeStart w:id="13"/>
            <w:r w:rsidRPr="00D12EC7">
              <w:rPr>
                <w:rFonts w:cstheme="minorHAnsi"/>
                <w:bCs/>
                <w:highlight w:val="yellow"/>
              </w:rPr>
              <w:t>Будем здесь что-то удалять</w:t>
            </w:r>
            <w:commentRangeEnd w:id="13"/>
            <w:r w:rsidR="00040706">
              <w:rPr>
                <w:rStyle w:val="a4"/>
              </w:rPr>
              <w:commentReference w:id="13"/>
            </w:r>
            <w:r w:rsidRPr="00D12EC7">
              <w:rPr>
                <w:rFonts w:cstheme="minorHAnsi"/>
                <w:bCs/>
                <w:highlight w:val="yellow"/>
              </w:rPr>
              <w:t>?</w:t>
            </w:r>
          </w:p>
        </w:tc>
      </w:tr>
      <w:tr w:rsidR="007C59EB" w:rsidRPr="00D12EC7" w14:paraId="727A5B62" w14:textId="77777777" w:rsidTr="00B22F6A">
        <w:tc>
          <w:tcPr>
            <w:tcW w:w="1162" w:type="dxa"/>
          </w:tcPr>
          <w:p w14:paraId="7A56A42B" w14:textId="601E8696" w:rsidR="007C59EB" w:rsidRPr="00D12EC7" w:rsidRDefault="007C59EB" w:rsidP="00D12EC7">
            <w:pPr>
              <w:jc w:val="both"/>
              <w:rPr>
                <w:rFonts w:cstheme="minorHAnsi"/>
                <w:bCs/>
              </w:rPr>
            </w:pPr>
            <w:r w:rsidRPr="00D12EC7">
              <w:rPr>
                <w:rFonts w:cstheme="minorHAnsi"/>
                <w:bCs/>
              </w:rPr>
              <w:lastRenderedPageBreak/>
              <w:t xml:space="preserve">9.5. </w:t>
            </w:r>
          </w:p>
        </w:tc>
        <w:tc>
          <w:tcPr>
            <w:tcW w:w="6238" w:type="dxa"/>
          </w:tcPr>
          <w:p w14:paraId="714C7EAB" w14:textId="1C256536" w:rsidR="007C59EB" w:rsidRPr="00D12EC7" w:rsidRDefault="007C59EB" w:rsidP="00D12EC7">
            <w:pPr>
              <w:pStyle w:val="21"/>
              <w:tabs>
                <w:tab w:val="left" w:pos="1134"/>
              </w:tabs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D12EC7">
              <w:rPr>
                <w:rFonts w:asciiTheme="minorHAnsi" w:hAnsiTheme="minorHAnsi" w:cstheme="minorHAnsi"/>
                <w:sz w:val="22"/>
                <w:szCs w:val="22"/>
              </w:rPr>
              <w:t>9.5. Подрядчик имеет право в одностороннем внесудебном порядке отказаться от исполнения настоящего Договора в случаях:</w:t>
            </w:r>
          </w:p>
          <w:p w14:paraId="1EA45923" w14:textId="77777777" w:rsidR="007C59EB" w:rsidRPr="00D12EC7" w:rsidRDefault="007C59EB" w:rsidP="00D12EC7">
            <w:pPr>
              <w:ind w:firstLine="709"/>
              <w:jc w:val="both"/>
              <w:rPr>
                <w:rFonts w:cstheme="minorHAnsi"/>
              </w:rPr>
            </w:pPr>
            <w:r w:rsidRPr="00D12EC7">
              <w:rPr>
                <w:rFonts w:cstheme="minorHAnsi"/>
              </w:rPr>
              <w:t>- неоплаты Заказчиком выполненных и принятых в установленном настоящим Договором порядке Работ в течение 30 (тридцати) рабочих дней.</w:t>
            </w:r>
          </w:p>
          <w:p w14:paraId="21FC66AA" w14:textId="77777777" w:rsidR="007C59EB" w:rsidRPr="00D12EC7" w:rsidRDefault="007C59EB" w:rsidP="00D12EC7">
            <w:pPr>
              <w:ind w:firstLine="709"/>
              <w:jc w:val="both"/>
              <w:rPr>
                <w:rFonts w:cstheme="minorHAnsi"/>
              </w:rPr>
            </w:pPr>
            <w:r w:rsidRPr="00D12EC7">
              <w:rPr>
                <w:rFonts w:cstheme="minorHAnsi"/>
              </w:rPr>
              <w:t>- в иных случаях, предусмотренных действующим законодательством Российской Федерации.</w:t>
            </w:r>
          </w:p>
          <w:p w14:paraId="68E4FA48" w14:textId="77777777" w:rsidR="007C59EB" w:rsidRPr="00D12EC7" w:rsidRDefault="007C59EB" w:rsidP="00D12EC7">
            <w:pPr>
              <w:pStyle w:val="21"/>
              <w:tabs>
                <w:tab w:val="left" w:pos="1134"/>
              </w:tabs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521" w:type="dxa"/>
          </w:tcPr>
          <w:p w14:paraId="5049B82C" w14:textId="77777777" w:rsidR="007C59EB" w:rsidRPr="00D12EC7" w:rsidRDefault="007C59EB" w:rsidP="00D12EC7">
            <w:pPr>
              <w:pStyle w:val="21"/>
              <w:tabs>
                <w:tab w:val="left" w:pos="1134"/>
              </w:tabs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commentRangeStart w:id="14"/>
            <w:r w:rsidRPr="00D12EC7">
              <w:rPr>
                <w:rFonts w:asciiTheme="minorHAnsi" w:hAnsiTheme="minorHAnsi" w:cstheme="minorHAnsi"/>
                <w:sz w:val="22"/>
                <w:szCs w:val="22"/>
              </w:rPr>
              <w:t>9.5. Подрядчик имеет право в одностороннем внесудебном порядке отказаться от исполнения настоящего Договора в случаях:</w:t>
            </w:r>
          </w:p>
          <w:p w14:paraId="372B5EBB" w14:textId="47BE326B" w:rsidR="007C59EB" w:rsidRPr="00D12EC7" w:rsidRDefault="007C59EB" w:rsidP="00D12EC7">
            <w:pPr>
              <w:ind w:firstLine="709"/>
              <w:jc w:val="both"/>
              <w:rPr>
                <w:rFonts w:cstheme="minorHAnsi"/>
              </w:rPr>
            </w:pPr>
            <w:r w:rsidRPr="00D12EC7">
              <w:rPr>
                <w:rFonts w:cstheme="minorHAnsi"/>
              </w:rPr>
              <w:t xml:space="preserve">- </w:t>
            </w:r>
            <w:r w:rsidR="00EC0AC7" w:rsidRPr="00EC0AC7">
              <w:rPr>
                <w:rFonts w:eastAsiaTheme="minorEastAsia"/>
                <w:color w:val="FF0000"/>
              </w:rPr>
              <w:t xml:space="preserve">финансовой несостоятельности Заказчика или </w:t>
            </w:r>
            <w:r w:rsidRPr="00D12EC7">
              <w:rPr>
                <w:rFonts w:cstheme="minorHAnsi"/>
              </w:rPr>
              <w:t>неоплаты Заказчиком выполненных и принятых в установленном настоящим Договором порядке Работ в течение 30 (тридцати) рабочих дней,</w:t>
            </w:r>
          </w:p>
          <w:p w14:paraId="45C80609" w14:textId="5EB28933" w:rsidR="007C59EB" w:rsidRPr="00D12EC7" w:rsidRDefault="007C59EB" w:rsidP="00D12EC7">
            <w:pPr>
              <w:ind w:firstLine="709"/>
              <w:jc w:val="both"/>
              <w:rPr>
                <w:rFonts w:eastAsiaTheme="minorEastAsia" w:cstheme="minorHAnsi"/>
                <w:color w:val="FF0000"/>
              </w:rPr>
            </w:pPr>
            <w:r w:rsidRPr="00D12EC7">
              <w:rPr>
                <w:rFonts w:cstheme="minorHAnsi"/>
                <w:color w:val="FF0000"/>
              </w:rPr>
              <w:t xml:space="preserve">- </w:t>
            </w:r>
            <w:r w:rsidRPr="00D12EC7">
              <w:rPr>
                <w:rFonts w:eastAsiaTheme="minorEastAsia" w:cstheme="minorHAnsi"/>
                <w:color w:val="FF0000"/>
              </w:rPr>
              <w:t>остановки Заказчиком строительства по причинам, независящим от Подрядчика, на срок, превышающий 30 (тридцать) календарных дней</w:t>
            </w:r>
          </w:p>
          <w:p w14:paraId="615BC7BA" w14:textId="066EB308" w:rsidR="007C59EB" w:rsidRPr="00D12EC7" w:rsidRDefault="007C59EB" w:rsidP="00D12EC7">
            <w:pPr>
              <w:shd w:val="clear" w:color="auto" w:fill="FFFFFF"/>
              <w:ind w:firstLine="709"/>
              <w:jc w:val="both"/>
              <w:rPr>
                <w:rFonts w:eastAsiaTheme="minorEastAsia" w:cstheme="minorHAnsi"/>
                <w:color w:val="FF0000"/>
              </w:rPr>
            </w:pPr>
            <w:r w:rsidRPr="00D12EC7">
              <w:rPr>
                <w:rFonts w:eastAsiaTheme="minorEastAsia" w:cstheme="minorHAnsi"/>
                <w:color w:val="FF0000"/>
              </w:rPr>
              <w:t xml:space="preserve">- </w:t>
            </w:r>
            <w:r w:rsidRPr="00D12EC7">
              <w:rPr>
                <w:rFonts w:eastAsiaTheme="minorEastAsia" w:cstheme="minorHAnsi"/>
                <w:color w:val="FF0000"/>
                <w:highlight w:val="yellow"/>
              </w:rPr>
              <w:t xml:space="preserve">внесения Заказчиком изменений в Техническую документацию, увеличивающих стоимость строительства более </w:t>
            </w:r>
            <w:r w:rsidR="00C9299D">
              <w:rPr>
                <w:rFonts w:eastAsiaTheme="minorEastAsia" w:cstheme="minorHAnsi"/>
                <w:color w:val="FF0000"/>
                <w:highlight w:val="yellow"/>
              </w:rPr>
              <w:t>1</w:t>
            </w:r>
            <w:r w:rsidRPr="00D12EC7">
              <w:rPr>
                <w:rFonts w:eastAsiaTheme="minorEastAsia" w:cstheme="minorHAnsi"/>
                <w:color w:val="FF0000"/>
                <w:highlight w:val="yellow"/>
              </w:rPr>
              <w:t>0% от согласованной договорной цены;</w:t>
            </w:r>
          </w:p>
          <w:p w14:paraId="190A0D1B" w14:textId="76BC4BC8" w:rsidR="007C59EB" w:rsidRDefault="007C59EB" w:rsidP="00D12EC7">
            <w:pPr>
              <w:shd w:val="clear" w:color="auto" w:fill="FFFFFF"/>
              <w:ind w:firstLine="709"/>
              <w:jc w:val="both"/>
              <w:rPr>
                <w:rFonts w:eastAsiaTheme="minorEastAsia" w:cstheme="minorHAnsi"/>
                <w:color w:val="FF0000"/>
              </w:rPr>
            </w:pPr>
            <w:r w:rsidRPr="00D12EC7">
              <w:rPr>
                <w:rFonts w:eastAsiaTheme="minorEastAsia" w:cstheme="minorHAnsi"/>
                <w:color w:val="FF0000"/>
              </w:rPr>
              <w:t>- Заказчик бездействует в течение более чем 30 (тридцати) календарных дней, не принимая никаких мер для решения вопросов и обстоятельств, критически влияющих на возможность выполнения и результат работ по Договору;</w:t>
            </w:r>
          </w:p>
          <w:p w14:paraId="08C38355" w14:textId="77777777" w:rsidR="00EC0AC7" w:rsidRPr="00EC0AC7" w:rsidRDefault="00EC0AC7" w:rsidP="00EC0AC7">
            <w:pPr>
              <w:shd w:val="clear" w:color="auto" w:fill="FFFFFF"/>
              <w:ind w:firstLine="709"/>
              <w:jc w:val="both"/>
              <w:rPr>
                <w:rFonts w:eastAsiaTheme="minorEastAsia"/>
                <w:color w:val="FF0000"/>
              </w:rPr>
            </w:pPr>
            <w:r w:rsidRPr="00EC0AC7">
              <w:rPr>
                <w:rFonts w:eastAsiaTheme="minorEastAsia"/>
                <w:color w:val="FF0000"/>
              </w:rPr>
              <w:t>- в случае, если в отношении Заказчика начаты процедуры несостоятельности (банкротства) и/или поданы заявления о признании Заказчика банкротом любыми лицами, в том числе самими Заказчиком;</w:t>
            </w:r>
          </w:p>
          <w:p w14:paraId="30B41CD9" w14:textId="301CE0A3" w:rsidR="00EC0AC7" w:rsidRPr="00EC0AC7" w:rsidRDefault="00EC0AC7" w:rsidP="00EC0AC7">
            <w:pPr>
              <w:shd w:val="clear" w:color="auto" w:fill="FFFFFF"/>
              <w:ind w:firstLine="709"/>
              <w:jc w:val="both"/>
              <w:rPr>
                <w:rFonts w:eastAsiaTheme="minorEastAsia" w:cstheme="minorHAnsi"/>
                <w:color w:val="FF0000"/>
              </w:rPr>
            </w:pPr>
            <w:r w:rsidRPr="00EC0AC7">
              <w:rPr>
                <w:rFonts w:eastAsiaTheme="minorEastAsia"/>
                <w:color w:val="FF0000"/>
              </w:rPr>
              <w:t>- в случае инициирования процедуры реорганизации и (или) ликвидации Заказчика</w:t>
            </w:r>
            <w:r>
              <w:rPr>
                <w:rFonts w:eastAsiaTheme="minorEastAsia"/>
                <w:color w:val="FF0000"/>
              </w:rPr>
              <w:t>;</w:t>
            </w:r>
          </w:p>
          <w:p w14:paraId="15DDF13F" w14:textId="77777777" w:rsidR="007C59EB" w:rsidRPr="00D12EC7" w:rsidRDefault="007C59EB" w:rsidP="00D12EC7">
            <w:pPr>
              <w:ind w:firstLine="709"/>
              <w:jc w:val="both"/>
              <w:rPr>
                <w:rFonts w:cstheme="minorHAnsi"/>
              </w:rPr>
            </w:pPr>
            <w:r w:rsidRPr="00D12EC7">
              <w:rPr>
                <w:rFonts w:cstheme="minorHAnsi"/>
              </w:rPr>
              <w:t>- в иных случаях, предусмотренных действующим законодательством Российской Федерации.</w:t>
            </w:r>
            <w:commentRangeEnd w:id="14"/>
            <w:r w:rsidR="00040706">
              <w:rPr>
                <w:rStyle w:val="a4"/>
              </w:rPr>
              <w:commentReference w:id="14"/>
            </w:r>
          </w:p>
          <w:p w14:paraId="33629551" w14:textId="77777777" w:rsidR="007C59EB" w:rsidRPr="00D12EC7" w:rsidRDefault="007C59EB" w:rsidP="00D12EC7">
            <w:pPr>
              <w:jc w:val="both"/>
              <w:rPr>
                <w:rFonts w:cstheme="minorHAnsi"/>
                <w:color w:val="FF0000"/>
              </w:rPr>
            </w:pPr>
          </w:p>
        </w:tc>
        <w:tc>
          <w:tcPr>
            <w:tcW w:w="1701" w:type="dxa"/>
          </w:tcPr>
          <w:p w14:paraId="68071340" w14:textId="77777777" w:rsidR="007C59EB" w:rsidRPr="00D12EC7" w:rsidRDefault="007C59EB" w:rsidP="00D12EC7">
            <w:pPr>
              <w:jc w:val="both"/>
              <w:rPr>
                <w:rFonts w:cstheme="minorHAnsi"/>
                <w:bCs/>
              </w:rPr>
            </w:pPr>
          </w:p>
        </w:tc>
      </w:tr>
      <w:tr w:rsidR="007C59EB" w:rsidRPr="00D12EC7" w14:paraId="217F100D" w14:textId="77777777" w:rsidTr="00B22F6A">
        <w:tc>
          <w:tcPr>
            <w:tcW w:w="1162" w:type="dxa"/>
          </w:tcPr>
          <w:p w14:paraId="02233100" w14:textId="1016BFDA" w:rsidR="007C59EB" w:rsidRPr="00D12EC7" w:rsidRDefault="007C59EB" w:rsidP="00D12EC7">
            <w:pPr>
              <w:jc w:val="both"/>
              <w:rPr>
                <w:rFonts w:cstheme="minorHAnsi"/>
                <w:bCs/>
              </w:rPr>
            </w:pPr>
            <w:r w:rsidRPr="00D12EC7">
              <w:rPr>
                <w:rFonts w:cstheme="minorHAnsi"/>
                <w:bCs/>
              </w:rPr>
              <w:t>9.8.</w:t>
            </w:r>
          </w:p>
        </w:tc>
        <w:tc>
          <w:tcPr>
            <w:tcW w:w="6238" w:type="dxa"/>
          </w:tcPr>
          <w:p w14:paraId="53CADAEC" w14:textId="7BBA8B1F" w:rsidR="007C59EB" w:rsidRPr="00D12EC7" w:rsidRDefault="007C59EB" w:rsidP="00D12EC7">
            <w:pPr>
              <w:pStyle w:val="21"/>
              <w:tabs>
                <w:tab w:val="left" w:pos="1134"/>
              </w:tabs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D12EC7">
              <w:rPr>
                <w:rFonts w:asciiTheme="minorHAnsi" w:hAnsiTheme="minorHAnsi" w:cstheme="minorHAnsi"/>
                <w:sz w:val="22"/>
                <w:szCs w:val="22"/>
              </w:rPr>
              <w:t>9.8. При расторжении настоящего Договора Подрядчик обязан вернуть Заказчику денежные средства, полученные в качестве аванса по настоящему Договору, не закрытые принятыми Заказчиком Актами выполненных работ (неотработанный аванс) в течение 10 (Десяти) рабочих дней со дня расторжения Договора.</w:t>
            </w:r>
          </w:p>
          <w:p w14:paraId="1B1B8FEA" w14:textId="77777777" w:rsidR="007C59EB" w:rsidRPr="00D12EC7" w:rsidRDefault="007C59EB" w:rsidP="00D12EC7">
            <w:pPr>
              <w:pStyle w:val="21"/>
              <w:tabs>
                <w:tab w:val="left" w:pos="1134"/>
              </w:tabs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521" w:type="dxa"/>
          </w:tcPr>
          <w:p w14:paraId="4415B50B" w14:textId="07F90670" w:rsidR="008B4097" w:rsidRPr="00D12EC7" w:rsidRDefault="008B4097" w:rsidP="00D12EC7">
            <w:pPr>
              <w:pStyle w:val="21"/>
              <w:tabs>
                <w:tab w:val="left" w:pos="1134"/>
              </w:tabs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commentRangeStart w:id="15"/>
            <w:r w:rsidRPr="00D12EC7">
              <w:rPr>
                <w:rFonts w:asciiTheme="minorHAnsi" w:hAnsiTheme="minorHAnsi" w:cstheme="minorHAnsi"/>
                <w:sz w:val="22"/>
                <w:szCs w:val="22"/>
              </w:rPr>
              <w:t xml:space="preserve">9.8. При расторжении настоящего Договора </w:t>
            </w:r>
            <w:r w:rsidR="008B045A" w:rsidRPr="00D12EC7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Заказчик обязуется оплатить Подрядчику в полном объеме выполненные до момента расторжения Договора Работы, а также возместить подтвержденную соответствующими документами стоимость материалов / оборудования, приобретенных Подрядчиком для выполнения Работ, </w:t>
            </w:r>
            <w:proofErr w:type="gramStart"/>
            <w:r w:rsidR="008B045A" w:rsidRPr="00D12EC7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в  течение</w:t>
            </w:r>
            <w:proofErr w:type="gramEnd"/>
            <w:r w:rsidR="008B045A" w:rsidRPr="00D12EC7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10 (Десяти) рабочих дней со дня расторжения Договора. </w:t>
            </w:r>
            <w:r w:rsidRPr="00D12EC7">
              <w:rPr>
                <w:rFonts w:asciiTheme="minorHAnsi" w:hAnsiTheme="minorHAnsi" w:cstheme="minorHAnsi"/>
                <w:sz w:val="22"/>
                <w:szCs w:val="22"/>
              </w:rPr>
              <w:t>Подрядчик обязан вернуть Заказчику денежные средства, полученные в качестве аванса по настоящему Договору, не закрытые принятыми Заказчиком Актами выполненных работ (неотработанный аванс) в течение 10 (Десяти) рабочих дней со дня расторжения Договора.</w:t>
            </w:r>
            <w:commentRangeEnd w:id="15"/>
            <w:r w:rsidR="00040706">
              <w:rPr>
                <w:rStyle w:val="a4"/>
                <w:rFonts w:asciiTheme="minorHAnsi" w:eastAsiaTheme="minorHAnsi" w:hAnsiTheme="minorHAnsi" w:cstheme="minorBidi"/>
                <w:lang w:eastAsia="en-US"/>
              </w:rPr>
              <w:commentReference w:id="15"/>
            </w:r>
          </w:p>
          <w:p w14:paraId="0B6CBF5B" w14:textId="77777777" w:rsidR="007C59EB" w:rsidRPr="00D12EC7" w:rsidRDefault="007C59EB" w:rsidP="00D12EC7">
            <w:pPr>
              <w:pStyle w:val="21"/>
              <w:tabs>
                <w:tab w:val="left" w:pos="1134"/>
              </w:tabs>
              <w:spacing w:before="0" w:after="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5F5CB24" w14:textId="77777777" w:rsidR="007C59EB" w:rsidRPr="00D12EC7" w:rsidRDefault="007C59EB" w:rsidP="00D12EC7">
            <w:pPr>
              <w:jc w:val="both"/>
              <w:rPr>
                <w:rFonts w:cstheme="minorHAnsi"/>
                <w:bCs/>
              </w:rPr>
            </w:pPr>
          </w:p>
        </w:tc>
      </w:tr>
      <w:tr w:rsidR="007C59EB" w:rsidRPr="00D12EC7" w14:paraId="43A6C17F" w14:textId="77777777" w:rsidTr="00B22F6A">
        <w:tc>
          <w:tcPr>
            <w:tcW w:w="1162" w:type="dxa"/>
          </w:tcPr>
          <w:p w14:paraId="1D6B69A4" w14:textId="232991B0" w:rsidR="007C59EB" w:rsidRPr="00D12EC7" w:rsidRDefault="007C59EB" w:rsidP="00D12EC7">
            <w:pPr>
              <w:jc w:val="both"/>
              <w:rPr>
                <w:rFonts w:cstheme="minorHAnsi"/>
                <w:bCs/>
              </w:rPr>
            </w:pPr>
            <w:r w:rsidRPr="00D12EC7">
              <w:rPr>
                <w:rFonts w:cstheme="minorHAnsi"/>
                <w:bCs/>
              </w:rPr>
              <w:lastRenderedPageBreak/>
              <w:t>10.7</w:t>
            </w:r>
          </w:p>
        </w:tc>
        <w:tc>
          <w:tcPr>
            <w:tcW w:w="6238" w:type="dxa"/>
          </w:tcPr>
          <w:p w14:paraId="14C4F9D1" w14:textId="5EDE67FA" w:rsidR="007C59EB" w:rsidRPr="00D12EC7" w:rsidRDefault="007C59EB" w:rsidP="00D12EC7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uppressAutoHyphens/>
              <w:jc w:val="both"/>
              <w:textDirection w:val="btLr"/>
              <w:textAlignment w:val="top"/>
              <w:outlineLvl w:val="0"/>
              <w:rPr>
                <w:rFonts w:eastAsia="Calibri" w:cstheme="minorHAnsi"/>
                <w:color w:val="000000"/>
              </w:rPr>
            </w:pPr>
            <w:r w:rsidRPr="00D12EC7">
              <w:rPr>
                <w:rFonts w:eastAsia="Calibri" w:cstheme="minorHAnsi"/>
                <w:color w:val="000000"/>
              </w:rPr>
              <w:t>10.7 Стороны согласились считать, что действующие на дату заключения настоящего Договора обстоятельства, связанные с пандемией новой коронавирусной инфекции (COVID-19), не являются внезапно возникшими, непреодолимыми и не могут служить препятствием для Сторон для реализации предмета настоящего Договора в сроки, установленные Сторонами.</w:t>
            </w:r>
          </w:p>
          <w:p w14:paraId="3CC08D2C" w14:textId="77777777" w:rsidR="007C59EB" w:rsidRPr="00D12EC7" w:rsidRDefault="007C59EB" w:rsidP="00D12EC7">
            <w:pPr>
              <w:jc w:val="both"/>
              <w:rPr>
                <w:rFonts w:cstheme="minorHAnsi"/>
                <w:bCs/>
                <w:color w:val="FF0000"/>
              </w:rPr>
            </w:pPr>
          </w:p>
        </w:tc>
        <w:tc>
          <w:tcPr>
            <w:tcW w:w="6521" w:type="dxa"/>
          </w:tcPr>
          <w:p w14:paraId="1A0177C2" w14:textId="2C2EE152" w:rsidR="007C59EB" w:rsidRPr="00D12EC7" w:rsidRDefault="007C59EB" w:rsidP="00D12EC7">
            <w:pPr>
              <w:pStyle w:val="21"/>
              <w:tabs>
                <w:tab w:val="left" w:pos="1276"/>
              </w:tabs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D12EC7">
              <w:rPr>
                <w:rFonts w:asciiTheme="minorHAnsi" w:hAnsiTheme="minorHAnsi" w:cstheme="minorHAnsi"/>
                <w:sz w:val="22"/>
                <w:szCs w:val="22"/>
              </w:rPr>
              <w:t xml:space="preserve">10.7 Стороны согласились считать, что действующие на дату заключения настоящего Договора обстоятельства, связанные с пандемией новой коронавирусной инфекции (COVID-19), </w:t>
            </w:r>
            <w:r w:rsidRPr="00D12EC7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а также Специальная военная операция (СВО) на территории Украины и приграничных к ней регионах Российской Федерации </w:t>
            </w:r>
            <w:r w:rsidRPr="00D12EC7">
              <w:rPr>
                <w:rFonts w:asciiTheme="minorHAnsi" w:hAnsiTheme="minorHAnsi" w:cstheme="minorHAnsi"/>
                <w:sz w:val="22"/>
                <w:szCs w:val="22"/>
              </w:rPr>
              <w:t>не являются внезапно возникшими, непреодолимыми и не могут служить препятствием для Сторон для реализации предмета настоящего Договора в сроки, установленные Сторонами.</w:t>
            </w:r>
          </w:p>
          <w:p w14:paraId="41F4AD99" w14:textId="77777777" w:rsidR="007C59EB" w:rsidRPr="00D12EC7" w:rsidRDefault="007C59EB" w:rsidP="00D12EC7">
            <w:pPr>
              <w:jc w:val="both"/>
              <w:rPr>
                <w:rFonts w:eastAsia="Times New Roman" w:cstheme="minorHAnsi"/>
                <w:color w:val="FF0000"/>
                <w:lang w:eastAsia="ru-RU"/>
              </w:rPr>
            </w:pPr>
          </w:p>
        </w:tc>
        <w:tc>
          <w:tcPr>
            <w:tcW w:w="1701" w:type="dxa"/>
          </w:tcPr>
          <w:p w14:paraId="62B48D8A" w14:textId="291ADDE4" w:rsidR="007C59EB" w:rsidRPr="00D12EC7" w:rsidRDefault="007C59EB" w:rsidP="00D12EC7">
            <w:pPr>
              <w:jc w:val="both"/>
              <w:rPr>
                <w:rFonts w:cstheme="minorHAnsi"/>
                <w:bCs/>
              </w:rPr>
            </w:pPr>
            <w:r w:rsidRPr="00D12EC7">
              <w:rPr>
                <w:rFonts w:cstheme="minorHAnsi"/>
                <w:bCs/>
              </w:rPr>
              <w:t>Не согласовано в текущем договоре</w:t>
            </w:r>
          </w:p>
        </w:tc>
      </w:tr>
      <w:tr w:rsidR="007C59EB" w:rsidRPr="00D12EC7" w14:paraId="72FA407D" w14:textId="77777777" w:rsidTr="00B22F6A">
        <w:tc>
          <w:tcPr>
            <w:tcW w:w="1162" w:type="dxa"/>
          </w:tcPr>
          <w:p w14:paraId="51802BBD" w14:textId="4CAFB589" w:rsidR="007C59EB" w:rsidRPr="00D12EC7" w:rsidRDefault="007C59EB" w:rsidP="00D12EC7">
            <w:pPr>
              <w:jc w:val="both"/>
              <w:rPr>
                <w:rFonts w:cstheme="minorHAnsi"/>
                <w:bCs/>
              </w:rPr>
            </w:pPr>
            <w:r w:rsidRPr="00D12EC7">
              <w:rPr>
                <w:rFonts w:cstheme="minorHAnsi"/>
                <w:bCs/>
              </w:rPr>
              <w:t>12.2</w:t>
            </w:r>
          </w:p>
        </w:tc>
        <w:tc>
          <w:tcPr>
            <w:tcW w:w="6238" w:type="dxa"/>
          </w:tcPr>
          <w:p w14:paraId="5F31AF1B" w14:textId="678042C4" w:rsidR="007C59EB" w:rsidRPr="00D12EC7" w:rsidRDefault="007C59EB" w:rsidP="00D12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textDirection w:val="btLr"/>
              <w:textAlignment w:val="top"/>
              <w:outlineLvl w:val="0"/>
              <w:rPr>
                <w:rFonts w:eastAsia="Calibri" w:cstheme="minorHAnsi"/>
                <w:color w:val="FF0000"/>
              </w:rPr>
            </w:pPr>
            <w:r w:rsidRPr="00D12EC7">
              <w:rPr>
                <w:rFonts w:eastAsia="Calibri" w:cstheme="minorHAnsi"/>
                <w:color w:val="000000"/>
              </w:rPr>
              <w:t xml:space="preserve">12.2. В случае, если в любой последующий день, начиная с даты подписания Сторонами настоящего Договора Подрядчик будет исключен из членов саморегулируемой организации, что повлечет невозможность выполнять работы ввиду нарушения градостроительного законодательства Российской Федерации, Заказчик вправе в одностороннем внесудебном порядке расторгнуть настоящий Договор, оплатив Подрядчику фактически выполненную и принятую на дату расторжения часть работ, а Подрядчик обязуется передать всю разработанную документацию по акту Заказчику. </w:t>
            </w:r>
            <w:r w:rsidRPr="00D12EC7">
              <w:rPr>
                <w:rFonts w:eastAsia="Calibri" w:cstheme="minorHAnsi"/>
                <w:color w:val="FF0000"/>
              </w:rPr>
              <w:t>Подрядчик в таком случае также обязуется оплатить Заказчику штраф в сумме 50% от стоимости Работ по настоящему Договору.</w:t>
            </w:r>
          </w:p>
          <w:p w14:paraId="3D1ADB89" w14:textId="77777777" w:rsidR="007C59EB" w:rsidRPr="00D12EC7" w:rsidRDefault="007C59EB" w:rsidP="00D12EC7">
            <w:pPr>
              <w:jc w:val="both"/>
              <w:rPr>
                <w:rFonts w:cstheme="minorHAnsi"/>
                <w:bCs/>
                <w:color w:val="FF0000"/>
              </w:rPr>
            </w:pPr>
          </w:p>
        </w:tc>
        <w:tc>
          <w:tcPr>
            <w:tcW w:w="6521" w:type="dxa"/>
          </w:tcPr>
          <w:p w14:paraId="4A64E37F" w14:textId="783E45CF" w:rsidR="007C59EB" w:rsidRPr="00D12EC7" w:rsidRDefault="007C59EB" w:rsidP="00D12EC7">
            <w:pPr>
              <w:jc w:val="both"/>
              <w:rPr>
                <w:rFonts w:eastAsia="Times New Roman" w:cstheme="minorHAnsi"/>
                <w:color w:val="FF0000"/>
                <w:lang w:eastAsia="ru-RU"/>
              </w:rPr>
            </w:pPr>
            <w:r w:rsidRPr="00D12EC7">
              <w:rPr>
                <w:rFonts w:eastAsia="Calibri" w:cstheme="minorHAnsi"/>
                <w:color w:val="000000"/>
              </w:rPr>
              <w:t>12.2. В случае, если в любой последующий день, начиная с даты подписания Сторонами настоящего Договора Подрядчик будет исключен из членов саморегулируемой организации, что повлечет невозможность выполнять работы ввиду нарушения градостроительного законодательства Российской Федерации, Заказчик вправе в одностороннем внесудебном порядке расторгнуть настоящий Договор, оплатив Подрядчику фактически выполненную и принятую на дату расторжения часть работ, а Подрядчик обязуется передать всю разработанную документацию по акту Заказчику</w:t>
            </w:r>
          </w:p>
        </w:tc>
        <w:tc>
          <w:tcPr>
            <w:tcW w:w="1701" w:type="dxa"/>
          </w:tcPr>
          <w:p w14:paraId="1B7858FA" w14:textId="2407E1E7" w:rsidR="007C59EB" w:rsidRPr="00D12EC7" w:rsidRDefault="007C59EB" w:rsidP="00D12EC7">
            <w:pPr>
              <w:jc w:val="both"/>
              <w:rPr>
                <w:rFonts w:cstheme="minorHAnsi"/>
                <w:bCs/>
              </w:rPr>
            </w:pPr>
            <w:r w:rsidRPr="00D12EC7">
              <w:rPr>
                <w:rFonts w:cstheme="minorHAnsi"/>
                <w:bCs/>
              </w:rPr>
              <w:t>Не согласовано в текущем договоре</w:t>
            </w:r>
          </w:p>
        </w:tc>
      </w:tr>
    </w:tbl>
    <w:p w14:paraId="4747CC87" w14:textId="17C8D0C3" w:rsidR="001678F9" w:rsidRPr="00D12EC7" w:rsidRDefault="001678F9" w:rsidP="00D12EC7">
      <w:pPr>
        <w:spacing w:after="0" w:line="240" w:lineRule="auto"/>
        <w:rPr>
          <w:rFonts w:cstheme="minorHAnsi"/>
        </w:rPr>
      </w:pPr>
    </w:p>
    <w:p w14:paraId="0DFD7859" w14:textId="4FFEA7F4" w:rsidR="00474691" w:rsidRPr="00D12EC7" w:rsidRDefault="00474691" w:rsidP="00D12EC7">
      <w:pPr>
        <w:spacing w:after="0" w:line="240" w:lineRule="auto"/>
        <w:rPr>
          <w:rFonts w:cstheme="minorHAnsi"/>
        </w:rPr>
      </w:pPr>
    </w:p>
    <w:p w14:paraId="39365670" w14:textId="77777777" w:rsidR="00474691" w:rsidRPr="00D12EC7" w:rsidRDefault="00474691" w:rsidP="00D12EC7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D12EC7">
        <w:rPr>
          <w:rFonts w:cstheme="minorHAnsi"/>
        </w:rPr>
        <w:t>Стороны принимают положения Договора в Согласованной редакции, остальные условия Договора остаются неизменными.</w:t>
      </w:r>
    </w:p>
    <w:p w14:paraId="749ECD58" w14:textId="77777777" w:rsidR="00474691" w:rsidRPr="00D12EC7" w:rsidRDefault="00474691" w:rsidP="00D12EC7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D12EC7">
        <w:rPr>
          <w:rFonts w:cstheme="minorHAnsi"/>
        </w:rPr>
        <w:t xml:space="preserve">Настоящий </w:t>
      </w:r>
      <w:proofErr w:type="gramStart"/>
      <w:r w:rsidRPr="00D12EC7">
        <w:rPr>
          <w:rFonts w:cstheme="minorHAnsi"/>
        </w:rPr>
        <w:t>протокол  разногласий</w:t>
      </w:r>
      <w:proofErr w:type="gramEnd"/>
      <w:r w:rsidRPr="00D12EC7">
        <w:rPr>
          <w:rFonts w:cstheme="minorHAnsi"/>
        </w:rPr>
        <w:t xml:space="preserve"> вступает в силу с момента его подписания Сторонами и является неотъемлемой частью Договора.</w:t>
      </w:r>
    </w:p>
    <w:p w14:paraId="0B388DD3" w14:textId="77777777" w:rsidR="00474691" w:rsidRPr="00D12EC7" w:rsidRDefault="00474691" w:rsidP="00D12EC7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D12EC7">
        <w:rPr>
          <w:rFonts w:cstheme="minorHAnsi"/>
        </w:rPr>
        <w:t>Настоящий протокол разногласий составлен в 2 (двух) экземплярах, имеющих одинаковую юридическую силу, по одному экземпляру для каждой Стороны.</w:t>
      </w:r>
    </w:p>
    <w:p w14:paraId="13A59E03" w14:textId="77777777" w:rsidR="00474691" w:rsidRPr="00D12EC7" w:rsidRDefault="00474691" w:rsidP="00D12EC7">
      <w:pPr>
        <w:pStyle w:val="a7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53ABA212" w14:textId="77777777" w:rsidR="00474691" w:rsidRPr="00D12EC7" w:rsidRDefault="00474691" w:rsidP="00D12EC7">
      <w:pPr>
        <w:tabs>
          <w:tab w:val="num" w:pos="0"/>
          <w:tab w:val="left" w:pos="1545"/>
        </w:tabs>
        <w:spacing w:after="0" w:line="240" w:lineRule="auto"/>
        <w:ind w:left="567"/>
        <w:jc w:val="center"/>
        <w:rPr>
          <w:rFonts w:cstheme="minorHAnsi"/>
          <w:b/>
        </w:rPr>
      </w:pPr>
      <w:r w:rsidRPr="00D12EC7">
        <w:rPr>
          <w:rFonts w:cstheme="minorHAnsi"/>
          <w:b/>
        </w:rPr>
        <w:t>ПОДПИСИ СТОРОН:</w:t>
      </w:r>
    </w:p>
    <w:p w14:paraId="7A75633A" w14:textId="77777777" w:rsidR="00474691" w:rsidRPr="00D12EC7" w:rsidRDefault="00474691" w:rsidP="00D12EC7">
      <w:pPr>
        <w:tabs>
          <w:tab w:val="num" w:pos="0"/>
          <w:tab w:val="left" w:pos="1545"/>
        </w:tabs>
        <w:spacing w:after="0" w:line="240" w:lineRule="auto"/>
        <w:ind w:left="567"/>
        <w:jc w:val="center"/>
        <w:rPr>
          <w:rFonts w:cstheme="minorHAnsi"/>
          <w:b/>
        </w:rPr>
      </w:pPr>
    </w:p>
    <w:tbl>
      <w:tblPr>
        <w:tblW w:w="15021" w:type="dxa"/>
        <w:tblLook w:val="04A0" w:firstRow="1" w:lastRow="0" w:firstColumn="1" w:lastColumn="0" w:noHBand="0" w:noVBand="1"/>
      </w:tblPr>
      <w:tblGrid>
        <w:gridCol w:w="6799"/>
        <w:gridCol w:w="8222"/>
      </w:tblGrid>
      <w:tr w:rsidR="00474691" w:rsidRPr="00D12EC7" w14:paraId="69399A2B" w14:textId="77777777" w:rsidTr="008573B3">
        <w:tc>
          <w:tcPr>
            <w:tcW w:w="6799" w:type="dxa"/>
            <w:shd w:val="clear" w:color="auto" w:fill="auto"/>
          </w:tcPr>
          <w:p w14:paraId="046CAE59" w14:textId="77777777" w:rsidR="00474691" w:rsidRPr="00D12EC7" w:rsidRDefault="00474691" w:rsidP="00D12EC7">
            <w:pPr>
              <w:spacing w:after="0" w:line="240" w:lineRule="auto"/>
              <w:rPr>
                <w:rFonts w:cstheme="minorHAnsi"/>
                <w:b/>
              </w:rPr>
            </w:pPr>
            <w:r w:rsidRPr="00D12EC7">
              <w:rPr>
                <w:rFonts w:cstheme="minorHAnsi"/>
                <w:b/>
              </w:rPr>
              <w:t>От имени Заказчика</w:t>
            </w:r>
          </w:p>
          <w:p w14:paraId="58692CA0" w14:textId="77777777" w:rsidR="00474691" w:rsidRPr="00D12EC7" w:rsidRDefault="00474691" w:rsidP="00D12EC7">
            <w:pPr>
              <w:spacing w:after="0" w:line="240" w:lineRule="auto"/>
              <w:jc w:val="both"/>
              <w:rPr>
                <w:rFonts w:cstheme="minorHAnsi"/>
                <w:b/>
              </w:rPr>
            </w:pPr>
            <w:r w:rsidRPr="00D12EC7">
              <w:rPr>
                <w:rFonts w:cstheme="minorHAnsi"/>
                <w:b/>
              </w:rPr>
              <w:t xml:space="preserve">Директор по эксплуатации и </w:t>
            </w:r>
          </w:p>
          <w:p w14:paraId="55E1DAFA" w14:textId="77777777" w:rsidR="00474691" w:rsidRPr="00D12EC7" w:rsidRDefault="00474691" w:rsidP="00D12EC7">
            <w:pPr>
              <w:spacing w:after="0" w:line="240" w:lineRule="auto"/>
              <w:jc w:val="both"/>
              <w:rPr>
                <w:rFonts w:cstheme="minorHAnsi"/>
                <w:b/>
              </w:rPr>
            </w:pPr>
            <w:r w:rsidRPr="00D12EC7">
              <w:rPr>
                <w:rFonts w:cstheme="minorHAnsi"/>
                <w:b/>
              </w:rPr>
              <w:t>безопасности производственной деятельности</w:t>
            </w:r>
          </w:p>
          <w:p w14:paraId="549A9564" w14:textId="77777777" w:rsidR="00474691" w:rsidRPr="00D12EC7" w:rsidRDefault="00474691" w:rsidP="00D12EC7">
            <w:pPr>
              <w:spacing w:after="0" w:line="240" w:lineRule="auto"/>
              <w:jc w:val="both"/>
              <w:rPr>
                <w:rFonts w:cstheme="minorHAnsi"/>
                <w:b/>
              </w:rPr>
            </w:pPr>
            <w:r w:rsidRPr="00D12EC7">
              <w:rPr>
                <w:rFonts w:cstheme="minorHAnsi"/>
                <w:b/>
              </w:rPr>
              <w:t>АО «Коломенский завод»</w:t>
            </w:r>
          </w:p>
          <w:p w14:paraId="4961FEBC" w14:textId="77777777" w:rsidR="00474691" w:rsidRPr="00D12EC7" w:rsidRDefault="00474691" w:rsidP="00D12EC7">
            <w:pPr>
              <w:spacing w:after="0" w:line="240" w:lineRule="auto"/>
              <w:jc w:val="both"/>
              <w:rPr>
                <w:rFonts w:cstheme="minorHAnsi"/>
                <w:b/>
              </w:rPr>
            </w:pPr>
          </w:p>
          <w:p w14:paraId="4F76513B" w14:textId="77777777" w:rsidR="00474691" w:rsidRPr="00D12EC7" w:rsidRDefault="00474691" w:rsidP="00D12EC7">
            <w:pPr>
              <w:spacing w:after="0" w:line="240" w:lineRule="auto"/>
              <w:jc w:val="both"/>
              <w:rPr>
                <w:rFonts w:cstheme="minorHAnsi"/>
                <w:b/>
              </w:rPr>
            </w:pPr>
            <w:r w:rsidRPr="00D12EC7">
              <w:rPr>
                <w:rFonts w:cstheme="minorHAnsi"/>
                <w:b/>
              </w:rPr>
              <w:lastRenderedPageBreak/>
              <w:t xml:space="preserve">______________ В.С. </w:t>
            </w:r>
            <w:proofErr w:type="spellStart"/>
            <w:r w:rsidRPr="00D12EC7">
              <w:rPr>
                <w:rFonts w:cstheme="minorHAnsi"/>
                <w:b/>
              </w:rPr>
              <w:t>Степанкевич</w:t>
            </w:r>
            <w:proofErr w:type="spellEnd"/>
          </w:p>
          <w:p w14:paraId="09172399" w14:textId="77777777" w:rsidR="00474691" w:rsidRPr="00D12EC7" w:rsidRDefault="00474691" w:rsidP="00D12EC7">
            <w:pPr>
              <w:spacing w:after="0" w:line="240" w:lineRule="auto"/>
              <w:jc w:val="both"/>
              <w:rPr>
                <w:rFonts w:cstheme="minorHAnsi"/>
                <w:b/>
              </w:rPr>
            </w:pPr>
            <w:r w:rsidRPr="00D12EC7">
              <w:rPr>
                <w:rFonts w:cstheme="minorHAnsi"/>
                <w:b/>
              </w:rPr>
              <w:t>М.П.</w:t>
            </w:r>
          </w:p>
        </w:tc>
        <w:tc>
          <w:tcPr>
            <w:tcW w:w="8222" w:type="dxa"/>
            <w:shd w:val="clear" w:color="auto" w:fill="auto"/>
          </w:tcPr>
          <w:p w14:paraId="57BD4BEB" w14:textId="77777777" w:rsidR="00474691" w:rsidRPr="00D12EC7" w:rsidRDefault="00474691" w:rsidP="00D12EC7">
            <w:pPr>
              <w:spacing w:after="0" w:line="240" w:lineRule="auto"/>
              <w:rPr>
                <w:rFonts w:cstheme="minorHAnsi"/>
                <w:b/>
              </w:rPr>
            </w:pPr>
            <w:r w:rsidRPr="00D12EC7">
              <w:rPr>
                <w:rFonts w:cstheme="minorHAnsi"/>
                <w:b/>
              </w:rPr>
              <w:lastRenderedPageBreak/>
              <w:t>От имени Подрядчика</w:t>
            </w:r>
          </w:p>
          <w:p w14:paraId="14165E13" w14:textId="77777777" w:rsidR="00474691" w:rsidRPr="00D12EC7" w:rsidRDefault="00474691" w:rsidP="00D12EC7">
            <w:pPr>
              <w:spacing w:after="0" w:line="240" w:lineRule="auto"/>
              <w:rPr>
                <w:rFonts w:cstheme="minorHAnsi"/>
                <w:b/>
              </w:rPr>
            </w:pPr>
            <w:r w:rsidRPr="00D12EC7">
              <w:rPr>
                <w:rFonts w:cstheme="minorHAnsi"/>
                <w:b/>
              </w:rPr>
              <w:t>Генеральный директор</w:t>
            </w:r>
          </w:p>
          <w:p w14:paraId="3923C15D" w14:textId="77777777" w:rsidR="00474691" w:rsidRPr="00D12EC7" w:rsidRDefault="00474691" w:rsidP="00D12EC7">
            <w:pPr>
              <w:spacing w:after="0" w:line="240" w:lineRule="auto"/>
              <w:rPr>
                <w:rFonts w:cstheme="minorHAnsi"/>
                <w:b/>
              </w:rPr>
            </w:pPr>
            <w:r w:rsidRPr="00D12EC7">
              <w:rPr>
                <w:rFonts w:cstheme="minorHAnsi"/>
                <w:b/>
              </w:rPr>
              <w:t>ООО «КиКГЕОСТРОЙ»</w:t>
            </w:r>
          </w:p>
          <w:p w14:paraId="2BBDEB0C" w14:textId="77777777" w:rsidR="00474691" w:rsidRPr="00D12EC7" w:rsidRDefault="00474691" w:rsidP="00D12EC7">
            <w:pPr>
              <w:spacing w:after="0" w:line="240" w:lineRule="auto"/>
              <w:rPr>
                <w:rFonts w:cstheme="minorHAnsi"/>
                <w:b/>
              </w:rPr>
            </w:pPr>
          </w:p>
          <w:p w14:paraId="2FEEF22B" w14:textId="77777777" w:rsidR="00474691" w:rsidRPr="00D12EC7" w:rsidRDefault="00474691" w:rsidP="00D12EC7">
            <w:pPr>
              <w:spacing w:after="0" w:line="240" w:lineRule="auto"/>
              <w:rPr>
                <w:rFonts w:cstheme="minorHAnsi"/>
                <w:b/>
              </w:rPr>
            </w:pPr>
          </w:p>
          <w:p w14:paraId="7CCD280B" w14:textId="77777777" w:rsidR="00474691" w:rsidRPr="00D12EC7" w:rsidRDefault="00474691" w:rsidP="00D12EC7">
            <w:pPr>
              <w:spacing w:after="0" w:line="240" w:lineRule="auto"/>
              <w:rPr>
                <w:rFonts w:cstheme="minorHAnsi"/>
                <w:b/>
              </w:rPr>
            </w:pPr>
            <w:r w:rsidRPr="00D12EC7">
              <w:rPr>
                <w:rFonts w:cstheme="minorHAnsi"/>
                <w:b/>
              </w:rPr>
              <w:lastRenderedPageBreak/>
              <w:t xml:space="preserve">___________________ Ю.Ф. </w:t>
            </w:r>
            <w:proofErr w:type="spellStart"/>
            <w:r w:rsidRPr="00D12EC7">
              <w:rPr>
                <w:rFonts w:cstheme="minorHAnsi"/>
                <w:b/>
              </w:rPr>
              <w:t>Кесслер</w:t>
            </w:r>
            <w:proofErr w:type="spellEnd"/>
            <w:r w:rsidRPr="00D12EC7">
              <w:rPr>
                <w:rFonts w:cstheme="minorHAnsi"/>
                <w:b/>
              </w:rPr>
              <w:t xml:space="preserve"> </w:t>
            </w:r>
          </w:p>
          <w:p w14:paraId="658638B0" w14:textId="77777777" w:rsidR="00474691" w:rsidRPr="00D12EC7" w:rsidRDefault="00474691" w:rsidP="00D12EC7">
            <w:pPr>
              <w:spacing w:after="0" w:line="240" w:lineRule="auto"/>
              <w:rPr>
                <w:rFonts w:cstheme="minorHAnsi"/>
                <w:b/>
              </w:rPr>
            </w:pPr>
            <w:r w:rsidRPr="00D12EC7">
              <w:rPr>
                <w:rFonts w:cstheme="minorHAnsi"/>
                <w:b/>
              </w:rPr>
              <w:t>М.П.</w:t>
            </w:r>
          </w:p>
        </w:tc>
      </w:tr>
    </w:tbl>
    <w:p w14:paraId="777E0943" w14:textId="77777777" w:rsidR="00474691" w:rsidRPr="00D12EC7" w:rsidRDefault="00474691" w:rsidP="00D12EC7">
      <w:pPr>
        <w:spacing w:after="0" w:line="240" w:lineRule="auto"/>
        <w:rPr>
          <w:rFonts w:cstheme="minorHAnsi"/>
        </w:rPr>
      </w:pPr>
    </w:p>
    <w:sectPr w:rsidR="00474691" w:rsidRPr="00D12EC7" w:rsidSect="00474691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Елена Филонова" w:date="2026-01-20T10:27:00Z" w:initials="ЕФ">
    <w:p w14:paraId="2A3E592B" w14:textId="46BACC27" w:rsidR="002B028C" w:rsidRDefault="002B028C">
      <w:pPr>
        <w:pStyle w:val="a5"/>
      </w:pPr>
      <w:r>
        <w:rPr>
          <w:rStyle w:val="a4"/>
        </w:rPr>
        <w:annotationRef/>
      </w:r>
      <w:r w:rsidR="00354565">
        <w:t>Через ИИ, для корректировки позиции подрядчика</w:t>
      </w:r>
    </w:p>
  </w:comment>
  <w:comment w:id="1" w:author="Елена Филонова" w:date="2026-01-20T10:45:00Z" w:initials="ЕФ">
    <w:p w14:paraId="438AE6DC" w14:textId="185624B3" w:rsidR="009F4DC9" w:rsidRDefault="009F4DC9">
      <w:pPr>
        <w:pStyle w:val="a5"/>
      </w:pPr>
      <w:r>
        <w:rPr>
          <w:rStyle w:val="a4"/>
        </w:rPr>
        <w:annotationRef/>
      </w:r>
      <w:r>
        <w:t>22%</w:t>
      </w:r>
    </w:p>
  </w:comment>
  <w:comment w:id="2" w:author="Елена Филонова" w:date="2026-01-20T10:52:00Z" w:initials="ЕФ">
    <w:p w14:paraId="66EC54A7" w14:textId="27821C68" w:rsidR="009F4DC9" w:rsidRDefault="009F4DC9">
      <w:pPr>
        <w:pStyle w:val="a5"/>
      </w:pPr>
      <w:r>
        <w:rPr>
          <w:rStyle w:val="a4"/>
        </w:rPr>
        <w:annotationRef/>
      </w:r>
      <w:r>
        <w:t>исключить</w:t>
      </w:r>
    </w:p>
  </w:comment>
  <w:comment w:id="3" w:author="Елена Филонова" w:date="2026-01-20T10:59:00Z" w:initials="ЕФ">
    <w:p w14:paraId="406D2869" w14:textId="1FEF99D5" w:rsidR="00343895" w:rsidRDefault="00343895">
      <w:pPr>
        <w:pStyle w:val="a5"/>
      </w:pPr>
      <w:r>
        <w:rPr>
          <w:rStyle w:val="a4"/>
        </w:rPr>
        <w:annotationRef/>
      </w:r>
      <w:r>
        <w:t>расшифровать</w:t>
      </w:r>
    </w:p>
  </w:comment>
  <w:comment w:id="4" w:author="Елена Филонова" w:date="2026-01-20T11:01:00Z" w:initials="ЕФ">
    <w:p w14:paraId="45ED4B88" w14:textId="4EB414EA" w:rsidR="00343895" w:rsidRDefault="00343895">
      <w:pPr>
        <w:pStyle w:val="a5"/>
      </w:pPr>
      <w:r>
        <w:rPr>
          <w:rStyle w:val="a4"/>
        </w:rPr>
        <w:annotationRef/>
      </w:r>
      <w:r>
        <w:t>не будем</w:t>
      </w:r>
    </w:p>
  </w:comment>
  <w:comment w:id="5" w:author="Елена Филонова" w:date="2026-01-19T15:41:00Z" w:initials="ЕФ">
    <w:p w14:paraId="3152B37F" w14:textId="77777777" w:rsidR="00040706" w:rsidRDefault="00040706" w:rsidP="00040706">
      <w:pPr>
        <w:pStyle w:val="a5"/>
      </w:pPr>
      <w:r>
        <w:rPr>
          <w:rStyle w:val="a4"/>
        </w:rPr>
        <w:annotationRef/>
      </w:r>
      <w:r>
        <w:rPr>
          <w:rFonts w:ascii="Roboto" w:hAnsi="Roboto"/>
          <w:color w:val="000000"/>
          <w:shd w:val="clear" w:color="auto" w:fill="FFFFFF"/>
        </w:rPr>
        <w:t>особое внимание заморозке объекта / приостановке и отмене.</w:t>
      </w:r>
    </w:p>
    <w:p w14:paraId="7C611995" w14:textId="4CBCD69E" w:rsidR="00040706" w:rsidRDefault="00040706">
      <w:pPr>
        <w:pStyle w:val="a5"/>
      </w:pPr>
    </w:p>
  </w:comment>
  <w:comment w:id="6" w:author="Елена Филонова" w:date="2026-01-19T15:41:00Z" w:initials="ЕФ">
    <w:p w14:paraId="01E656CF" w14:textId="77777777" w:rsidR="00040706" w:rsidRDefault="00040706" w:rsidP="00040706">
      <w:pPr>
        <w:pStyle w:val="a5"/>
      </w:pPr>
      <w:r>
        <w:rPr>
          <w:rStyle w:val="a4"/>
        </w:rPr>
        <w:annotationRef/>
      </w:r>
      <w:r>
        <w:rPr>
          <w:rFonts w:ascii="Roboto" w:hAnsi="Roboto"/>
          <w:color w:val="000000"/>
          <w:shd w:val="clear" w:color="auto" w:fill="FFFFFF"/>
        </w:rPr>
        <w:t>особое внимание заморозке объекта / приостановке и отмене.</w:t>
      </w:r>
    </w:p>
    <w:p w14:paraId="0382502E" w14:textId="7C9CFB64" w:rsidR="00040706" w:rsidRDefault="00040706">
      <w:pPr>
        <w:pStyle w:val="a5"/>
      </w:pPr>
    </w:p>
  </w:comment>
  <w:comment w:id="7" w:author="Елена Филонова" w:date="2026-01-20T11:50:00Z" w:initials="ЕФ">
    <w:p w14:paraId="2DE9DDFE" w14:textId="3827CF40" w:rsidR="00CA3A88" w:rsidRDefault="00CA3A88">
      <w:pPr>
        <w:pStyle w:val="a5"/>
      </w:pPr>
      <w:r>
        <w:rPr>
          <w:rStyle w:val="a4"/>
        </w:rPr>
        <w:annotationRef/>
      </w:r>
      <w:r>
        <w:t>Уточнить у Ю.А. – нужно ли что-то еще добавлять</w:t>
      </w:r>
    </w:p>
  </w:comment>
  <w:comment w:id="8" w:author="Елена Филонова" w:date="2026-01-20T11:55:00Z" w:initials="ЕФ">
    <w:p w14:paraId="4F14AF18" w14:textId="1742567A" w:rsidR="0059469D" w:rsidRDefault="0059469D">
      <w:pPr>
        <w:pStyle w:val="a5"/>
      </w:pPr>
      <w:r>
        <w:rPr>
          <w:rStyle w:val="a4"/>
        </w:rPr>
        <w:annotationRef/>
      </w:r>
      <w:r>
        <w:t>ОСТАНОВИЛИСЬ ТУТ 20.01.2026</w:t>
      </w:r>
    </w:p>
  </w:comment>
  <w:comment w:id="9" w:author="Елена Филонова" w:date="2026-01-19T15:41:00Z" w:initials="ЕФ">
    <w:p w14:paraId="25C66A0D" w14:textId="77777777" w:rsidR="00040706" w:rsidRDefault="00040706" w:rsidP="00040706">
      <w:pPr>
        <w:pStyle w:val="a5"/>
      </w:pPr>
      <w:r>
        <w:rPr>
          <w:rStyle w:val="a4"/>
        </w:rPr>
        <w:annotationRef/>
      </w:r>
      <w:r>
        <w:rPr>
          <w:rFonts w:ascii="Roboto" w:hAnsi="Roboto"/>
          <w:color w:val="000000"/>
          <w:shd w:val="clear" w:color="auto" w:fill="FFFFFF"/>
        </w:rPr>
        <w:t>особое внимание заморозке объекта / приостановке и отмене.</w:t>
      </w:r>
    </w:p>
    <w:p w14:paraId="2D653460" w14:textId="47DF499E" w:rsidR="00040706" w:rsidRDefault="00040706">
      <w:pPr>
        <w:pStyle w:val="a5"/>
      </w:pPr>
    </w:p>
  </w:comment>
  <w:comment w:id="10" w:author="Елена Филонова" w:date="2026-01-19T15:36:00Z" w:initials="ЕФ">
    <w:p w14:paraId="0ED24507" w14:textId="30D6C444" w:rsidR="00040706" w:rsidRDefault="00040706">
      <w:pPr>
        <w:pStyle w:val="a5"/>
      </w:pPr>
      <w:r>
        <w:rPr>
          <w:rStyle w:val="a4"/>
        </w:rPr>
        <w:annotationRef/>
      </w:r>
      <w:r>
        <w:t xml:space="preserve">Предусмотреть </w:t>
      </w:r>
      <w:r w:rsidR="00EC0AC7">
        <w:t>корректировку</w:t>
      </w:r>
      <w:r>
        <w:t xml:space="preserve"> текста после обсуждения с КЗ проекта ДС по текущему договору.</w:t>
      </w:r>
    </w:p>
  </w:comment>
  <w:comment w:id="13" w:author="Елена Филонова" w:date="2026-01-19T15:39:00Z" w:initials="ЕФ">
    <w:p w14:paraId="15FCFAB8" w14:textId="77777777" w:rsidR="00040706" w:rsidRDefault="00040706" w:rsidP="00040706">
      <w:pPr>
        <w:pStyle w:val="a5"/>
      </w:pPr>
      <w:r>
        <w:rPr>
          <w:rStyle w:val="a4"/>
        </w:rPr>
        <w:annotationRef/>
      </w:r>
      <w:r>
        <w:rPr>
          <w:rFonts w:ascii="Roboto" w:hAnsi="Roboto"/>
          <w:color w:val="000000"/>
          <w:shd w:val="clear" w:color="auto" w:fill="FFFFFF"/>
        </w:rPr>
        <w:t>особое внимание заморозке объекта / приостановке и отмене.</w:t>
      </w:r>
    </w:p>
    <w:p w14:paraId="167E99C2" w14:textId="252B2655" w:rsidR="00040706" w:rsidRDefault="00040706">
      <w:pPr>
        <w:pStyle w:val="a5"/>
      </w:pPr>
    </w:p>
  </w:comment>
  <w:comment w:id="14" w:author="Елена Филонова" w:date="2026-01-19T15:37:00Z" w:initials="ЕФ">
    <w:p w14:paraId="0F5A3063" w14:textId="2FA98C78" w:rsidR="00040706" w:rsidRDefault="00040706">
      <w:pPr>
        <w:pStyle w:val="a5"/>
      </w:pPr>
      <w:r>
        <w:rPr>
          <w:rStyle w:val="a4"/>
        </w:rPr>
        <w:annotationRef/>
      </w:r>
      <w:r>
        <w:t xml:space="preserve"> </w:t>
      </w:r>
      <w:r>
        <w:rPr>
          <w:rFonts w:ascii="Roboto" w:hAnsi="Roboto"/>
          <w:color w:val="000000"/>
          <w:shd w:val="clear" w:color="auto" w:fill="FFFFFF"/>
        </w:rPr>
        <w:t>особое внимание заморозке объекта / приостановке и отмене.</w:t>
      </w:r>
    </w:p>
  </w:comment>
  <w:comment w:id="15" w:author="Елена Филонова" w:date="2026-01-19T15:38:00Z" w:initials="ЕФ">
    <w:p w14:paraId="734533EA" w14:textId="7D6F3DFA" w:rsidR="00040706" w:rsidRDefault="00040706">
      <w:pPr>
        <w:pStyle w:val="a5"/>
      </w:pPr>
      <w:r>
        <w:rPr>
          <w:rStyle w:val="a4"/>
        </w:rPr>
        <w:annotationRef/>
      </w:r>
      <w:r>
        <w:rPr>
          <w:rFonts w:ascii="Roboto" w:hAnsi="Roboto"/>
          <w:color w:val="000000"/>
          <w:shd w:val="clear" w:color="auto" w:fill="FFFFFF"/>
        </w:rPr>
        <w:t>особое внимание заморозке объекта / приостановке и отмене.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A3E592B" w15:done="0"/>
  <w15:commentEx w15:paraId="438AE6DC" w15:done="0"/>
  <w15:commentEx w15:paraId="66EC54A7" w15:done="0"/>
  <w15:commentEx w15:paraId="406D2869" w15:done="0"/>
  <w15:commentEx w15:paraId="45ED4B88" w15:done="0"/>
  <w15:commentEx w15:paraId="7C611995" w15:done="0"/>
  <w15:commentEx w15:paraId="0382502E" w15:done="0"/>
  <w15:commentEx w15:paraId="2DE9DDFE" w15:done="0"/>
  <w15:commentEx w15:paraId="4F14AF18" w15:done="0"/>
  <w15:commentEx w15:paraId="2D653460" w15:done="0"/>
  <w15:commentEx w15:paraId="0ED24507" w15:done="0"/>
  <w15:commentEx w15:paraId="167E99C2" w15:done="0"/>
  <w15:commentEx w15:paraId="0F5A3063" w15:done="0"/>
  <w15:commentEx w15:paraId="734533E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D19D728" w16cex:dateUtc="2026-01-20T07:27:00Z"/>
  <w16cex:commentExtensible w16cex:durableId="2D19DB5F" w16cex:dateUtc="2026-01-20T07:45:00Z"/>
  <w16cex:commentExtensible w16cex:durableId="2D19DCDC" w16cex:dateUtc="2026-01-20T07:52:00Z"/>
  <w16cex:commentExtensible w16cex:durableId="2D19DE90" w16cex:dateUtc="2026-01-20T07:59:00Z"/>
  <w16cex:commentExtensible w16cex:durableId="2D19DEEE" w16cex:dateUtc="2026-01-20T08:01:00Z"/>
  <w16cex:commentExtensible w16cex:durableId="2D18CF2B" w16cex:dateUtc="2026-01-19T12:41:00Z"/>
  <w16cex:commentExtensible w16cex:durableId="2D18CF37" w16cex:dateUtc="2026-01-19T12:41:00Z"/>
  <w16cex:commentExtensible w16cex:durableId="2D19EA85" w16cex:dateUtc="2026-01-20T08:50:00Z"/>
  <w16cex:commentExtensible w16cex:durableId="2D19EBBA" w16cex:dateUtc="2026-01-20T08:55:00Z"/>
  <w16cex:commentExtensible w16cex:durableId="2D18CF46" w16cex:dateUtc="2026-01-19T12:41:00Z"/>
  <w16cex:commentExtensible w16cex:durableId="2D18CDE9" w16cex:dateUtc="2026-01-19T12:36:00Z"/>
  <w16cex:commentExtensible w16cex:durableId="2D18CEB5" w16cex:dateUtc="2026-01-19T12:39:00Z"/>
  <w16cex:commentExtensible w16cex:durableId="2D18CE4E" w16cex:dateUtc="2026-01-19T12:37:00Z"/>
  <w16cex:commentExtensible w16cex:durableId="2D18CE7A" w16cex:dateUtc="2026-01-19T12:3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A3E592B" w16cid:durableId="2D19D728"/>
  <w16cid:commentId w16cid:paraId="438AE6DC" w16cid:durableId="2D19DB5F"/>
  <w16cid:commentId w16cid:paraId="66EC54A7" w16cid:durableId="2D19DCDC"/>
  <w16cid:commentId w16cid:paraId="406D2869" w16cid:durableId="2D19DE90"/>
  <w16cid:commentId w16cid:paraId="45ED4B88" w16cid:durableId="2D19DEEE"/>
  <w16cid:commentId w16cid:paraId="7C611995" w16cid:durableId="2D18CF2B"/>
  <w16cid:commentId w16cid:paraId="0382502E" w16cid:durableId="2D18CF37"/>
  <w16cid:commentId w16cid:paraId="2DE9DDFE" w16cid:durableId="2D19EA85"/>
  <w16cid:commentId w16cid:paraId="4F14AF18" w16cid:durableId="2D19EBBA"/>
  <w16cid:commentId w16cid:paraId="2D653460" w16cid:durableId="2D18CF46"/>
  <w16cid:commentId w16cid:paraId="0ED24507" w16cid:durableId="2D18CDE9"/>
  <w16cid:commentId w16cid:paraId="167E99C2" w16cid:durableId="2D18CEB5"/>
  <w16cid:commentId w16cid:paraId="0F5A3063" w16cid:durableId="2D18CE4E"/>
  <w16cid:commentId w16cid:paraId="734533EA" w16cid:durableId="2D18CE7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hianti BdIt Win95BT">
    <w:altName w:val="Century Gothic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CC"/>
    <w:family w:val="auto"/>
    <w:pitch w:val="variable"/>
    <w:sig w:usb0="E00002FF" w:usb1="5000205B" w:usb2="0000002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3"/>
    <w:lvl w:ilvl="0">
      <w:start w:val="5"/>
      <w:numFmt w:val="decimal"/>
      <w:lvlText w:val="Статья %1. 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Calibri" w:hAnsi="Calibri" w:cs="Calibr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788" w:hanging="504"/>
      </w:pPr>
      <w:rPr>
        <w:rFonts w:ascii="Calibri" w:hAnsi="Calibri" w:cs="Calibri" w:hint="default"/>
        <w:b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Статья 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2.%1.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b/>
        <w:sz w:val="22"/>
        <w:szCs w:val="22"/>
      </w:rPr>
    </w:lvl>
  </w:abstractNum>
  <w:abstractNum w:abstractNumId="2" w15:restartNumberingAfterBreak="0">
    <w:nsid w:val="00000004"/>
    <w:multiLevelType w:val="multilevel"/>
    <w:tmpl w:val="00000004"/>
    <w:name w:val="WW8Num5"/>
    <w:lvl w:ilvl="0">
      <w:start w:val="1"/>
      <w:numFmt w:val="decimal"/>
      <w:lvlText w:val="СТАТЬЯ %1. 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Статья 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0000006"/>
    <w:multiLevelType w:val="multilevel"/>
    <w:tmpl w:val="00000006"/>
    <w:name w:val="WW8Num7"/>
    <w:lvl w:ilvl="0">
      <w:start w:val="9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Calibri" w:hAnsi="Calibri" w:cs="Calibr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112" w:hanging="1440"/>
      </w:pPr>
      <w:rPr>
        <w:rFonts w:hint="default"/>
      </w:rPr>
    </w:lvl>
  </w:abstractNum>
  <w:abstractNum w:abstractNumId="4" w15:restartNumberingAfterBreak="0">
    <w:nsid w:val="0000000A"/>
    <w:multiLevelType w:val="multilevel"/>
    <w:tmpl w:val="0000000A"/>
    <w:name w:val="WW8Num11"/>
    <w:lvl w:ilvl="0">
      <w:start w:val="8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Calibri" w:hAnsi="Calibri" w:cs="Calibr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112" w:hanging="1440"/>
      </w:pPr>
      <w:rPr>
        <w:rFonts w:hint="default"/>
      </w:rPr>
    </w:lvl>
  </w:abstractNum>
  <w:abstractNum w:abstractNumId="5" w15:restartNumberingAfterBreak="0">
    <w:nsid w:val="00000010"/>
    <w:multiLevelType w:val="multilevel"/>
    <w:tmpl w:val="7BB08BD0"/>
    <w:name w:val="WW8Num17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Calibri" w:hAnsi="Calibri" w:cs="Calibri" w:hint="default"/>
        <w:b/>
        <w:sz w:val="22"/>
        <w:szCs w:val="22"/>
        <w:lang w:val="x-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ascii="Calibri" w:hAnsi="Calibri" w:cs="Calibri" w:hint="default"/>
        <w:b/>
        <w:sz w:val="22"/>
        <w:szCs w:val="22"/>
        <w:lang w:eastAsia="ar-SA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ascii="Calibri" w:hAnsi="Calibri" w:cs="Calibri" w:hint="default"/>
        <w:b/>
        <w:sz w:val="22"/>
        <w:szCs w:val="22"/>
        <w:lang w:eastAsia="ar-SA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ascii="Calibri" w:hAnsi="Calibri" w:cs="Calibri" w:hint="default"/>
        <w:sz w:val="22"/>
        <w:szCs w:val="22"/>
        <w:lang w:eastAsia="ar-SA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ascii="Calibri" w:hAnsi="Calibri" w:cs="Calibri" w:hint="default"/>
        <w:sz w:val="22"/>
        <w:szCs w:val="22"/>
        <w:lang w:eastAsia="ar-SA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ascii="Calibri" w:hAnsi="Calibri" w:cs="Calibri" w:hint="default"/>
        <w:sz w:val="22"/>
        <w:szCs w:val="22"/>
        <w:lang w:eastAsia="ar-SA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ascii="Calibri" w:hAnsi="Calibri" w:cs="Calibri" w:hint="default"/>
        <w:sz w:val="22"/>
        <w:szCs w:val="22"/>
        <w:lang w:eastAsia="ar-SA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ascii="Calibri" w:hAnsi="Calibri" w:cs="Calibri" w:hint="default"/>
        <w:sz w:val="22"/>
        <w:szCs w:val="22"/>
        <w:lang w:eastAsia="ar-SA"/>
      </w:rPr>
    </w:lvl>
  </w:abstractNum>
  <w:abstractNum w:abstractNumId="6" w15:restartNumberingAfterBreak="0">
    <w:nsid w:val="00000013"/>
    <w:multiLevelType w:val="multilevel"/>
    <w:tmpl w:val="00000013"/>
    <w:name w:val="WW8Num20"/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927" w:hanging="360"/>
      </w:pPr>
      <w:rPr>
        <w:rFonts w:ascii="Calibri" w:hAnsi="Calibri" w:cs="Calibri" w:hint="default"/>
        <w:b/>
        <w:sz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54" w:hanging="720"/>
      </w:pPr>
      <w:rPr>
        <w:rFonts w:ascii="Calibri" w:hAnsi="Calibri" w:cs="Calibri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36" w:hanging="1800"/>
      </w:pPr>
      <w:rPr>
        <w:rFonts w:hint="default"/>
      </w:rPr>
    </w:lvl>
  </w:abstractNum>
  <w:abstractNum w:abstractNumId="7" w15:restartNumberingAfterBreak="0">
    <w:nsid w:val="00000014"/>
    <w:multiLevelType w:val="multilevel"/>
    <w:tmpl w:val="00000014"/>
    <w:name w:val="WW8Num21"/>
    <w:lvl w:ilvl="0">
      <w:start w:val="10"/>
      <w:numFmt w:val="decimal"/>
      <w:lvlText w:val="%1."/>
      <w:lvlJc w:val="left"/>
      <w:pPr>
        <w:tabs>
          <w:tab w:val="num" w:pos="0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5" w:hanging="435"/>
      </w:pPr>
      <w:rPr>
        <w:rFonts w:ascii="Calibri" w:hAnsi="Calibri" w:cs="Calibr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hint="default"/>
      </w:rPr>
    </w:lvl>
  </w:abstractNum>
  <w:abstractNum w:abstractNumId="8" w15:restartNumberingAfterBreak="0">
    <w:nsid w:val="00000019"/>
    <w:multiLevelType w:val="singleLevel"/>
    <w:tmpl w:val="00000019"/>
    <w:name w:val="WW8Num26"/>
    <w:lvl w:ilvl="0">
      <w:start w:val="1"/>
      <w:numFmt w:val="decimal"/>
      <w:lvlText w:val="3.%1."/>
      <w:lvlJc w:val="left"/>
      <w:pPr>
        <w:tabs>
          <w:tab w:val="num" w:pos="0"/>
        </w:tabs>
        <w:ind w:left="1020" w:hanging="360"/>
      </w:pPr>
      <w:rPr>
        <w:rFonts w:ascii="Calibri" w:hAnsi="Calibri" w:cs="Calibri" w:hint="default"/>
        <w:b/>
        <w:i w:val="0"/>
        <w:sz w:val="22"/>
        <w:szCs w:val="22"/>
      </w:rPr>
    </w:lvl>
  </w:abstractNum>
  <w:abstractNum w:abstractNumId="9" w15:restartNumberingAfterBreak="0">
    <w:nsid w:val="0B932B0D"/>
    <w:multiLevelType w:val="multilevel"/>
    <w:tmpl w:val="80108D22"/>
    <w:lvl w:ilvl="0">
      <w:start w:val="5"/>
      <w:numFmt w:val="decimal"/>
      <w:lvlText w:val="Статья %1. "/>
      <w:lvlJc w:val="left"/>
      <w:pPr>
        <w:ind w:left="360" w:hanging="360"/>
      </w:pPr>
      <w:rPr>
        <w:b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788" w:hanging="504"/>
      </w:pPr>
      <w:rPr>
        <w:b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vertAlign w:val="baseline"/>
      </w:rPr>
    </w:lvl>
    <w:lvl w:ilvl="8">
      <w:start w:val="1"/>
      <w:numFmt w:val="decimal"/>
      <w:lvlText w:val="Статья %9."/>
      <w:lvlJc w:val="left"/>
      <w:pPr>
        <w:ind w:left="4320" w:hanging="1440"/>
      </w:pPr>
      <w:rPr>
        <w:vertAlign w:val="baseline"/>
      </w:rPr>
    </w:lvl>
  </w:abstractNum>
  <w:abstractNum w:abstractNumId="10" w15:restartNumberingAfterBreak="0">
    <w:nsid w:val="14360D2B"/>
    <w:multiLevelType w:val="hybridMultilevel"/>
    <w:tmpl w:val="10341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5C2939"/>
    <w:multiLevelType w:val="multilevel"/>
    <w:tmpl w:val="9ECEE5E8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A3109F8"/>
    <w:multiLevelType w:val="multilevel"/>
    <w:tmpl w:val="4E5A29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1F843AB9"/>
    <w:multiLevelType w:val="multilevel"/>
    <w:tmpl w:val="3822E0F6"/>
    <w:lvl w:ilvl="0">
      <w:start w:val="6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/>
        <w:sz w:val="22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ascii="Calibri" w:hAnsi="Calibri" w:cs="Calibri" w:hint="default"/>
        <w:b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libri" w:hAnsi="Calibri" w:cs="Calibri" w:hint="default"/>
        <w:b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Calibri" w:hAnsi="Calibri" w:cs="Calibri" w:hint="default"/>
        <w:b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Calibri" w:hAnsi="Calibri" w:cs="Calibri" w:hint="default"/>
        <w:b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Calibri" w:hAnsi="Calibri" w:cs="Calibri" w:hint="default"/>
        <w:b/>
        <w:sz w:val="22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Calibri" w:hAnsi="Calibri" w:cs="Calibri" w:hint="default"/>
        <w:b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Calibri" w:hAnsi="Calibri" w:cs="Calibri" w:hint="default"/>
        <w:b/>
        <w:sz w:val="22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Calibri" w:hAnsi="Calibri" w:cs="Calibri" w:hint="default"/>
        <w:b/>
        <w:sz w:val="22"/>
      </w:rPr>
    </w:lvl>
  </w:abstractNum>
  <w:abstractNum w:abstractNumId="14" w15:restartNumberingAfterBreak="0">
    <w:nsid w:val="2F6A3C8D"/>
    <w:multiLevelType w:val="multilevel"/>
    <w:tmpl w:val="5DD4FAF8"/>
    <w:lvl w:ilvl="0">
      <w:start w:val="4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/>
        <w:sz w:val="22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ascii="Calibri" w:hAnsi="Calibri" w:cs="Calibri" w:hint="default"/>
        <w:b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libri" w:hAnsi="Calibri" w:cs="Calibri" w:hint="default"/>
        <w:b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Calibri" w:hAnsi="Calibri" w:cs="Calibri" w:hint="default"/>
        <w:b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Calibri" w:hAnsi="Calibri" w:cs="Calibri" w:hint="default"/>
        <w:b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Calibri" w:hAnsi="Calibri" w:cs="Calibri" w:hint="default"/>
        <w:b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Calibri" w:hAnsi="Calibri" w:cs="Calibri" w:hint="default"/>
        <w:b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Calibri" w:hAnsi="Calibri" w:cs="Calibri" w:hint="default"/>
        <w:b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Calibri" w:hAnsi="Calibri" w:cs="Calibri" w:hint="default"/>
        <w:b/>
        <w:sz w:val="22"/>
      </w:rPr>
    </w:lvl>
  </w:abstractNum>
  <w:abstractNum w:abstractNumId="15" w15:restartNumberingAfterBreak="0">
    <w:nsid w:val="3D9F35BD"/>
    <w:multiLevelType w:val="multilevel"/>
    <w:tmpl w:val="00000002"/>
    <w:lvl w:ilvl="0">
      <w:start w:val="5"/>
      <w:numFmt w:val="decimal"/>
      <w:lvlText w:val="Статья %1. 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Calibri" w:hAnsi="Calibri" w:cs="Calibr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788" w:hanging="504"/>
      </w:pPr>
      <w:rPr>
        <w:rFonts w:ascii="Calibri" w:hAnsi="Calibri" w:cs="Calibri" w:hint="default"/>
        <w:b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Статья 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4F507CDB"/>
    <w:multiLevelType w:val="hybridMultilevel"/>
    <w:tmpl w:val="3F46A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FA1709"/>
    <w:multiLevelType w:val="multilevel"/>
    <w:tmpl w:val="E1448E72"/>
    <w:lvl w:ilvl="0">
      <w:start w:val="10"/>
      <w:numFmt w:val="decimal"/>
      <w:lvlText w:val="%1."/>
      <w:lvlJc w:val="left"/>
      <w:pPr>
        <w:ind w:left="435" w:hanging="435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vertAlign w:val="baseline"/>
      </w:rPr>
    </w:lvl>
  </w:abstractNum>
  <w:abstractNum w:abstractNumId="18" w15:restartNumberingAfterBreak="0">
    <w:nsid w:val="71034750"/>
    <w:multiLevelType w:val="multilevel"/>
    <w:tmpl w:val="05CCBFC6"/>
    <w:lvl w:ilvl="0">
      <w:start w:val="12"/>
      <w:numFmt w:val="decimal"/>
      <w:lvlText w:val="%1."/>
      <w:lvlJc w:val="left"/>
      <w:pPr>
        <w:ind w:left="435" w:hanging="435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vertAlign w:val="baseline"/>
      </w:rPr>
    </w:lvl>
  </w:abstractNum>
  <w:abstractNum w:abstractNumId="19" w15:restartNumberingAfterBreak="0">
    <w:nsid w:val="77F53315"/>
    <w:multiLevelType w:val="multilevel"/>
    <w:tmpl w:val="D6D08E3C"/>
    <w:lvl w:ilvl="0">
      <w:start w:val="6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/>
        <w:sz w:val="22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ascii="Calibri" w:hAnsi="Calibri" w:cs="Calibri" w:hint="default"/>
        <w:b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libri" w:hAnsi="Calibri" w:cs="Calibri" w:hint="default"/>
        <w:b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Calibri" w:hAnsi="Calibri" w:cs="Calibri" w:hint="default"/>
        <w:b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Calibri" w:hAnsi="Calibri" w:cs="Calibri" w:hint="default"/>
        <w:b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Calibri" w:hAnsi="Calibri" w:cs="Calibri" w:hint="default"/>
        <w:b/>
        <w:sz w:val="22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Calibri" w:hAnsi="Calibri" w:cs="Calibri" w:hint="default"/>
        <w:b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Calibri" w:hAnsi="Calibri" w:cs="Calibri" w:hint="default"/>
        <w:b/>
        <w:sz w:val="22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Calibri" w:hAnsi="Calibri" w:cs="Calibri" w:hint="default"/>
        <w:b/>
        <w:sz w:val="22"/>
      </w:rPr>
    </w:lvl>
  </w:abstractNum>
  <w:num w:numId="1">
    <w:abstractNumId w:val="10"/>
  </w:num>
  <w:num w:numId="2">
    <w:abstractNumId w:val="9"/>
  </w:num>
  <w:num w:numId="3">
    <w:abstractNumId w:val="0"/>
  </w:num>
  <w:num w:numId="4">
    <w:abstractNumId w:val="16"/>
  </w:num>
  <w:num w:numId="5">
    <w:abstractNumId w:val="11"/>
  </w:num>
  <w:num w:numId="6">
    <w:abstractNumId w:val="17"/>
  </w:num>
  <w:num w:numId="7">
    <w:abstractNumId w:val="7"/>
  </w:num>
  <w:num w:numId="8">
    <w:abstractNumId w:val="18"/>
  </w:num>
  <w:num w:numId="9">
    <w:abstractNumId w:val="6"/>
  </w:num>
  <w:num w:numId="10">
    <w:abstractNumId w:val="19"/>
  </w:num>
  <w:num w:numId="11">
    <w:abstractNumId w:val="13"/>
  </w:num>
  <w:num w:numId="12">
    <w:abstractNumId w:val="5"/>
  </w:num>
  <w:num w:numId="13">
    <w:abstractNumId w:val="14"/>
  </w:num>
  <w:num w:numId="14">
    <w:abstractNumId w:val="12"/>
  </w:num>
  <w:num w:numId="15">
    <w:abstractNumId w:val="4"/>
  </w:num>
  <w:num w:numId="16">
    <w:abstractNumId w:val="2"/>
  </w:num>
  <w:num w:numId="17">
    <w:abstractNumId w:val="3"/>
  </w:num>
  <w:num w:numId="18">
    <w:abstractNumId w:val="15"/>
  </w:num>
  <w:num w:numId="19">
    <w:abstractNumId w:val="1"/>
  </w:num>
  <w:num w:numId="20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Елена Филонова">
    <w15:presenceInfo w15:providerId="Windows Live" w15:userId="ba33a4e16db9372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A7C"/>
    <w:rsid w:val="00040706"/>
    <w:rsid w:val="000F18DA"/>
    <w:rsid w:val="001678F9"/>
    <w:rsid w:val="001B39BA"/>
    <w:rsid w:val="002B028C"/>
    <w:rsid w:val="00343895"/>
    <w:rsid w:val="00354565"/>
    <w:rsid w:val="004040F8"/>
    <w:rsid w:val="00474691"/>
    <w:rsid w:val="005051EC"/>
    <w:rsid w:val="0059469D"/>
    <w:rsid w:val="007C59EB"/>
    <w:rsid w:val="007D0A7C"/>
    <w:rsid w:val="0080655E"/>
    <w:rsid w:val="00841EF3"/>
    <w:rsid w:val="00874B24"/>
    <w:rsid w:val="008B045A"/>
    <w:rsid w:val="008B4097"/>
    <w:rsid w:val="008C02DD"/>
    <w:rsid w:val="00972AB0"/>
    <w:rsid w:val="009F4DC9"/>
    <w:rsid w:val="00B17B57"/>
    <w:rsid w:val="00B22F6A"/>
    <w:rsid w:val="00B421BB"/>
    <w:rsid w:val="00C9299D"/>
    <w:rsid w:val="00CA3A88"/>
    <w:rsid w:val="00CF766A"/>
    <w:rsid w:val="00D12EC7"/>
    <w:rsid w:val="00EC0AC7"/>
    <w:rsid w:val="00F61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379E0"/>
  <w15:chartTrackingRefBased/>
  <w15:docId w15:val="{7E554F37-CC7A-46BA-B2F1-08559A668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051E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46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semiHidden/>
    <w:unhideWhenUsed/>
    <w:rsid w:val="00474691"/>
    <w:rPr>
      <w:sz w:val="16"/>
      <w:szCs w:val="16"/>
    </w:rPr>
  </w:style>
  <w:style w:type="paragraph" w:styleId="a5">
    <w:name w:val="annotation text"/>
    <w:basedOn w:val="a"/>
    <w:link w:val="a6"/>
    <w:unhideWhenUsed/>
    <w:rsid w:val="00474691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rsid w:val="00474691"/>
    <w:rPr>
      <w:sz w:val="20"/>
      <w:szCs w:val="20"/>
    </w:rPr>
  </w:style>
  <w:style w:type="paragraph" w:styleId="a7">
    <w:name w:val="List Paragraph"/>
    <w:aliases w:val="Список не нумерованный,Подпись рисунка,Bullet List,FooterText,numbered,Нумерованный список ГОСТ,Нумерованный список ГОСТ1,Bullet List1,FooterText1,numbered1,Нумерованный список ГОСТ2,Bullet List2,FooterText2,numbered2,Bullet List11,Буле"/>
    <w:basedOn w:val="a"/>
    <w:link w:val="a8"/>
    <w:qFormat/>
    <w:rsid w:val="00474691"/>
    <w:pPr>
      <w:spacing w:after="200" w:line="276" w:lineRule="auto"/>
      <w:ind w:left="720"/>
      <w:contextualSpacing/>
    </w:pPr>
  </w:style>
  <w:style w:type="paragraph" w:styleId="a9">
    <w:name w:val="Body Text"/>
    <w:basedOn w:val="a"/>
    <w:link w:val="aa"/>
    <w:rsid w:val="00B22F6A"/>
    <w:pPr>
      <w:suppressAutoHyphens/>
      <w:spacing w:after="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0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B22F6A"/>
    <w:rPr>
      <w:rFonts w:ascii="Times New Roman" w:eastAsia="Times New Roman" w:hAnsi="Times New Roman" w:cs="Times New Roman"/>
      <w:position w:val="-1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B22F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 Unicode MS" w:eastAsia="Arial Unicode MS" w:hAnsi="Arial Unicode MS" w:cs="Arial Unicode MS"/>
      <w:color w:val="000000"/>
      <w:position w:val="-1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B22F6A"/>
    <w:rPr>
      <w:rFonts w:ascii="Arial Unicode MS" w:eastAsia="Arial Unicode MS" w:hAnsi="Arial Unicode MS" w:cs="Arial Unicode MS"/>
      <w:color w:val="000000"/>
      <w:position w:val="-1"/>
      <w:sz w:val="20"/>
      <w:szCs w:val="20"/>
      <w:lang w:eastAsia="ru-RU"/>
    </w:rPr>
  </w:style>
  <w:style w:type="paragraph" w:customStyle="1" w:styleId="21">
    <w:name w:val="заголовок 2"/>
    <w:basedOn w:val="a"/>
    <w:rsid w:val="00B22F6A"/>
    <w:pPr>
      <w:keepLines/>
      <w:widowControl w:val="0"/>
      <w:suppressAutoHyphens/>
      <w:spacing w:before="60" w:after="60" w:line="240" w:lineRule="auto"/>
      <w:jc w:val="both"/>
    </w:pPr>
    <w:rPr>
      <w:rFonts w:ascii="Symbol" w:eastAsia="Chianti BdIt Win95BT" w:hAnsi="Symbol" w:cs="Symbol"/>
      <w:sz w:val="20"/>
      <w:szCs w:val="20"/>
      <w:lang w:eastAsia="zh-CN"/>
    </w:rPr>
  </w:style>
  <w:style w:type="paragraph" w:customStyle="1" w:styleId="3">
    <w:name w:val="заголовок 3"/>
    <w:basedOn w:val="a"/>
    <w:rsid w:val="00B22F6A"/>
    <w:pPr>
      <w:keepLines/>
      <w:widowControl w:val="0"/>
      <w:suppressAutoHyphens/>
      <w:spacing w:before="60" w:after="6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Symbol" w:eastAsia="Chianti BdIt Win95BT" w:hAnsi="Symbol" w:cs="Times New Roman"/>
      <w:position w:val="-1"/>
      <w:sz w:val="20"/>
      <w:szCs w:val="20"/>
      <w:lang w:eastAsia="ru-RU"/>
    </w:rPr>
  </w:style>
  <w:style w:type="character" w:customStyle="1" w:styleId="a8">
    <w:name w:val="Абзац списка Знак"/>
    <w:aliases w:val="Список не нумерованный Знак,Подпись рисунка Знак,Bullet List Знак,FooterText Знак,numbered Знак,Нумерованный список ГОСТ Знак,Нумерованный список ГОСТ1 Знак,Bullet List1 Знак,FooterText1 Знак,numbered1 Знак,Bullet List2 Знак,Буле Знак"/>
    <w:basedOn w:val="a0"/>
    <w:link w:val="a7"/>
    <w:rsid w:val="00841EF3"/>
  </w:style>
  <w:style w:type="paragraph" w:customStyle="1" w:styleId="s03">
    <w:name w:val="s03 Пункт"/>
    <w:basedOn w:val="a"/>
    <w:link w:val="s030"/>
    <w:rsid w:val="00F6129A"/>
    <w:pPr>
      <w:tabs>
        <w:tab w:val="left" w:pos="851"/>
      </w:tabs>
      <w:spacing w:before="60" w:after="0" w:line="240" w:lineRule="auto"/>
      <w:jc w:val="both"/>
      <w:outlineLvl w:val="2"/>
    </w:pPr>
    <w:rPr>
      <w:rFonts w:ascii="Times New Roman" w:eastAsia="Times New Roman" w:hAnsi="Times New Roman" w:cs="Times New Roman"/>
      <w:bCs/>
      <w:sz w:val="24"/>
      <w:szCs w:val="20"/>
      <w:lang w:val="x-none" w:eastAsia="x-none"/>
    </w:rPr>
  </w:style>
  <w:style w:type="character" w:customStyle="1" w:styleId="s030">
    <w:name w:val="s03 Пункт Знак"/>
    <w:link w:val="s03"/>
    <w:rsid w:val="00F6129A"/>
    <w:rPr>
      <w:rFonts w:ascii="Times New Roman" w:eastAsia="Times New Roman" w:hAnsi="Times New Roman" w:cs="Times New Roman"/>
      <w:bCs/>
      <w:sz w:val="24"/>
      <w:szCs w:val="20"/>
      <w:lang w:val="x-none" w:eastAsia="x-none"/>
    </w:rPr>
  </w:style>
  <w:style w:type="paragraph" w:styleId="ab">
    <w:name w:val="Body Text Indent"/>
    <w:basedOn w:val="a"/>
    <w:link w:val="ac"/>
    <w:rsid w:val="00C9299D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c">
    <w:name w:val="Основной текст с отступом Знак"/>
    <w:basedOn w:val="a0"/>
    <w:link w:val="ab"/>
    <w:rsid w:val="00C9299D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g-star-inserted">
    <w:name w:val="ng-star-inserted"/>
    <w:basedOn w:val="a0"/>
    <w:rsid w:val="00C9299D"/>
  </w:style>
  <w:style w:type="character" w:customStyle="1" w:styleId="20">
    <w:name w:val="Заголовок 2 Знак"/>
    <w:basedOn w:val="a0"/>
    <w:link w:val="2"/>
    <w:uiPriority w:val="9"/>
    <w:rsid w:val="005051E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d">
    <w:name w:val="annotation subject"/>
    <w:basedOn w:val="a5"/>
    <w:next w:val="a5"/>
    <w:link w:val="ae"/>
    <w:uiPriority w:val="99"/>
    <w:semiHidden/>
    <w:unhideWhenUsed/>
    <w:rsid w:val="00040706"/>
    <w:rPr>
      <w:b/>
      <w:bCs/>
    </w:rPr>
  </w:style>
  <w:style w:type="character" w:customStyle="1" w:styleId="ae">
    <w:name w:val="Тема примечания Знак"/>
    <w:basedOn w:val="a6"/>
    <w:link w:val="ad"/>
    <w:uiPriority w:val="99"/>
    <w:semiHidden/>
    <w:rsid w:val="0004070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microsoft.com/office/2011/relationships/commentsExtended" Target="commentsExtended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omments" Target="comment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B67C4F-0D31-4BF3-973D-DC6267B5E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16</Pages>
  <Words>4978</Words>
  <Characters>28375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Филонова</dc:creator>
  <cp:keywords/>
  <dc:description/>
  <cp:lastModifiedBy>Елена Филонова</cp:lastModifiedBy>
  <cp:revision>14</cp:revision>
  <dcterms:created xsi:type="dcterms:W3CDTF">2025-12-23T06:50:00Z</dcterms:created>
  <dcterms:modified xsi:type="dcterms:W3CDTF">2026-01-20T08:55:00Z</dcterms:modified>
</cp:coreProperties>
</file>